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587231">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587231" w:rsidRDefault="00587231" w:rsidP="00587231">
      <w:pPr>
        <w:pStyle w:val="NoSpacing"/>
        <w:jc w:val="center"/>
        <w:rPr>
          <w:rFonts w:ascii="Times New Roman" w:hAnsi="Times New Roman" w:cs="Times New Roman"/>
          <w:b/>
          <w:sz w:val="44"/>
          <w:szCs w:val="32"/>
        </w:rPr>
      </w:pPr>
      <w:r w:rsidRPr="008C2051">
        <w:rPr>
          <w:rFonts w:ascii="Times New Roman" w:hAnsi="Times New Roman" w:cs="Times New Roman"/>
          <w:b/>
          <w:sz w:val="44"/>
          <w:szCs w:val="32"/>
        </w:rPr>
        <w:t>ABSCISIC ACID 99%</w:t>
      </w:r>
    </w:p>
    <w:p w:rsidR="006B378A" w:rsidRPr="006B378A" w:rsidRDefault="006B378A" w:rsidP="00587231">
      <w:pPr>
        <w:pStyle w:val="NoSpacing"/>
        <w:jc w:val="center"/>
        <w:rPr>
          <w:rFonts w:ascii="Times New Roman" w:hAnsi="Times New Roman" w:cs="Times New Roman"/>
          <w:b/>
          <w:sz w:val="36"/>
          <w:szCs w:val="36"/>
        </w:rPr>
      </w:pPr>
      <w:r w:rsidRPr="006B378A">
        <w:rPr>
          <w:rFonts w:ascii="Times New Roman" w:hAnsi="Times New Roman" w:cs="Times New Roman"/>
          <w:b/>
          <w:sz w:val="36"/>
          <w:szCs w:val="36"/>
        </w:rPr>
        <w:t>(ABA)</w:t>
      </w:r>
    </w:p>
    <w:p w:rsidR="00587231" w:rsidRPr="008C2051" w:rsidRDefault="00587231" w:rsidP="00587231">
      <w:pPr>
        <w:pStyle w:val="NoSpacing"/>
        <w:jc w:val="center"/>
        <w:rPr>
          <w:rFonts w:ascii="Times New Roman" w:hAnsi="Times New Roman" w:cs="Times New Roman"/>
          <w:b/>
          <w:sz w:val="36"/>
          <w:szCs w:val="32"/>
        </w:rPr>
      </w:pPr>
      <w:r w:rsidRPr="008C2051">
        <w:rPr>
          <w:rFonts w:ascii="Times New Roman" w:hAnsi="Times New Roman" w:cs="Times New Roman"/>
          <w:b/>
          <w:sz w:val="36"/>
          <w:szCs w:val="32"/>
        </w:rPr>
        <w:t>(For Biochemistry)</w:t>
      </w:r>
    </w:p>
    <w:p w:rsidR="003D1E16" w:rsidRPr="008C2051" w:rsidRDefault="00587231" w:rsidP="00587231">
      <w:pPr>
        <w:pStyle w:val="NoSpacing"/>
        <w:jc w:val="center"/>
        <w:rPr>
          <w:rFonts w:ascii="Times New Roman" w:hAnsi="Times New Roman" w:cs="Times New Roman"/>
          <w:b/>
          <w:sz w:val="36"/>
          <w:szCs w:val="32"/>
        </w:rPr>
      </w:pPr>
      <w:r w:rsidRPr="008C2051">
        <w:rPr>
          <w:rFonts w:ascii="Times New Roman" w:hAnsi="Times New Roman" w:cs="Times New Roman"/>
          <w:b/>
          <w:sz w:val="36"/>
          <w:szCs w:val="32"/>
        </w:rPr>
        <w:t>MSDS CAS: 21293-29-8</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BB28F5">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BB28F5">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E4646" w:rsidRPr="00587231" w:rsidRDefault="00421339" w:rsidP="00587231">
      <w:pPr>
        <w:pStyle w:val="NoSpacing"/>
        <w:rPr>
          <w:rFonts w:ascii="Times New Roman" w:hAnsi="Times New Roman" w:cs="Times New Roman"/>
          <w:b/>
          <w:sz w:val="24"/>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bookmarkStart w:id="0" w:name="_GoBack"/>
      <w:bookmarkEnd w:id="0"/>
      <w:r w:rsidRPr="00587231">
        <w:rPr>
          <w:rFonts w:ascii="Times New Roman" w:hAnsi="Times New Roman" w:cs="Times New Roman"/>
          <w:b/>
          <w:sz w:val="24"/>
        </w:rPr>
        <w:t>Abscisic acid</w:t>
      </w:r>
    </w:p>
    <w:p w:rsidR="00421339" w:rsidRPr="00587231" w:rsidRDefault="00421339" w:rsidP="00587231">
      <w:pPr>
        <w:pStyle w:val="NoSpacing"/>
        <w:rPr>
          <w:rFonts w:ascii="Times New Roman" w:hAnsi="Times New Roman" w:cs="Times New Roman"/>
          <w:b/>
          <w:sz w:val="24"/>
        </w:rPr>
      </w:pPr>
      <w:r w:rsidRPr="006A652F">
        <w:rPr>
          <w:rFonts w:ascii="Times New Roman" w:hAnsi="Times New Roman" w:cs="Times New Roman"/>
          <w:b/>
          <w:bCs/>
          <w:sz w:val="28"/>
        </w:rPr>
        <w:t>CAS#</w:t>
      </w:r>
      <w:r w:rsidRPr="00587231">
        <w:rPr>
          <w:rFonts w:ascii="Times New Roman" w:hAnsi="Times New Roman" w:cs="Times New Roman"/>
          <w:b/>
          <w:bCs/>
          <w:sz w:val="24"/>
        </w:rPr>
        <w:t xml:space="preserve">: </w:t>
      </w:r>
      <w:r w:rsidR="005A7E22" w:rsidRPr="005A7E22">
        <w:rPr>
          <w:rFonts w:ascii="Times New Roman" w:hAnsi="Times New Roman" w:cs="Times New Roman"/>
          <w:b/>
          <w:sz w:val="24"/>
          <w:szCs w:val="32"/>
        </w:rPr>
        <w:t>21293-29-8</w:t>
      </w:r>
    </w:p>
    <w:p w:rsidR="00421339" w:rsidRPr="00587231"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Synonym</w:t>
      </w:r>
      <w:r w:rsidRPr="00587231">
        <w:rPr>
          <w:rFonts w:ascii="Times New Roman" w:hAnsi="Times New Roman" w:cs="Times New Roman"/>
          <w:b/>
          <w:sz w:val="24"/>
        </w:rPr>
        <w:t>:</w:t>
      </w:r>
    </w:p>
    <w:p w:rsidR="00421339" w:rsidRPr="00587231"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Chemical Name</w:t>
      </w:r>
      <w:r w:rsidRPr="00587231">
        <w:rPr>
          <w:rFonts w:ascii="Times New Roman" w:hAnsi="Times New Roman" w:cs="Times New Roman"/>
          <w:b/>
          <w:sz w:val="24"/>
        </w:rPr>
        <w:t>: Not available.</w:t>
      </w:r>
    </w:p>
    <w:p w:rsidR="00587231" w:rsidRPr="00587231" w:rsidRDefault="00421339" w:rsidP="00587231">
      <w:pPr>
        <w:pStyle w:val="NoSpacing"/>
        <w:rPr>
          <w:rFonts w:ascii="Times New Roman" w:hAnsi="Times New Roman" w:cs="Times New Roman"/>
          <w:b/>
          <w:sz w:val="24"/>
          <w:vertAlign w:val="subscript"/>
        </w:rPr>
      </w:pPr>
      <w:r w:rsidRPr="006A652F">
        <w:rPr>
          <w:rFonts w:ascii="Times New Roman" w:hAnsi="Times New Roman" w:cs="Times New Roman"/>
          <w:b/>
          <w:sz w:val="28"/>
        </w:rPr>
        <w:t>Chemical Formula</w:t>
      </w:r>
      <w:r w:rsidRPr="00587231">
        <w:rPr>
          <w:rFonts w:ascii="Times New Roman" w:hAnsi="Times New Roman" w:cs="Times New Roman"/>
          <w:b/>
          <w:sz w:val="24"/>
        </w:rPr>
        <w:t>: C</w:t>
      </w:r>
      <w:r w:rsidRPr="00587231">
        <w:rPr>
          <w:rFonts w:ascii="Times New Roman" w:hAnsi="Times New Roman" w:cs="Times New Roman"/>
          <w:b/>
          <w:sz w:val="24"/>
          <w:vertAlign w:val="subscript"/>
        </w:rPr>
        <w:t>15</w:t>
      </w:r>
      <w:r w:rsidRPr="00587231">
        <w:rPr>
          <w:rFonts w:ascii="Times New Roman" w:hAnsi="Times New Roman" w:cs="Times New Roman"/>
          <w:b/>
          <w:sz w:val="24"/>
        </w:rPr>
        <w:t>H</w:t>
      </w:r>
      <w:r w:rsidRPr="00587231">
        <w:rPr>
          <w:rFonts w:ascii="Times New Roman" w:hAnsi="Times New Roman" w:cs="Times New Roman"/>
          <w:b/>
          <w:sz w:val="24"/>
          <w:vertAlign w:val="subscript"/>
        </w:rPr>
        <w:t>20</w:t>
      </w:r>
      <w:r w:rsidRPr="00587231">
        <w:rPr>
          <w:rFonts w:ascii="Times New Roman" w:hAnsi="Times New Roman" w:cs="Times New Roman"/>
          <w:b/>
          <w:sz w:val="24"/>
        </w:rPr>
        <w:t>O</w:t>
      </w:r>
      <w:r w:rsidRPr="00587231">
        <w:rPr>
          <w:rFonts w:ascii="Times New Roman" w:hAnsi="Times New Roman" w:cs="Times New Roman"/>
          <w:b/>
          <w:sz w:val="24"/>
          <w:vertAlign w:val="subscript"/>
        </w:rPr>
        <w:t>4</w:t>
      </w: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CA2159"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1E4646" w:rsidRPr="003D1E16" w:rsidRDefault="001E4646" w:rsidP="00DF1AE8">
      <w:pPr>
        <w:pStyle w:val="NoSpacing"/>
        <w:jc w:val="both"/>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OXFORD LAB</w:t>
      </w:r>
      <w:r w:rsidR="00086825">
        <w:rPr>
          <w:rFonts w:ascii="Times New Roman" w:hAnsi="Times New Roman" w:cs="Times New Roman"/>
          <w:b/>
          <w:sz w:val="32"/>
          <w:szCs w:val="28"/>
        </w:rPr>
        <w:t xml:space="preserve"> FINE</w:t>
      </w:r>
      <w:r w:rsidRPr="00A42E62">
        <w:rPr>
          <w:rFonts w:ascii="Times New Roman" w:hAnsi="Times New Roman" w:cs="Times New Roman"/>
          <w:b/>
          <w:sz w:val="32"/>
          <w:szCs w:val="28"/>
        </w:rPr>
        <w:t xml:space="preserve"> CHEM</w:t>
      </w:r>
      <w:r w:rsidR="00086825">
        <w:rPr>
          <w:rFonts w:ascii="Times New Roman" w:hAnsi="Times New Roman" w:cs="Times New Roman"/>
          <w:b/>
          <w:sz w:val="32"/>
          <w:szCs w:val="28"/>
        </w:rPr>
        <w:t xml:space="preserve"> LLP</w:t>
      </w:r>
    </w:p>
    <w:p w:rsidR="001E4646" w:rsidRPr="003D1E16" w:rsidRDefault="001E4646" w:rsidP="00DF1AE8">
      <w:pPr>
        <w:pStyle w:val="NoSpacing"/>
        <w:jc w:val="both"/>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DF1AE8">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No. 12, 1st Floor, Neminath Industrial Estate No. 6,</w:t>
      </w:r>
    </w:p>
    <w:p w:rsidR="001E4646" w:rsidRPr="003D1E16" w:rsidRDefault="001E4646" w:rsidP="00DF1AE8">
      <w:pPr>
        <w:pStyle w:val="NoSpacing"/>
        <w:jc w:val="both"/>
        <w:rPr>
          <w:rFonts w:ascii="Times New Roman" w:hAnsi="Times New Roman" w:cs="Times New Roman"/>
          <w:b/>
          <w:bCs/>
          <w:sz w:val="28"/>
          <w:szCs w:val="28"/>
        </w:rPr>
      </w:pPr>
      <w:r w:rsidRPr="003D1E16">
        <w:rPr>
          <w:rFonts w:ascii="Times New Roman" w:hAnsi="Times New Roman" w:cs="Times New Roman"/>
          <w:b/>
          <w:bCs/>
          <w:sz w:val="28"/>
          <w:szCs w:val="28"/>
        </w:rPr>
        <w:t xml:space="preserve">                </w:t>
      </w:r>
      <w:r w:rsidR="00DF1AE8">
        <w:rPr>
          <w:rFonts w:ascii="Times New Roman" w:hAnsi="Times New Roman" w:cs="Times New Roman"/>
          <w:b/>
          <w:bCs/>
          <w:sz w:val="28"/>
          <w:szCs w:val="28"/>
        </w:rPr>
        <w:t xml:space="preserve">                          </w:t>
      </w:r>
      <w:proofErr w:type="spellStart"/>
      <w:proofErr w:type="gram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Vasai</w:t>
      </w:r>
      <w:proofErr w:type="spellEnd"/>
      <w:r w:rsidRPr="003D1E16">
        <w:rPr>
          <w:rFonts w:ascii="Times New Roman" w:hAnsi="Times New Roman" w:cs="Times New Roman"/>
          <w:b/>
          <w:bCs/>
          <w:sz w:val="28"/>
          <w:szCs w:val="28"/>
        </w:rPr>
        <w:t xml:space="preserve"> (East).</w:t>
      </w:r>
      <w:proofErr w:type="gramEnd"/>
      <w:r w:rsidRPr="003D1E16">
        <w:rPr>
          <w:rFonts w:ascii="Times New Roman" w:hAnsi="Times New Roman" w:cs="Times New Roman"/>
          <w:b/>
          <w:bCs/>
          <w:sz w:val="28"/>
          <w:szCs w:val="28"/>
        </w:rPr>
        <w:t xml:space="preserve"> Thane - 401 210.</w:t>
      </w:r>
    </w:p>
    <w:p w:rsidR="003D1E16" w:rsidRDefault="001E4646" w:rsidP="00DF1AE8">
      <w:pPr>
        <w:pStyle w:val="NoSpacing"/>
        <w:jc w:val="both"/>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DF1AE8">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384E94" w:rsidRDefault="00DF1AE8" w:rsidP="00DF1AE8">
      <w:pPr>
        <w:pStyle w:val="NoSpacing"/>
        <w:jc w:val="both"/>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384E94">
        <w:rPr>
          <w:rFonts w:ascii="Times New Roman" w:hAnsi="Times New Roman" w:cs="Times New Roman"/>
          <w:b/>
          <w:bCs/>
          <w:sz w:val="28"/>
          <w:szCs w:val="28"/>
          <w:shd w:val="clear" w:color="auto" w:fill="FFFFFF"/>
        </w:rPr>
        <w:t xml:space="preserve"> Tel: 91-250-</w:t>
      </w:r>
      <w:r w:rsidR="0005671A">
        <w:rPr>
          <w:rFonts w:ascii="Times New Roman" w:hAnsi="Times New Roman" w:cs="Times New Roman"/>
          <w:b/>
          <w:bCs/>
          <w:sz w:val="28"/>
          <w:szCs w:val="28"/>
          <w:shd w:val="clear" w:color="auto" w:fill="FFFFFF"/>
        </w:rPr>
        <w:t>2390989</w:t>
      </w:r>
    </w:p>
    <w:p w:rsidR="00384E94" w:rsidRPr="003D1E16" w:rsidRDefault="00DF1AE8" w:rsidP="00DF1AE8">
      <w:pPr>
        <w:pStyle w:val="NoSpacing"/>
        <w:jc w:val="both"/>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384E94">
        <w:rPr>
          <w:rFonts w:ascii="Times New Roman" w:hAnsi="Times New Roman" w:cs="Times New Roman"/>
          <w:b/>
          <w:bCs/>
          <w:sz w:val="28"/>
          <w:szCs w:val="28"/>
          <w:shd w:val="clear" w:color="auto" w:fill="FFFFFF"/>
        </w:rPr>
        <w:t>Tel/Fax:  91-250-2390032</w:t>
      </w:r>
    </w:p>
    <w:p w:rsidR="003D1E16" w:rsidRPr="003D1E16" w:rsidRDefault="003D1E16" w:rsidP="003D1E16">
      <w:pPr>
        <w:pStyle w:val="NoSpacing"/>
        <w:rPr>
          <w:rFonts w:ascii="Garamond" w:hAnsi="Garamond"/>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F51BF6">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3330"/>
        <w:gridCol w:w="4134"/>
        <w:gridCol w:w="3336"/>
      </w:tblGrid>
      <w:tr w:rsidR="00D17BAB" w:rsidRPr="00620AFA" w:rsidTr="00D17BAB">
        <w:tc>
          <w:tcPr>
            <w:tcW w:w="3330"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4134"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D17BAB">
        <w:tc>
          <w:tcPr>
            <w:tcW w:w="3330"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{+--}Abscisic acid</w:t>
            </w:r>
          </w:p>
        </w:tc>
        <w:tc>
          <w:tcPr>
            <w:tcW w:w="4134" w:type="dxa"/>
          </w:tcPr>
          <w:p w:rsidR="00D17BAB" w:rsidRPr="00620AFA" w:rsidRDefault="00C51AE0" w:rsidP="00D17BAB">
            <w:pPr>
              <w:autoSpaceDE w:val="0"/>
              <w:autoSpaceDN w:val="0"/>
              <w:adjustRightInd w:val="0"/>
              <w:jc w:val="center"/>
              <w:rPr>
                <w:rFonts w:ascii="Times New Roman" w:hAnsi="Times New Roman" w:cs="Times New Roman"/>
                <w:b/>
                <w:bCs/>
                <w:color w:val="000000"/>
                <w:sz w:val="24"/>
              </w:rPr>
            </w:pPr>
            <w:r w:rsidRPr="005A7E22">
              <w:rPr>
                <w:rFonts w:ascii="Times New Roman" w:hAnsi="Times New Roman" w:cs="Times New Roman"/>
                <w:b/>
                <w:sz w:val="24"/>
                <w:szCs w:val="32"/>
              </w:rPr>
              <w:t>21293-29-8</w:t>
            </w:r>
          </w:p>
        </w:tc>
        <w:tc>
          <w:tcPr>
            <w:tcW w:w="3336" w:type="dxa"/>
          </w:tcPr>
          <w:p w:rsidR="00D17BAB" w:rsidRPr="00620AFA" w:rsidRDefault="007452F3"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100</w:t>
            </w:r>
          </w:p>
        </w:tc>
      </w:tr>
    </w:tbl>
    <w:p w:rsidR="00E15AD5" w:rsidRPr="00620AFA" w:rsidRDefault="00E15AD5" w:rsidP="00436100">
      <w:pPr>
        <w:pStyle w:val="NoSpacing"/>
      </w:pPr>
    </w:p>
    <w:p w:rsidR="00620AFA" w:rsidRPr="00620AFA" w:rsidRDefault="00D17BAB" w:rsidP="00620AFA">
      <w:pPr>
        <w:autoSpaceDE w:val="0"/>
        <w:autoSpaceDN w:val="0"/>
        <w:adjustRightInd w:val="0"/>
        <w:rPr>
          <w:rFonts w:ascii="Times New Roman" w:hAnsi="Times New Roman" w:cs="Times New Roman"/>
          <w:b/>
          <w:color w:val="000000"/>
          <w:sz w:val="24"/>
        </w:rPr>
      </w:pPr>
      <w:r w:rsidRPr="00620AFA">
        <w:rPr>
          <w:rFonts w:ascii="Times New Roman" w:hAnsi="Times New Roman" w:cs="Times New Roman"/>
          <w:b/>
          <w:bCs/>
          <w:color w:val="000000"/>
          <w:sz w:val="28"/>
          <w:u w:val="single"/>
        </w:rPr>
        <w:t>Toxicological Data on Ingredients</w:t>
      </w:r>
      <w:r w:rsidRPr="00620AFA">
        <w:rPr>
          <w:rFonts w:ascii="Times New Roman" w:hAnsi="Times New Roman" w:cs="Times New Roman"/>
          <w:b/>
          <w:bCs/>
          <w:color w:val="000000"/>
          <w:sz w:val="24"/>
        </w:rPr>
        <w:t xml:space="preserve">: </w:t>
      </w:r>
      <w:r w:rsidRPr="00620AFA">
        <w:rPr>
          <w:rFonts w:ascii="Times New Roman" w:hAnsi="Times New Roman" w:cs="Times New Roman"/>
          <w:b/>
          <w:color w:val="000000"/>
          <w:sz w:val="24"/>
        </w:rPr>
        <w:t>+--Abscisic acid LD50: Not available. LC50: Not available.</w:t>
      </w:r>
    </w:p>
    <w:p w:rsidR="00620AFA" w:rsidRDefault="00620AFA" w:rsidP="003B7BB5">
      <w:pPr>
        <w:rPr>
          <w:rFonts w:ascii="Times New Roman" w:hAnsi="Times New Roman" w:cs="Times New Roman"/>
          <w:b/>
          <w:bCs/>
          <w:color w:val="000000"/>
          <w:sz w:val="28"/>
          <w:u w:val="single"/>
        </w:rPr>
      </w:pPr>
    </w:p>
    <w:p w:rsidR="00620AFA" w:rsidRDefault="00620AFA" w:rsidP="00436100">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7B71FE">
              <w:rPr>
                <w:color w:val="auto"/>
                <w:sz w:val="44"/>
              </w:rPr>
              <w:t>Section 3: Hazards Identification</w:t>
            </w:r>
          </w:p>
        </w:tc>
      </w:tr>
    </w:tbl>
    <w:p w:rsidR="006E5830" w:rsidRDefault="003B7BB5" w:rsidP="006E5830">
      <w:pPr>
        <w:rPr>
          <w:rFonts w:ascii="Times New Roman" w:hAnsi="Times New Roman" w:cs="Times New Roman"/>
          <w:b/>
          <w:color w:val="000000"/>
          <w:sz w:val="24"/>
        </w:rPr>
      </w:pPr>
      <w:r w:rsidRPr="00620AFA">
        <w:rPr>
          <w:rFonts w:ascii="Times New Roman" w:hAnsi="Times New Roman" w:cs="Times New Roman"/>
          <w:b/>
          <w:bCs/>
          <w:color w:val="000000"/>
          <w:sz w:val="28"/>
          <w:u w:val="single"/>
        </w:rPr>
        <w:t>Potential Acute Health Effects</w:t>
      </w:r>
      <w:r w:rsidRPr="00620AFA">
        <w:rPr>
          <w:rFonts w:ascii="Times New Roman" w:hAnsi="Times New Roman" w:cs="Times New Roman"/>
          <w:b/>
          <w:bCs/>
          <w:color w:val="000000"/>
          <w:sz w:val="24"/>
        </w:rPr>
        <w:t xml:space="preserve">: </w:t>
      </w:r>
      <w:r w:rsidRPr="00620AFA">
        <w:rPr>
          <w:rFonts w:ascii="Times New Roman" w:hAnsi="Times New Roman" w:cs="Times New Roman"/>
          <w:b/>
          <w:color w:val="000000"/>
          <w:sz w:val="24"/>
        </w:rPr>
        <w:t>Hazardous in case of skin contact (irritant), of eye contact (irritant), of ingestion</w:t>
      </w:r>
      <w:r w:rsidR="006E5830">
        <w:rPr>
          <w:rFonts w:ascii="Times New Roman" w:hAnsi="Times New Roman" w:cs="Times New Roman"/>
          <w:b/>
          <w:color w:val="000000"/>
          <w:sz w:val="24"/>
        </w:rPr>
        <w:t>.</w:t>
      </w:r>
    </w:p>
    <w:p w:rsidR="003B7BB5" w:rsidRPr="006E5830" w:rsidRDefault="003B7BB5" w:rsidP="006E5830">
      <w:pPr>
        <w:rPr>
          <w:rFonts w:ascii="Times New Roman" w:hAnsi="Times New Roman" w:cs="Times New Roman"/>
          <w:b/>
          <w:color w:val="000000"/>
          <w:sz w:val="24"/>
        </w:rPr>
      </w:pPr>
      <w:r w:rsidRPr="006E5830">
        <w:rPr>
          <w:rFonts w:ascii="Times New Roman" w:hAnsi="Times New Roman" w:cs="Times New Roman"/>
          <w:b/>
          <w:bCs/>
          <w:color w:val="000000"/>
          <w:sz w:val="28"/>
          <w:u w:val="single"/>
        </w:rPr>
        <w:t>Potential Chronic Health Effects</w:t>
      </w:r>
      <w:r w:rsidRPr="00620AFA">
        <w:rPr>
          <w:rFonts w:ascii="Times New Roman" w:hAnsi="Times New Roman" w:cs="Times New Roman"/>
          <w:b/>
          <w:bCs/>
          <w:color w:val="000000"/>
          <w:sz w:val="24"/>
        </w:rPr>
        <w:t xml:space="preserve">: </w:t>
      </w:r>
      <w:r w:rsidRPr="00620AFA">
        <w:rPr>
          <w:rFonts w:ascii="Times New Roman" w:hAnsi="Times New Roman" w:cs="Times New Roman"/>
          <w:b/>
          <w:color w:val="000000"/>
          <w:sz w:val="24"/>
        </w:rPr>
        <w:t>CARCINOGENIC EFFECTS: Not available. MUTAGENIC EFFECTS: Not available. TERATOGENIC EFFECTS: Not available.</w:t>
      </w:r>
    </w:p>
    <w:p w:rsidR="009C3BE4" w:rsidRDefault="003B7BB5" w:rsidP="003B7BB5">
      <w:pPr>
        <w:rPr>
          <w:rFonts w:ascii="Times New Roman" w:hAnsi="Times New Roman" w:cs="Times New Roman"/>
          <w:b/>
          <w:color w:val="000000"/>
          <w:sz w:val="24"/>
        </w:rPr>
      </w:pPr>
      <w:r w:rsidRPr="00620AFA">
        <w:rPr>
          <w:rFonts w:ascii="Times New Roman" w:hAnsi="Times New Roman" w:cs="Times New Roman"/>
          <w:b/>
          <w:color w:val="000000"/>
          <w:sz w:val="24"/>
        </w:rPr>
        <w:t>DEVELOPMENTAL TOXICITY: Not available. Repeated or prolonged exposure is not known to aggravate medical condition</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7B71FE">
              <w:rPr>
                <w:color w:val="auto"/>
                <w:sz w:val="44"/>
              </w:rPr>
              <w:t>Section 4: First Aid Measures</w:t>
            </w:r>
          </w:p>
        </w:tc>
      </w:tr>
    </w:tbl>
    <w:p w:rsidR="006E5830" w:rsidRDefault="006E5830" w:rsidP="00436100">
      <w:pPr>
        <w:pStyle w:val="NoSpacing"/>
      </w:pPr>
    </w:p>
    <w:p w:rsidR="003307F0" w:rsidRPr="006E5830" w:rsidRDefault="003307F0" w:rsidP="003307F0">
      <w:pPr>
        <w:autoSpaceDE w:val="0"/>
        <w:autoSpaceDN w:val="0"/>
        <w:adjustRightInd w:val="0"/>
        <w:rPr>
          <w:rFonts w:ascii="Times New Roman" w:hAnsi="Times New Roman" w:cs="Times New Roman"/>
          <w:b/>
          <w:bCs/>
          <w:color w:val="000000"/>
          <w:sz w:val="24"/>
        </w:rPr>
      </w:pPr>
      <w:r w:rsidRPr="006E5830">
        <w:rPr>
          <w:rFonts w:ascii="Times New Roman" w:hAnsi="Times New Roman" w:cs="Times New Roman"/>
          <w:b/>
          <w:bCs/>
          <w:color w:val="000000"/>
          <w:sz w:val="28"/>
          <w:u w:val="single"/>
        </w:rPr>
        <w:t>Eye Contact</w:t>
      </w:r>
      <w:r w:rsidRPr="006E5830">
        <w:rPr>
          <w:rFonts w:ascii="Times New Roman" w:hAnsi="Times New Roman" w:cs="Times New Roman"/>
          <w:b/>
          <w:bCs/>
          <w:color w:val="000000"/>
          <w:sz w:val="24"/>
        </w:rPr>
        <w:t xml:space="preserve">: </w:t>
      </w:r>
      <w:r w:rsidRPr="006E5830">
        <w:rPr>
          <w:rFonts w:ascii="Times New Roman" w:hAnsi="Times New Roman" w:cs="Times New Roman"/>
          <w:b/>
          <w:color w:val="000000"/>
          <w:sz w:val="24"/>
        </w:rPr>
        <w:t>Check for and remove any contact lenses. In case of contact, immediately flush eyes with plenty of water for at least 15 minutes. Get medical attention</w:t>
      </w:r>
    </w:p>
    <w:p w:rsidR="001E5819" w:rsidRPr="006E5830" w:rsidRDefault="001E5819" w:rsidP="006E5830">
      <w:pPr>
        <w:tabs>
          <w:tab w:val="left" w:pos="3840"/>
        </w:tabs>
        <w:rPr>
          <w:rFonts w:ascii="Times New Roman" w:hAnsi="Times New Roman" w:cs="Times New Roman"/>
          <w:b/>
        </w:rPr>
      </w:pPr>
      <w:r w:rsidRPr="006E5830">
        <w:rPr>
          <w:rFonts w:ascii="Times New Roman" w:hAnsi="Times New Roman" w:cs="Times New Roman"/>
          <w:b/>
          <w:bCs/>
          <w:color w:val="000000"/>
          <w:sz w:val="28"/>
          <w:u w:val="single"/>
        </w:rPr>
        <w:t>Skin Contact</w:t>
      </w:r>
      <w:r w:rsidRPr="006E5830">
        <w:rPr>
          <w:rFonts w:ascii="Times New Roman" w:hAnsi="Times New Roman" w:cs="Times New Roman"/>
          <w:b/>
          <w:bCs/>
          <w:color w:val="000000"/>
          <w:sz w:val="24"/>
        </w:rPr>
        <w:t xml:space="preserve">: </w:t>
      </w:r>
      <w:r w:rsidRPr="006E5830">
        <w:rPr>
          <w:rFonts w:ascii="Times New Roman" w:hAnsi="Times New Roman" w:cs="Times New Roman"/>
          <w:b/>
          <w:color w:val="000000"/>
          <w:sz w:val="24"/>
        </w:rPr>
        <w:t>In case of contact, immediately flush skin with plenty of water. Cover the irritated skin with an emollient. Remove contaminated clothing and shoes. Wash clothing before reuse. Thoroughly clean shoes before reuse. Get medical attention.</w:t>
      </w:r>
    </w:p>
    <w:p w:rsidR="001E5819" w:rsidRPr="006E5830" w:rsidRDefault="001E5819" w:rsidP="001E5819">
      <w:pPr>
        <w:autoSpaceDE w:val="0"/>
        <w:autoSpaceDN w:val="0"/>
        <w:adjustRightInd w:val="0"/>
        <w:rPr>
          <w:rFonts w:ascii="Times New Roman" w:hAnsi="Times New Roman" w:cs="Times New Roman"/>
          <w:b/>
          <w:bCs/>
          <w:color w:val="000000"/>
          <w:sz w:val="24"/>
        </w:rPr>
      </w:pPr>
      <w:r w:rsidRPr="006E5830">
        <w:rPr>
          <w:rFonts w:ascii="Times New Roman" w:hAnsi="Times New Roman" w:cs="Times New Roman"/>
          <w:b/>
          <w:bCs/>
          <w:color w:val="000000"/>
          <w:sz w:val="28"/>
          <w:u w:val="single"/>
        </w:rPr>
        <w:t>Serious Skin Contact</w:t>
      </w:r>
      <w:r w:rsidRPr="006E5830">
        <w:rPr>
          <w:rFonts w:ascii="Times New Roman" w:hAnsi="Times New Roman" w:cs="Times New Roman"/>
          <w:b/>
          <w:bCs/>
          <w:color w:val="000000"/>
          <w:sz w:val="24"/>
        </w:rPr>
        <w:t xml:space="preserve">: </w:t>
      </w:r>
      <w:r w:rsidRPr="006E5830">
        <w:rPr>
          <w:rFonts w:ascii="Times New Roman" w:hAnsi="Times New Roman" w:cs="Times New Roman"/>
          <w:b/>
          <w:color w:val="000000"/>
          <w:sz w:val="24"/>
        </w:rPr>
        <w:t>Wash with a disinfectant soap and cover the contaminated skin with an anti-bacterial cream. Seek medical attention.</w:t>
      </w:r>
    </w:p>
    <w:p w:rsidR="001E5819" w:rsidRPr="006E5830" w:rsidRDefault="001E5819" w:rsidP="001E5819">
      <w:pPr>
        <w:autoSpaceDE w:val="0"/>
        <w:autoSpaceDN w:val="0"/>
        <w:adjustRightInd w:val="0"/>
        <w:rPr>
          <w:rFonts w:ascii="Times New Roman" w:hAnsi="Times New Roman" w:cs="Times New Roman"/>
          <w:b/>
          <w:color w:val="000000"/>
          <w:sz w:val="24"/>
        </w:rPr>
      </w:pPr>
      <w:r w:rsidRPr="006E5830">
        <w:rPr>
          <w:rFonts w:ascii="Times New Roman" w:hAnsi="Times New Roman" w:cs="Times New Roman"/>
          <w:b/>
          <w:bCs/>
          <w:color w:val="000000"/>
          <w:sz w:val="28"/>
          <w:u w:val="single"/>
        </w:rPr>
        <w:t>Inhalation:</w:t>
      </w:r>
      <w:r w:rsidRPr="006E5830">
        <w:rPr>
          <w:rFonts w:ascii="Times New Roman" w:hAnsi="Times New Roman" w:cs="Times New Roman"/>
          <w:b/>
          <w:color w:val="000000"/>
          <w:sz w:val="24"/>
        </w:rPr>
        <w:t>If inhaled, remove to fresh air. If not breathing, give artificial respiration. If breathing is difficult, give oxygen. Get medical attention.</w:t>
      </w:r>
    </w:p>
    <w:p w:rsidR="001E5819" w:rsidRPr="006E5830" w:rsidRDefault="001E5819" w:rsidP="001E5819">
      <w:pPr>
        <w:autoSpaceDE w:val="0"/>
        <w:autoSpaceDN w:val="0"/>
        <w:adjustRightInd w:val="0"/>
        <w:rPr>
          <w:rFonts w:ascii="Times New Roman" w:hAnsi="Times New Roman" w:cs="Times New Roman"/>
          <w:b/>
          <w:color w:val="000000"/>
          <w:sz w:val="24"/>
        </w:rPr>
      </w:pPr>
      <w:r w:rsidRPr="006E5830">
        <w:rPr>
          <w:rFonts w:ascii="Times New Roman" w:hAnsi="Times New Roman" w:cs="Times New Roman"/>
          <w:b/>
          <w:bCs/>
          <w:color w:val="000000"/>
          <w:sz w:val="28"/>
          <w:u w:val="single"/>
        </w:rPr>
        <w:t>Serious Inhalation</w:t>
      </w:r>
      <w:r w:rsidRPr="006E5830">
        <w:rPr>
          <w:rFonts w:ascii="Times New Roman" w:hAnsi="Times New Roman" w:cs="Times New Roman"/>
          <w:b/>
          <w:bCs/>
          <w:color w:val="000000"/>
          <w:sz w:val="24"/>
        </w:rPr>
        <w:t xml:space="preserve">: </w:t>
      </w:r>
      <w:r w:rsidRPr="006E5830">
        <w:rPr>
          <w:rFonts w:ascii="Times New Roman" w:hAnsi="Times New Roman" w:cs="Times New Roman"/>
          <w:b/>
          <w:color w:val="000000"/>
          <w:sz w:val="24"/>
        </w:rPr>
        <w:t>Not available.</w:t>
      </w:r>
    </w:p>
    <w:p w:rsidR="001E5819" w:rsidRPr="006E5830" w:rsidRDefault="001E5819" w:rsidP="001E5819">
      <w:pPr>
        <w:autoSpaceDE w:val="0"/>
        <w:autoSpaceDN w:val="0"/>
        <w:adjustRightInd w:val="0"/>
        <w:rPr>
          <w:rFonts w:ascii="Times New Roman" w:hAnsi="Times New Roman" w:cs="Times New Roman"/>
          <w:b/>
          <w:bCs/>
          <w:color w:val="000000"/>
          <w:sz w:val="28"/>
          <w:u w:val="single"/>
        </w:rPr>
      </w:pPr>
      <w:r w:rsidRPr="006E5830">
        <w:rPr>
          <w:rFonts w:ascii="Times New Roman" w:hAnsi="Times New Roman" w:cs="Times New Roman"/>
          <w:b/>
          <w:bCs/>
          <w:color w:val="000000"/>
          <w:sz w:val="28"/>
          <w:u w:val="single"/>
        </w:rPr>
        <w:t>Ingestion:</w:t>
      </w:r>
      <w:r w:rsidRPr="006E5830">
        <w:rPr>
          <w:rFonts w:ascii="Times New Roman" w:hAnsi="Times New Roman" w:cs="Times New Roman"/>
          <w:b/>
          <w:color w:val="000000"/>
          <w:sz w:val="24"/>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6C7092" w:rsidRPr="00436100" w:rsidRDefault="001E5819" w:rsidP="00436100">
      <w:pPr>
        <w:autoSpaceDE w:val="0"/>
        <w:autoSpaceDN w:val="0"/>
        <w:adjustRightInd w:val="0"/>
        <w:rPr>
          <w:rFonts w:ascii="Times New Roman" w:hAnsi="Times New Roman" w:cs="Times New Roman"/>
          <w:b/>
          <w:color w:val="000000"/>
          <w:sz w:val="24"/>
        </w:rPr>
      </w:pPr>
      <w:r w:rsidRPr="006E5830">
        <w:rPr>
          <w:rFonts w:ascii="Times New Roman" w:hAnsi="Times New Roman" w:cs="Times New Roman"/>
          <w:b/>
          <w:bCs/>
          <w:color w:val="000000"/>
          <w:sz w:val="28"/>
          <w:u w:val="single"/>
        </w:rPr>
        <w:t>Serious Ingestion</w:t>
      </w:r>
      <w:r w:rsidRPr="006E5830">
        <w:rPr>
          <w:rFonts w:ascii="Times New Roman" w:hAnsi="Times New Roman" w:cs="Times New Roman"/>
          <w:b/>
          <w:bCs/>
          <w:color w:val="000000"/>
          <w:sz w:val="24"/>
        </w:rPr>
        <w:t xml:space="preserve">: </w:t>
      </w:r>
      <w:r w:rsidRPr="006E5830">
        <w:rPr>
          <w:rFonts w:ascii="Times New Roman" w:hAnsi="Times New Roman" w:cs="Times New Roman"/>
          <w:b/>
          <w:color w:val="000000"/>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7B71FE">
              <w:rPr>
                <w:color w:val="auto"/>
                <w:sz w:val="44"/>
              </w:rPr>
              <w:t>Section 5: Fire and Explosion Data</w:t>
            </w:r>
          </w:p>
        </w:tc>
      </w:tr>
    </w:tbl>
    <w:p w:rsidR="00A60A21" w:rsidRDefault="00A60A21" w:rsidP="00A60A21">
      <w:pPr>
        <w:pStyle w:val="NoSpacing"/>
        <w:rPr>
          <w:rFonts w:ascii="Times New Roman" w:hAnsi="Times New Roman" w:cs="Times New Roman"/>
          <w:b/>
        </w:rPr>
      </w:pPr>
    </w:p>
    <w:p w:rsidR="002C0BD4" w:rsidRPr="00A60A21" w:rsidRDefault="002C0BD4" w:rsidP="00A60A21">
      <w:pPr>
        <w:pStyle w:val="NoSpacing"/>
        <w:rPr>
          <w:rFonts w:ascii="Times New Roman" w:hAnsi="Times New Roman" w:cs="Times New Roman"/>
          <w:b/>
          <w:sz w:val="24"/>
        </w:rPr>
      </w:pPr>
      <w:r w:rsidRPr="00A60A21">
        <w:rPr>
          <w:rFonts w:ascii="Times New Roman" w:hAnsi="Times New Roman" w:cs="Times New Roman"/>
          <w:b/>
          <w:bCs/>
          <w:sz w:val="28"/>
          <w:u w:val="single"/>
        </w:rPr>
        <w:t>Flammability of the Product</w:t>
      </w:r>
      <w:r w:rsidRPr="00A60A21">
        <w:rPr>
          <w:rFonts w:ascii="Times New Roman" w:hAnsi="Times New Roman" w:cs="Times New Roman"/>
          <w:b/>
          <w:bCs/>
        </w:rPr>
        <w:t xml:space="preserve">: </w:t>
      </w:r>
      <w:r w:rsidRPr="00A60A21">
        <w:rPr>
          <w:rFonts w:ascii="Times New Roman" w:hAnsi="Times New Roman" w:cs="Times New Roman"/>
          <w:b/>
          <w:sz w:val="24"/>
        </w:rPr>
        <w:t>May be combustible at high temperature.</w:t>
      </w:r>
    </w:p>
    <w:p w:rsidR="00436100" w:rsidRPr="00436100" w:rsidRDefault="002C0BD4" w:rsidP="00436100">
      <w:pPr>
        <w:pStyle w:val="NoSpacing"/>
        <w:rPr>
          <w:rFonts w:ascii="Times New Roman" w:hAnsi="Times New Roman" w:cs="Times New Roman"/>
          <w:b/>
          <w:sz w:val="24"/>
          <w:szCs w:val="24"/>
        </w:rPr>
      </w:pPr>
      <w:r w:rsidRPr="00E149ED">
        <w:rPr>
          <w:rFonts w:ascii="Times New Roman" w:hAnsi="Times New Roman" w:cs="Times New Roman"/>
          <w:b/>
          <w:sz w:val="28"/>
          <w:szCs w:val="24"/>
        </w:rPr>
        <w:t>Auto-Ignition Temperature</w:t>
      </w:r>
      <w:r w:rsidRPr="00E149ED">
        <w:rPr>
          <w:rFonts w:ascii="Times New Roman" w:hAnsi="Times New Roman" w:cs="Times New Roman"/>
          <w:b/>
          <w:sz w:val="24"/>
          <w:szCs w:val="24"/>
        </w:rPr>
        <w:t>: 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36100" w:rsidTr="00FA785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36100" w:rsidRPr="007B71FE" w:rsidRDefault="00436100" w:rsidP="00FA7858">
            <w:pPr>
              <w:rPr>
                <w:color w:val="auto"/>
              </w:rPr>
            </w:pPr>
            <w:r w:rsidRPr="007B71FE">
              <w:rPr>
                <w:color w:val="auto"/>
                <w:sz w:val="44"/>
              </w:rPr>
              <w:lastRenderedPageBreak/>
              <w:t>Section 5: Fire and Explosion Data</w:t>
            </w:r>
            <w:r>
              <w:rPr>
                <w:color w:val="auto"/>
                <w:sz w:val="44"/>
              </w:rPr>
              <w:t xml:space="preserve"> (Continued)</w:t>
            </w:r>
          </w:p>
        </w:tc>
      </w:tr>
    </w:tbl>
    <w:p w:rsidR="00436100" w:rsidRDefault="00436100" w:rsidP="00E149ED">
      <w:pPr>
        <w:pStyle w:val="NoSpacing"/>
        <w:rPr>
          <w:rFonts w:ascii="Times New Roman" w:hAnsi="Times New Roman" w:cs="Times New Roman"/>
          <w:b/>
          <w:bCs/>
          <w:sz w:val="28"/>
          <w:szCs w:val="24"/>
        </w:rPr>
      </w:pPr>
    </w:p>
    <w:p w:rsidR="002C0BD4" w:rsidRPr="00E149ED" w:rsidRDefault="002C0BD4" w:rsidP="00E149ED">
      <w:pPr>
        <w:pStyle w:val="NoSpacing"/>
        <w:rPr>
          <w:rFonts w:ascii="Times New Roman" w:hAnsi="Times New Roman" w:cs="Times New Roman"/>
          <w:b/>
          <w:sz w:val="24"/>
          <w:szCs w:val="24"/>
        </w:rPr>
      </w:pPr>
      <w:r w:rsidRPr="00E149ED">
        <w:rPr>
          <w:rFonts w:ascii="Times New Roman" w:hAnsi="Times New Roman" w:cs="Times New Roman"/>
          <w:b/>
          <w:bCs/>
          <w:sz w:val="28"/>
          <w:szCs w:val="24"/>
        </w:rPr>
        <w:t>Flash Points</w:t>
      </w:r>
      <w:r w:rsidRPr="00E149ED">
        <w:rPr>
          <w:rFonts w:ascii="Times New Roman" w:hAnsi="Times New Roman" w:cs="Times New Roman"/>
          <w:b/>
          <w:bCs/>
          <w:sz w:val="24"/>
          <w:szCs w:val="24"/>
        </w:rPr>
        <w:t xml:space="preserve">: </w:t>
      </w:r>
      <w:r w:rsidRPr="00E149ED">
        <w:rPr>
          <w:rFonts w:ascii="Times New Roman" w:hAnsi="Times New Roman" w:cs="Times New Roman"/>
          <w:b/>
          <w:sz w:val="24"/>
          <w:szCs w:val="24"/>
        </w:rPr>
        <w:t>Not available.</w:t>
      </w:r>
    </w:p>
    <w:p w:rsidR="002C0BD4" w:rsidRPr="00A60A21" w:rsidRDefault="002C0BD4" w:rsidP="00A60A21">
      <w:pPr>
        <w:pStyle w:val="NoSpacing"/>
        <w:rPr>
          <w:rFonts w:ascii="Times New Roman" w:hAnsi="Times New Roman" w:cs="Times New Roman"/>
          <w:b/>
        </w:rPr>
      </w:pPr>
      <w:r w:rsidRPr="00E65446">
        <w:rPr>
          <w:rFonts w:ascii="Times New Roman" w:hAnsi="Times New Roman" w:cs="Times New Roman"/>
          <w:b/>
          <w:sz w:val="28"/>
        </w:rPr>
        <w:t>Flammable Limits</w:t>
      </w:r>
      <w:r w:rsidRPr="00A60A21">
        <w:rPr>
          <w:rFonts w:ascii="Times New Roman" w:hAnsi="Times New Roman" w:cs="Times New Roman"/>
          <w:b/>
        </w:rPr>
        <w:t xml:space="preserve">: </w:t>
      </w:r>
      <w:r w:rsidRPr="00A60A21">
        <w:rPr>
          <w:rFonts w:ascii="Times New Roman" w:hAnsi="Times New Roman" w:cs="Times New Roman"/>
          <w:b/>
          <w:sz w:val="24"/>
        </w:rPr>
        <w:t>Not available</w:t>
      </w:r>
      <w:r w:rsidRPr="00A60A21">
        <w:rPr>
          <w:rFonts w:ascii="Times New Roman" w:hAnsi="Times New Roman" w:cs="Times New Roman"/>
          <w:b/>
        </w:rPr>
        <w:t>.</w:t>
      </w:r>
    </w:p>
    <w:p w:rsidR="002C0BD4" w:rsidRPr="00A60A21" w:rsidRDefault="002C0BD4" w:rsidP="00A60A21">
      <w:pPr>
        <w:pStyle w:val="NoSpacing"/>
        <w:rPr>
          <w:rFonts w:ascii="Times New Roman" w:hAnsi="Times New Roman" w:cs="Times New Roman"/>
          <w:b/>
          <w:sz w:val="24"/>
          <w:szCs w:val="24"/>
        </w:rPr>
      </w:pPr>
      <w:r w:rsidRPr="00E65446">
        <w:rPr>
          <w:rFonts w:ascii="Times New Roman" w:hAnsi="Times New Roman" w:cs="Times New Roman"/>
          <w:b/>
          <w:bCs/>
          <w:sz w:val="28"/>
          <w:szCs w:val="24"/>
        </w:rPr>
        <w:t>Products of Combustion</w:t>
      </w:r>
      <w:r w:rsidRPr="00A60A21">
        <w:rPr>
          <w:rFonts w:ascii="Times New Roman" w:hAnsi="Times New Roman" w:cs="Times New Roman"/>
          <w:b/>
          <w:bCs/>
          <w:sz w:val="24"/>
          <w:szCs w:val="24"/>
        </w:rPr>
        <w:t xml:space="preserve">: </w:t>
      </w:r>
      <w:r w:rsidRPr="00A60A21">
        <w:rPr>
          <w:rFonts w:ascii="Times New Roman" w:hAnsi="Times New Roman" w:cs="Times New Roman"/>
          <w:b/>
          <w:sz w:val="24"/>
          <w:szCs w:val="24"/>
        </w:rPr>
        <w:t>These products are carbon oxides (CO, CO</w:t>
      </w:r>
      <w:r w:rsidRPr="00A60A21">
        <w:rPr>
          <w:rFonts w:ascii="Times New Roman" w:hAnsi="Times New Roman" w:cs="Times New Roman"/>
          <w:b/>
          <w:sz w:val="24"/>
          <w:szCs w:val="24"/>
          <w:vertAlign w:val="subscript"/>
        </w:rPr>
        <w:t>2</w:t>
      </w:r>
      <w:r w:rsidRPr="00A60A21">
        <w:rPr>
          <w:rFonts w:ascii="Times New Roman" w:hAnsi="Times New Roman" w:cs="Times New Roman"/>
          <w:b/>
          <w:sz w:val="24"/>
          <w:szCs w:val="24"/>
        </w:rPr>
        <w:t>).</w:t>
      </w:r>
    </w:p>
    <w:p w:rsidR="002C0BD4" w:rsidRPr="00A60A21" w:rsidRDefault="002C0BD4" w:rsidP="00A60A21">
      <w:pPr>
        <w:pStyle w:val="NoSpacing"/>
        <w:rPr>
          <w:rFonts w:ascii="Times New Roman" w:hAnsi="Times New Roman" w:cs="Times New Roman"/>
          <w:b/>
          <w:sz w:val="24"/>
          <w:szCs w:val="24"/>
        </w:rPr>
      </w:pPr>
      <w:r w:rsidRPr="00E65446">
        <w:rPr>
          <w:rFonts w:ascii="Times New Roman" w:hAnsi="Times New Roman" w:cs="Times New Roman"/>
          <w:b/>
          <w:sz w:val="28"/>
          <w:szCs w:val="24"/>
        </w:rPr>
        <w:t>Fire Hazards in Presence of Various Substances</w:t>
      </w:r>
      <w:r w:rsidRPr="00A60A21">
        <w:rPr>
          <w:rFonts w:ascii="Times New Roman" w:hAnsi="Times New Roman" w:cs="Times New Roman"/>
          <w:b/>
          <w:sz w:val="24"/>
          <w:szCs w:val="24"/>
        </w:rPr>
        <w:t>: Not available.</w:t>
      </w:r>
    </w:p>
    <w:p w:rsidR="002C0BD4" w:rsidRPr="00A60A21" w:rsidRDefault="002C0BD4" w:rsidP="00A60A21">
      <w:pPr>
        <w:pStyle w:val="NoSpacing"/>
        <w:rPr>
          <w:rFonts w:ascii="Times New Roman" w:hAnsi="Times New Roman" w:cs="Times New Roman"/>
          <w:b/>
          <w:sz w:val="24"/>
          <w:szCs w:val="24"/>
        </w:rPr>
      </w:pPr>
      <w:r w:rsidRPr="00E65446">
        <w:rPr>
          <w:rFonts w:ascii="Times New Roman" w:hAnsi="Times New Roman" w:cs="Times New Roman"/>
          <w:b/>
          <w:sz w:val="28"/>
          <w:szCs w:val="24"/>
        </w:rPr>
        <w:t>Explosion Hazards in Presence of Various Substances</w:t>
      </w:r>
      <w:r w:rsidRPr="00A60A21">
        <w:rPr>
          <w:rFonts w:ascii="Times New Roman" w:hAnsi="Times New Roman" w:cs="Times New Roman"/>
          <w:b/>
          <w:sz w:val="24"/>
          <w:szCs w:val="24"/>
        </w:rPr>
        <w:t>:</w:t>
      </w:r>
    </w:p>
    <w:p w:rsidR="002C0BD4" w:rsidRPr="00A60A21" w:rsidRDefault="002C0BD4" w:rsidP="00A60A21">
      <w:pPr>
        <w:pStyle w:val="NoSpacing"/>
        <w:rPr>
          <w:rFonts w:ascii="Times New Roman" w:hAnsi="Times New Roman" w:cs="Times New Roman"/>
          <w:b/>
          <w:sz w:val="24"/>
          <w:szCs w:val="24"/>
        </w:rPr>
      </w:pPr>
      <w:r w:rsidRPr="0078059F">
        <w:rPr>
          <w:rFonts w:ascii="Times New Roman" w:hAnsi="Times New Roman" w:cs="Times New Roman"/>
          <w:b/>
          <w:sz w:val="24"/>
          <w:szCs w:val="24"/>
        </w:rPr>
        <w:t>Risks of explosion of the product in presence of mechanical impact: Not available. Risks of explosion of the product in presence of static discharge: Not available</w:t>
      </w:r>
      <w:r w:rsidRPr="00A60A21">
        <w:rPr>
          <w:rFonts w:ascii="Times New Roman" w:hAnsi="Times New Roman" w:cs="Times New Roman"/>
          <w:b/>
          <w:sz w:val="24"/>
          <w:szCs w:val="24"/>
        </w:rPr>
        <w:t>.</w:t>
      </w:r>
    </w:p>
    <w:p w:rsidR="002C0BD4" w:rsidRPr="00A60A21" w:rsidRDefault="002C0BD4" w:rsidP="00A60A21">
      <w:pPr>
        <w:pStyle w:val="NoSpacing"/>
        <w:rPr>
          <w:rFonts w:ascii="Times New Roman" w:hAnsi="Times New Roman" w:cs="Times New Roman"/>
          <w:b/>
          <w:bCs/>
          <w:sz w:val="24"/>
          <w:szCs w:val="24"/>
        </w:rPr>
      </w:pPr>
      <w:r w:rsidRPr="00E65446">
        <w:rPr>
          <w:rFonts w:ascii="Times New Roman" w:hAnsi="Times New Roman" w:cs="Times New Roman"/>
          <w:b/>
          <w:bCs/>
          <w:sz w:val="28"/>
          <w:szCs w:val="24"/>
        </w:rPr>
        <w:t>Fire Fighting Media and Instructions</w:t>
      </w:r>
      <w:r w:rsidRPr="00A60A21">
        <w:rPr>
          <w:rFonts w:ascii="Times New Roman" w:hAnsi="Times New Roman" w:cs="Times New Roman"/>
          <w:b/>
          <w:bCs/>
          <w:sz w:val="24"/>
          <w:szCs w:val="24"/>
        </w:rPr>
        <w:t xml:space="preserve">: </w:t>
      </w:r>
      <w:r w:rsidRPr="00A60A21">
        <w:rPr>
          <w:rFonts w:ascii="Times New Roman" w:hAnsi="Times New Roman" w:cs="Times New Roman"/>
          <w:b/>
          <w:sz w:val="24"/>
          <w:szCs w:val="24"/>
        </w:rPr>
        <w:t>SMALL FIRE: Use DRY chemical powder. LARGE FIRE: Use water spray, fog or foam. Do not use water jet.</w:t>
      </w:r>
    </w:p>
    <w:p w:rsidR="002C0BD4" w:rsidRPr="00A60A21" w:rsidRDefault="002C0BD4" w:rsidP="00A60A21">
      <w:pPr>
        <w:pStyle w:val="NoSpacing"/>
        <w:rPr>
          <w:rFonts w:ascii="Times New Roman" w:hAnsi="Times New Roman" w:cs="Times New Roman"/>
          <w:b/>
          <w:sz w:val="24"/>
          <w:szCs w:val="24"/>
        </w:rPr>
      </w:pPr>
      <w:r w:rsidRPr="00E65446">
        <w:rPr>
          <w:rFonts w:ascii="Times New Roman" w:hAnsi="Times New Roman" w:cs="Times New Roman"/>
          <w:b/>
          <w:sz w:val="28"/>
          <w:szCs w:val="24"/>
        </w:rPr>
        <w:t>Special Remarks on Fire Hazards</w:t>
      </w:r>
      <w:r w:rsidRPr="00A60A21">
        <w:rPr>
          <w:rFonts w:ascii="Times New Roman" w:hAnsi="Times New Roman" w:cs="Times New Roman"/>
          <w:b/>
          <w:sz w:val="24"/>
          <w:szCs w:val="24"/>
        </w:rPr>
        <w:t>: Not available.</w:t>
      </w:r>
    </w:p>
    <w:p w:rsidR="002C0BD4" w:rsidRPr="00A60A21" w:rsidRDefault="002C0BD4" w:rsidP="002C0BD4">
      <w:pPr>
        <w:autoSpaceDE w:val="0"/>
        <w:autoSpaceDN w:val="0"/>
        <w:adjustRightInd w:val="0"/>
        <w:rPr>
          <w:rFonts w:ascii="Times New Roman" w:hAnsi="Times New Roman" w:cs="Times New Roman"/>
          <w:b/>
          <w:color w:val="000000"/>
          <w:sz w:val="24"/>
        </w:rPr>
      </w:pPr>
      <w:r w:rsidRPr="00E65446">
        <w:rPr>
          <w:rFonts w:ascii="Times New Roman" w:hAnsi="Times New Roman" w:cs="Times New Roman"/>
          <w:b/>
          <w:bCs/>
          <w:color w:val="000000"/>
          <w:sz w:val="28"/>
          <w:szCs w:val="24"/>
        </w:rPr>
        <w:t>Special Remarks on Explosion Hazards</w:t>
      </w:r>
      <w:r w:rsidRPr="00A60A21">
        <w:rPr>
          <w:rFonts w:ascii="Times New Roman" w:hAnsi="Times New Roman" w:cs="Times New Roman"/>
          <w:b/>
          <w:bCs/>
          <w:color w:val="000000"/>
          <w:sz w:val="24"/>
          <w:szCs w:val="24"/>
        </w:rPr>
        <w:t xml:space="preserve">: </w:t>
      </w:r>
      <w:r w:rsidRPr="00A60A21">
        <w:rPr>
          <w:rFonts w:ascii="Times New Roman" w:hAnsi="Times New Roman" w:cs="Times New Roman"/>
          <w:b/>
          <w:color w:val="000000"/>
          <w:sz w:val="24"/>
          <w:szCs w:val="24"/>
        </w:rPr>
        <w:t>Not available</w:t>
      </w:r>
      <w:r w:rsidRPr="00A60A21">
        <w:rPr>
          <w:rFonts w:ascii="Times New Roman" w:hAnsi="Times New Roman" w:cs="Times New Roman"/>
          <w:b/>
          <w:color w:val="000000"/>
          <w:sz w:val="24"/>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F51BF6">
            <w:pPr>
              <w:rPr>
                <w:color w:val="auto"/>
              </w:rPr>
            </w:pPr>
            <w:r w:rsidRPr="007B71FE">
              <w:rPr>
                <w:color w:val="auto"/>
                <w:sz w:val="44"/>
              </w:rPr>
              <w:t>Section 6: Accidental Release Measures</w:t>
            </w:r>
          </w:p>
        </w:tc>
      </w:tr>
    </w:tbl>
    <w:p w:rsidR="00BA4095" w:rsidRDefault="00BA4095" w:rsidP="00BA4095">
      <w:pPr>
        <w:pStyle w:val="NoSpacing"/>
      </w:pPr>
    </w:p>
    <w:p w:rsidR="00BA4095" w:rsidRPr="00BA4095" w:rsidRDefault="00BA4095" w:rsidP="00BA4095">
      <w:pPr>
        <w:pStyle w:val="NoSpacing"/>
      </w:pPr>
      <w:r w:rsidRPr="00BA4095">
        <w:rPr>
          <w:rFonts w:ascii="Times New Roman" w:hAnsi="Times New Roman" w:cs="Times New Roman"/>
          <w:b/>
          <w:sz w:val="28"/>
          <w:u w:val="single"/>
        </w:rPr>
        <w:t>Small Spill</w:t>
      </w:r>
      <w:r w:rsidRPr="00BA4095">
        <w:t>:</w:t>
      </w:r>
    </w:p>
    <w:p w:rsidR="00BA4095" w:rsidRPr="00BA4095" w:rsidRDefault="00BA4095" w:rsidP="00BA4095">
      <w:pPr>
        <w:autoSpaceDE w:val="0"/>
        <w:autoSpaceDN w:val="0"/>
        <w:adjustRightInd w:val="0"/>
        <w:rPr>
          <w:rFonts w:ascii="Times New Roman" w:hAnsi="Times New Roman" w:cs="Times New Roman"/>
          <w:b/>
          <w:color w:val="000000"/>
          <w:sz w:val="24"/>
          <w:szCs w:val="24"/>
        </w:rPr>
      </w:pPr>
      <w:r w:rsidRPr="00BA4095">
        <w:rPr>
          <w:rFonts w:ascii="Times New Roman" w:hAnsi="Times New Roman" w:cs="Times New Roman"/>
          <w:b/>
          <w:color w:val="000000"/>
          <w:sz w:val="24"/>
          <w:szCs w:val="24"/>
        </w:rPr>
        <w:t>Use appropriate tools to put the spilled solid in a convenient waste disposal container. Finish cleaning by spreading water on the contaminated surface and dispose of according to local and regional authority requirements.</w:t>
      </w:r>
    </w:p>
    <w:p w:rsidR="00BA4095" w:rsidRPr="00BA4095" w:rsidRDefault="00BA4095" w:rsidP="00BA4095">
      <w:pPr>
        <w:pStyle w:val="NoSpacing"/>
        <w:rPr>
          <w:rFonts w:ascii="Times New Roman" w:hAnsi="Times New Roman" w:cs="Times New Roman"/>
          <w:b/>
          <w:sz w:val="28"/>
          <w:u w:val="single"/>
        </w:rPr>
      </w:pPr>
      <w:r w:rsidRPr="00BA4095">
        <w:rPr>
          <w:rFonts w:ascii="Times New Roman" w:hAnsi="Times New Roman" w:cs="Times New Roman"/>
          <w:b/>
          <w:sz w:val="28"/>
          <w:u w:val="single"/>
        </w:rPr>
        <w:t>Large Spill:</w:t>
      </w:r>
    </w:p>
    <w:p w:rsidR="0091644D" w:rsidRPr="0091644D" w:rsidRDefault="00BA4095" w:rsidP="0091644D">
      <w:pPr>
        <w:autoSpaceDE w:val="0"/>
        <w:autoSpaceDN w:val="0"/>
        <w:adjustRightInd w:val="0"/>
        <w:rPr>
          <w:rFonts w:ascii="Times New Roman" w:hAnsi="Times New Roman" w:cs="Times New Roman"/>
          <w:b/>
          <w:color w:val="000000"/>
          <w:sz w:val="24"/>
          <w:szCs w:val="24"/>
        </w:rPr>
      </w:pPr>
      <w:r w:rsidRPr="00BA4095">
        <w:rPr>
          <w:rFonts w:ascii="Times New Roman" w:hAnsi="Times New Roman" w:cs="Times New Roman"/>
          <w:b/>
          <w:color w:val="000000"/>
          <w:sz w:val="24"/>
          <w:szCs w:val="24"/>
        </w:rPr>
        <w:t>Use a shovel to put the material into a convenient waste disposal container. Finish cleaning by spreading water on the contaminated surface and allow to evacua</w:t>
      </w:r>
      <w:r w:rsidR="0091644D">
        <w:rPr>
          <w:rFonts w:ascii="Times New Roman" w:hAnsi="Times New Roman" w:cs="Times New Roman"/>
          <w:b/>
          <w:color w:val="000000"/>
          <w:sz w:val="24"/>
          <w:szCs w:val="24"/>
        </w:rPr>
        <w:t>te through the sanitary system.</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7B71FE">
              <w:rPr>
                <w:color w:val="auto"/>
                <w:sz w:val="44"/>
              </w:rPr>
              <w:t>Section 7: Handling and Storage</w:t>
            </w:r>
          </w:p>
        </w:tc>
      </w:tr>
    </w:tbl>
    <w:p w:rsidR="00BA4095" w:rsidRPr="009C3BE4" w:rsidRDefault="00BA4095" w:rsidP="00436100">
      <w:pPr>
        <w:pStyle w:val="NoSpacing"/>
      </w:pPr>
    </w:p>
    <w:p w:rsidR="0091644D" w:rsidRDefault="0091644D" w:rsidP="0091644D">
      <w:pPr>
        <w:pStyle w:val="NoSpacing"/>
        <w:rPr>
          <w:rFonts w:ascii="Times New Roman" w:hAnsi="Times New Roman" w:cs="Times New Roman"/>
          <w:b/>
          <w:sz w:val="28"/>
          <w:u w:val="single"/>
        </w:rPr>
      </w:pPr>
      <w:r w:rsidRPr="0091644D">
        <w:rPr>
          <w:rFonts w:ascii="Times New Roman" w:hAnsi="Times New Roman" w:cs="Times New Roman"/>
          <w:b/>
          <w:sz w:val="28"/>
          <w:u w:val="single"/>
        </w:rPr>
        <w:t>Precautions:</w:t>
      </w:r>
    </w:p>
    <w:p w:rsidR="0091644D" w:rsidRDefault="0091644D" w:rsidP="00436100">
      <w:pPr>
        <w:pStyle w:val="NoSpacing"/>
        <w:rPr>
          <w:rFonts w:ascii="Times New Roman" w:hAnsi="Times New Roman" w:cs="Times New Roman"/>
          <w:b/>
          <w:color w:val="000000"/>
          <w:sz w:val="24"/>
        </w:rPr>
      </w:pPr>
      <w:r w:rsidRPr="0091644D">
        <w:rPr>
          <w:rFonts w:ascii="Times New Roman" w:hAnsi="Times New Roman" w:cs="Times New Roman"/>
          <w:b/>
          <w:color w:val="000000"/>
          <w:sz w:val="24"/>
        </w:rPr>
        <w:t>Keep away from heat. Keep away from sources of ignition. Empty containers pose a fire risk, evaporate the residue under a fume hood. Ground all equipment containing material. Do not breathe dust. Wear suitable protective clothing. In case of insufficient ventilation, wear suitable respiratory equipment. If you feel unwell, seek medical attention and show the label when possible. Avoid contact with skin and eyes.</w:t>
      </w:r>
    </w:p>
    <w:p w:rsidR="00436100" w:rsidRPr="00436100" w:rsidRDefault="00436100" w:rsidP="00436100">
      <w:pPr>
        <w:pStyle w:val="NoSpacing"/>
        <w:rPr>
          <w:rFonts w:ascii="Times New Roman" w:hAnsi="Times New Roman" w:cs="Times New Roman"/>
          <w:b/>
          <w:sz w:val="28"/>
          <w:u w:val="single"/>
        </w:rPr>
      </w:pPr>
    </w:p>
    <w:p w:rsidR="00436100" w:rsidRDefault="0091644D" w:rsidP="0091644D">
      <w:pPr>
        <w:autoSpaceDE w:val="0"/>
        <w:autoSpaceDN w:val="0"/>
        <w:adjustRightInd w:val="0"/>
        <w:rPr>
          <w:color w:val="000000"/>
        </w:rPr>
      </w:pPr>
      <w:r w:rsidRPr="0091644D">
        <w:rPr>
          <w:rFonts w:ascii="Times New Roman" w:hAnsi="Times New Roman" w:cs="Times New Roman"/>
          <w:b/>
          <w:bCs/>
          <w:color w:val="000000"/>
          <w:sz w:val="28"/>
          <w:u w:val="single"/>
        </w:rPr>
        <w:t>Storage:</w:t>
      </w:r>
      <w:r w:rsidRPr="0091644D">
        <w:rPr>
          <w:rFonts w:ascii="Times New Roman" w:hAnsi="Times New Roman" w:cs="Times New Roman"/>
          <w:b/>
          <w:color w:val="000000"/>
          <w:sz w:val="24"/>
        </w:rPr>
        <w:t>Keep container tightly closed. Keep container in a cool, well-ventilated area</w:t>
      </w:r>
      <w:r w:rsidRPr="001A6E7C">
        <w:rPr>
          <w:color w:val="000000"/>
        </w:rPr>
        <w:t>.</w:t>
      </w:r>
    </w:p>
    <w:p w:rsidR="0091644D" w:rsidRPr="0091644D" w:rsidRDefault="0091644D" w:rsidP="0091644D">
      <w:pPr>
        <w:autoSpaceDE w:val="0"/>
        <w:autoSpaceDN w:val="0"/>
        <w:adjustRightInd w:val="0"/>
        <w:rPr>
          <w:color w:val="000000"/>
        </w:rPr>
      </w:pPr>
      <w:r>
        <w:tab/>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7B71FE">
              <w:rPr>
                <w:color w:val="auto"/>
                <w:sz w:val="44"/>
              </w:rPr>
              <w:lastRenderedPageBreak/>
              <w:t>Section 8: Exposure Controls/Personal Protection</w:t>
            </w:r>
          </w:p>
        </w:tc>
      </w:tr>
    </w:tbl>
    <w:p w:rsidR="00436100" w:rsidRDefault="00436100" w:rsidP="0091644D">
      <w:pPr>
        <w:pStyle w:val="NoSpacing"/>
        <w:rPr>
          <w:rFonts w:ascii="Times New Roman" w:hAnsi="Times New Roman" w:cs="Times New Roman"/>
          <w:b/>
          <w:sz w:val="28"/>
          <w:szCs w:val="24"/>
          <w:u w:val="single"/>
        </w:rPr>
      </w:pPr>
    </w:p>
    <w:p w:rsidR="0091644D" w:rsidRPr="0091644D" w:rsidRDefault="0091644D" w:rsidP="0091644D">
      <w:pPr>
        <w:pStyle w:val="NoSpacing"/>
        <w:rPr>
          <w:rFonts w:ascii="Times New Roman" w:hAnsi="Times New Roman" w:cs="Times New Roman"/>
          <w:b/>
          <w:sz w:val="28"/>
          <w:szCs w:val="24"/>
          <w:u w:val="single"/>
        </w:rPr>
      </w:pPr>
      <w:r w:rsidRPr="0091644D">
        <w:rPr>
          <w:rFonts w:ascii="Times New Roman" w:hAnsi="Times New Roman" w:cs="Times New Roman"/>
          <w:b/>
          <w:sz w:val="28"/>
          <w:szCs w:val="24"/>
          <w:u w:val="single"/>
        </w:rPr>
        <w:t>Engineering Controls:</w:t>
      </w:r>
    </w:p>
    <w:p w:rsidR="0091644D" w:rsidRPr="0091644D" w:rsidRDefault="0091644D" w:rsidP="0091644D">
      <w:pPr>
        <w:autoSpaceDE w:val="0"/>
        <w:autoSpaceDN w:val="0"/>
        <w:adjustRightInd w:val="0"/>
        <w:rPr>
          <w:rFonts w:ascii="Times New Roman" w:hAnsi="Times New Roman" w:cs="Times New Roman"/>
          <w:b/>
          <w:color w:val="000000"/>
          <w:sz w:val="24"/>
          <w:szCs w:val="24"/>
        </w:rPr>
      </w:pPr>
      <w:r w:rsidRPr="0091644D">
        <w:rPr>
          <w:rFonts w:ascii="Times New Roman" w:hAnsi="Times New Roman" w:cs="Times New Roman"/>
          <w:b/>
          <w:color w:val="000000"/>
          <w:sz w:val="24"/>
          <w:szCs w:val="24"/>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91644D" w:rsidRPr="0091644D" w:rsidRDefault="0091644D" w:rsidP="0091644D">
      <w:pPr>
        <w:pStyle w:val="NoSpacing"/>
        <w:rPr>
          <w:rFonts w:ascii="Times New Roman" w:hAnsi="Times New Roman" w:cs="Times New Roman"/>
          <w:b/>
          <w:sz w:val="24"/>
          <w:szCs w:val="24"/>
        </w:rPr>
      </w:pPr>
      <w:r w:rsidRPr="0091644D">
        <w:rPr>
          <w:rFonts w:ascii="Times New Roman" w:hAnsi="Times New Roman" w:cs="Times New Roman"/>
          <w:b/>
          <w:sz w:val="28"/>
          <w:szCs w:val="24"/>
          <w:u w:val="single"/>
        </w:rPr>
        <w:t>Personal Protection</w:t>
      </w:r>
      <w:r w:rsidRPr="0091644D">
        <w:rPr>
          <w:rFonts w:ascii="Times New Roman" w:hAnsi="Times New Roman" w:cs="Times New Roman"/>
          <w:b/>
          <w:sz w:val="24"/>
          <w:szCs w:val="24"/>
        </w:rPr>
        <w:t>:</w:t>
      </w:r>
    </w:p>
    <w:p w:rsidR="0091644D" w:rsidRPr="0091644D" w:rsidRDefault="0091644D" w:rsidP="0091644D">
      <w:pPr>
        <w:autoSpaceDE w:val="0"/>
        <w:autoSpaceDN w:val="0"/>
        <w:adjustRightInd w:val="0"/>
        <w:rPr>
          <w:rFonts w:ascii="Times New Roman" w:hAnsi="Times New Roman" w:cs="Times New Roman"/>
          <w:b/>
          <w:color w:val="000000"/>
          <w:sz w:val="24"/>
          <w:szCs w:val="24"/>
        </w:rPr>
      </w:pPr>
      <w:r w:rsidRPr="0091644D">
        <w:rPr>
          <w:rFonts w:ascii="Times New Roman" w:hAnsi="Times New Roman" w:cs="Times New Roman"/>
          <w:b/>
          <w:color w:val="000000"/>
          <w:sz w:val="24"/>
          <w:szCs w:val="24"/>
        </w:rPr>
        <w:t>Splash goggles. Lab coat. Dust respirator. Be sure to use an approved/certified respirator or equivalent. Gloves.</w:t>
      </w:r>
    </w:p>
    <w:p w:rsidR="0091644D" w:rsidRPr="0091644D" w:rsidRDefault="0091644D" w:rsidP="0091644D">
      <w:pPr>
        <w:pStyle w:val="NoSpacing"/>
        <w:rPr>
          <w:rFonts w:ascii="Times New Roman" w:hAnsi="Times New Roman" w:cs="Times New Roman"/>
          <w:b/>
          <w:sz w:val="28"/>
          <w:szCs w:val="24"/>
          <w:u w:val="single"/>
        </w:rPr>
      </w:pPr>
      <w:r w:rsidRPr="0091644D">
        <w:rPr>
          <w:rFonts w:ascii="Times New Roman" w:hAnsi="Times New Roman" w:cs="Times New Roman"/>
          <w:b/>
          <w:sz w:val="28"/>
          <w:szCs w:val="24"/>
          <w:u w:val="single"/>
        </w:rPr>
        <w:t>Personal Protection in Case of a Large Spill:</w:t>
      </w:r>
    </w:p>
    <w:p w:rsidR="0091644D" w:rsidRPr="0091644D" w:rsidRDefault="0091644D" w:rsidP="0091644D">
      <w:pPr>
        <w:autoSpaceDE w:val="0"/>
        <w:autoSpaceDN w:val="0"/>
        <w:adjustRightInd w:val="0"/>
        <w:rPr>
          <w:rFonts w:ascii="Times New Roman" w:hAnsi="Times New Roman" w:cs="Times New Roman"/>
          <w:b/>
          <w:color w:val="000000"/>
          <w:sz w:val="24"/>
          <w:szCs w:val="24"/>
        </w:rPr>
      </w:pPr>
      <w:r w:rsidRPr="0091644D">
        <w:rPr>
          <w:rFonts w:ascii="Times New Roman" w:hAnsi="Times New Roman" w:cs="Times New Roman"/>
          <w:b/>
          <w:color w:val="000000"/>
          <w:sz w:val="24"/>
          <w:szCs w:val="24"/>
        </w:rPr>
        <w:t>Splash goggles. Full suit. Dust respirator. Boots. Gloves. A self contained breathing apparatus should be used to avoid inhalation of the product. Suggested protective clothing might not be sufficient; consult a specialist BEFORE handling this product.</w:t>
      </w:r>
    </w:p>
    <w:p w:rsidR="0091644D" w:rsidRDefault="0091644D" w:rsidP="0091644D">
      <w:pPr>
        <w:pStyle w:val="NoSpacing"/>
        <w:rPr>
          <w:rFonts w:ascii="Times New Roman" w:hAnsi="Times New Roman" w:cs="Times New Roman"/>
          <w:b/>
          <w:sz w:val="24"/>
          <w:szCs w:val="24"/>
        </w:rPr>
      </w:pPr>
      <w:r w:rsidRPr="0091644D">
        <w:rPr>
          <w:rFonts w:ascii="Times New Roman" w:hAnsi="Times New Roman" w:cs="Times New Roman"/>
          <w:b/>
          <w:sz w:val="28"/>
          <w:szCs w:val="24"/>
          <w:u w:val="single"/>
        </w:rPr>
        <w:t>Exposure Limits</w:t>
      </w:r>
      <w:r w:rsidRPr="0091644D">
        <w:rPr>
          <w:rFonts w:ascii="Times New Roman" w:hAnsi="Times New Roman" w:cs="Times New Roman"/>
          <w:b/>
          <w:sz w:val="24"/>
          <w:szCs w:val="24"/>
        </w:rPr>
        <w:t>: Not available.</w:t>
      </w:r>
    </w:p>
    <w:p w:rsidR="00EB0800" w:rsidRDefault="00EB0800" w:rsidP="0043610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F51BF6">
            <w:pPr>
              <w:rPr>
                <w:color w:val="auto"/>
              </w:rPr>
            </w:pPr>
            <w:r w:rsidRPr="007B71FE">
              <w:rPr>
                <w:color w:val="auto"/>
                <w:sz w:val="44"/>
              </w:rPr>
              <w:t>Section 9: Physical and Chemical Properties</w:t>
            </w:r>
          </w:p>
        </w:tc>
      </w:tr>
    </w:tbl>
    <w:p w:rsidR="005A6D74" w:rsidRDefault="005A6D74" w:rsidP="00EB0800">
      <w:pPr>
        <w:pStyle w:val="NoSpacing"/>
      </w:pP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sz w:val="28"/>
          <w:szCs w:val="24"/>
        </w:rPr>
        <w:t>Physical state and appearance</w:t>
      </w:r>
      <w:r w:rsidRPr="005A6D74">
        <w:rPr>
          <w:rFonts w:ascii="Times New Roman" w:hAnsi="Times New Roman" w:cs="Times New Roman"/>
          <w:b/>
          <w:sz w:val="24"/>
          <w:szCs w:val="24"/>
        </w:rPr>
        <w:t>: Solid.</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Odor</w:t>
      </w:r>
      <w:r w:rsidR="00096A90">
        <w:rPr>
          <w:rFonts w:ascii="Times New Roman" w:hAnsi="Times New Roman" w:cs="Times New Roman"/>
          <w:b/>
          <w:bCs/>
          <w:sz w:val="28"/>
          <w:szCs w:val="24"/>
        </w:rPr>
        <w:tab/>
      </w:r>
      <w:r w:rsidR="00096A90">
        <w:rPr>
          <w:rFonts w:ascii="Times New Roman" w:hAnsi="Times New Roman" w:cs="Times New Roman"/>
          <w:b/>
          <w:bCs/>
          <w:sz w:val="28"/>
          <w:szCs w:val="24"/>
        </w:rPr>
        <w:tab/>
      </w:r>
      <w:r w:rsidR="00096A90">
        <w:rPr>
          <w:rFonts w:ascii="Times New Roman" w:hAnsi="Times New Roman" w:cs="Times New Roman"/>
          <w:b/>
          <w:bCs/>
          <w:sz w:val="28"/>
          <w:szCs w:val="24"/>
        </w:rPr>
        <w:tab/>
      </w:r>
      <w:r w:rsidR="00096A90">
        <w:rPr>
          <w:rFonts w:ascii="Times New Roman" w:hAnsi="Times New Roman" w:cs="Times New Roman"/>
          <w:b/>
          <w:bCs/>
          <w:sz w:val="28"/>
          <w:szCs w:val="24"/>
        </w:rPr>
        <w:tab/>
      </w:r>
      <w:r w:rsidR="00096A90">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Pr="005A6D74">
        <w:rPr>
          <w:rFonts w:ascii="Times New Roman" w:hAnsi="Times New Roman" w:cs="Times New Roman"/>
          <w:b/>
          <w:sz w:val="24"/>
          <w:szCs w:val="24"/>
        </w:rPr>
        <w:t>Not available.</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Taste</w:t>
      </w:r>
      <w:r w:rsidR="00096A90">
        <w:rPr>
          <w:rFonts w:ascii="Times New Roman" w:hAnsi="Times New Roman" w:cs="Times New Roman"/>
          <w:b/>
          <w:bCs/>
          <w:sz w:val="28"/>
          <w:szCs w:val="24"/>
        </w:rPr>
        <w:tab/>
      </w:r>
      <w:r w:rsidR="00096A90">
        <w:rPr>
          <w:rFonts w:ascii="Times New Roman" w:hAnsi="Times New Roman" w:cs="Times New Roman"/>
          <w:b/>
          <w:bCs/>
          <w:sz w:val="28"/>
          <w:szCs w:val="24"/>
        </w:rPr>
        <w:tab/>
      </w:r>
      <w:r w:rsidR="00096A90">
        <w:rPr>
          <w:rFonts w:ascii="Times New Roman" w:hAnsi="Times New Roman" w:cs="Times New Roman"/>
          <w:b/>
          <w:bCs/>
          <w:sz w:val="28"/>
          <w:szCs w:val="24"/>
        </w:rPr>
        <w:tab/>
      </w:r>
      <w:r w:rsidR="00096A90">
        <w:rPr>
          <w:rFonts w:ascii="Times New Roman" w:hAnsi="Times New Roman" w:cs="Times New Roman"/>
          <w:b/>
          <w:bCs/>
          <w:sz w:val="28"/>
          <w:szCs w:val="24"/>
        </w:rPr>
        <w:tab/>
      </w:r>
      <w:r w:rsidR="00096A90">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Pr="005A6D74">
        <w:rPr>
          <w:rFonts w:ascii="Times New Roman" w:hAnsi="Times New Roman" w:cs="Times New Roman"/>
          <w:b/>
          <w:sz w:val="24"/>
          <w:szCs w:val="24"/>
        </w:rPr>
        <w:t>Not available.</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sz w:val="28"/>
          <w:szCs w:val="24"/>
        </w:rPr>
        <w:t>Molecular Weight</w:t>
      </w:r>
      <w:r w:rsidR="00096A90">
        <w:rPr>
          <w:rFonts w:ascii="Times New Roman" w:hAnsi="Times New Roman" w:cs="Times New Roman"/>
          <w:b/>
          <w:sz w:val="28"/>
          <w:szCs w:val="24"/>
        </w:rPr>
        <w:tab/>
      </w:r>
      <w:r w:rsidR="00096A90">
        <w:rPr>
          <w:rFonts w:ascii="Times New Roman" w:hAnsi="Times New Roman" w:cs="Times New Roman"/>
          <w:b/>
          <w:sz w:val="28"/>
          <w:szCs w:val="24"/>
        </w:rPr>
        <w:tab/>
      </w:r>
      <w:r w:rsidRPr="005A6D74">
        <w:rPr>
          <w:rFonts w:ascii="Times New Roman" w:hAnsi="Times New Roman" w:cs="Times New Roman"/>
          <w:b/>
          <w:sz w:val="24"/>
          <w:szCs w:val="24"/>
        </w:rPr>
        <w:t>: 264.32 g/mole</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Color</w:t>
      </w:r>
      <w:r w:rsidR="00096A90">
        <w:rPr>
          <w:rFonts w:ascii="Times New Roman" w:hAnsi="Times New Roman" w:cs="Times New Roman"/>
          <w:b/>
          <w:bCs/>
          <w:sz w:val="28"/>
          <w:szCs w:val="24"/>
        </w:rPr>
        <w:tab/>
      </w:r>
      <w:r w:rsidR="00096A90">
        <w:rPr>
          <w:rFonts w:ascii="Times New Roman" w:hAnsi="Times New Roman" w:cs="Times New Roman"/>
          <w:b/>
          <w:bCs/>
          <w:sz w:val="28"/>
          <w:szCs w:val="24"/>
        </w:rPr>
        <w:tab/>
      </w:r>
      <w:r w:rsidR="00096A90">
        <w:rPr>
          <w:rFonts w:ascii="Times New Roman" w:hAnsi="Times New Roman" w:cs="Times New Roman"/>
          <w:b/>
          <w:bCs/>
          <w:sz w:val="28"/>
          <w:szCs w:val="24"/>
        </w:rPr>
        <w:tab/>
      </w:r>
      <w:r w:rsidR="00096A90">
        <w:rPr>
          <w:rFonts w:ascii="Times New Roman" w:hAnsi="Times New Roman" w:cs="Times New Roman"/>
          <w:b/>
          <w:bCs/>
          <w:sz w:val="28"/>
          <w:szCs w:val="24"/>
        </w:rPr>
        <w:tab/>
      </w:r>
      <w:r w:rsidR="00096A90">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Pr="005A6D74">
        <w:rPr>
          <w:rFonts w:ascii="Times New Roman" w:hAnsi="Times New Roman" w:cs="Times New Roman"/>
          <w:b/>
          <w:sz w:val="24"/>
          <w:szCs w:val="24"/>
        </w:rPr>
        <w:t>Not available.</w:t>
      </w:r>
    </w:p>
    <w:p w:rsidR="00EB0800" w:rsidRPr="005A6D74" w:rsidRDefault="00EB0800" w:rsidP="00EB0800">
      <w:pPr>
        <w:pStyle w:val="NoSpacing"/>
        <w:rPr>
          <w:rFonts w:ascii="Times New Roman" w:hAnsi="Times New Roman" w:cs="Times New Roman"/>
          <w:b/>
          <w:sz w:val="24"/>
          <w:szCs w:val="24"/>
        </w:rPr>
      </w:pPr>
      <w:proofErr w:type="gramStart"/>
      <w:r w:rsidRPr="005A6D74">
        <w:rPr>
          <w:rFonts w:ascii="Times New Roman" w:hAnsi="Times New Roman" w:cs="Times New Roman"/>
          <w:b/>
          <w:sz w:val="28"/>
          <w:szCs w:val="24"/>
        </w:rPr>
        <w:t>pH</w:t>
      </w:r>
      <w:proofErr w:type="gramEnd"/>
      <w:r w:rsidRPr="005A6D74">
        <w:rPr>
          <w:rFonts w:ascii="Times New Roman" w:hAnsi="Times New Roman" w:cs="Times New Roman"/>
          <w:b/>
          <w:sz w:val="28"/>
          <w:szCs w:val="24"/>
        </w:rPr>
        <w:t xml:space="preserve"> (1% </w:t>
      </w:r>
      <w:proofErr w:type="spellStart"/>
      <w:r w:rsidRPr="005A6D74">
        <w:rPr>
          <w:rFonts w:ascii="Times New Roman" w:hAnsi="Times New Roman" w:cs="Times New Roman"/>
          <w:b/>
          <w:sz w:val="28"/>
          <w:szCs w:val="24"/>
        </w:rPr>
        <w:t>soln</w:t>
      </w:r>
      <w:proofErr w:type="spellEnd"/>
      <w:r w:rsidRPr="005A6D74">
        <w:rPr>
          <w:rFonts w:ascii="Times New Roman" w:hAnsi="Times New Roman" w:cs="Times New Roman"/>
          <w:b/>
          <w:sz w:val="28"/>
          <w:szCs w:val="24"/>
        </w:rPr>
        <w:t>/water)</w:t>
      </w:r>
      <w:r w:rsidR="00096A90">
        <w:rPr>
          <w:rFonts w:ascii="Times New Roman" w:hAnsi="Times New Roman" w:cs="Times New Roman"/>
          <w:b/>
          <w:sz w:val="28"/>
          <w:szCs w:val="24"/>
        </w:rPr>
        <w:tab/>
      </w:r>
      <w:r w:rsidR="00096A90">
        <w:rPr>
          <w:rFonts w:ascii="Times New Roman" w:hAnsi="Times New Roman" w:cs="Times New Roman"/>
          <w:b/>
          <w:sz w:val="28"/>
          <w:szCs w:val="24"/>
        </w:rPr>
        <w:tab/>
      </w:r>
      <w:r w:rsidRPr="005A6D74">
        <w:rPr>
          <w:rFonts w:ascii="Times New Roman" w:hAnsi="Times New Roman" w:cs="Times New Roman"/>
          <w:b/>
          <w:sz w:val="24"/>
          <w:szCs w:val="24"/>
        </w:rPr>
        <w:t>: Not available.</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sz w:val="28"/>
          <w:szCs w:val="24"/>
        </w:rPr>
        <w:t>Boiling Point</w:t>
      </w:r>
      <w:r w:rsidR="00096A90">
        <w:rPr>
          <w:rFonts w:ascii="Times New Roman" w:hAnsi="Times New Roman" w:cs="Times New Roman"/>
          <w:b/>
          <w:sz w:val="28"/>
          <w:szCs w:val="24"/>
        </w:rPr>
        <w:tab/>
      </w:r>
      <w:r w:rsidR="00096A90">
        <w:rPr>
          <w:rFonts w:ascii="Times New Roman" w:hAnsi="Times New Roman" w:cs="Times New Roman"/>
          <w:b/>
          <w:sz w:val="28"/>
          <w:szCs w:val="24"/>
        </w:rPr>
        <w:tab/>
      </w:r>
      <w:r w:rsidR="00096A90">
        <w:rPr>
          <w:rFonts w:ascii="Times New Roman" w:hAnsi="Times New Roman" w:cs="Times New Roman"/>
          <w:b/>
          <w:sz w:val="28"/>
          <w:szCs w:val="24"/>
        </w:rPr>
        <w:tab/>
      </w:r>
      <w:r w:rsidRPr="005A6D74">
        <w:rPr>
          <w:rFonts w:ascii="Times New Roman" w:hAnsi="Times New Roman" w:cs="Times New Roman"/>
          <w:b/>
          <w:sz w:val="24"/>
          <w:szCs w:val="24"/>
        </w:rPr>
        <w:t>: Not available.</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Melting Point</w:t>
      </w:r>
      <w:r w:rsidR="00096A90">
        <w:rPr>
          <w:rFonts w:ascii="Times New Roman" w:hAnsi="Times New Roman" w:cs="Times New Roman"/>
          <w:b/>
          <w:bCs/>
          <w:sz w:val="28"/>
          <w:szCs w:val="24"/>
        </w:rPr>
        <w:tab/>
      </w:r>
      <w:r w:rsidR="00096A90">
        <w:rPr>
          <w:rFonts w:ascii="Times New Roman" w:hAnsi="Times New Roman" w:cs="Times New Roman"/>
          <w:b/>
          <w:bCs/>
          <w:sz w:val="28"/>
          <w:szCs w:val="24"/>
        </w:rPr>
        <w:tab/>
      </w:r>
      <w:r w:rsidR="00096A90">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Pr="005A6D74">
        <w:rPr>
          <w:rFonts w:ascii="Times New Roman" w:hAnsi="Times New Roman" w:cs="Times New Roman"/>
          <w:b/>
          <w:sz w:val="24"/>
          <w:szCs w:val="24"/>
        </w:rPr>
        <w:t>187°C (368.6°F)</w:t>
      </w:r>
    </w:p>
    <w:p w:rsidR="00436F67" w:rsidRDefault="00EB0800" w:rsidP="00436100">
      <w:pPr>
        <w:pStyle w:val="NoSpacing"/>
        <w:rPr>
          <w:rFonts w:ascii="Times New Roman" w:hAnsi="Times New Roman" w:cs="Times New Roman"/>
          <w:b/>
          <w:sz w:val="28"/>
          <w:szCs w:val="24"/>
        </w:rPr>
      </w:pPr>
      <w:r w:rsidRPr="005A6D74">
        <w:rPr>
          <w:rFonts w:ascii="Times New Roman" w:hAnsi="Times New Roman" w:cs="Times New Roman"/>
          <w:b/>
          <w:sz w:val="28"/>
          <w:szCs w:val="24"/>
        </w:rPr>
        <w:t>Critical Temperature</w:t>
      </w:r>
      <w:r w:rsidR="00096A90">
        <w:rPr>
          <w:rFonts w:ascii="Times New Roman" w:hAnsi="Times New Roman" w:cs="Times New Roman"/>
          <w:b/>
          <w:sz w:val="28"/>
          <w:szCs w:val="24"/>
        </w:rPr>
        <w:tab/>
      </w:r>
      <w:r w:rsidR="00096A90">
        <w:rPr>
          <w:rFonts w:ascii="Times New Roman" w:hAnsi="Times New Roman" w:cs="Times New Roman"/>
          <w:b/>
          <w:sz w:val="28"/>
          <w:szCs w:val="24"/>
        </w:rPr>
        <w:tab/>
      </w:r>
      <w:r w:rsidRPr="005A6D74">
        <w:rPr>
          <w:rFonts w:ascii="Times New Roman" w:hAnsi="Times New Roman" w:cs="Times New Roman"/>
          <w:b/>
          <w:sz w:val="24"/>
          <w:szCs w:val="24"/>
        </w:rPr>
        <w:t>: Not available.</w:t>
      </w:r>
    </w:p>
    <w:p w:rsidR="009C2792" w:rsidRDefault="00EB0800" w:rsidP="006C7092">
      <w:pPr>
        <w:pStyle w:val="NoSpacing"/>
      </w:pPr>
      <w:r w:rsidRPr="005A6D74">
        <w:rPr>
          <w:rFonts w:ascii="Times New Roman" w:hAnsi="Times New Roman" w:cs="Times New Roman"/>
          <w:b/>
          <w:sz w:val="28"/>
          <w:szCs w:val="24"/>
        </w:rPr>
        <w:t>Specific Gravity</w:t>
      </w:r>
      <w:r w:rsidR="00096A90">
        <w:rPr>
          <w:rFonts w:ascii="Times New Roman" w:hAnsi="Times New Roman" w:cs="Times New Roman"/>
          <w:b/>
          <w:sz w:val="28"/>
          <w:szCs w:val="24"/>
        </w:rPr>
        <w:tab/>
      </w:r>
      <w:r w:rsidR="00096A90">
        <w:rPr>
          <w:rFonts w:ascii="Times New Roman" w:hAnsi="Times New Roman" w:cs="Times New Roman"/>
          <w:b/>
          <w:sz w:val="28"/>
          <w:szCs w:val="24"/>
        </w:rPr>
        <w:tab/>
      </w:r>
      <w:r w:rsidR="00096A90">
        <w:rPr>
          <w:rFonts w:ascii="Times New Roman" w:hAnsi="Times New Roman" w:cs="Times New Roman"/>
          <w:b/>
          <w:sz w:val="28"/>
          <w:szCs w:val="24"/>
        </w:rPr>
        <w:tab/>
      </w:r>
      <w:r w:rsidRPr="005A6D74">
        <w:rPr>
          <w:rFonts w:ascii="Times New Roman" w:hAnsi="Times New Roman" w:cs="Times New Roman"/>
          <w:b/>
          <w:sz w:val="24"/>
          <w:szCs w:val="24"/>
        </w:rPr>
        <w:t>: Not available.</w:t>
      </w:r>
    </w:p>
    <w:p w:rsidR="006C7092" w:rsidRPr="00436F67" w:rsidRDefault="00EB0800"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Vapor Pressure</w:t>
      </w:r>
      <w:r w:rsidR="005A6D74">
        <w:rPr>
          <w:rFonts w:ascii="Times New Roman" w:hAnsi="Times New Roman" w:cs="Times New Roman"/>
          <w:b/>
          <w:sz w:val="28"/>
          <w:szCs w:val="24"/>
        </w:rPr>
        <w:tab/>
      </w:r>
      <w:r w:rsidR="005A6D74">
        <w:rPr>
          <w:rFonts w:ascii="Times New Roman" w:hAnsi="Times New Roman" w:cs="Times New Roman"/>
          <w:b/>
          <w:sz w:val="28"/>
          <w:szCs w:val="24"/>
        </w:rPr>
        <w:tab/>
      </w:r>
      <w:r w:rsidR="00096A90">
        <w:rPr>
          <w:rFonts w:ascii="Times New Roman" w:hAnsi="Times New Roman" w:cs="Times New Roman"/>
          <w:b/>
          <w:sz w:val="28"/>
          <w:szCs w:val="24"/>
        </w:rPr>
        <w:tab/>
      </w:r>
      <w:r w:rsidRPr="005A6D74">
        <w:rPr>
          <w:rFonts w:ascii="Times New Roman" w:hAnsi="Times New Roman" w:cs="Times New Roman"/>
          <w:b/>
          <w:sz w:val="24"/>
          <w:szCs w:val="24"/>
        </w:rPr>
        <w:t>: Not applicable.</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Vapor Density</w:t>
      </w:r>
      <w:r>
        <w:rPr>
          <w:rFonts w:ascii="Times New Roman" w:hAnsi="Times New Roman" w:cs="Times New Roman"/>
          <w:b/>
          <w:sz w:val="28"/>
          <w:szCs w:val="24"/>
        </w:rPr>
        <w:tab/>
      </w:r>
      <w:r>
        <w:rPr>
          <w:rFonts w:ascii="Times New Roman" w:hAnsi="Times New Roman" w:cs="Times New Roman"/>
          <w:b/>
          <w:sz w:val="28"/>
          <w:szCs w:val="24"/>
        </w:rPr>
        <w:tab/>
      </w:r>
      <w:r w:rsidR="00096A90">
        <w:rPr>
          <w:rFonts w:ascii="Times New Roman" w:hAnsi="Times New Roman" w:cs="Times New Roman"/>
          <w:b/>
          <w:sz w:val="28"/>
          <w:szCs w:val="24"/>
        </w:rPr>
        <w:tab/>
      </w:r>
      <w:r w:rsidRPr="005A6D74">
        <w:rPr>
          <w:rFonts w:ascii="Times New Roman" w:hAnsi="Times New Roman" w:cs="Times New Roman"/>
          <w:b/>
          <w:sz w:val="24"/>
          <w:szCs w:val="24"/>
        </w:rPr>
        <w:t>: Not available.</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bCs/>
          <w:sz w:val="28"/>
          <w:szCs w:val="24"/>
        </w:rPr>
        <w:t>Volatility</w:t>
      </w:r>
      <w:r>
        <w:rPr>
          <w:rFonts w:ascii="Times New Roman" w:hAnsi="Times New Roman" w:cs="Times New Roman"/>
          <w:b/>
          <w:bCs/>
          <w:sz w:val="28"/>
          <w:szCs w:val="24"/>
        </w:rPr>
        <w:tab/>
      </w:r>
      <w:r>
        <w:rPr>
          <w:rFonts w:ascii="Times New Roman" w:hAnsi="Times New Roman" w:cs="Times New Roman"/>
          <w:b/>
          <w:bCs/>
          <w:sz w:val="28"/>
          <w:szCs w:val="24"/>
        </w:rPr>
        <w:tab/>
      </w:r>
      <w:r>
        <w:rPr>
          <w:rFonts w:ascii="Times New Roman" w:hAnsi="Times New Roman" w:cs="Times New Roman"/>
          <w:b/>
          <w:bCs/>
          <w:sz w:val="28"/>
          <w:szCs w:val="24"/>
        </w:rPr>
        <w:tab/>
      </w:r>
      <w:r w:rsidR="00096A90">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Pr="005A6D74">
        <w:rPr>
          <w:rFonts w:ascii="Times New Roman" w:hAnsi="Times New Roman" w:cs="Times New Roman"/>
          <w:b/>
          <w:sz w:val="24"/>
          <w:szCs w:val="24"/>
        </w:rPr>
        <w:t>Not available.</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Odor Threshold</w:t>
      </w:r>
      <w:r>
        <w:rPr>
          <w:rFonts w:ascii="Times New Roman" w:hAnsi="Times New Roman" w:cs="Times New Roman"/>
          <w:b/>
          <w:sz w:val="28"/>
          <w:szCs w:val="24"/>
        </w:rPr>
        <w:tab/>
      </w:r>
      <w:r>
        <w:rPr>
          <w:rFonts w:ascii="Times New Roman" w:hAnsi="Times New Roman" w:cs="Times New Roman"/>
          <w:b/>
          <w:sz w:val="28"/>
          <w:szCs w:val="24"/>
        </w:rPr>
        <w:tab/>
      </w:r>
      <w:r w:rsidR="00096A90">
        <w:rPr>
          <w:rFonts w:ascii="Times New Roman" w:hAnsi="Times New Roman" w:cs="Times New Roman"/>
          <w:b/>
          <w:sz w:val="28"/>
          <w:szCs w:val="24"/>
        </w:rPr>
        <w:tab/>
      </w:r>
      <w:r w:rsidRPr="005A6D74">
        <w:rPr>
          <w:rFonts w:ascii="Times New Roman" w:hAnsi="Times New Roman" w:cs="Times New Roman"/>
          <w:b/>
          <w:sz w:val="24"/>
          <w:szCs w:val="24"/>
        </w:rPr>
        <w:t>: Not available.</w:t>
      </w:r>
    </w:p>
    <w:p w:rsidR="006C7092" w:rsidRPr="006C7092"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Water/Oil Dist</w:t>
      </w:r>
      <w:r w:rsidRPr="005A6D74">
        <w:rPr>
          <w:rFonts w:ascii="Times New Roman" w:hAnsi="Times New Roman" w:cs="Times New Roman"/>
          <w:b/>
          <w:sz w:val="24"/>
          <w:szCs w:val="24"/>
        </w:rPr>
        <w:t xml:space="preserve">. </w:t>
      </w:r>
      <w:proofErr w:type="spellStart"/>
      <w:r w:rsidRPr="005A6D74">
        <w:rPr>
          <w:rFonts w:ascii="Times New Roman" w:hAnsi="Times New Roman" w:cs="Times New Roman"/>
          <w:b/>
          <w:sz w:val="24"/>
          <w:szCs w:val="24"/>
        </w:rPr>
        <w:t>Coeff</w:t>
      </w:r>
      <w:proofErr w:type="spellEnd"/>
      <w:r w:rsidRPr="005A6D74">
        <w:rPr>
          <w:rFonts w:ascii="Times New Roman" w:hAnsi="Times New Roman" w:cs="Times New Roman"/>
          <w:b/>
          <w:sz w:val="24"/>
          <w:szCs w:val="24"/>
        </w:rPr>
        <w:t>.</w:t>
      </w:r>
      <w:r>
        <w:rPr>
          <w:rFonts w:ascii="Times New Roman" w:hAnsi="Times New Roman" w:cs="Times New Roman"/>
          <w:b/>
          <w:sz w:val="24"/>
          <w:szCs w:val="24"/>
        </w:rPr>
        <w:tab/>
      </w:r>
      <w:r w:rsidR="00096A90">
        <w:rPr>
          <w:rFonts w:ascii="Times New Roman" w:hAnsi="Times New Roman" w:cs="Times New Roman"/>
          <w:b/>
          <w:sz w:val="24"/>
          <w:szCs w:val="24"/>
        </w:rPr>
        <w:tab/>
      </w:r>
      <w:r w:rsidRPr="005A6D74">
        <w:rPr>
          <w:rFonts w:ascii="Times New Roman" w:hAnsi="Times New Roman" w:cs="Times New Roman"/>
          <w:b/>
          <w:sz w:val="24"/>
          <w:szCs w:val="24"/>
        </w:rPr>
        <w:t>: Not available.</w:t>
      </w:r>
    </w:p>
    <w:p w:rsidR="005A6D74" w:rsidRPr="005A6D74" w:rsidRDefault="005A6D74" w:rsidP="005A6D74">
      <w:pPr>
        <w:pStyle w:val="NoSpacing"/>
        <w:rPr>
          <w:rFonts w:ascii="Times New Roman" w:hAnsi="Times New Roman" w:cs="Times New Roman"/>
          <w:b/>
          <w:sz w:val="24"/>
          <w:szCs w:val="24"/>
        </w:rPr>
      </w:pPr>
      <w:proofErr w:type="spellStart"/>
      <w:r w:rsidRPr="005A6D74">
        <w:rPr>
          <w:rFonts w:ascii="Times New Roman" w:hAnsi="Times New Roman" w:cs="Times New Roman"/>
          <w:b/>
          <w:sz w:val="28"/>
          <w:szCs w:val="24"/>
        </w:rPr>
        <w:t>Ionicity</w:t>
      </w:r>
      <w:proofErr w:type="spellEnd"/>
      <w:r w:rsidRPr="005A6D74">
        <w:rPr>
          <w:rFonts w:ascii="Times New Roman" w:hAnsi="Times New Roman" w:cs="Times New Roman"/>
          <w:b/>
          <w:sz w:val="28"/>
          <w:szCs w:val="24"/>
        </w:rPr>
        <w:t xml:space="preserve"> (in Water)</w:t>
      </w:r>
      <w:r>
        <w:rPr>
          <w:rFonts w:ascii="Times New Roman" w:hAnsi="Times New Roman" w:cs="Times New Roman"/>
          <w:b/>
          <w:sz w:val="28"/>
          <w:szCs w:val="24"/>
        </w:rPr>
        <w:tab/>
      </w:r>
      <w:r w:rsidR="00096A90">
        <w:rPr>
          <w:rFonts w:ascii="Times New Roman" w:hAnsi="Times New Roman" w:cs="Times New Roman"/>
          <w:b/>
          <w:sz w:val="28"/>
          <w:szCs w:val="24"/>
        </w:rPr>
        <w:tab/>
      </w:r>
      <w:r w:rsidRPr="005A6D74">
        <w:rPr>
          <w:rFonts w:ascii="Times New Roman" w:hAnsi="Times New Roman" w:cs="Times New Roman"/>
          <w:b/>
          <w:sz w:val="24"/>
          <w:szCs w:val="24"/>
        </w:rPr>
        <w:t>: Not available.</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Dispersion Properties</w:t>
      </w:r>
      <w:r>
        <w:rPr>
          <w:rFonts w:ascii="Times New Roman" w:hAnsi="Times New Roman" w:cs="Times New Roman"/>
          <w:b/>
          <w:sz w:val="28"/>
          <w:szCs w:val="24"/>
        </w:rPr>
        <w:tab/>
      </w:r>
      <w:r w:rsidR="00096A90">
        <w:rPr>
          <w:rFonts w:ascii="Times New Roman" w:hAnsi="Times New Roman" w:cs="Times New Roman"/>
          <w:b/>
          <w:sz w:val="28"/>
          <w:szCs w:val="24"/>
        </w:rPr>
        <w:tab/>
      </w:r>
      <w:r w:rsidRPr="005A6D74">
        <w:rPr>
          <w:rFonts w:ascii="Times New Roman" w:hAnsi="Times New Roman" w:cs="Times New Roman"/>
          <w:b/>
          <w:sz w:val="24"/>
          <w:szCs w:val="24"/>
        </w:rPr>
        <w:t>: Not available.</w:t>
      </w:r>
    </w:p>
    <w:p w:rsidR="005A6D74" w:rsidRPr="00283D70" w:rsidRDefault="005A6D74" w:rsidP="00EB0800">
      <w:pPr>
        <w:autoSpaceDE w:val="0"/>
        <w:autoSpaceDN w:val="0"/>
        <w:adjustRightInd w:val="0"/>
        <w:rPr>
          <w:rFonts w:ascii="Times New Roman" w:hAnsi="Times New Roman" w:cs="Times New Roman"/>
          <w:b/>
          <w:color w:val="000000"/>
          <w:sz w:val="24"/>
          <w:szCs w:val="24"/>
        </w:rPr>
      </w:pPr>
      <w:r w:rsidRPr="005A6D74">
        <w:rPr>
          <w:rFonts w:ascii="Times New Roman" w:hAnsi="Times New Roman" w:cs="Times New Roman"/>
          <w:b/>
          <w:bCs/>
          <w:color w:val="000000"/>
          <w:sz w:val="28"/>
          <w:szCs w:val="24"/>
        </w:rPr>
        <w:t>Solubility</w:t>
      </w:r>
      <w:r>
        <w:rPr>
          <w:rFonts w:ascii="Times New Roman" w:hAnsi="Times New Roman" w:cs="Times New Roman"/>
          <w:b/>
          <w:bCs/>
          <w:color w:val="000000"/>
          <w:sz w:val="28"/>
          <w:szCs w:val="24"/>
        </w:rPr>
        <w:tab/>
      </w:r>
      <w:r>
        <w:rPr>
          <w:rFonts w:ascii="Times New Roman" w:hAnsi="Times New Roman" w:cs="Times New Roman"/>
          <w:b/>
          <w:bCs/>
          <w:color w:val="000000"/>
          <w:sz w:val="28"/>
          <w:szCs w:val="24"/>
        </w:rPr>
        <w:tab/>
      </w:r>
      <w:r>
        <w:rPr>
          <w:rFonts w:ascii="Times New Roman" w:hAnsi="Times New Roman" w:cs="Times New Roman"/>
          <w:b/>
          <w:bCs/>
          <w:color w:val="000000"/>
          <w:sz w:val="28"/>
          <w:szCs w:val="24"/>
        </w:rPr>
        <w:tab/>
      </w:r>
      <w:r w:rsidR="00096A90">
        <w:rPr>
          <w:rFonts w:ascii="Times New Roman" w:hAnsi="Times New Roman" w:cs="Times New Roman"/>
          <w:b/>
          <w:bCs/>
          <w:color w:val="000000"/>
          <w:sz w:val="28"/>
          <w:szCs w:val="24"/>
        </w:rPr>
        <w:tab/>
      </w:r>
      <w:r w:rsidRPr="005A6D74">
        <w:rPr>
          <w:rFonts w:ascii="Times New Roman" w:hAnsi="Times New Roman" w:cs="Times New Roman"/>
          <w:b/>
          <w:bCs/>
          <w:color w:val="000000"/>
          <w:sz w:val="24"/>
          <w:szCs w:val="24"/>
        </w:rPr>
        <w:t xml:space="preserve">: </w:t>
      </w:r>
      <w:r w:rsidRPr="005A6D74">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F51BF6">
            <w:pPr>
              <w:rPr>
                <w:color w:val="auto"/>
              </w:rPr>
            </w:pPr>
            <w:r w:rsidRPr="007B71FE">
              <w:rPr>
                <w:color w:val="auto"/>
                <w:sz w:val="44"/>
              </w:rPr>
              <w:lastRenderedPageBreak/>
              <w:t>Section 10: Stability and Reactivity Data</w:t>
            </w:r>
          </w:p>
        </w:tc>
      </w:tr>
    </w:tbl>
    <w:p w:rsidR="00283D70" w:rsidRDefault="00283D70" w:rsidP="00283D70">
      <w:pPr>
        <w:pStyle w:val="NoSpacing"/>
        <w:rPr>
          <w:rFonts w:ascii="Times New Roman" w:hAnsi="Times New Roman" w:cs="Times New Roman"/>
          <w:b/>
          <w:sz w:val="24"/>
          <w:szCs w:val="24"/>
        </w:rPr>
      </w:pP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bCs/>
          <w:sz w:val="28"/>
          <w:szCs w:val="24"/>
        </w:rPr>
        <w:t>Stability</w:t>
      </w:r>
      <w:r>
        <w:rPr>
          <w:rFonts w:ascii="Times New Roman" w:hAnsi="Times New Roman" w:cs="Times New Roman"/>
          <w:b/>
          <w:bCs/>
          <w:sz w:val="28"/>
          <w:szCs w:val="24"/>
        </w:rPr>
        <w:tab/>
      </w:r>
      <w:r>
        <w:rPr>
          <w:rFonts w:ascii="Times New Roman" w:hAnsi="Times New Roman" w:cs="Times New Roman"/>
          <w:b/>
          <w:bCs/>
          <w:sz w:val="28"/>
          <w:szCs w:val="24"/>
        </w:rPr>
        <w:tab/>
      </w:r>
      <w:r>
        <w:rPr>
          <w:rFonts w:ascii="Times New Roman" w:hAnsi="Times New Roman" w:cs="Times New Roman"/>
          <w:b/>
          <w:bCs/>
          <w:sz w:val="28"/>
          <w:szCs w:val="24"/>
        </w:rPr>
        <w:tab/>
      </w:r>
      <w:r w:rsidRPr="00283D70">
        <w:rPr>
          <w:rFonts w:ascii="Times New Roman" w:hAnsi="Times New Roman" w:cs="Times New Roman"/>
          <w:b/>
          <w:bCs/>
          <w:sz w:val="24"/>
          <w:szCs w:val="24"/>
        </w:rPr>
        <w:t xml:space="preserve">: </w:t>
      </w:r>
      <w:r w:rsidRPr="00283D70">
        <w:rPr>
          <w:rFonts w:ascii="Times New Roman" w:hAnsi="Times New Roman" w:cs="Times New Roman"/>
          <w:b/>
          <w:sz w:val="24"/>
          <w:szCs w:val="24"/>
        </w:rPr>
        <w:t>The product is stable.</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Instability Temperature</w:t>
      </w:r>
      <w:r w:rsidRPr="00283D70">
        <w:rPr>
          <w:rFonts w:ascii="Times New Roman" w:hAnsi="Times New Roman" w:cs="Times New Roman"/>
          <w:b/>
          <w:sz w:val="24"/>
          <w:szCs w:val="24"/>
        </w:rPr>
        <w:t>: Not available.</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Conditions of Instability</w:t>
      </w:r>
      <w:r w:rsidRPr="00283D70">
        <w:rPr>
          <w:rFonts w:ascii="Times New Roman" w:hAnsi="Times New Roman" w:cs="Times New Roman"/>
          <w:b/>
          <w:sz w:val="24"/>
          <w:szCs w:val="24"/>
        </w:rPr>
        <w:t>: Not available.</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Incompatibility with various substances</w:t>
      </w:r>
      <w:r w:rsidRPr="00283D70">
        <w:rPr>
          <w:rFonts w:ascii="Times New Roman" w:hAnsi="Times New Roman" w:cs="Times New Roman"/>
          <w:b/>
          <w:sz w:val="24"/>
          <w:szCs w:val="24"/>
        </w:rPr>
        <w:t>: Not available.</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bCs/>
          <w:sz w:val="28"/>
          <w:szCs w:val="24"/>
        </w:rPr>
        <w:t>Corrosivity</w:t>
      </w:r>
      <w:r>
        <w:rPr>
          <w:rFonts w:ascii="Times New Roman" w:hAnsi="Times New Roman" w:cs="Times New Roman"/>
          <w:b/>
          <w:bCs/>
          <w:sz w:val="28"/>
          <w:szCs w:val="24"/>
        </w:rPr>
        <w:tab/>
      </w:r>
      <w:r>
        <w:rPr>
          <w:rFonts w:ascii="Times New Roman" w:hAnsi="Times New Roman" w:cs="Times New Roman"/>
          <w:b/>
          <w:bCs/>
          <w:sz w:val="28"/>
          <w:szCs w:val="24"/>
        </w:rPr>
        <w:tab/>
      </w:r>
      <w:r>
        <w:rPr>
          <w:rFonts w:ascii="Times New Roman" w:hAnsi="Times New Roman" w:cs="Times New Roman"/>
          <w:b/>
          <w:bCs/>
          <w:sz w:val="28"/>
          <w:szCs w:val="24"/>
        </w:rPr>
        <w:tab/>
      </w:r>
      <w:r w:rsidRPr="00283D70">
        <w:rPr>
          <w:rFonts w:ascii="Times New Roman" w:hAnsi="Times New Roman" w:cs="Times New Roman"/>
          <w:b/>
          <w:bCs/>
          <w:sz w:val="24"/>
          <w:szCs w:val="24"/>
        </w:rPr>
        <w:t xml:space="preserve">: </w:t>
      </w:r>
      <w:r w:rsidRPr="00283D70">
        <w:rPr>
          <w:rFonts w:ascii="Times New Roman" w:hAnsi="Times New Roman" w:cs="Times New Roman"/>
          <w:b/>
          <w:sz w:val="24"/>
          <w:szCs w:val="24"/>
        </w:rPr>
        <w:t>Non-corrosive in presence of glass.</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Special Remarks on Reactivity</w:t>
      </w:r>
      <w:r w:rsidRPr="00283D70">
        <w:rPr>
          <w:rFonts w:ascii="Times New Roman" w:hAnsi="Times New Roman" w:cs="Times New Roman"/>
          <w:b/>
          <w:sz w:val="24"/>
          <w:szCs w:val="24"/>
        </w:rPr>
        <w:t>: Not available.</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Special Remarks on Corrosivity</w:t>
      </w:r>
      <w:r w:rsidRPr="00283D70">
        <w:rPr>
          <w:rFonts w:ascii="Times New Roman" w:hAnsi="Times New Roman" w:cs="Times New Roman"/>
          <w:b/>
          <w:sz w:val="24"/>
          <w:szCs w:val="24"/>
        </w:rPr>
        <w:t>: Not available.</w:t>
      </w:r>
    </w:p>
    <w:p w:rsidR="006E16C6" w:rsidRPr="006E16C6" w:rsidRDefault="00283D70" w:rsidP="006E16C6">
      <w:pPr>
        <w:autoSpaceDE w:val="0"/>
        <w:autoSpaceDN w:val="0"/>
        <w:adjustRightInd w:val="0"/>
        <w:rPr>
          <w:rFonts w:ascii="Times New Roman" w:hAnsi="Times New Roman" w:cs="Times New Roman"/>
          <w:b/>
          <w:color w:val="000000"/>
          <w:sz w:val="24"/>
          <w:szCs w:val="24"/>
        </w:rPr>
      </w:pPr>
      <w:r w:rsidRPr="00283D70">
        <w:rPr>
          <w:rFonts w:ascii="Times New Roman" w:hAnsi="Times New Roman" w:cs="Times New Roman"/>
          <w:b/>
          <w:bCs/>
          <w:color w:val="000000"/>
          <w:sz w:val="28"/>
          <w:szCs w:val="24"/>
        </w:rPr>
        <w:t>Polymerization</w:t>
      </w:r>
      <w:r>
        <w:rPr>
          <w:rFonts w:ascii="Times New Roman" w:hAnsi="Times New Roman" w:cs="Times New Roman"/>
          <w:b/>
          <w:bCs/>
          <w:color w:val="000000"/>
          <w:sz w:val="28"/>
          <w:szCs w:val="24"/>
        </w:rPr>
        <w:tab/>
      </w:r>
      <w:r>
        <w:rPr>
          <w:rFonts w:ascii="Times New Roman" w:hAnsi="Times New Roman" w:cs="Times New Roman"/>
          <w:b/>
          <w:bCs/>
          <w:color w:val="000000"/>
          <w:sz w:val="28"/>
          <w:szCs w:val="24"/>
        </w:rPr>
        <w:tab/>
      </w:r>
      <w:r w:rsidRPr="00283D70">
        <w:rPr>
          <w:rFonts w:ascii="Times New Roman" w:hAnsi="Times New Roman" w:cs="Times New Roman"/>
          <w:b/>
          <w:bCs/>
          <w:color w:val="000000"/>
          <w:sz w:val="24"/>
          <w:szCs w:val="24"/>
        </w:rPr>
        <w:t xml:space="preserve">: </w:t>
      </w:r>
      <w:r w:rsidRPr="00283D70">
        <w:rPr>
          <w:rFonts w:ascii="Times New Roman" w:hAnsi="Times New Roman" w:cs="Times New Roman"/>
          <w:b/>
          <w:color w:val="000000"/>
          <w:sz w:val="24"/>
          <w:szCs w:val="24"/>
        </w:rPr>
        <w:t>Will not occur.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F51BF6">
            <w:pPr>
              <w:rPr>
                <w:color w:val="auto"/>
              </w:rPr>
            </w:pPr>
            <w:r w:rsidRPr="007B71FE">
              <w:rPr>
                <w:color w:val="auto"/>
                <w:sz w:val="44"/>
              </w:rPr>
              <w:t>Section 11: Toxicological Information</w:t>
            </w:r>
          </w:p>
        </w:tc>
      </w:tr>
    </w:tbl>
    <w:p w:rsidR="0007700D" w:rsidRDefault="0007700D" w:rsidP="006E16C6">
      <w:pPr>
        <w:pStyle w:val="NoSpacing"/>
      </w:pPr>
    </w:p>
    <w:p w:rsidR="006E16C6" w:rsidRPr="0007700D" w:rsidRDefault="006E16C6" w:rsidP="006E16C6">
      <w:pPr>
        <w:pStyle w:val="NoSpacing"/>
        <w:rPr>
          <w:rFonts w:ascii="Times New Roman" w:hAnsi="Times New Roman" w:cs="Times New Roman"/>
          <w:b/>
          <w:sz w:val="24"/>
          <w:szCs w:val="24"/>
        </w:rPr>
      </w:pPr>
      <w:r w:rsidRPr="0007700D">
        <w:rPr>
          <w:rFonts w:ascii="Times New Roman" w:hAnsi="Times New Roman" w:cs="Times New Roman"/>
          <w:b/>
          <w:bCs/>
          <w:sz w:val="28"/>
          <w:szCs w:val="24"/>
        </w:rPr>
        <w:t>Routes of Entry</w:t>
      </w:r>
      <w:r w:rsidRPr="0007700D">
        <w:rPr>
          <w:rFonts w:ascii="Times New Roman" w:hAnsi="Times New Roman" w:cs="Times New Roman"/>
          <w:b/>
          <w:bCs/>
          <w:sz w:val="24"/>
          <w:szCs w:val="24"/>
        </w:rPr>
        <w:t xml:space="preserve">: </w:t>
      </w:r>
      <w:r w:rsidRPr="0007700D">
        <w:rPr>
          <w:rFonts w:ascii="Times New Roman" w:hAnsi="Times New Roman" w:cs="Times New Roman"/>
          <w:b/>
          <w:sz w:val="24"/>
          <w:szCs w:val="24"/>
        </w:rPr>
        <w:t>Eye contact. Inhalation. Ingestion.</w:t>
      </w:r>
    </w:p>
    <w:p w:rsidR="006E16C6" w:rsidRPr="0007700D" w:rsidRDefault="006E16C6" w:rsidP="006E16C6">
      <w:pPr>
        <w:pStyle w:val="NoSpacing"/>
        <w:rPr>
          <w:rFonts w:ascii="Times New Roman" w:hAnsi="Times New Roman" w:cs="Times New Roman"/>
          <w:b/>
          <w:sz w:val="24"/>
          <w:szCs w:val="24"/>
        </w:rPr>
      </w:pPr>
      <w:r w:rsidRPr="003A062F">
        <w:rPr>
          <w:rFonts w:ascii="Times New Roman" w:hAnsi="Times New Roman" w:cs="Times New Roman"/>
          <w:b/>
          <w:sz w:val="28"/>
          <w:szCs w:val="24"/>
        </w:rPr>
        <w:t>Toxicity to Animals</w:t>
      </w:r>
      <w:proofErr w:type="gramStart"/>
      <w:r w:rsidRPr="0007700D">
        <w:rPr>
          <w:rFonts w:ascii="Times New Roman" w:hAnsi="Times New Roman" w:cs="Times New Roman"/>
          <w:b/>
          <w:sz w:val="24"/>
          <w:szCs w:val="24"/>
        </w:rPr>
        <w:t>:LD50</w:t>
      </w:r>
      <w:proofErr w:type="gramEnd"/>
      <w:r w:rsidRPr="0007700D">
        <w:rPr>
          <w:rFonts w:ascii="Times New Roman" w:hAnsi="Times New Roman" w:cs="Times New Roman"/>
          <w:b/>
          <w:sz w:val="24"/>
          <w:szCs w:val="24"/>
        </w:rPr>
        <w:t>: Not available. LC50: Not available.</w:t>
      </w:r>
    </w:p>
    <w:p w:rsidR="006E16C6" w:rsidRPr="0007700D" w:rsidRDefault="006E16C6" w:rsidP="006E16C6">
      <w:pPr>
        <w:pStyle w:val="NoSpacing"/>
        <w:rPr>
          <w:rFonts w:ascii="Times New Roman" w:hAnsi="Times New Roman" w:cs="Times New Roman"/>
          <w:b/>
          <w:sz w:val="24"/>
          <w:szCs w:val="24"/>
        </w:rPr>
      </w:pPr>
      <w:r w:rsidRPr="003A062F">
        <w:rPr>
          <w:rFonts w:ascii="Times New Roman" w:hAnsi="Times New Roman" w:cs="Times New Roman"/>
          <w:b/>
          <w:sz w:val="28"/>
          <w:szCs w:val="24"/>
        </w:rPr>
        <w:t>Chronic Effects on Humans</w:t>
      </w:r>
      <w:r w:rsidRPr="0007700D">
        <w:rPr>
          <w:rFonts w:ascii="Times New Roman" w:hAnsi="Times New Roman" w:cs="Times New Roman"/>
          <w:b/>
          <w:sz w:val="24"/>
          <w:szCs w:val="24"/>
        </w:rPr>
        <w:t>: Not available.</w:t>
      </w:r>
    </w:p>
    <w:p w:rsidR="006E16C6" w:rsidRPr="0007700D" w:rsidRDefault="006E16C6" w:rsidP="0007700D">
      <w:pPr>
        <w:pStyle w:val="NoSpacing"/>
        <w:rPr>
          <w:rFonts w:ascii="Times New Roman" w:hAnsi="Times New Roman" w:cs="Times New Roman"/>
          <w:b/>
          <w:sz w:val="24"/>
          <w:szCs w:val="24"/>
        </w:rPr>
      </w:pPr>
      <w:r w:rsidRPr="003A062F">
        <w:rPr>
          <w:rFonts w:ascii="Times New Roman" w:hAnsi="Times New Roman" w:cs="Times New Roman"/>
          <w:b/>
          <w:bCs/>
          <w:sz w:val="28"/>
          <w:szCs w:val="24"/>
        </w:rPr>
        <w:t>Other Toxic Effects on Humans</w:t>
      </w:r>
      <w:r w:rsidRPr="0007700D">
        <w:rPr>
          <w:rFonts w:ascii="Times New Roman" w:hAnsi="Times New Roman" w:cs="Times New Roman"/>
          <w:b/>
          <w:bCs/>
          <w:sz w:val="24"/>
          <w:szCs w:val="24"/>
        </w:rPr>
        <w:t xml:space="preserve">: </w:t>
      </w:r>
      <w:r w:rsidRPr="0007700D">
        <w:rPr>
          <w:rFonts w:ascii="Times New Roman" w:hAnsi="Times New Roman" w:cs="Times New Roman"/>
          <w:b/>
          <w:sz w:val="24"/>
          <w:szCs w:val="24"/>
        </w:rPr>
        <w:t>Hazardous in case of skin contact (irritant), of ingestion, of inhalation (lung irritant).</w:t>
      </w:r>
    </w:p>
    <w:p w:rsidR="006E16C6" w:rsidRPr="0007700D" w:rsidRDefault="006E16C6" w:rsidP="006E16C6">
      <w:pPr>
        <w:pStyle w:val="NoSpacing"/>
        <w:rPr>
          <w:rFonts w:ascii="Times New Roman" w:hAnsi="Times New Roman" w:cs="Times New Roman"/>
          <w:b/>
          <w:sz w:val="24"/>
          <w:szCs w:val="24"/>
        </w:rPr>
      </w:pPr>
      <w:r w:rsidRPr="003A062F">
        <w:rPr>
          <w:rFonts w:ascii="Times New Roman" w:hAnsi="Times New Roman" w:cs="Times New Roman"/>
          <w:b/>
          <w:sz w:val="28"/>
          <w:szCs w:val="24"/>
        </w:rPr>
        <w:t>Special Remarks on Toxicity to Animals</w:t>
      </w:r>
      <w:r w:rsidRPr="0007700D">
        <w:rPr>
          <w:rFonts w:ascii="Times New Roman" w:hAnsi="Times New Roman" w:cs="Times New Roman"/>
          <w:b/>
          <w:sz w:val="24"/>
          <w:szCs w:val="24"/>
        </w:rPr>
        <w:t>: Not available.</w:t>
      </w:r>
    </w:p>
    <w:p w:rsidR="006C7092" w:rsidRDefault="006E16C6" w:rsidP="00436100">
      <w:pPr>
        <w:pStyle w:val="NoSpacing"/>
        <w:rPr>
          <w:rFonts w:ascii="Times New Roman" w:hAnsi="Times New Roman" w:cs="Times New Roman"/>
          <w:b/>
          <w:sz w:val="24"/>
          <w:szCs w:val="24"/>
        </w:rPr>
      </w:pPr>
      <w:r w:rsidRPr="006C7092">
        <w:rPr>
          <w:rFonts w:ascii="Times New Roman" w:hAnsi="Times New Roman" w:cs="Times New Roman"/>
          <w:b/>
          <w:sz w:val="28"/>
          <w:szCs w:val="24"/>
        </w:rPr>
        <w:t>Special Remarks on Chronic Effects on Humans: Not available.</w:t>
      </w:r>
    </w:p>
    <w:p w:rsidR="00145134" w:rsidRPr="00C643E6" w:rsidRDefault="00145134" w:rsidP="006C7092">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7B71FE">
              <w:rPr>
                <w:color w:val="auto"/>
                <w:sz w:val="44"/>
              </w:rPr>
              <w:t>Section 12: Ecological Information</w:t>
            </w:r>
          </w:p>
        </w:tc>
      </w:tr>
    </w:tbl>
    <w:p w:rsidR="00145134" w:rsidRPr="00145134" w:rsidRDefault="00145134" w:rsidP="00145134">
      <w:pPr>
        <w:pStyle w:val="NoSpacing"/>
        <w:rPr>
          <w:rFonts w:asciiTheme="majorBidi" w:hAnsiTheme="majorBidi" w:cstheme="majorBidi"/>
          <w:b/>
          <w:bCs/>
          <w:sz w:val="24"/>
          <w:szCs w:val="24"/>
        </w:rPr>
      </w:pPr>
      <w:proofErr w:type="spellStart"/>
      <w:r w:rsidRPr="00145134">
        <w:rPr>
          <w:rFonts w:asciiTheme="majorBidi" w:hAnsiTheme="majorBidi" w:cstheme="majorBidi"/>
          <w:b/>
          <w:bCs/>
          <w:sz w:val="28"/>
          <w:szCs w:val="28"/>
          <w:u w:val="single"/>
        </w:rPr>
        <w:t>Ecotoxicity</w:t>
      </w:r>
      <w:proofErr w:type="spellEnd"/>
      <w:r w:rsidRPr="00145134">
        <w:rPr>
          <w:rFonts w:asciiTheme="majorBidi" w:hAnsiTheme="majorBidi" w:cstheme="majorBidi"/>
          <w:b/>
          <w:bCs/>
          <w:sz w:val="24"/>
          <w:szCs w:val="24"/>
        </w:rPr>
        <w:t>: Not available.</w:t>
      </w:r>
    </w:p>
    <w:p w:rsidR="00145134" w:rsidRPr="00145134" w:rsidRDefault="00145134" w:rsidP="00145134">
      <w:pPr>
        <w:pStyle w:val="NoSpacing"/>
        <w:rPr>
          <w:rFonts w:asciiTheme="majorBidi" w:hAnsiTheme="majorBidi" w:cstheme="majorBidi"/>
          <w:b/>
          <w:bCs/>
          <w:sz w:val="24"/>
          <w:szCs w:val="24"/>
        </w:rPr>
      </w:pPr>
      <w:r w:rsidRPr="00145134">
        <w:rPr>
          <w:rFonts w:asciiTheme="majorBidi" w:hAnsiTheme="majorBidi" w:cstheme="majorBidi"/>
          <w:b/>
          <w:bCs/>
          <w:sz w:val="28"/>
          <w:szCs w:val="28"/>
          <w:u w:val="single"/>
        </w:rPr>
        <w:t>BOD5 and COD</w:t>
      </w:r>
      <w:r w:rsidRPr="00145134">
        <w:rPr>
          <w:rFonts w:asciiTheme="majorBidi" w:hAnsiTheme="majorBidi" w:cstheme="majorBidi"/>
          <w:b/>
          <w:bCs/>
          <w:sz w:val="24"/>
          <w:szCs w:val="24"/>
        </w:rPr>
        <w:t>: Not available.</w:t>
      </w:r>
    </w:p>
    <w:p w:rsidR="00145134" w:rsidRDefault="00145134" w:rsidP="00145134">
      <w:pPr>
        <w:pStyle w:val="NoSpacing"/>
        <w:rPr>
          <w:rFonts w:asciiTheme="majorBidi" w:hAnsiTheme="majorBidi" w:cstheme="majorBidi"/>
          <w:b/>
          <w:bCs/>
          <w:sz w:val="24"/>
          <w:szCs w:val="24"/>
        </w:rPr>
      </w:pPr>
      <w:r w:rsidRPr="00145134">
        <w:rPr>
          <w:rFonts w:asciiTheme="majorBidi" w:hAnsiTheme="majorBidi" w:cstheme="majorBidi"/>
          <w:b/>
          <w:bCs/>
          <w:sz w:val="28"/>
          <w:szCs w:val="28"/>
          <w:u w:val="single"/>
        </w:rPr>
        <w:t>Products of Biodegradation</w:t>
      </w:r>
      <w:r w:rsidRPr="00145134">
        <w:rPr>
          <w:rFonts w:asciiTheme="majorBidi" w:hAnsiTheme="majorBidi" w:cstheme="majorBidi"/>
          <w:b/>
          <w:bCs/>
          <w:sz w:val="24"/>
          <w:szCs w:val="24"/>
        </w:rPr>
        <w:t>:</w:t>
      </w:r>
    </w:p>
    <w:p w:rsidR="00145134" w:rsidRPr="00145134" w:rsidRDefault="00145134" w:rsidP="00145134">
      <w:pPr>
        <w:pStyle w:val="NoSpacing"/>
        <w:rPr>
          <w:rFonts w:asciiTheme="majorBidi" w:hAnsiTheme="majorBidi" w:cstheme="majorBidi"/>
          <w:b/>
          <w:bCs/>
          <w:sz w:val="24"/>
          <w:szCs w:val="24"/>
        </w:rPr>
      </w:pPr>
      <w:r w:rsidRPr="00145134">
        <w:rPr>
          <w:rFonts w:asciiTheme="majorBidi" w:hAnsiTheme="majorBidi" w:cstheme="majorBidi"/>
          <w:b/>
          <w:bCs/>
          <w:sz w:val="24"/>
          <w:szCs w:val="24"/>
        </w:rPr>
        <w:t>Possibly hazardous short term degradation products are not likely. However, long term degradation products may arise.</w:t>
      </w:r>
    </w:p>
    <w:p w:rsidR="00145134" w:rsidRPr="00145134" w:rsidRDefault="00145134" w:rsidP="00145134">
      <w:pPr>
        <w:pStyle w:val="NoSpacing"/>
        <w:rPr>
          <w:rFonts w:asciiTheme="majorBidi" w:hAnsiTheme="majorBidi" w:cstheme="majorBidi"/>
          <w:b/>
          <w:bCs/>
          <w:sz w:val="24"/>
          <w:szCs w:val="24"/>
        </w:rPr>
      </w:pPr>
      <w:r w:rsidRPr="00145134">
        <w:rPr>
          <w:rFonts w:asciiTheme="majorBidi" w:hAnsiTheme="majorBidi" w:cstheme="majorBidi"/>
          <w:b/>
          <w:bCs/>
          <w:sz w:val="28"/>
          <w:szCs w:val="28"/>
          <w:u w:val="single"/>
        </w:rPr>
        <w:t>Toxicity of the Products of Biodegradation</w:t>
      </w:r>
      <w:r w:rsidRPr="00145134">
        <w:rPr>
          <w:rFonts w:asciiTheme="majorBidi" w:hAnsiTheme="majorBidi" w:cstheme="majorBidi"/>
          <w:b/>
          <w:bCs/>
          <w:sz w:val="24"/>
          <w:szCs w:val="24"/>
        </w:rPr>
        <w:t>: The products of degradation are more toxic.</w:t>
      </w:r>
    </w:p>
    <w:p w:rsidR="00F768FA" w:rsidRPr="00F768FA" w:rsidRDefault="00145134" w:rsidP="00F768FA">
      <w:pPr>
        <w:autoSpaceDE w:val="0"/>
        <w:autoSpaceDN w:val="0"/>
        <w:adjustRightInd w:val="0"/>
        <w:rPr>
          <w:rFonts w:asciiTheme="majorBidi" w:hAnsiTheme="majorBidi" w:cstheme="majorBidi"/>
          <w:b/>
          <w:bCs/>
          <w:color w:val="000000"/>
          <w:sz w:val="24"/>
          <w:szCs w:val="24"/>
        </w:rPr>
      </w:pPr>
      <w:r w:rsidRPr="00241E6B">
        <w:rPr>
          <w:rFonts w:asciiTheme="majorBidi" w:hAnsiTheme="majorBidi" w:cstheme="majorBidi"/>
          <w:b/>
          <w:bCs/>
          <w:color w:val="000000"/>
          <w:sz w:val="28"/>
          <w:szCs w:val="24"/>
          <w:u w:val="single"/>
        </w:rPr>
        <w:t>Special Remarks on the Products of Biodegradation</w:t>
      </w:r>
      <w:r w:rsidRPr="00145134">
        <w:rPr>
          <w:rFonts w:asciiTheme="majorBidi" w:hAnsiTheme="majorBidi" w:cstheme="majorBidi"/>
          <w:b/>
          <w:bCs/>
          <w:color w:val="000000"/>
          <w:sz w:val="24"/>
          <w:szCs w:val="24"/>
        </w:rPr>
        <w:t>: 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6F71D1">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6F71D1">
            <w:pPr>
              <w:rPr>
                <w:color w:val="auto"/>
              </w:rPr>
            </w:pPr>
            <w:r w:rsidRPr="007B71FE">
              <w:rPr>
                <w:color w:val="auto"/>
                <w:sz w:val="44"/>
              </w:rPr>
              <w:t>Section 13: Disposal Considerations</w:t>
            </w:r>
          </w:p>
        </w:tc>
      </w:tr>
    </w:tbl>
    <w:p w:rsidR="00F768FA" w:rsidRDefault="00F768FA" w:rsidP="00436100">
      <w:pPr>
        <w:pStyle w:val="NoSpacing"/>
      </w:pPr>
    </w:p>
    <w:p w:rsidR="00C643E6" w:rsidRPr="00C643E6" w:rsidRDefault="00F768FA" w:rsidP="00C643E6">
      <w:pPr>
        <w:autoSpaceDE w:val="0"/>
        <w:autoSpaceDN w:val="0"/>
        <w:adjustRightInd w:val="0"/>
        <w:rPr>
          <w:rFonts w:asciiTheme="majorBidi" w:hAnsiTheme="majorBidi" w:cstheme="majorBidi"/>
          <w:b/>
          <w:bCs/>
          <w:color w:val="000000"/>
          <w:sz w:val="28"/>
          <w:szCs w:val="28"/>
        </w:rPr>
      </w:pPr>
      <w:r w:rsidRPr="00F768FA">
        <w:rPr>
          <w:rFonts w:asciiTheme="majorBidi" w:hAnsiTheme="majorBidi" w:cstheme="majorBidi"/>
          <w:b/>
          <w:bCs/>
          <w:color w:val="000000"/>
          <w:sz w:val="28"/>
          <w:szCs w:val="28"/>
        </w:rPr>
        <w:t>Waste Disposal:</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E85DD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E85DD6">
            <w:pPr>
              <w:rPr>
                <w:color w:val="auto"/>
              </w:rPr>
            </w:pPr>
            <w:r w:rsidRPr="007B71FE">
              <w:rPr>
                <w:color w:val="auto"/>
                <w:sz w:val="44"/>
              </w:rPr>
              <w:lastRenderedPageBreak/>
              <w:t>Section 14: Transport Information</w:t>
            </w:r>
          </w:p>
        </w:tc>
      </w:tr>
    </w:tbl>
    <w:p w:rsidR="00C643E6" w:rsidRDefault="00C643E6" w:rsidP="00436100">
      <w:pPr>
        <w:pStyle w:val="NoSpacing"/>
      </w:pPr>
    </w:p>
    <w:p w:rsidR="00C643E6" w:rsidRPr="00C643E6" w:rsidRDefault="00C643E6" w:rsidP="00C643E6">
      <w:pPr>
        <w:rPr>
          <w:rFonts w:ascii="Times New Roman" w:hAnsi="Times New Roman" w:cs="Times New Roman"/>
          <w:b/>
          <w:sz w:val="28"/>
          <w:szCs w:val="24"/>
          <w:u w:val="single"/>
        </w:rPr>
      </w:pPr>
      <w:r w:rsidRPr="00C643E6">
        <w:rPr>
          <w:rFonts w:ascii="Times New Roman" w:hAnsi="Times New Roman" w:cs="Times New Roman"/>
          <w:b/>
          <w:sz w:val="28"/>
          <w:szCs w:val="24"/>
          <w:u w:val="single"/>
        </w:rPr>
        <w:t>Land transport (ADR-RID)</w:t>
      </w:r>
    </w:p>
    <w:p w:rsidR="00C643E6" w:rsidRPr="00C643E6" w:rsidRDefault="00C643E6" w:rsidP="00C643E6">
      <w:pPr>
        <w:rPr>
          <w:rFonts w:ascii="Times New Roman" w:hAnsi="Times New Roman" w:cs="Times New Roman"/>
          <w:b/>
          <w:sz w:val="24"/>
          <w:szCs w:val="24"/>
        </w:rPr>
      </w:pPr>
      <w:r w:rsidRPr="00C643E6">
        <w:rPr>
          <w:rFonts w:ascii="Times New Roman" w:hAnsi="Times New Roman" w:cs="Times New Roman"/>
          <w:b/>
          <w:sz w:val="24"/>
          <w:szCs w:val="24"/>
          <w:u w:val="single"/>
        </w:rPr>
        <w:t>General information</w:t>
      </w:r>
      <w:r w:rsidRPr="00C643E6">
        <w:rPr>
          <w:rFonts w:ascii="Times New Roman" w:hAnsi="Times New Roman" w:cs="Times New Roman"/>
          <w:b/>
          <w:sz w:val="24"/>
          <w:szCs w:val="24"/>
        </w:rPr>
        <w:t xml:space="preserve"> : Not regulated.</w:t>
      </w:r>
    </w:p>
    <w:p w:rsidR="00C643E6" w:rsidRPr="002B3939" w:rsidRDefault="00C643E6" w:rsidP="00C643E6">
      <w:pPr>
        <w:rPr>
          <w:rFonts w:ascii="Times New Roman" w:hAnsi="Times New Roman" w:cs="Times New Roman"/>
          <w:b/>
          <w:sz w:val="28"/>
          <w:szCs w:val="24"/>
          <w:u w:val="single"/>
        </w:rPr>
      </w:pPr>
      <w:r w:rsidRPr="002B3939">
        <w:rPr>
          <w:rFonts w:ascii="Times New Roman" w:hAnsi="Times New Roman" w:cs="Times New Roman"/>
          <w:b/>
          <w:sz w:val="28"/>
          <w:szCs w:val="24"/>
          <w:u w:val="single"/>
        </w:rPr>
        <w:t>Sea transport (IMDG) [English only]</w:t>
      </w:r>
    </w:p>
    <w:p w:rsidR="00C643E6" w:rsidRPr="00C643E6" w:rsidRDefault="00C643E6" w:rsidP="00C643E6">
      <w:pPr>
        <w:rPr>
          <w:rFonts w:ascii="Times New Roman" w:hAnsi="Times New Roman" w:cs="Times New Roman"/>
          <w:b/>
          <w:sz w:val="24"/>
          <w:szCs w:val="24"/>
        </w:rPr>
      </w:pPr>
      <w:r w:rsidRPr="002B3939">
        <w:rPr>
          <w:rFonts w:ascii="Times New Roman" w:hAnsi="Times New Roman" w:cs="Times New Roman"/>
          <w:b/>
          <w:sz w:val="28"/>
          <w:szCs w:val="24"/>
          <w:u w:val="single"/>
        </w:rPr>
        <w:t>General information</w:t>
      </w:r>
      <w:r w:rsidRPr="00C643E6">
        <w:rPr>
          <w:rFonts w:ascii="Times New Roman" w:hAnsi="Times New Roman" w:cs="Times New Roman"/>
          <w:b/>
          <w:sz w:val="24"/>
          <w:szCs w:val="24"/>
        </w:rPr>
        <w:t>: Not regulated.</w:t>
      </w:r>
    </w:p>
    <w:p w:rsidR="00C643E6" w:rsidRPr="002B3939" w:rsidRDefault="00C643E6" w:rsidP="00C643E6">
      <w:pPr>
        <w:rPr>
          <w:rFonts w:ascii="Times New Roman" w:hAnsi="Times New Roman" w:cs="Times New Roman"/>
          <w:b/>
          <w:sz w:val="28"/>
          <w:szCs w:val="24"/>
          <w:u w:val="single"/>
        </w:rPr>
      </w:pPr>
      <w:r w:rsidRPr="002B3939">
        <w:rPr>
          <w:rFonts w:ascii="Times New Roman" w:hAnsi="Times New Roman" w:cs="Times New Roman"/>
          <w:b/>
          <w:sz w:val="28"/>
          <w:szCs w:val="24"/>
          <w:u w:val="single"/>
        </w:rPr>
        <w:t xml:space="preserve"> Air transport (ICAO-IATA) [English only]</w:t>
      </w:r>
    </w:p>
    <w:p w:rsidR="00736C8E" w:rsidRPr="00736C8E" w:rsidRDefault="00C643E6" w:rsidP="00736C8E">
      <w:pPr>
        <w:rPr>
          <w:rFonts w:ascii="Times New Roman" w:hAnsi="Times New Roman" w:cs="Times New Roman"/>
          <w:b/>
          <w:sz w:val="24"/>
          <w:szCs w:val="24"/>
        </w:rPr>
      </w:pPr>
      <w:r w:rsidRPr="002B3939">
        <w:rPr>
          <w:rFonts w:ascii="Times New Roman" w:hAnsi="Times New Roman" w:cs="Times New Roman"/>
          <w:b/>
          <w:sz w:val="28"/>
          <w:szCs w:val="24"/>
          <w:u w:val="single"/>
        </w:rPr>
        <w:t>General information</w:t>
      </w:r>
      <w:r w:rsidRPr="00C643E6">
        <w:rPr>
          <w:rFonts w:ascii="Times New Roman" w:hAnsi="Times New Roman" w:cs="Times New Roman"/>
          <w:b/>
          <w:sz w:val="24"/>
          <w:szCs w:val="24"/>
        </w:rPr>
        <w:t>: Not regulated</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E85DD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E85DD6">
            <w:pPr>
              <w:rPr>
                <w:color w:val="auto"/>
              </w:rPr>
            </w:pPr>
            <w:r w:rsidRPr="007B71FE">
              <w:rPr>
                <w:color w:val="auto"/>
                <w:sz w:val="44"/>
              </w:rPr>
              <w:t>Section 15: Other Regulatory Information</w:t>
            </w:r>
          </w:p>
        </w:tc>
      </w:tr>
    </w:tbl>
    <w:p w:rsidR="00C643E6" w:rsidRDefault="00C643E6" w:rsidP="00436100">
      <w:pPr>
        <w:pStyle w:val="NoSpacing"/>
      </w:pP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Federal and State Regulations</w:t>
      </w:r>
      <w:r w:rsidRPr="00736C8E">
        <w:rPr>
          <w:rFonts w:ascii="Times New Roman" w:eastAsia="Calibri" w:hAnsi="Times New Roman" w:cs="Times New Roman"/>
          <w:b/>
          <w:sz w:val="24"/>
          <w:szCs w:val="24"/>
        </w:rPr>
        <w:t>: No products were found.</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Other Regulations</w:t>
      </w:r>
      <w:r w:rsidRPr="00736C8E">
        <w:rPr>
          <w:rFonts w:ascii="Times New Roman" w:eastAsia="Calibri" w:hAnsi="Times New Roman" w:cs="Times New Roman"/>
          <w:b/>
          <w:sz w:val="24"/>
          <w:szCs w:val="24"/>
        </w:rPr>
        <w:t>: Not available.</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Other Classifications</w:t>
      </w:r>
      <w:r w:rsidRPr="00736C8E">
        <w:rPr>
          <w:rFonts w:ascii="Times New Roman" w:eastAsia="Calibri" w:hAnsi="Times New Roman" w:cs="Times New Roman"/>
          <w:b/>
          <w:sz w:val="24"/>
          <w:szCs w:val="24"/>
        </w:rPr>
        <w:t>:</w:t>
      </w:r>
    </w:p>
    <w:p w:rsidR="00BB00E5" w:rsidRPr="00436100" w:rsidRDefault="00736C8E" w:rsidP="004B4C27">
      <w:pPr>
        <w:pStyle w:val="NoSpacing"/>
      </w:pPr>
      <w:r w:rsidRPr="00CC055D">
        <w:rPr>
          <w:rFonts w:ascii="Times New Roman" w:eastAsia="Calibri" w:hAnsi="Times New Roman" w:cs="Times New Roman"/>
          <w:b/>
          <w:bCs/>
          <w:sz w:val="28"/>
          <w:szCs w:val="24"/>
        </w:rPr>
        <w:t>WHMIS (Canada</w:t>
      </w:r>
      <w:r w:rsidRPr="00736C8E">
        <w:rPr>
          <w:rFonts w:ascii="Times New Roman" w:eastAsia="Calibri" w:hAnsi="Times New Roman" w:cs="Times New Roman"/>
          <w:b/>
          <w:bCs/>
          <w:sz w:val="24"/>
          <w:szCs w:val="24"/>
        </w:rPr>
        <w:t xml:space="preserve">): </w:t>
      </w:r>
      <w:r w:rsidRPr="00736C8E">
        <w:rPr>
          <w:rFonts w:ascii="Times New Roman" w:eastAsia="Calibri" w:hAnsi="Times New Roman" w:cs="Times New Roman"/>
          <w:b/>
          <w:sz w:val="24"/>
          <w:szCs w:val="24"/>
        </w:rPr>
        <w:t>Not controlled under WHMIS (Canada).</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DSCL (EEC):</w:t>
      </w:r>
    </w:p>
    <w:p w:rsidR="00736C8E" w:rsidRPr="00CC055D" w:rsidRDefault="00736C8E" w:rsidP="00736C8E">
      <w:pPr>
        <w:pStyle w:val="NoSpacing"/>
        <w:rPr>
          <w:rFonts w:ascii="Times New Roman" w:eastAsia="Calibri" w:hAnsi="Times New Roman" w:cs="Times New Roman"/>
          <w:b/>
          <w:sz w:val="28"/>
          <w:szCs w:val="24"/>
        </w:rPr>
      </w:pPr>
      <w:r w:rsidRPr="00CC055D">
        <w:rPr>
          <w:rFonts w:ascii="Times New Roman" w:eastAsia="Calibri" w:hAnsi="Times New Roman" w:cs="Times New Roman"/>
          <w:b/>
          <w:sz w:val="28"/>
          <w:szCs w:val="24"/>
        </w:rPr>
        <w:t>R36/37/38- Irritating to eyes, respiratory system and skin.</w:t>
      </w:r>
    </w:p>
    <w:p w:rsidR="00736C8E" w:rsidRPr="00CC055D" w:rsidRDefault="00736C8E" w:rsidP="00736C8E">
      <w:pPr>
        <w:pStyle w:val="NoSpacing"/>
        <w:rPr>
          <w:rFonts w:ascii="Times New Roman" w:eastAsia="Calibri" w:hAnsi="Times New Roman" w:cs="Times New Roman"/>
          <w:b/>
          <w:sz w:val="28"/>
          <w:szCs w:val="24"/>
        </w:rPr>
      </w:pPr>
      <w:r w:rsidRPr="00CC055D">
        <w:rPr>
          <w:rFonts w:ascii="Times New Roman" w:eastAsia="Calibri" w:hAnsi="Times New Roman" w:cs="Times New Roman"/>
          <w:b/>
          <w:sz w:val="28"/>
          <w:szCs w:val="24"/>
        </w:rPr>
        <w:t>HMIS (U.S.A.):</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Health Hazard</w:t>
      </w:r>
      <w:r w:rsidRPr="00736C8E">
        <w:rPr>
          <w:rFonts w:ascii="Times New Roman" w:eastAsia="Calibri" w:hAnsi="Times New Roman" w:cs="Times New Roman"/>
          <w:b/>
          <w:sz w:val="24"/>
          <w:szCs w:val="24"/>
        </w:rPr>
        <w:t>: 2</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Fire Hazard</w:t>
      </w:r>
      <w:r w:rsidRPr="00736C8E">
        <w:rPr>
          <w:rFonts w:ascii="Times New Roman" w:eastAsia="Calibri" w:hAnsi="Times New Roman" w:cs="Times New Roman"/>
          <w:b/>
          <w:sz w:val="24"/>
          <w:szCs w:val="24"/>
        </w:rPr>
        <w:t>: 1</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Reactivity</w:t>
      </w:r>
      <w:r w:rsidRPr="00736C8E">
        <w:rPr>
          <w:rFonts w:ascii="Times New Roman" w:eastAsia="Calibri" w:hAnsi="Times New Roman" w:cs="Times New Roman"/>
          <w:b/>
          <w:sz w:val="24"/>
          <w:szCs w:val="24"/>
        </w:rPr>
        <w:t>: 0</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Personal Protection</w:t>
      </w:r>
      <w:r w:rsidRPr="00736C8E">
        <w:rPr>
          <w:rFonts w:ascii="Times New Roman" w:eastAsia="Calibri" w:hAnsi="Times New Roman" w:cs="Times New Roman"/>
          <w:b/>
          <w:sz w:val="24"/>
          <w:szCs w:val="24"/>
        </w:rPr>
        <w:t>: E</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 xml:space="preserve">National Fire Protection Association </w:t>
      </w:r>
      <w:r w:rsidRPr="00736C8E">
        <w:rPr>
          <w:rFonts w:ascii="Times New Roman" w:eastAsia="Calibri" w:hAnsi="Times New Roman" w:cs="Times New Roman"/>
          <w:b/>
          <w:sz w:val="24"/>
          <w:szCs w:val="24"/>
        </w:rPr>
        <w:t>(U.S.A.):</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Health</w:t>
      </w:r>
      <w:r w:rsidRPr="00736C8E">
        <w:rPr>
          <w:rFonts w:ascii="Times New Roman" w:eastAsia="Calibri" w:hAnsi="Times New Roman" w:cs="Times New Roman"/>
          <w:b/>
          <w:sz w:val="24"/>
          <w:szCs w:val="24"/>
        </w:rPr>
        <w:t>: 2</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Flammability</w:t>
      </w:r>
      <w:r w:rsidRPr="00736C8E">
        <w:rPr>
          <w:rFonts w:ascii="Times New Roman" w:eastAsia="Calibri" w:hAnsi="Times New Roman" w:cs="Times New Roman"/>
          <w:b/>
          <w:sz w:val="24"/>
          <w:szCs w:val="24"/>
        </w:rPr>
        <w:t>: 1</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Reactivity</w:t>
      </w:r>
      <w:r w:rsidRPr="00736C8E">
        <w:rPr>
          <w:rFonts w:ascii="Times New Roman" w:eastAsia="Calibri" w:hAnsi="Times New Roman" w:cs="Times New Roman"/>
          <w:b/>
          <w:sz w:val="24"/>
          <w:szCs w:val="24"/>
        </w:rPr>
        <w:t>: 0</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Specific hazard</w:t>
      </w:r>
      <w:r w:rsidRPr="00736C8E">
        <w:rPr>
          <w:rFonts w:ascii="Times New Roman" w:eastAsia="Calibri" w:hAnsi="Times New Roman" w:cs="Times New Roman"/>
          <w:b/>
          <w:sz w:val="24"/>
          <w:szCs w:val="24"/>
        </w:rPr>
        <w:t>:</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Protective Equipment</w:t>
      </w:r>
      <w:r w:rsidRPr="00736C8E">
        <w:rPr>
          <w:rFonts w:ascii="Times New Roman" w:eastAsia="Calibri" w:hAnsi="Times New Roman" w:cs="Times New Roman"/>
          <w:b/>
          <w:sz w:val="24"/>
          <w:szCs w:val="24"/>
        </w:rPr>
        <w:t>:</w:t>
      </w:r>
    </w:p>
    <w:p w:rsidR="00484A6C" w:rsidRDefault="00736C8E" w:rsidP="00484A6C">
      <w:pPr>
        <w:autoSpaceDE w:val="0"/>
        <w:autoSpaceDN w:val="0"/>
        <w:adjustRightInd w:val="0"/>
        <w:rPr>
          <w:rFonts w:ascii="Times New Roman" w:hAnsi="Times New Roman" w:cs="Times New Roman"/>
          <w:b/>
          <w:color w:val="000000"/>
          <w:sz w:val="24"/>
          <w:szCs w:val="24"/>
        </w:rPr>
      </w:pPr>
      <w:r w:rsidRPr="00736C8E">
        <w:rPr>
          <w:rFonts w:ascii="Times New Roman" w:eastAsia="Calibri" w:hAnsi="Times New Roman" w:cs="Times New Roman"/>
          <w:b/>
          <w:color w:val="000000"/>
          <w:sz w:val="24"/>
          <w:szCs w:val="24"/>
        </w:rPr>
        <w:t>Gloves. Lab coat. Dust respirator. Be sure to use an approved/certified respirator</w:t>
      </w:r>
      <w:r w:rsidR="00484A6C">
        <w:rPr>
          <w:rFonts w:ascii="Times New Roman" w:hAnsi="Times New Roman" w:cs="Times New Roman"/>
          <w:b/>
          <w:color w:val="000000"/>
          <w:sz w:val="24"/>
          <w:szCs w:val="24"/>
        </w:rPr>
        <w:t xml:space="preserve"> or equivalent. Splash goggles.</w:t>
      </w:r>
    </w:p>
    <w:p w:rsidR="004B4C27" w:rsidRPr="00484A6C" w:rsidRDefault="004B4C27" w:rsidP="00484A6C">
      <w:pPr>
        <w:autoSpaceDE w:val="0"/>
        <w:autoSpaceDN w:val="0"/>
        <w:adjustRightInd w:val="0"/>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E85DD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E85DD6">
            <w:pPr>
              <w:rPr>
                <w:color w:val="auto"/>
              </w:rPr>
            </w:pPr>
            <w:r w:rsidRPr="007B71FE">
              <w:rPr>
                <w:color w:val="auto"/>
                <w:sz w:val="44"/>
              </w:rPr>
              <w:lastRenderedPageBreak/>
              <w:t>Section 16 - Additional Information</w:t>
            </w:r>
          </w:p>
        </w:tc>
      </w:tr>
    </w:tbl>
    <w:p w:rsidR="00484A6C" w:rsidRDefault="00484A6C" w:rsidP="00484A6C">
      <w:pPr>
        <w:autoSpaceDE w:val="0"/>
        <w:autoSpaceDN w:val="0"/>
        <w:adjustRightInd w:val="0"/>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3624" w:rsidRPr="00436100" w:rsidRDefault="00484A6C" w:rsidP="00436100">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3624" w:rsidRDefault="00033624" w:rsidP="00323E50">
      <w:pPr>
        <w:jc w:val="center"/>
        <w:rPr>
          <w:rFonts w:ascii="Georgia" w:hAnsi="Georgia"/>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323E50" w:rsidRPr="00211219" w:rsidRDefault="00323E50" w:rsidP="004B4C27">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323E50" w:rsidRPr="00211219" w:rsidRDefault="006D53D9" w:rsidP="00323E50">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Oxford Lab</w:t>
      </w:r>
      <w:r w:rsidR="007F038D">
        <w:rPr>
          <w:rFonts w:ascii="Times New Roman" w:hAnsi="Times New Roman" w:cs="Times New Roman"/>
          <w:b/>
          <w:color w:val="000000"/>
          <w:sz w:val="28"/>
        </w:rPr>
        <w:t xml:space="preserve"> </w:t>
      </w:r>
      <w:proofErr w:type="spellStart"/>
      <w:r w:rsidR="007F038D">
        <w:rPr>
          <w:rFonts w:ascii="Times New Roman" w:hAnsi="Times New Roman" w:cs="Times New Roman"/>
          <w:b/>
          <w:color w:val="000000"/>
          <w:sz w:val="28"/>
        </w:rPr>
        <w:t>Fine</w:t>
      </w:r>
      <w:r w:rsidRPr="00211219">
        <w:rPr>
          <w:rFonts w:ascii="Times New Roman" w:hAnsi="Times New Roman" w:cs="Times New Roman"/>
          <w:b/>
          <w:color w:val="000000"/>
          <w:sz w:val="28"/>
        </w:rPr>
        <w:t>Chem</w:t>
      </w:r>
      <w:r w:rsidR="007F038D">
        <w:rPr>
          <w:rFonts w:ascii="Times New Roman" w:eastAsia="Calibri" w:hAnsi="Times New Roman" w:cs="Times New Roman"/>
          <w:b/>
          <w:color w:val="000000"/>
          <w:sz w:val="28"/>
        </w:rPr>
        <w:t>LLP</w:t>
      </w:r>
      <w:proofErr w:type="spellEnd"/>
      <w:r w:rsidR="007F038D">
        <w:rPr>
          <w:rFonts w:ascii="Times New Roman" w:eastAsia="Calibri" w:hAnsi="Times New Roman" w:cs="Times New Roman"/>
          <w:b/>
          <w:color w:val="000000"/>
          <w:sz w:val="28"/>
        </w:rPr>
        <w:t xml:space="preserve"> </w:t>
      </w:r>
      <w:r w:rsidR="00323E50"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007F038D" w:rsidRPr="00211219">
        <w:rPr>
          <w:rFonts w:ascii="Times New Roman" w:hAnsi="Times New Roman" w:cs="Times New Roman"/>
          <w:b/>
          <w:color w:val="000000"/>
          <w:sz w:val="28"/>
        </w:rPr>
        <w:t>Oxford Lab</w:t>
      </w:r>
      <w:r w:rsidR="007F038D">
        <w:rPr>
          <w:rFonts w:ascii="Times New Roman" w:hAnsi="Times New Roman" w:cs="Times New Roman"/>
          <w:b/>
          <w:color w:val="000000"/>
          <w:sz w:val="28"/>
        </w:rPr>
        <w:t xml:space="preserve"> </w:t>
      </w:r>
      <w:proofErr w:type="spellStart"/>
      <w:r w:rsidR="007F038D">
        <w:rPr>
          <w:rFonts w:ascii="Times New Roman" w:hAnsi="Times New Roman" w:cs="Times New Roman"/>
          <w:b/>
          <w:color w:val="000000"/>
          <w:sz w:val="28"/>
        </w:rPr>
        <w:t>Fine</w:t>
      </w:r>
      <w:r w:rsidR="007F038D" w:rsidRPr="00211219">
        <w:rPr>
          <w:rFonts w:ascii="Times New Roman" w:hAnsi="Times New Roman" w:cs="Times New Roman"/>
          <w:b/>
          <w:color w:val="000000"/>
          <w:sz w:val="28"/>
        </w:rPr>
        <w:t>Chem</w:t>
      </w:r>
      <w:r w:rsidR="007F038D">
        <w:rPr>
          <w:rFonts w:ascii="Times New Roman" w:eastAsia="Calibri" w:hAnsi="Times New Roman" w:cs="Times New Roman"/>
          <w:b/>
          <w:color w:val="000000"/>
          <w:sz w:val="28"/>
        </w:rPr>
        <w:t>LLP</w:t>
      </w:r>
      <w:proofErr w:type="spellEnd"/>
      <w:r w:rsidR="007F038D">
        <w:rPr>
          <w:rFonts w:ascii="Times New Roman" w:eastAsia="Calibri" w:hAnsi="Times New Roman" w:cs="Times New Roman"/>
          <w:b/>
          <w:color w:val="000000"/>
          <w:sz w:val="28"/>
        </w:rPr>
        <w:t xml:space="preserve"> </w:t>
      </w:r>
      <w:r w:rsidR="00323E50" w:rsidRPr="00211219">
        <w:rPr>
          <w:rFonts w:ascii="Times New Roman" w:eastAsia="Calibri" w:hAnsi="Times New Roman" w:cs="Times New Roman"/>
          <w:b/>
          <w:color w:val="000000"/>
          <w:sz w:val="28"/>
        </w:rPr>
        <w:t>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F768FA" w:rsidRPr="00145134" w:rsidRDefault="00F768FA" w:rsidP="00145134">
      <w:pPr>
        <w:autoSpaceDE w:val="0"/>
        <w:autoSpaceDN w:val="0"/>
        <w:adjustRightInd w:val="0"/>
        <w:rPr>
          <w:rFonts w:asciiTheme="majorBidi" w:hAnsiTheme="majorBidi" w:cstheme="majorBidi"/>
          <w:b/>
          <w:bCs/>
          <w:color w:val="000000"/>
          <w:sz w:val="24"/>
          <w:szCs w:val="24"/>
        </w:rPr>
      </w:pPr>
    </w:p>
    <w:p w:rsidR="00145134" w:rsidRPr="00145134" w:rsidRDefault="00145134" w:rsidP="00145134">
      <w:pPr>
        <w:rPr>
          <w:rFonts w:asciiTheme="majorBidi" w:hAnsiTheme="majorBidi" w:cstheme="majorBidi"/>
          <w:b/>
          <w:bCs/>
          <w:sz w:val="24"/>
          <w:szCs w:val="24"/>
        </w:rPr>
      </w:pPr>
    </w:p>
    <w:p w:rsidR="0091644D" w:rsidRDefault="0091644D" w:rsidP="0091644D">
      <w:pPr>
        <w:autoSpaceDE w:val="0"/>
        <w:autoSpaceDN w:val="0"/>
        <w:adjustRightInd w:val="0"/>
        <w:rPr>
          <w:color w:val="000000"/>
        </w:rPr>
      </w:pPr>
    </w:p>
    <w:p w:rsidR="0091644D" w:rsidRPr="001A6E7C" w:rsidRDefault="0091644D" w:rsidP="0091644D">
      <w:pPr>
        <w:autoSpaceDE w:val="0"/>
        <w:autoSpaceDN w:val="0"/>
        <w:adjustRightInd w:val="0"/>
        <w:rPr>
          <w:color w:val="000000"/>
        </w:rPr>
      </w:pPr>
    </w:p>
    <w:p w:rsidR="009C3BE4" w:rsidRPr="009C3BE4" w:rsidRDefault="009C3BE4" w:rsidP="009C3BE4">
      <w:pPr>
        <w:tabs>
          <w:tab w:val="left" w:pos="3840"/>
        </w:tabs>
      </w:pPr>
    </w:p>
    <w:sectPr w:rsidR="009C3BE4" w:rsidRPr="009C3BE4" w:rsidSect="00E254CC">
      <w:headerReference w:type="default" r:id="rId8"/>
      <w:footerReference w:type="default" r:id="rId9"/>
      <w:pgSz w:w="11907" w:h="16839" w:code="9"/>
      <w:pgMar w:top="1440" w:right="180" w:bottom="1440" w:left="45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1E1D" w:rsidRDefault="00061E1D" w:rsidP="009C3BE4">
      <w:pPr>
        <w:spacing w:after="0" w:line="240" w:lineRule="auto"/>
      </w:pPr>
      <w:r>
        <w:separator/>
      </w:r>
    </w:p>
  </w:endnote>
  <w:endnote w:type="continuationSeparator" w:id="1">
    <w:p w:rsidR="00061E1D" w:rsidRDefault="00061E1D"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E4" w:rsidRDefault="008406F7" w:rsidP="008406F7">
    <w:pPr>
      <w:pStyle w:val="Footer"/>
      <w:ind w:left="-1077" w:right="-170"/>
      <w:jc w:val="right"/>
    </w:pPr>
    <w:r>
      <w:rPr>
        <w:noProof/>
        <w:lang w:val="en-IN" w:eastAsia="en-IN"/>
      </w:rPr>
      <w:drawing>
        <wp:inline distT="0" distB="0" distL="0" distR="0">
          <wp:extent cx="7534275" cy="2457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92020" cy="25089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1E1D" w:rsidRDefault="00061E1D" w:rsidP="009C3BE4">
      <w:pPr>
        <w:spacing w:after="0" w:line="240" w:lineRule="auto"/>
      </w:pPr>
      <w:r>
        <w:separator/>
      </w:r>
    </w:p>
  </w:footnote>
  <w:footnote w:type="continuationSeparator" w:id="1">
    <w:p w:rsidR="00061E1D" w:rsidRDefault="00061E1D"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E4" w:rsidRDefault="00E254CC" w:rsidP="008406F7">
    <w:pPr>
      <w:pStyle w:val="Header"/>
      <w:ind w:left="-454"/>
    </w:pPr>
    <w:r>
      <w:rPr>
        <w:b/>
        <w:noProof/>
        <w:color w:val="FF0000"/>
        <w:sz w:val="20"/>
        <w:lang w:val="en-IN" w:eastAsia="en-IN"/>
      </w:rPr>
      <w:drawing>
        <wp:inline distT="0" distB="0" distL="0" distR="0">
          <wp:extent cx="7542295" cy="1685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4846" cy="168873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rsids>
    <w:rsidRoot w:val="009C3BE4"/>
    <w:rsid w:val="000021CD"/>
    <w:rsid w:val="0001623A"/>
    <w:rsid w:val="000328F3"/>
    <w:rsid w:val="00033624"/>
    <w:rsid w:val="0005671A"/>
    <w:rsid w:val="00061E1D"/>
    <w:rsid w:val="00061E80"/>
    <w:rsid w:val="0007700D"/>
    <w:rsid w:val="000839C6"/>
    <w:rsid w:val="00086825"/>
    <w:rsid w:val="00096A90"/>
    <w:rsid w:val="000D0202"/>
    <w:rsid w:val="000E60A2"/>
    <w:rsid w:val="00106149"/>
    <w:rsid w:val="00124965"/>
    <w:rsid w:val="00144FAF"/>
    <w:rsid w:val="00145134"/>
    <w:rsid w:val="001A57E1"/>
    <w:rsid w:val="001E4646"/>
    <w:rsid w:val="001E5819"/>
    <w:rsid w:val="00211219"/>
    <w:rsid w:val="00224F27"/>
    <w:rsid w:val="00241E6B"/>
    <w:rsid w:val="00283D70"/>
    <w:rsid w:val="00295F3D"/>
    <w:rsid w:val="002B3939"/>
    <w:rsid w:val="002C0BD4"/>
    <w:rsid w:val="002C7879"/>
    <w:rsid w:val="002E2B9D"/>
    <w:rsid w:val="002E3D88"/>
    <w:rsid w:val="00323E29"/>
    <w:rsid w:val="00323E50"/>
    <w:rsid w:val="003307F0"/>
    <w:rsid w:val="00333977"/>
    <w:rsid w:val="00377089"/>
    <w:rsid w:val="00384E94"/>
    <w:rsid w:val="003A062F"/>
    <w:rsid w:val="003A17A2"/>
    <w:rsid w:val="003B3888"/>
    <w:rsid w:val="003B7BB5"/>
    <w:rsid w:val="003D1E16"/>
    <w:rsid w:val="00412809"/>
    <w:rsid w:val="00421339"/>
    <w:rsid w:val="00436100"/>
    <w:rsid w:val="00436F67"/>
    <w:rsid w:val="00454CC1"/>
    <w:rsid w:val="00484A6C"/>
    <w:rsid w:val="00493EF4"/>
    <w:rsid w:val="004B4C27"/>
    <w:rsid w:val="004E27EE"/>
    <w:rsid w:val="004F58EA"/>
    <w:rsid w:val="00521C18"/>
    <w:rsid w:val="00535A61"/>
    <w:rsid w:val="0057003C"/>
    <w:rsid w:val="00570B94"/>
    <w:rsid w:val="00587231"/>
    <w:rsid w:val="005A6D74"/>
    <w:rsid w:val="005A7E22"/>
    <w:rsid w:val="005C300A"/>
    <w:rsid w:val="005C5066"/>
    <w:rsid w:val="00620AFA"/>
    <w:rsid w:val="00662F3D"/>
    <w:rsid w:val="006A652F"/>
    <w:rsid w:val="006B0718"/>
    <w:rsid w:val="006B378A"/>
    <w:rsid w:val="006C7092"/>
    <w:rsid w:val="006D53D9"/>
    <w:rsid w:val="006E16C6"/>
    <w:rsid w:val="006E5830"/>
    <w:rsid w:val="006F270B"/>
    <w:rsid w:val="00736C8E"/>
    <w:rsid w:val="007415C6"/>
    <w:rsid w:val="007452F3"/>
    <w:rsid w:val="00755BEE"/>
    <w:rsid w:val="00763334"/>
    <w:rsid w:val="00764AE7"/>
    <w:rsid w:val="0078059F"/>
    <w:rsid w:val="007A4C28"/>
    <w:rsid w:val="007B328D"/>
    <w:rsid w:val="007C1EAD"/>
    <w:rsid w:val="007D1C6E"/>
    <w:rsid w:val="007F038D"/>
    <w:rsid w:val="008406F7"/>
    <w:rsid w:val="00850E60"/>
    <w:rsid w:val="008C2051"/>
    <w:rsid w:val="008F11C2"/>
    <w:rsid w:val="0091644D"/>
    <w:rsid w:val="00947F7A"/>
    <w:rsid w:val="0096630C"/>
    <w:rsid w:val="009800BA"/>
    <w:rsid w:val="009B06E1"/>
    <w:rsid w:val="009C2792"/>
    <w:rsid w:val="009C3BE4"/>
    <w:rsid w:val="009E000B"/>
    <w:rsid w:val="00A14065"/>
    <w:rsid w:val="00A16AD8"/>
    <w:rsid w:val="00A243EB"/>
    <w:rsid w:val="00A25ACC"/>
    <w:rsid w:val="00A42E62"/>
    <w:rsid w:val="00A60A21"/>
    <w:rsid w:val="00AF3BDC"/>
    <w:rsid w:val="00B97E74"/>
    <w:rsid w:val="00BA33C8"/>
    <w:rsid w:val="00BA4095"/>
    <w:rsid w:val="00BB00E5"/>
    <w:rsid w:val="00C36D0D"/>
    <w:rsid w:val="00C51AE0"/>
    <w:rsid w:val="00C643E6"/>
    <w:rsid w:val="00C765FA"/>
    <w:rsid w:val="00CA2159"/>
    <w:rsid w:val="00CC055D"/>
    <w:rsid w:val="00D17BAB"/>
    <w:rsid w:val="00D76E10"/>
    <w:rsid w:val="00DB1FD2"/>
    <w:rsid w:val="00DD067A"/>
    <w:rsid w:val="00DF1AE8"/>
    <w:rsid w:val="00E149ED"/>
    <w:rsid w:val="00E15AD5"/>
    <w:rsid w:val="00E254CC"/>
    <w:rsid w:val="00E41BED"/>
    <w:rsid w:val="00E502BE"/>
    <w:rsid w:val="00E65446"/>
    <w:rsid w:val="00E9459C"/>
    <w:rsid w:val="00EB0800"/>
    <w:rsid w:val="00EC29FC"/>
    <w:rsid w:val="00EC6959"/>
    <w:rsid w:val="00ED3BD4"/>
    <w:rsid w:val="00EE4B28"/>
    <w:rsid w:val="00EE4FA5"/>
    <w:rsid w:val="00F1642C"/>
    <w:rsid w:val="00F25734"/>
    <w:rsid w:val="00F768FA"/>
    <w:rsid w:val="00FD7B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7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DD556-B75E-40A6-97CA-642BAD1D5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1333</Words>
  <Characters>7601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siddhi</cp:lastModifiedBy>
  <cp:revision>2</cp:revision>
  <cp:lastPrinted>2014-09-30T10:38:00Z</cp:lastPrinted>
  <dcterms:created xsi:type="dcterms:W3CDTF">2020-11-18T06:33:00Z</dcterms:created>
  <dcterms:modified xsi:type="dcterms:W3CDTF">2020-11-18T06:33:00Z</dcterms:modified>
</cp:coreProperties>
</file>