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E4D58" w:rsidRDefault="004E29C7" w:rsidP="00163FF4">
      <w:pPr>
        <w:pStyle w:val="NoSpacing"/>
        <w:jc w:val="center"/>
        <w:rPr>
          <w:rFonts w:ascii="Times New Roman" w:hAnsi="Times New Roman" w:cs="Times New Roman"/>
          <w:b/>
          <w:bCs/>
          <w:sz w:val="44"/>
          <w:szCs w:val="44"/>
        </w:rPr>
      </w:pPr>
      <w:r w:rsidRPr="004E29C7">
        <w:rPr>
          <w:rFonts w:ascii="Times New Roman" w:hAnsi="Times New Roman" w:cs="Times New Roman"/>
          <w:b/>
          <w:bCs/>
          <w:sz w:val="44"/>
          <w:szCs w:val="44"/>
        </w:rPr>
        <w:t>N-ACETYL-L-LEUCINE</w:t>
      </w:r>
      <w:r>
        <w:rPr>
          <w:rFonts w:ascii="Times New Roman" w:hAnsi="Times New Roman" w:cs="Times New Roman"/>
          <w:b/>
          <w:bCs/>
          <w:sz w:val="44"/>
          <w:szCs w:val="44"/>
        </w:rPr>
        <w:t xml:space="preserve"> </w:t>
      </w:r>
      <w:r w:rsidR="00CE4D58" w:rsidRPr="00CE4D58">
        <w:rPr>
          <w:rFonts w:ascii="Times New Roman" w:hAnsi="Times New Roman" w:cs="Times New Roman"/>
          <w:b/>
          <w:bCs/>
          <w:sz w:val="44"/>
          <w:szCs w:val="44"/>
        </w:rPr>
        <w:t xml:space="preserve">99% </w:t>
      </w:r>
    </w:p>
    <w:p w:rsidR="00163FF4" w:rsidRDefault="00163FF4" w:rsidP="00163FF4">
      <w:pPr>
        <w:pStyle w:val="NoSpacing"/>
        <w:jc w:val="center"/>
        <w:rPr>
          <w:rFonts w:ascii="Times New Roman" w:hAnsi="Times New Roman" w:cs="Times New Roman"/>
          <w:b/>
          <w:bCs/>
          <w:sz w:val="44"/>
          <w:szCs w:val="44"/>
        </w:rPr>
      </w:pPr>
      <w:r w:rsidRPr="00163FF4">
        <w:rPr>
          <w:rFonts w:ascii="Times New Roman" w:hAnsi="Times New Roman" w:cs="Times New Roman"/>
          <w:b/>
          <w:bCs/>
          <w:sz w:val="44"/>
          <w:szCs w:val="44"/>
        </w:rPr>
        <w:t>(For Biochemistry)</w:t>
      </w:r>
    </w:p>
    <w:p w:rsidR="003E6E1E" w:rsidRPr="00554265" w:rsidRDefault="00A17BE7" w:rsidP="00163FF4">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81305E">
        <w:rPr>
          <w:rFonts w:ascii="Times New Roman" w:hAnsi="Times New Roman" w:cs="Times New Roman"/>
          <w:b/>
          <w:bCs/>
          <w:sz w:val="36"/>
          <w:szCs w:val="44"/>
        </w:rPr>
        <w:t>1188</w:t>
      </w:r>
      <w:r w:rsidR="004E29C7" w:rsidRPr="004E29C7">
        <w:rPr>
          <w:rFonts w:ascii="Times New Roman" w:hAnsi="Times New Roman" w:cs="Times New Roman"/>
          <w:b/>
          <w:bCs/>
          <w:sz w:val="36"/>
          <w:szCs w:val="44"/>
        </w:rPr>
        <w:t>-21-2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163FF4">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4E29C7" w:rsidRPr="004E29C7">
        <w:rPr>
          <w:rFonts w:ascii="Times New Roman" w:hAnsi="Times New Roman" w:cs="Times New Roman"/>
          <w:b/>
          <w:bCs/>
          <w:sz w:val="24"/>
          <w:szCs w:val="16"/>
        </w:rPr>
        <w:t>N-ACETYL-L-LEUCINE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4E29C7" w:rsidRPr="004E29C7">
        <w:rPr>
          <w:rFonts w:ascii="Times New Roman" w:hAnsi="Times New Roman" w:cs="Times New Roman"/>
          <w:b/>
          <w:bCs/>
          <w:sz w:val="24"/>
          <w:szCs w:val="24"/>
        </w:rPr>
        <w:t>118</w:t>
      </w:r>
      <w:r w:rsidR="0081305E">
        <w:rPr>
          <w:rFonts w:ascii="Times New Roman" w:hAnsi="Times New Roman" w:cs="Times New Roman"/>
          <w:b/>
          <w:bCs/>
          <w:sz w:val="24"/>
          <w:szCs w:val="24"/>
        </w:rPr>
        <w:t>8</w:t>
      </w:r>
      <w:r w:rsidR="004E29C7" w:rsidRPr="004E29C7">
        <w:rPr>
          <w:rFonts w:ascii="Times New Roman" w:hAnsi="Times New Roman" w:cs="Times New Roman"/>
          <w:b/>
          <w:bCs/>
          <w:sz w:val="24"/>
          <w:szCs w:val="24"/>
        </w:rPr>
        <w:t>-21-2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4E29C7" w:rsidRPr="004E29C7">
        <w:rPr>
          <w:rFonts w:ascii="Times New Roman" w:hAnsi="Times New Roman" w:cs="Times New Roman"/>
          <w:b/>
          <w:sz w:val="24"/>
          <w:szCs w:val="20"/>
        </w:rPr>
        <w:t>C</w:t>
      </w:r>
      <w:r w:rsidR="004E29C7" w:rsidRPr="004E29C7">
        <w:rPr>
          <w:rFonts w:ascii="Times New Roman" w:hAnsi="Times New Roman" w:cs="Times New Roman"/>
          <w:b/>
          <w:sz w:val="18"/>
          <w:szCs w:val="20"/>
        </w:rPr>
        <w:t>8</w:t>
      </w:r>
      <w:r w:rsidR="004E29C7" w:rsidRPr="004E29C7">
        <w:rPr>
          <w:rFonts w:ascii="Times New Roman" w:hAnsi="Times New Roman" w:cs="Times New Roman"/>
          <w:b/>
          <w:sz w:val="24"/>
          <w:szCs w:val="20"/>
        </w:rPr>
        <w:t>H</w:t>
      </w:r>
      <w:r w:rsidR="004E29C7" w:rsidRPr="004E29C7">
        <w:rPr>
          <w:rFonts w:ascii="Times New Roman" w:hAnsi="Times New Roman" w:cs="Times New Roman"/>
          <w:b/>
          <w:sz w:val="18"/>
          <w:szCs w:val="20"/>
        </w:rPr>
        <w:t>15</w:t>
      </w:r>
      <w:r w:rsidR="004E29C7" w:rsidRPr="004E29C7">
        <w:rPr>
          <w:rFonts w:ascii="Times New Roman" w:hAnsi="Times New Roman" w:cs="Times New Roman"/>
          <w:b/>
          <w:sz w:val="24"/>
          <w:szCs w:val="20"/>
        </w:rPr>
        <w:t>NO</w:t>
      </w:r>
      <w:r w:rsidR="004E29C7" w:rsidRPr="004E29C7">
        <w:rPr>
          <w:rFonts w:ascii="Times New Roman" w:hAnsi="Times New Roman" w:cs="Times New Roman"/>
          <w:b/>
          <w:sz w:val="18"/>
          <w:szCs w:val="20"/>
        </w:rPr>
        <w:t>3</w:t>
      </w:r>
    </w:p>
    <w:p w:rsidR="0032712E" w:rsidRDefault="0032712E" w:rsidP="00CF01A2">
      <w:pPr>
        <w:autoSpaceDE w:val="0"/>
        <w:autoSpaceDN w:val="0"/>
        <w:adjustRightInd w:val="0"/>
        <w:spacing w:after="0" w:line="240" w:lineRule="auto"/>
        <w:rPr>
          <w:rFonts w:ascii="Arial" w:hAnsi="Arial" w:cs="Arial"/>
          <w:sz w:val="20"/>
          <w:szCs w:val="20"/>
          <w:lang w:val="en-US"/>
        </w:rPr>
      </w:pPr>
      <w:r w:rsidRPr="00EA5F3E">
        <w:rPr>
          <w:rFonts w:ascii="Times New Roman" w:hAnsi="Times New Roman" w:cs="Times New Roman"/>
          <w:b/>
          <w:sz w:val="28"/>
          <w:szCs w:val="20"/>
        </w:rPr>
        <w:t xml:space="preserve">Molecular Weight: </w:t>
      </w:r>
      <w:r w:rsidR="001C1BE3">
        <w:rPr>
          <w:rFonts w:ascii="Times New Roman" w:hAnsi="Times New Roman" w:cs="Times New Roman"/>
          <w:b/>
          <w:sz w:val="24"/>
          <w:szCs w:val="20"/>
        </w:rPr>
        <w:t>173.21</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4E29C7" w:rsidP="006844C6">
            <w:pPr>
              <w:autoSpaceDE w:val="0"/>
              <w:autoSpaceDN w:val="0"/>
              <w:adjustRightInd w:val="0"/>
              <w:jc w:val="center"/>
              <w:rPr>
                <w:rFonts w:ascii="Times New Roman" w:hAnsi="Times New Roman" w:cs="Times New Roman"/>
                <w:b/>
                <w:bCs/>
                <w:sz w:val="24"/>
                <w:szCs w:val="24"/>
              </w:rPr>
            </w:pPr>
            <w:r w:rsidRPr="004E29C7">
              <w:rPr>
                <w:rFonts w:ascii="Times New Roman" w:hAnsi="Times New Roman" w:cs="Times New Roman"/>
                <w:b/>
                <w:bCs/>
                <w:sz w:val="24"/>
                <w:szCs w:val="16"/>
              </w:rPr>
              <w:t>N-ACETYL-L-LEUCINE 99%</w:t>
            </w:r>
          </w:p>
        </w:tc>
        <w:tc>
          <w:tcPr>
            <w:tcW w:w="3167" w:type="dxa"/>
          </w:tcPr>
          <w:p w:rsidR="007A44EC" w:rsidRPr="009B2A45" w:rsidRDefault="004351E9" w:rsidP="00006711">
            <w:pPr>
              <w:tabs>
                <w:tab w:val="left" w:pos="1020"/>
                <w:tab w:val="center" w:pos="1475"/>
              </w:tabs>
              <w:autoSpaceDE w:val="0"/>
              <w:autoSpaceDN w:val="0"/>
              <w:adjustRightInd w:val="0"/>
              <w:jc w:val="center"/>
              <w:rPr>
                <w:rFonts w:ascii="Times New Roman" w:hAnsi="Times New Roman" w:cs="Times New Roman"/>
                <w:b/>
                <w:bCs/>
                <w:sz w:val="24"/>
              </w:rPr>
            </w:pPr>
            <w:r>
              <w:rPr>
                <w:rFonts w:ascii="Times New Roman" w:hAnsi="Times New Roman" w:cs="Times New Roman"/>
                <w:b/>
                <w:sz w:val="24"/>
                <w:szCs w:val="20"/>
              </w:rPr>
              <w:t>1188</w:t>
            </w:r>
            <w:r w:rsidR="004E29C7" w:rsidRPr="004E29C7">
              <w:rPr>
                <w:rFonts w:ascii="Times New Roman" w:hAnsi="Times New Roman" w:cs="Times New Roman"/>
                <w:b/>
                <w:sz w:val="24"/>
                <w:szCs w:val="20"/>
              </w:rPr>
              <w:t>-21-2</w:t>
            </w:r>
          </w:p>
        </w:tc>
        <w:tc>
          <w:tcPr>
            <w:tcW w:w="3336" w:type="dxa"/>
          </w:tcPr>
          <w:p w:rsidR="00891C43" w:rsidRPr="00BB3A0D" w:rsidRDefault="00A17C11"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972878" w:rsidRPr="00972878">
        <w:rPr>
          <w:rFonts w:ascii="Times New Roman" w:hAnsi="Times New Roman" w:cs="Times New Roman"/>
          <w:b/>
          <w:bCs/>
          <w:sz w:val="24"/>
          <w:szCs w:val="20"/>
        </w:rPr>
        <w:t>Possible sensitizer.</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fresh air. If not breathing, give 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Do not let product enter drains.</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w:t>
      </w:r>
      <w:r w:rsidR="00AC133E">
        <w:rPr>
          <w:rFonts w:ascii="Times New Roman" w:hAnsi="Times New Roman" w:cs="Times New Roman"/>
          <w:b/>
          <w:bCs/>
          <w:sz w:val="24"/>
          <w:szCs w:val="20"/>
        </w:rPr>
        <w:t>13 Non</w:t>
      </w:r>
      <w:r w:rsidR="00004FA5" w:rsidRPr="00004FA5">
        <w:rPr>
          <w:rFonts w:ascii="Times New Roman" w:hAnsi="Times New Roman" w:cs="Times New Roman"/>
          <w:b/>
          <w:bCs/>
          <w:sz w:val="24"/>
          <w:szCs w:val="20"/>
        </w:rPr>
        <w:t xml:space="preserve"> Combustible Solids</w:t>
      </w:r>
      <w:r w:rsidR="00AC133E">
        <w:rPr>
          <w:rFonts w:ascii="Times New Roman" w:hAnsi="Times New Roman" w:cs="Times New Roman"/>
          <w:b/>
          <w:bCs/>
          <w:sz w:val="24"/>
          <w:szCs w:val="20"/>
        </w:rPr>
        <w:t>.</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Appropriate engineering controls.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Body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Choose body protection in relation to its type, to the concentration and amount of dangerous substances, and to the specific work-place., </w:t>
      </w:r>
      <w:proofErr w:type="gramStart"/>
      <w:r w:rsidRPr="00B109FC">
        <w:rPr>
          <w:rFonts w:ascii="Times New Roman" w:hAnsi="Times New Roman" w:cs="Times New Roman"/>
          <w:b/>
          <w:bCs/>
          <w:sz w:val="24"/>
          <w:szCs w:val="20"/>
        </w:rPr>
        <w:t>The</w:t>
      </w:r>
      <w:proofErr w:type="gramEnd"/>
      <w:r w:rsidRPr="00B109FC">
        <w:rPr>
          <w:rFonts w:ascii="Times New Roman" w:hAnsi="Times New Roman" w:cs="Times New Roman"/>
          <w:b/>
          <w:bCs/>
          <w:sz w:val="24"/>
          <w:szCs w:val="20"/>
        </w:rPr>
        <w:t xml:space="preserv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Respiratory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Pr="00B84AD7">
        <w:rPr>
          <w:rFonts w:ascii="Times New Roman" w:hAnsi="Times New Roman" w:cs="Times New Roman"/>
          <w:b/>
          <w:bCs/>
          <w:sz w:val="24"/>
          <w:szCs w:val="20"/>
        </w:rPr>
        <w:t>Do not let product enter drains</w:t>
      </w: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466609">
        <w:rPr>
          <w:rFonts w:ascii="Times New Roman" w:hAnsi="Times New Roman" w:cs="Times New Roman"/>
          <w:b/>
          <w:sz w:val="24"/>
          <w:szCs w:val="20"/>
        </w:rPr>
        <w:t>Powder solid</w:t>
      </w:r>
      <w:bookmarkStart w:id="0" w:name="_GoBack"/>
      <w:bookmarkEnd w:id="0"/>
      <w:r w:rsidR="008F0091">
        <w:rPr>
          <w:rFonts w:ascii="Times New Roman" w:hAnsi="Times New Roman" w:cs="Times New Roman"/>
          <w:b/>
          <w:sz w:val="24"/>
          <w:szCs w:val="20"/>
        </w:rPr>
        <w:t>.</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45A39" w:rsidRPr="00A45A39">
        <w:rPr>
          <w:rFonts w:ascii="Times New Roman" w:hAnsi="Times New Roman" w:cs="Times New Roman"/>
          <w:b/>
          <w:sz w:val="24"/>
          <w:szCs w:val="20"/>
        </w:rPr>
        <w:t>187 -190 °C</w:t>
      </w:r>
      <w:r w:rsidR="00A45A39">
        <w:rPr>
          <w:rFonts w:ascii="Times New Roman" w:hAnsi="Times New Roman" w:cs="Times New Roman"/>
          <w:b/>
          <w:sz w:val="24"/>
          <w:szCs w:val="20"/>
        </w:rPr>
        <w:t xml:space="preserve"> </w:t>
      </w:r>
      <w:r w:rsidR="008F0091" w:rsidRPr="008F0091">
        <w:rPr>
          <w:rFonts w:ascii="Times New Roman" w:hAnsi="Times New Roman" w:cs="Times New Roman"/>
          <w:b/>
          <w:sz w:val="24"/>
          <w:szCs w:val="20"/>
        </w:rPr>
        <w:t>li</w:t>
      </w:r>
      <w:r w:rsidR="008F0091">
        <w:rPr>
          <w:rFonts w:ascii="Times New Roman" w:hAnsi="Times New Roman" w:cs="Times New Roman"/>
          <w:b/>
          <w:sz w:val="24"/>
          <w:szCs w:val="20"/>
        </w:rPr>
        <w:t>t.</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lastRenderedPageBreak/>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48068F" w:rsidRPr="0048068F">
        <w:rPr>
          <w:rFonts w:ascii="Times New Roman" w:hAnsi="Times New Roman" w:cs="Times New Roman"/>
          <w:b/>
          <w:bCs/>
          <w:sz w:val="24"/>
          <w:szCs w:val="20"/>
        </w:rPr>
        <w:t>Strong</w:t>
      </w:r>
      <w:r w:rsidR="0048068F">
        <w:rPr>
          <w:rFonts w:ascii="Times New Roman" w:hAnsi="Times New Roman" w:cs="Times New Roman"/>
          <w:b/>
          <w:bCs/>
          <w:sz w:val="28"/>
          <w:szCs w:val="20"/>
        </w:rPr>
        <w:t xml:space="preserve"> </w:t>
      </w:r>
      <w:proofErr w:type="gramStart"/>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w:t>
      </w:r>
      <w:proofErr w:type="gramEnd"/>
      <w:r w:rsidRPr="00636BA7">
        <w:rPr>
          <w:rFonts w:ascii="Times New Roman" w:hAnsi="Times New Roman" w:cs="Times New Roman"/>
          <w:b/>
          <w:bCs/>
          <w:sz w:val="24"/>
          <w:szCs w:val="20"/>
        </w:rPr>
        <w:t xml:space="preserve"> agents</w:t>
      </w:r>
      <w:r w:rsidR="0048068F">
        <w:rPr>
          <w:rFonts w:ascii="Times New Roman" w:hAnsi="Times New Roman" w:cs="Times New Roman"/>
          <w:b/>
          <w:bCs/>
          <w:sz w:val="24"/>
          <w:szCs w:val="20"/>
        </w:rPr>
        <w:t>.</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4E2E56" w:rsidRPr="004E2E56" w:rsidRDefault="00702531" w:rsidP="004E2E56">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Pr>
          <w:rFonts w:ascii="Times New Roman" w:hAnsi="Times New Roman" w:cs="Times New Roman"/>
          <w:b/>
          <w:sz w:val="28"/>
        </w:rPr>
        <w:t xml:space="preserve"> </w:t>
      </w:r>
      <w:r w:rsidRPr="00702531">
        <w:rPr>
          <w:rFonts w:ascii="Times New Roman" w:hAnsi="Times New Roman" w:cs="Times New Roman"/>
          <w:b/>
          <w:sz w:val="24"/>
        </w:rPr>
        <w:t>Acute toxicity</w:t>
      </w:r>
      <w:r w:rsidR="004E2E56">
        <w:rPr>
          <w:rFonts w:ascii="Times New Roman" w:hAnsi="Times New Roman" w:cs="Times New Roman"/>
          <w:b/>
          <w:sz w:val="24"/>
        </w:rPr>
        <w:t>:</w:t>
      </w:r>
      <w:r w:rsidRPr="00702531">
        <w:rPr>
          <w:rFonts w:ascii="Times New Roman" w:hAnsi="Times New Roman" w:cs="Times New Roman"/>
          <w:b/>
          <w:sz w:val="24"/>
        </w:rPr>
        <w:t xml:space="preserve"> </w:t>
      </w:r>
      <w:r w:rsidR="004E2E56">
        <w:rPr>
          <w:rFonts w:ascii="Times New Roman" w:hAnsi="Times New Roman" w:cs="Times New Roman"/>
          <w:b/>
          <w:sz w:val="24"/>
        </w:rPr>
        <w:t xml:space="preserve">Not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702531" w:rsidRPr="00702531" w:rsidRDefault="00702531" w:rsidP="004E2E56">
      <w:pPr>
        <w:pStyle w:val="NoSpacing"/>
        <w:rPr>
          <w:rFonts w:ascii="Times New Roman" w:hAnsi="Times New Roman" w:cs="Times New Roman"/>
          <w:b/>
          <w:sz w:val="24"/>
        </w:rPr>
      </w:pP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 xml:space="preserve">No data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57766A" w:rsidRDefault="0057766A"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 xml:space="preserve">No data </w:t>
      </w:r>
      <w:proofErr w:type="gramStart"/>
      <w:r w:rsidRPr="00702531">
        <w:rPr>
          <w:rFonts w:ascii="Times New Roman" w:hAnsi="Times New Roman" w:cs="Times New Roman"/>
          <w:b/>
          <w:sz w:val="24"/>
        </w:rPr>
        <w:t>available</w:t>
      </w:r>
      <w:r w:rsidR="004E2E56" w:rsidRPr="004E2E56">
        <w:rPr>
          <w:rFonts w:ascii="Times New Roman" w:hAnsi="Times New Roman" w:cs="Times New Roman"/>
          <w:b/>
          <w:sz w:val="24"/>
        </w:rPr>
        <w:t xml:space="preserve"> </w:t>
      </w:r>
      <w:r w:rsidR="0057766A">
        <w:rPr>
          <w:rFonts w:ascii="Times New Roman" w:hAnsi="Times New Roman" w:cs="Times New Roman"/>
          <w:b/>
          <w:sz w:val="24"/>
        </w:rPr>
        <w:t>.</w:t>
      </w:r>
      <w:proofErr w:type="gramEnd"/>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122BD3" w:rsidRPr="00702531" w:rsidRDefault="00702531" w:rsidP="00122BD3">
      <w:pPr>
        <w:pStyle w:val="NoSpacing"/>
        <w:rPr>
          <w:rFonts w:ascii="Times New Roman" w:hAnsi="Times New Roman" w:cs="Times New Roman"/>
          <w:b/>
          <w:sz w:val="28"/>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00122BD3" w:rsidRPr="00F07073">
        <w:rPr>
          <w:rFonts w:ascii="Times New Roman" w:hAnsi="Times New Roman" w:cs="Times New Roman"/>
          <w:b/>
          <w:sz w:val="24"/>
        </w:rPr>
        <w:t>Prolonged or repeated exposure may cause allergic reactions in certain sensitive individua</w:t>
      </w:r>
      <w:r w:rsidR="00122BD3">
        <w:rPr>
          <w:rFonts w:ascii="Times New Roman" w:hAnsi="Times New Roman" w:cs="Times New Roman"/>
          <w:b/>
          <w:sz w:val="24"/>
        </w:rPr>
        <w:t>l.</w:t>
      </w:r>
      <w:r w:rsidR="00122BD3">
        <w:rPr>
          <w:rFonts w:ascii="Times New Roman" w:hAnsi="Times New Roman" w:cs="Times New Roman"/>
          <w:b/>
          <w:sz w:val="24"/>
        </w:rPr>
        <w:tab/>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p>
    <w:p w:rsidR="00E465C4" w:rsidRDefault="00E465C4" w:rsidP="00E465C4">
      <w:pPr>
        <w:pStyle w:val="NoSpacing"/>
        <w:rPr>
          <w:rFonts w:ascii="Times New Roman" w:hAnsi="Times New Roman" w:cs="Times New Roman"/>
          <w:b/>
          <w:bCs/>
          <w:sz w:val="28"/>
          <w:szCs w:val="20"/>
        </w:rPr>
      </w:pPr>
    </w:p>
    <w:p w:rsidR="009F5C68" w:rsidRDefault="00E465C4" w:rsidP="00AB1C31">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D539FB" w:rsidRPr="00D539FB">
        <w:rPr>
          <w:rFonts w:ascii="Times New Roman" w:hAnsi="Times New Roman" w:cs="Times New Roman"/>
          <w:b/>
          <w:bCs/>
          <w:sz w:val="24"/>
          <w:szCs w:val="20"/>
        </w:rPr>
        <w:t>PBT/</w:t>
      </w:r>
      <w:proofErr w:type="spellStart"/>
      <w:r w:rsidR="00D539FB" w:rsidRPr="00D539FB">
        <w:rPr>
          <w:rFonts w:ascii="Times New Roman" w:hAnsi="Times New Roman" w:cs="Times New Roman"/>
          <w:b/>
          <w:bCs/>
          <w:sz w:val="24"/>
          <w:szCs w:val="20"/>
        </w:rPr>
        <w:t>vPvB</w:t>
      </w:r>
      <w:proofErr w:type="spellEnd"/>
      <w:r w:rsidR="00D539FB" w:rsidRPr="00D539FB">
        <w:rPr>
          <w:rFonts w:ascii="Times New Roman" w:hAnsi="Times New Roman" w:cs="Times New Roman"/>
          <w:b/>
          <w:bCs/>
          <w:sz w:val="24"/>
          <w:szCs w:val="20"/>
        </w:rPr>
        <w:t xml:space="preserve"> assessment not available as chemical safety assessment not required/not conducte</w:t>
      </w:r>
      <w:r w:rsidR="00D539FB">
        <w:rPr>
          <w:rFonts w:ascii="Times New Roman" w:hAnsi="Times New Roman" w:cs="Times New Roman"/>
          <w:b/>
          <w:bCs/>
          <w:sz w:val="24"/>
          <w:szCs w:val="20"/>
        </w:rPr>
        <w:t>d.</w:t>
      </w:r>
    </w:p>
    <w:p w:rsidR="00D539FB" w:rsidRPr="00AB1C31" w:rsidRDefault="00D539FB"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B5397C" w:rsidRDefault="00B5397C"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860" w:rsidRDefault="00161860" w:rsidP="009C3BE4">
      <w:pPr>
        <w:spacing w:after="0" w:line="240" w:lineRule="auto"/>
      </w:pPr>
      <w:r>
        <w:separator/>
      </w:r>
    </w:p>
  </w:endnote>
  <w:endnote w:type="continuationSeparator" w:id="0">
    <w:p w:rsidR="00161860" w:rsidRDefault="0016186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860" w:rsidRDefault="00161860" w:rsidP="009C3BE4">
      <w:pPr>
        <w:spacing w:after="0" w:line="240" w:lineRule="auto"/>
      </w:pPr>
      <w:r>
        <w:separator/>
      </w:r>
    </w:p>
  </w:footnote>
  <w:footnote w:type="continuationSeparator" w:id="0">
    <w:p w:rsidR="00161860" w:rsidRDefault="0016186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A7"/>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BD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860"/>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1BE3"/>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6D8B"/>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1E9"/>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609"/>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68F"/>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9C7"/>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62F1"/>
    <w:rsid w:val="00516455"/>
    <w:rsid w:val="0051652B"/>
    <w:rsid w:val="00516BB6"/>
    <w:rsid w:val="00516C20"/>
    <w:rsid w:val="00516C47"/>
    <w:rsid w:val="00517B32"/>
    <w:rsid w:val="00517CD1"/>
    <w:rsid w:val="005204AE"/>
    <w:rsid w:val="005204EB"/>
    <w:rsid w:val="00520567"/>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7766A"/>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3A5"/>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305E"/>
    <w:rsid w:val="008138C8"/>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443"/>
    <w:rsid w:val="008868D8"/>
    <w:rsid w:val="00886BEF"/>
    <w:rsid w:val="00886FC5"/>
    <w:rsid w:val="00887653"/>
    <w:rsid w:val="00890399"/>
    <w:rsid w:val="008903D3"/>
    <w:rsid w:val="00890461"/>
    <w:rsid w:val="0089090D"/>
    <w:rsid w:val="00890C1C"/>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091"/>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878"/>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11"/>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A39"/>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33E"/>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397C"/>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AA3"/>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0D6"/>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4D58"/>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9FB"/>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08B0"/>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5F3E"/>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073"/>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0D0"/>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A97"/>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36401391">
      <w:bodyDiv w:val="1"/>
      <w:marLeft w:val="0"/>
      <w:marRight w:val="0"/>
      <w:marTop w:val="0"/>
      <w:marBottom w:val="0"/>
      <w:divBdr>
        <w:top w:val="none" w:sz="0" w:space="0" w:color="auto"/>
        <w:left w:val="none" w:sz="0" w:space="0" w:color="auto"/>
        <w:bottom w:val="none" w:sz="0" w:space="0" w:color="auto"/>
        <w:right w:val="none" w:sz="0" w:space="0" w:color="auto"/>
      </w:divBdr>
      <w:divsChild>
        <w:div w:id="1138033605">
          <w:marLeft w:val="0"/>
          <w:marRight w:val="0"/>
          <w:marTop w:val="0"/>
          <w:marBottom w:val="0"/>
          <w:divBdr>
            <w:top w:val="none" w:sz="0" w:space="0" w:color="auto"/>
            <w:left w:val="none" w:sz="0" w:space="0" w:color="auto"/>
            <w:bottom w:val="none" w:sz="0" w:space="0" w:color="auto"/>
            <w:right w:val="none" w:sz="0" w:space="0" w:color="auto"/>
          </w:divBdr>
        </w:div>
        <w:div w:id="793521461">
          <w:marLeft w:val="0"/>
          <w:marRight w:val="0"/>
          <w:marTop w:val="0"/>
          <w:marBottom w:val="0"/>
          <w:divBdr>
            <w:top w:val="none" w:sz="0" w:space="0" w:color="auto"/>
            <w:left w:val="none" w:sz="0" w:space="0" w:color="auto"/>
            <w:bottom w:val="none" w:sz="0" w:space="0" w:color="auto"/>
            <w:right w:val="none" w:sz="0" w:space="0" w:color="auto"/>
          </w:divBdr>
        </w:div>
        <w:div w:id="185626674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558632290">
      <w:bodyDiv w:val="1"/>
      <w:marLeft w:val="0"/>
      <w:marRight w:val="0"/>
      <w:marTop w:val="0"/>
      <w:marBottom w:val="0"/>
      <w:divBdr>
        <w:top w:val="none" w:sz="0" w:space="0" w:color="auto"/>
        <w:left w:val="none" w:sz="0" w:space="0" w:color="auto"/>
        <w:bottom w:val="none" w:sz="0" w:space="0" w:color="auto"/>
        <w:right w:val="none" w:sz="0" w:space="0" w:color="auto"/>
      </w:divBdr>
      <w:divsChild>
        <w:div w:id="583298947">
          <w:marLeft w:val="0"/>
          <w:marRight w:val="0"/>
          <w:marTop w:val="0"/>
          <w:marBottom w:val="0"/>
          <w:divBdr>
            <w:top w:val="none" w:sz="0" w:space="0" w:color="auto"/>
            <w:left w:val="none" w:sz="0" w:space="0" w:color="auto"/>
            <w:bottom w:val="none" w:sz="0" w:space="0" w:color="auto"/>
            <w:right w:val="none" w:sz="0" w:space="0" w:color="auto"/>
          </w:divBdr>
        </w:div>
        <w:div w:id="788623235">
          <w:marLeft w:val="0"/>
          <w:marRight w:val="0"/>
          <w:marTop w:val="0"/>
          <w:marBottom w:val="0"/>
          <w:divBdr>
            <w:top w:val="none" w:sz="0" w:space="0" w:color="auto"/>
            <w:left w:val="none" w:sz="0" w:space="0" w:color="auto"/>
            <w:bottom w:val="none" w:sz="0" w:space="0" w:color="auto"/>
            <w:right w:val="none" w:sz="0" w:space="0" w:color="auto"/>
          </w:divBdr>
        </w:div>
        <w:div w:id="586036041">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62516596">
      <w:bodyDiv w:val="1"/>
      <w:marLeft w:val="0"/>
      <w:marRight w:val="0"/>
      <w:marTop w:val="0"/>
      <w:marBottom w:val="0"/>
      <w:divBdr>
        <w:top w:val="none" w:sz="0" w:space="0" w:color="auto"/>
        <w:left w:val="none" w:sz="0" w:space="0" w:color="auto"/>
        <w:bottom w:val="none" w:sz="0" w:space="0" w:color="auto"/>
        <w:right w:val="none" w:sz="0" w:space="0" w:color="auto"/>
      </w:divBdr>
      <w:divsChild>
        <w:div w:id="634219013">
          <w:marLeft w:val="0"/>
          <w:marRight w:val="0"/>
          <w:marTop w:val="0"/>
          <w:marBottom w:val="0"/>
          <w:divBdr>
            <w:top w:val="none" w:sz="0" w:space="0" w:color="auto"/>
            <w:left w:val="none" w:sz="0" w:space="0" w:color="auto"/>
            <w:bottom w:val="none" w:sz="0" w:space="0" w:color="auto"/>
            <w:right w:val="none" w:sz="0" w:space="0" w:color="auto"/>
          </w:divBdr>
        </w:div>
        <w:div w:id="1673801361">
          <w:marLeft w:val="0"/>
          <w:marRight w:val="0"/>
          <w:marTop w:val="0"/>
          <w:marBottom w:val="0"/>
          <w:divBdr>
            <w:top w:val="none" w:sz="0" w:space="0" w:color="auto"/>
            <w:left w:val="none" w:sz="0" w:space="0" w:color="auto"/>
            <w:bottom w:val="none" w:sz="0" w:space="0" w:color="auto"/>
            <w:right w:val="none" w:sz="0" w:space="0" w:color="auto"/>
          </w:divBdr>
        </w:div>
        <w:div w:id="194581001">
          <w:marLeft w:val="0"/>
          <w:marRight w:val="0"/>
          <w:marTop w:val="0"/>
          <w:marBottom w:val="0"/>
          <w:divBdr>
            <w:top w:val="none" w:sz="0" w:space="0" w:color="auto"/>
            <w:left w:val="none" w:sz="0" w:space="0" w:color="auto"/>
            <w:bottom w:val="none" w:sz="0" w:space="0" w:color="auto"/>
            <w:right w:val="none" w:sz="0" w:space="0" w:color="auto"/>
          </w:divBdr>
        </w:div>
        <w:div w:id="37901626">
          <w:marLeft w:val="0"/>
          <w:marRight w:val="0"/>
          <w:marTop w:val="0"/>
          <w:marBottom w:val="0"/>
          <w:divBdr>
            <w:top w:val="none" w:sz="0" w:space="0" w:color="auto"/>
            <w:left w:val="none" w:sz="0" w:space="0" w:color="auto"/>
            <w:bottom w:val="none" w:sz="0" w:space="0" w:color="auto"/>
            <w:right w:val="none" w:sz="0" w:space="0" w:color="auto"/>
          </w:divBdr>
        </w:div>
        <w:div w:id="944188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0220586">
      <w:bodyDiv w:val="1"/>
      <w:marLeft w:val="0"/>
      <w:marRight w:val="0"/>
      <w:marTop w:val="0"/>
      <w:marBottom w:val="0"/>
      <w:divBdr>
        <w:top w:val="none" w:sz="0" w:space="0" w:color="auto"/>
        <w:left w:val="none" w:sz="0" w:space="0" w:color="auto"/>
        <w:bottom w:val="none" w:sz="0" w:space="0" w:color="auto"/>
        <w:right w:val="none" w:sz="0" w:space="0" w:color="auto"/>
      </w:divBdr>
      <w:divsChild>
        <w:div w:id="2037925118">
          <w:marLeft w:val="0"/>
          <w:marRight w:val="0"/>
          <w:marTop w:val="0"/>
          <w:marBottom w:val="0"/>
          <w:divBdr>
            <w:top w:val="none" w:sz="0" w:space="0" w:color="auto"/>
            <w:left w:val="none" w:sz="0" w:space="0" w:color="auto"/>
            <w:bottom w:val="none" w:sz="0" w:space="0" w:color="auto"/>
            <w:right w:val="none" w:sz="0" w:space="0" w:color="auto"/>
          </w:divBdr>
        </w:div>
        <w:div w:id="1673221248">
          <w:marLeft w:val="0"/>
          <w:marRight w:val="0"/>
          <w:marTop w:val="0"/>
          <w:marBottom w:val="0"/>
          <w:divBdr>
            <w:top w:val="none" w:sz="0" w:space="0" w:color="auto"/>
            <w:left w:val="none" w:sz="0" w:space="0" w:color="auto"/>
            <w:bottom w:val="none" w:sz="0" w:space="0" w:color="auto"/>
            <w:right w:val="none" w:sz="0" w:space="0" w:color="auto"/>
          </w:divBdr>
        </w:div>
        <w:div w:id="1280142868">
          <w:marLeft w:val="0"/>
          <w:marRight w:val="0"/>
          <w:marTop w:val="0"/>
          <w:marBottom w:val="0"/>
          <w:divBdr>
            <w:top w:val="none" w:sz="0" w:space="0" w:color="auto"/>
            <w:left w:val="none" w:sz="0" w:space="0" w:color="auto"/>
            <w:bottom w:val="none" w:sz="0" w:space="0" w:color="auto"/>
            <w:right w:val="none" w:sz="0" w:space="0" w:color="auto"/>
          </w:divBdr>
        </w:div>
        <w:div w:id="694774613">
          <w:marLeft w:val="0"/>
          <w:marRight w:val="0"/>
          <w:marTop w:val="0"/>
          <w:marBottom w:val="0"/>
          <w:divBdr>
            <w:top w:val="none" w:sz="0" w:space="0" w:color="auto"/>
            <w:left w:val="none" w:sz="0" w:space="0" w:color="auto"/>
            <w:bottom w:val="none" w:sz="0" w:space="0" w:color="auto"/>
            <w:right w:val="none" w:sz="0" w:space="0" w:color="auto"/>
          </w:divBdr>
        </w:div>
        <w:div w:id="1049300945">
          <w:marLeft w:val="0"/>
          <w:marRight w:val="0"/>
          <w:marTop w:val="0"/>
          <w:marBottom w:val="0"/>
          <w:divBdr>
            <w:top w:val="none" w:sz="0" w:space="0" w:color="auto"/>
            <w:left w:val="none" w:sz="0" w:space="0" w:color="auto"/>
            <w:bottom w:val="none" w:sz="0" w:space="0" w:color="auto"/>
            <w:right w:val="none" w:sz="0" w:space="0" w:color="auto"/>
          </w:divBdr>
        </w:div>
        <w:div w:id="1669139515">
          <w:marLeft w:val="0"/>
          <w:marRight w:val="0"/>
          <w:marTop w:val="0"/>
          <w:marBottom w:val="0"/>
          <w:divBdr>
            <w:top w:val="none" w:sz="0" w:space="0" w:color="auto"/>
            <w:left w:val="none" w:sz="0" w:space="0" w:color="auto"/>
            <w:bottom w:val="none" w:sz="0" w:space="0" w:color="auto"/>
            <w:right w:val="none" w:sz="0" w:space="0" w:color="auto"/>
          </w:divBdr>
        </w:div>
      </w:divsChild>
    </w:div>
    <w:div w:id="851846198">
      <w:bodyDiv w:val="1"/>
      <w:marLeft w:val="0"/>
      <w:marRight w:val="0"/>
      <w:marTop w:val="0"/>
      <w:marBottom w:val="0"/>
      <w:divBdr>
        <w:top w:val="none" w:sz="0" w:space="0" w:color="auto"/>
        <w:left w:val="none" w:sz="0" w:space="0" w:color="auto"/>
        <w:bottom w:val="none" w:sz="0" w:space="0" w:color="auto"/>
        <w:right w:val="none" w:sz="0" w:space="0" w:color="auto"/>
      </w:divBdr>
      <w:divsChild>
        <w:div w:id="1160193953">
          <w:marLeft w:val="0"/>
          <w:marRight w:val="0"/>
          <w:marTop w:val="0"/>
          <w:marBottom w:val="0"/>
          <w:divBdr>
            <w:top w:val="none" w:sz="0" w:space="0" w:color="auto"/>
            <w:left w:val="none" w:sz="0" w:space="0" w:color="auto"/>
            <w:bottom w:val="none" w:sz="0" w:space="0" w:color="auto"/>
            <w:right w:val="none" w:sz="0" w:space="0" w:color="auto"/>
          </w:divBdr>
        </w:div>
        <w:div w:id="1314215520">
          <w:marLeft w:val="0"/>
          <w:marRight w:val="0"/>
          <w:marTop w:val="0"/>
          <w:marBottom w:val="0"/>
          <w:divBdr>
            <w:top w:val="none" w:sz="0" w:space="0" w:color="auto"/>
            <w:left w:val="none" w:sz="0" w:space="0" w:color="auto"/>
            <w:bottom w:val="none" w:sz="0" w:space="0" w:color="auto"/>
            <w:right w:val="none" w:sz="0" w:space="0" w:color="auto"/>
          </w:divBdr>
        </w:div>
        <w:div w:id="948200369">
          <w:marLeft w:val="0"/>
          <w:marRight w:val="0"/>
          <w:marTop w:val="0"/>
          <w:marBottom w:val="0"/>
          <w:divBdr>
            <w:top w:val="none" w:sz="0" w:space="0" w:color="auto"/>
            <w:left w:val="none" w:sz="0" w:space="0" w:color="auto"/>
            <w:bottom w:val="none" w:sz="0" w:space="0" w:color="auto"/>
            <w:right w:val="none" w:sz="0" w:space="0" w:color="auto"/>
          </w:divBdr>
        </w:div>
        <w:div w:id="698895959">
          <w:marLeft w:val="0"/>
          <w:marRight w:val="0"/>
          <w:marTop w:val="0"/>
          <w:marBottom w:val="0"/>
          <w:divBdr>
            <w:top w:val="none" w:sz="0" w:space="0" w:color="auto"/>
            <w:left w:val="none" w:sz="0" w:space="0" w:color="auto"/>
            <w:bottom w:val="none" w:sz="0" w:space="0" w:color="auto"/>
            <w:right w:val="none" w:sz="0" w:space="0" w:color="auto"/>
          </w:divBdr>
        </w:div>
        <w:div w:id="285082700">
          <w:marLeft w:val="0"/>
          <w:marRight w:val="0"/>
          <w:marTop w:val="0"/>
          <w:marBottom w:val="0"/>
          <w:divBdr>
            <w:top w:val="none" w:sz="0" w:space="0" w:color="auto"/>
            <w:left w:val="none" w:sz="0" w:space="0" w:color="auto"/>
            <w:bottom w:val="none" w:sz="0" w:space="0" w:color="auto"/>
            <w:right w:val="none" w:sz="0" w:space="0" w:color="auto"/>
          </w:divBdr>
        </w:div>
        <w:div w:id="1500778735">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6311283">
      <w:bodyDiv w:val="1"/>
      <w:marLeft w:val="0"/>
      <w:marRight w:val="0"/>
      <w:marTop w:val="0"/>
      <w:marBottom w:val="0"/>
      <w:divBdr>
        <w:top w:val="none" w:sz="0" w:space="0" w:color="auto"/>
        <w:left w:val="none" w:sz="0" w:space="0" w:color="auto"/>
        <w:bottom w:val="none" w:sz="0" w:space="0" w:color="auto"/>
        <w:right w:val="none" w:sz="0" w:space="0" w:color="auto"/>
      </w:divBdr>
      <w:divsChild>
        <w:div w:id="1952669106">
          <w:marLeft w:val="0"/>
          <w:marRight w:val="0"/>
          <w:marTop w:val="0"/>
          <w:marBottom w:val="0"/>
          <w:divBdr>
            <w:top w:val="none" w:sz="0" w:space="0" w:color="auto"/>
            <w:left w:val="none" w:sz="0" w:space="0" w:color="auto"/>
            <w:bottom w:val="none" w:sz="0" w:space="0" w:color="auto"/>
            <w:right w:val="none" w:sz="0" w:space="0" w:color="auto"/>
          </w:divBdr>
        </w:div>
        <w:div w:id="185021690">
          <w:marLeft w:val="0"/>
          <w:marRight w:val="0"/>
          <w:marTop w:val="0"/>
          <w:marBottom w:val="0"/>
          <w:divBdr>
            <w:top w:val="none" w:sz="0" w:space="0" w:color="auto"/>
            <w:left w:val="none" w:sz="0" w:space="0" w:color="auto"/>
            <w:bottom w:val="none" w:sz="0" w:space="0" w:color="auto"/>
            <w:right w:val="none" w:sz="0" w:space="0" w:color="auto"/>
          </w:divBdr>
        </w:div>
        <w:div w:id="166535690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0164446">
      <w:bodyDiv w:val="1"/>
      <w:marLeft w:val="0"/>
      <w:marRight w:val="0"/>
      <w:marTop w:val="0"/>
      <w:marBottom w:val="0"/>
      <w:divBdr>
        <w:top w:val="none" w:sz="0" w:space="0" w:color="auto"/>
        <w:left w:val="none" w:sz="0" w:space="0" w:color="auto"/>
        <w:bottom w:val="none" w:sz="0" w:space="0" w:color="auto"/>
        <w:right w:val="none" w:sz="0" w:space="0" w:color="auto"/>
      </w:divBdr>
      <w:divsChild>
        <w:div w:id="1084449853">
          <w:marLeft w:val="0"/>
          <w:marRight w:val="0"/>
          <w:marTop w:val="0"/>
          <w:marBottom w:val="0"/>
          <w:divBdr>
            <w:top w:val="none" w:sz="0" w:space="0" w:color="auto"/>
            <w:left w:val="none" w:sz="0" w:space="0" w:color="auto"/>
            <w:bottom w:val="none" w:sz="0" w:space="0" w:color="auto"/>
            <w:right w:val="none" w:sz="0" w:space="0" w:color="auto"/>
          </w:divBdr>
        </w:div>
        <w:div w:id="670524594">
          <w:marLeft w:val="0"/>
          <w:marRight w:val="0"/>
          <w:marTop w:val="0"/>
          <w:marBottom w:val="0"/>
          <w:divBdr>
            <w:top w:val="none" w:sz="0" w:space="0" w:color="auto"/>
            <w:left w:val="none" w:sz="0" w:space="0" w:color="auto"/>
            <w:bottom w:val="none" w:sz="0" w:space="0" w:color="auto"/>
            <w:right w:val="none" w:sz="0" w:space="0" w:color="auto"/>
          </w:divBdr>
        </w:div>
        <w:div w:id="586500840">
          <w:marLeft w:val="0"/>
          <w:marRight w:val="0"/>
          <w:marTop w:val="0"/>
          <w:marBottom w:val="0"/>
          <w:divBdr>
            <w:top w:val="none" w:sz="0" w:space="0" w:color="auto"/>
            <w:left w:val="none" w:sz="0" w:space="0" w:color="auto"/>
            <w:bottom w:val="none" w:sz="0" w:space="0" w:color="auto"/>
            <w:right w:val="none" w:sz="0" w:space="0" w:color="auto"/>
          </w:divBdr>
        </w:div>
        <w:div w:id="1082874423">
          <w:marLeft w:val="0"/>
          <w:marRight w:val="0"/>
          <w:marTop w:val="0"/>
          <w:marBottom w:val="0"/>
          <w:divBdr>
            <w:top w:val="none" w:sz="0" w:space="0" w:color="auto"/>
            <w:left w:val="none" w:sz="0" w:space="0" w:color="auto"/>
            <w:bottom w:val="none" w:sz="0" w:space="0" w:color="auto"/>
            <w:right w:val="none" w:sz="0" w:space="0" w:color="auto"/>
          </w:divBdr>
        </w:div>
        <w:div w:id="84814325">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994799140">
      <w:bodyDiv w:val="1"/>
      <w:marLeft w:val="0"/>
      <w:marRight w:val="0"/>
      <w:marTop w:val="0"/>
      <w:marBottom w:val="0"/>
      <w:divBdr>
        <w:top w:val="none" w:sz="0" w:space="0" w:color="auto"/>
        <w:left w:val="none" w:sz="0" w:space="0" w:color="auto"/>
        <w:bottom w:val="none" w:sz="0" w:space="0" w:color="auto"/>
        <w:right w:val="none" w:sz="0" w:space="0" w:color="auto"/>
      </w:divBdr>
      <w:divsChild>
        <w:div w:id="1482767762">
          <w:marLeft w:val="0"/>
          <w:marRight w:val="0"/>
          <w:marTop w:val="0"/>
          <w:marBottom w:val="0"/>
          <w:divBdr>
            <w:top w:val="none" w:sz="0" w:space="0" w:color="auto"/>
            <w:left w:val="none" w:sz="0" w:space="0" w:color="auto"/>
            <w:bottom w:val="none" w:sz="0" w:space="0" w:color="auto"/>
            <w:right w:val="none" w:sz="0" w:space="0" w:color="auto"/>
          </w:divBdr>
        </w:div>
        <w:div w:id="734594906">
          <w:marLeft w:val="0"/>
          <w:marRight w:val="0"/>
          <w:marTop w:val="0"/>
          <w:marBottom w:val="0"/>
          <w:divBdr>
            <w:top w:val="none" w:sz="0" w:space="0" w:color="auto"/>
            <w:left w:val="none" w:sz="0" w:space="0" w:color="auto"/>
            <w:bottom w:val="none" w:sz="0" w:space="0" w:color="auto"/>
            <w:right w:val="none" w:sz="0" w:space="0" w:color="auto"/>
          </w:divBdr>
        </w:div>
        <w:div w:id="373581022">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3953069">
      <w:bodyDiv w:val="1"/>
      <w:marLeft w:val="0"/>
      <w:marRight w:val="0"/>
      <w:marTop w:val="0"/>
      <w:marBottom w:val="0"/>
      <w:divBdr>
        <w:top w:val="none" w:sz="0" w:space="0" w:color="auto"/>
        <w:left w:val="none" w:sz="0" w:space="0" w:color="auto"/>
        <w:bottom w:val="none" w:sz="0" w:space="0" w:color="auto"/>
        <w:right w:val="none" w:sz="0" w:space="0" w:color="auto"/>
      </w:divBdr>
      <w:divsChild>
        <w:div w:id="456031327">
          <w:marLeft w:val="0"/>
          <w:marRight w:val="0"/>
          <w:marTop w:val="0"/>
          <w:marBottom w:val="0"/>
          <w:divBdr>
            <w:top w:val="none" w:sz="0" w:space="0" w:color="auto"/>
            <w:left w:val="none" w:sz="0" w:space="0" w:color="auto"/>
            <w:bottom w:val="none" w:sz="0" w:space="0" w:color="auto"/>
            <w:right w:val="none" w:sz="0" w:space="0" w:color="auto"/>
          </w:divBdr>
        </w:div>
        <w:div w:id="2021272358">
          <w:marLeft w:val="0"/>
          <w:marRight w:val="0"/>
          <w:marTop w:val="0"/>
          <w:marBottom w:val="0"/>
          <w:divBdr>
            <w:top w:val="none" w:sz="0" w:space="0" w:color="auto"/>
            <w:left w:val="none" w:sz="0" w:space="0" w:color="auto"/>
            <w:bottom w:val="none" w:sz="0" w:space="0" w:color="auto"/>
            <w:right w:val="none" w:sz="0" w:space="0" w:color="auto"/>
          </w:divBdr>
        </w:div>
        <w:div w:id="159844019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2738905">
      <w:bodyDiv w:val="1"/>
      <w:marLeft w:val="0"/>
      <w:marRight w:val="0"/>
      <w:marTop w:val="0"/>
      <w:marBottom w:val="0"/>
      <w:divBdr>
        <w:top w:val="none" w:sz="0" w:space="0" w:color="auto"/>
        <w:left w:val="none" w:sz="0" w:space="0" w:color="auto"/>
        <w:bottom w:val="none" w:sz="0" w:space="0" w:color="auto"/>
        <w:right w:val="none" w:sz="0" w:space="0" w:color="auto"/>
      </w:divBdr>
      <w:divsChild>
        <w:div w:id="1527331604">
          <w:marLeft w:val="0"/>
          <w:marRight w:val="0"/>
          <w:marTop w:val="0"/>
          <w:marBottom w:val="0"/>
          <w:divBdr>
            <w:top w:val="none" w:sz="0" w:space="0" w:color="auto"/>
            <w:left w:val="none" w:sz="0" w:space="0" w:color="auto"/>
            <w:bottom w:val="none" w:sz="0" w:space="0" w:color="auto"/>
            <w:right w:val="none" w:sz="0" w:space="0" w:color="auto"/>
          </w:divBdr>
        </w:div>
        <w:div w:id="2053768772">
          <w:marLeft w:val="0"/>
          <w:marRight w:val="0"/>
          <w:marTop w:val="0"/>
          <w:marBottom w:val="0"/>
          <w:divBdr>
            <w:top w:val="none" w:sz="0" w:space="0" w:color="auto"/>
            <w:left w:val="none" w:sz="0" w:space="0" w:color="auto"/>
            <w:bottom w:val="none" w:sz="0" w:space="0" w:color="auto"/>
            <w:right w:val="none" w:sz="0" w:space="0" w:color="auto"/>
          </w:divBdr>
        </w:div>
        <w:div w:id="16878320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6426550">
      <w:bodyDiv w:val="1"/>
      <w:marLeft w:val="0"/>
      <w:marRight w:val="0"/>
      <w:marTop w:val="0"/>
      <w:marBottom w:val="0"/>
      <w:divBdr>
        <w:top w:val="none" w:sz="0" w:space="0" w:color="auto"/>
        <w:left w:val="none" w:sz="0" w:space="0" w:color="auto"/>
        <w:bottom w:val="none" w:sz="0" w:space="0" w:color="auto"/>
        <w:right w:val="none" w:sz="0" w:space="0" w:color="auto"/>
      </w:divBdr>
      <w:divsChild>
        <w:div w:id="1091781943">
          <w:marLeft w:val="0"/>
          <w:marRight w:val="0"/>
          <w:marTop w:val="0"/>
          <w:marBottom w:val="0"/>
          <w:divBdr>
            <w:top w:val="none" w:sz="0" w:space="0" w:color="auto"/>
            <w:left w:val="none" w:sz="0" w:space="0" w:color="auto"/>
            <w:bottom w:val="none" w:sz="0" w:space="0" w:color="auto"/>
            <w:right w:val="none" w:sz="0" w:space="0" w:color="auto"/>
          </w:divBdr>
        </w:div>
        <w:div w:id="1556886943">
          <w:marLeft w:val="0"/>
          <w:marRight w:val="0"/>
          <w:marTop w:val="0"/>
          <w:marBottom w:val="0"/>
          <w:divBdr>
            <w:top w:val="none" w:sz="0" w:space="0" w:color="auto"/>
            <w:left w:val="none" w:sz="0" w:space="0" w:color="auto"/>
            <w:bottom w:val="none" w:sz="0" w:space="0" w:color="auto"/>
            <w:right w:val="none" w:sz="0" w:space="0" w:color="auto"/>
          </w:divBdr>
        </w:div>
        <w:div w:id="644164301">
          <w:marLeft w:val="0"/>
          <w:marRight w:val="0"/>
          <w:marTop w:val="0"/>
          <w:marBottom w:val="0"/>
          <w:divBdr>
            <w:top w:val="none" w:sz="0" w:space="0" w:color="auto"/>
            <w:left w:val="none" w:sz="0" w:space="0" w:color="auto"/>
            <w:bottom w:val="none" w:sz="0" w:space="0" w:color="auto"/>
            <w:right w:val="none" w:sz="0" w:space="0" w:color="auto"/>
          </w:divBdr>
        </w:div>
        <w:div w:id="419110405">
          <w:marLeft w:val="0"/>
          <w:marRight w:val="0"/>
          <w:marTop w:val="0"/>
          <w:marBottom w:val="0"/>
          <w:divBdr>
            <w:top w:val="none" w:sz="0" w:space="0" w:color="auto"/>
            <w:left w:val="none" w:sz="0" w:space="0" w:color="auto"/>
            <w:bottom w:val="none" w:sz="0" w:space="0" w:color="auto"/>
            <w:right w:val="none" w:sz="0" w:space="0" w:color="auto"/>
          </w:divBdr>
        </w:div>
        <w:div w:id="635984951">
          <w:marLeft w:val="0"/>
          <w:marRight w:val="0"/>
          <w:marTop w:val="0"/>
          <w:marBottom w:val="0"/>
          <w:divBdr>
            <w:top w:val="none" w:sz="0" w:space="0" w:color="auto"/>
            <w:left w:val="none" w:sz="0" w:space="0" w:color="auto"/>
            <w:bottom w:val="none" w:sz="0" w:space="0" w:color="auto"/>
            <w:right w:val="none" w:sz="0" w:space="0" w:color="auto"/>
          </w:divBdr>
        </w:div>
        <w:div w:id="1092433025">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75226760">
      <w:bodyDiv w:val="1"/>
      <w:marLeft w:val="0"/>
      <w:marRight w:val="0"/>
      <w:marTop w:val="0"/>
      <w:marBottom w:val="0"/>
      <w:divBdr>
        <w:top w:val="none" w:sz="0" w:space="0" w:color="auto"/>
        <w:left w:val="none" w:sz="0" w:space="0" w:color="auto"/>
        <w:bottom w:val="none" w:sz="0" w:space="0" w:color="auto"/>
        <w:right w:val="none" w:sz="0" w:space="0" w:color="auto"/>
      </w:divBdr>
      <w:divsChild>
        <w:div w:id="1852648231">
          <w:marLeft w:val="0"/>
          <w:marRight w:val="0"/>
          <w:marTop w:val="0"/>
          <w:marBottom w:val="0"/>
          <w:divBdr>
            <w:top w:val="none" w:sz="0" w:space="0" w:color="auto"/>
            <w:left w:val="none" w:sz="0" w:space="0" w:color="auto"/>
            <w:bottom w:val="none" w:sz="0" w:space="0" w:color="auto"/>
            <w:right w:val="none" w:sz="0" w:space="0" w:color="auto"/>
          </w:divBdr>
        </w:div>
        <w:div w:id="55710711">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34614575">
          <w:marLeft w:val="0"/>
          <w:marRight w:val="0"/>
          <w:marTop w:val="0"/>
          <w:marBottom w:val="0"/>
          <w:divBdr>
            <w:top w:val="none" w:sz="0" w:space="0" w:color="auto"/>
            <w:left w:val="none" w:sz="0" w:space="0" w:color="auto"/>
            <w:bottom w:val="none" w:sz="0" w:space="0" w:color="auto"/>
            <w:right w:val="none" w:sz="0" w:space="0" w:color="auto"/>
          </w:divBdr>
        </w:div>
        <w:div w:id="936791739">
          <w:marLeft w:val="0"/>
          <w:marRight w:val="0"/>
          <w:marTop w:val="0"/>
          <w:marBottom w:val="0"/>
          <w:divBdr>
            <w:top w:val="none" w:sz="0" w:space="0" w:color="auto"/>
            <w:left w:val="none" w:sz="0" w:space="0" w:color="auto"/>
            <w:bottom w:val="none" w:sz="0" w:space="0" w:color="auto"/>
            <w:right w:val="none" w:sz="0" w:space="0" w:color="auto"/>
          </w:divBdr>
        </w:div>
        <w:div w:id="12148955">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6D5B-BC1A-4DC4-97F7-0EEDF2EE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2018-09-07T08:21:00Z</cp:lastPrinted>
  <dcterms:created xsi:type="dcterms:W3CDTF">2020-11-24T12:22:00Z</dcterms:created>
  <dcterms:modified xsi:type="dcterms:W3CDTF">2020-11-24T12:22:00Z</dcterms:modified>
</cp:coreProperties>
</file>