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50C1A" w:rsidRPr="000916BB" w:rsidRDefault="000916BB" w:rsidP="0009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16BB">
        <w:rPr>
          <w:rFonts w:ascii="Times New Roman" w:hAnsi="Times New Roman" w:cs="Times New Roman"/>
          <w:b/>
          <w:bCs/>
          <w:sz w:val="44"/>
          <w:szCs w:val="44"/>
        </w:rPr>
        <w:t>ACTIDIONE AR</w:t>
      </w:r>
    </w:p>
    <w:p w:rsidR="007A6C9A" w:rsidRPr="007A6C9A" w:rsidRDefault="007A6C9A" w:rsidP="007A6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6C9A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 w:rsidRPr="007A6C9A">
        <w:rPr>
          <w:rFonts w:ascii="Times New Roman" w:hAnsi="Times New Roman" w:cs="Times New Roman"/>
          <w:b/>
          <w:sz w:val="36"/>
          <w:szCs w:val="36"/>
        </w:rPr>
        <w:t>Cycloheximide</w:t>
      </w:r>
      <w:proofErr w:type="spellEnd"/>
      <w:r w:rsidRPr="007A6C9A">
        <w:rPr>
          <w:rFonts w:ascii="Times New Roman" w:hAnsi="Times New Roman" w:cs="Times New Roman"/>
          <w:b/>
          <w:sz w:val="36"/>
          <w:szCs w:val="36"/>
        </w:rPr>
        <w:t>)</w:t>
      </w:r>
    </w:p>
    <w:p w:rsidR="006C55F9" w:rsidRPr="004B42D8" w:rsidRDefault="00DF5545" w:rsidP="004B4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42D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A6C9A">
        <w:rPr>
          <w:rFonts w:ascii="Times New Roman" w:hAnsi="Times New Roman" w:cs="Times New Roman"/>
          <w:b/>
          <w:sz w:val="36"/>
          <w:szCs w:val="36"/>
        </w:rPr>
        <w:t>66-81-9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FE7A1D" w:rsidRPr="00FE7A1D" w:rsidRDefault="00DF5545" w:rsidP="00FE7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396724">
        <w:rPr>
          <w:rFonts w:ascii="Times New Roman" w:hAnsi="Times New Roman" w:cs="Times New Roman"/>
          <w:b/>
          <w:bCs/>
          <w:sz w:val="24"/>
        </w:rPr>
        <w:t xml:space="preserve">: </w:t>
      </w:r>
      <w:r w:rsidR="00FE7A1D" w:rsidRPr="00FE7A1D">
        <w:rPr>
          <w:rFonts w:ascii="Times New Roman" w:hAnsi="Times New Roman" w:cs="Times New Roman"/>
          <w:b/>
          <w:bCs/>
          <w:sz w:val="24"/>
          <w:szCs w:val="24"/>
        </w:rPr>
        <w:t>ACTIDIONE AR</w:t>
      </w:r>
    </w:p>
    <w:p w:rsidR="00B96C76" w:rsidRPr="00396724" w:rsidRDefault="00DF5545" w:rsidP="00B96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724">
        <w:rPr>
          <w:rFonts w:ascii="Times New Roman" w:hAnsi="Times New Roman" w:cs="Times New Roman"/>
          <w:b/>
          <w:bCs/>
          <w:sz w:val="28"/>
        </w:rPr>
        <w:t>CAS#</w:t>
      </w:r>
      <w:r w:rsidRPr="00396724">
        <w:rPr>
          <w:rFonts w:ascii="Times New Roman" w:hAnsi="Times New Roman" w:cs="Times New Roman"/>
          <w:b/>
          <w:bCs/>
          <w:sz w:val="24"/>
        </w:rPr>
        <w:t xml:space="preserve">: </w:t>
      </w:r>
      <w:r w:rsidRPr="00396724">
        <w:rPr>
          <w:rFonts w:ascii="Times New Roman" w:hAnsi="Times New Roman" w:cs="Times New Roman"/>
          <w:b/>
          <w:sz w:val="24"/>
        </w:rPr>
        <w:t xml:space="preserve"> </w:t>
      </w:r>
      <w:r w:rsidR="00FE7A1D">
        <w:rPr>
          <w:rFonts w:ascii="Times New Roman" w:hAnsi="Times New Roman" w:cs="Times New Roman"/>
          <w:b/>
          <w:sz w:val="24"/>
          <w:szCs w:val="24"/>
        </w:rPr>
        <w:t>66-81-9</w:t>
      </w:r>
    </w:p>
    <w:p w:rsidR="00A44BEA" w:rsidRPr="00A44BEA" w:rsidRDefault="00DF5545" w:rsidP="00A44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724">
        <w:rPr>
          <w:rFonts w:ascii="Times New Roman" w:hAnsi="Times New Roman" w:cs="Times New Roman"/>
          <w:b/>
          <w:sz w:val="28"/>
        </w:rPr>
        <w:t>Synonym</w:t>
      </w:r>
      <w:r w:rsidRPr="00396724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7D77BB" w:rsidRPr="00A44BEA">
        <w:rPr>
          <w:rFonts w:ascii="Times New Roman" w:hAnsi="Times New Roman" w:cs="Times New Roman"/>
          <w:b/>
          <w:sz w:val="24"/>
          <w:szCs w:val="24"/>
        </w:rPr>
        <w:t>Cycloheximide</w:t>
      </w:r>
      <w:proofErr w:type="spellEnd"/>
      <w:r w:rsidR="007D77BB" w:rsidRPr="00A44BEA">
        <w:rPr>
          <w:rFonts w:ascii="Times New Roman" w:hAnsi="Times New Roman" w:cs="Times New Roman"/>
          <w:b/>
          <w:sz w:val="24"/>
          <w:szCs w:val="24"/>
        </w:rPr>
        <w:t>,</w:t>
      </w:r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Acti</w:t>
      </w:r>
      <w:proofErr w:type="spellEnd"/>
      <w:r w:rsidR="00A44BEA" w:rsidRPr="00A44BEA">
        <w:rPr>
          <w:rFonts w:ascii="Times New Roman" w:hAnsi="Times New Roman" w:cs="Times New Roman"/>
          <w:b/>
          <w:sz w:val="24"/>
          <w:szCs w:val="24"/>
        </w:rPr>
        <w:t>-</w:t>
      </w:r>
      <w:r w:rsidR="007D77BB" w:rsidRPr="00A44BEA">
        <w:rPr>
          <w:rFonts w:ascii="Times New Roman" w:hAnsi="Times New Roman" w:cs="Times New Roman"/>
          <w:b/>
          <w:sz w:val="24"/>
          <w:szCs w:val="24"/>
        </w:rPr>
        <w:t>Aid,</w:t>
      </w:r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Actidion</w:t>
      </w:r>
      <w:proofErr w:type="spellEnd"/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Actidione</w:t>
      </w:r>
      <w:proofErr w:type="spellEnd"/>
      <w:proofErr w:type="gramEnd"/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Actidione</w:t>
      </w:r>
      <w:proofErr w:type="spellEnd"/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Br , </w:t>
      </w:r>
      <w:proofErr w:type="spell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Actidione</w:t>
      </w:r>
      <w:proofErr w:type="spellEnd"/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Pm , </w:t>
      </w:r>
      <w:proofErr w:type="spell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Actidione</w:t>
      </w:r>
      <w:proofErr w:type="spellEnd"/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4BEA" w:rsidRPr="00A44BEA">
        <w:rPr>
          <w:rFonts w:ascii="Times New Roman" w:hAnsi="Times New Roman" w:cs="Times New Roman"/>
          <w:b/>
          <w:sz w:val="24"/>
          <w:szCs w:val="24"/>
        </w:rPr>
        <w:t>Tgf</w:t>
      </w:r>
      <w:proofErr w:type="spellEnd"/>
      <w:r w:rsidR="00A44BEA" w:rsidRPr="00A44BEA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A44BEA" w:rsidRPr="00A44BEA" w:rsidRDefault="00A44BEA" w:rsidP="00A44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BEA">
        <w:rPr>
          <w:rFonts w:ascii="Times New Roman" w:hAnsi="Times New Roman" w:cs="Times New Roman"/>
          <w:b/>
          <w:sz w:val="24"/>
          <w:szCs w:val="24"/>
        </w:rPr>
        <w:t>Cycloheximide</w:t>
      </w:r>
      <w:proofErr w:type="spellEnd"/>
      <w:r w:rsidRPr="00A44BEA">
        <w:rPr>
          <w:rFonts w:ascii="Times New Roman" w:hAnsi="Times New Roman" w:cs="Times New Roman"/>
          <w:b/>
          <w:sz w:val="24"/>
          <w:szCs w:val="24"/>
        </w:rPr>
        <w:t>, Beta-(2-(3</w:t>
      </w:r>
      <w:proofErr w:type="gramStart"/>
      <w:r w:rsidRPr="00A44BEA">
        <w:rPr>
          <w:rFonts w:ascii="Times New Roman" w:hAnsi="Times New Roman" w:cs="Times New Roman"/>
          <w:b/>
          <w:sz w:val="24"/>
          <w:szCs w:val="24"/>
        </w:rPr>
        <w:t>,5</w:t>
      </w:r>
      <w:proofErr w:type="gramEnd"/>
      <w:r w:rsidRPr="00A44BEA">
        <w:rPr>
          <w:rFonts w:ascii="Times New Roman" w:hAnsi="Times New Roman" w:cs="Times New Roman"/>
          <w:b/>
          <w:sz w:val="24"/>
          <w:szCs w:val="24"/>
        </w:rPr>
        <w:t xml:space="preserve">-Dimethyl-2-Oxocyclohexyl)-2-Hydroxyethyl) </w:t>
      </w:r>
      <w:proofErr w:type="spellStart"/>
      <w:r w:rsidRPr="00A44BEA">
        <w:rPr>
          <w:rFonts w:ascii="Times New Roman" w:hAnsi="Times New Roman" w:cs="Times New Roman"/>
          <w:b/>
          <w:sz w:val="24"/>
          <w:szCs w:val="24"/>
        </w:rPr>
        <w:t>Glutarimide</w:t>
      </w:r>
      <w:proofErr w:type="spellEnd"/>
      <w:r w:rsidRPr="00A44BEA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A44BEA" w:rsidRPr="00A44BEA" w:rsidRDefault="00A44BEA" w:rsidP="00A44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4BEA">
        <w:rPr>
          <w:rFonts w:ascii="Times New Roman" w:hAnsi="Times New Roman" w:cs="Times New Roman"/>
          <w:b/>
          <w:sz w:val="24"/>
          <w:szCs w:val="24"/>
        </w:rPr>
        <w:t>3-(2-(3</w:t>
      </w:r>
      <w:proofErr w:type="gramStart"/>
      <w:r w:rsidRPr="00A44BEA">
        <w:rPr>
          <w:rFonts w:ascii="Times New Roman" w:hAnsi="Times New Roman" w:cs="Times New Roman"/>
          <w:b/>
          <w:sz w:val="24"/>
          <w:szCs w:val="24"/>
        </w:rPr>
        <w:t>,5</w:t>
      </w:r>
      <w:proofErr w:type="gramEnd"/>
      <w:r w:rsidRPr="00A44BEA">
        <w:rPr>
          <w:rFonts w:ascii="Times New Roman" w:hAnsi="Times New Roman" w:cs="Times New Roman"/>
          <w:b/>
          <w:sz w:val="24"/>
          <w:szCs w:val="24"/>
        </w:rPr>
        <w:t>-Dimethyl-2-Oxocyclohexyl)-2-Hydroxyethyl)</w:t>
      </w:r>
      <w:proofErr w:type="spellStart"/>
      <w:r w:rsidRPr="00A44BEA">
        <w:rPr>
          <w:rFonts w:ascii="Times New Roman" w:hAnsi="Times New Roman" w:cs="Times New Roman"/>
          <w:b/>
          <w:sz w:val="24"/>
          <w:szCs w:val="24"/>
        </w:rPr>
        <w:t>Glutarimide</w:t>
      </w:r>
      <w:proofErr w:type="spellEnd"/>
      <w:r w:rsidRPr="00A44BEA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A44BEA">
        <w:rPr>
          <w:rFonts w:ascii="Times New Roman" w:hAnsi="Times New Roman" w:cs="Times New Roman"/>
          <w:b/>
          <w:sz w:val="24"/>
          <w:szCs w:val="24"/>
        </w:rPr>
        <w:t>Naramycin</w:t>
      </w:r>
      <w:proofErr w:type="spellEnd"/>
      <w:r w:rsidRPr="00A44BEA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A44BEA">
        <w:rPr>
          <w:rFonts w:ascii="Times New Roman" w:hAnsi="Times New Roman" w:cs="Times New Roman"/>
          <w:b/>
          <w:sz w:val="24"/>
          <w:szCs w:val="24"/>
        </w:rPr>
        <w:t>Naramycin</w:t>
      </w:r>
      <w:proofErr w:type="spellEnd"/>
      <w:r w:rsidRPr="00A44BEA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B96C76" w:rsidRPr="00396724" w:rsidRDefault="00DF5545" w:rsidP="00B96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724">
        <w:rPr>
          <w:rFonts w:ascii="Times New Roman" w:hAnsi="Times New Roman" w:cs="Times New Roman"/>
          <w:b/>
          <w:sz w:val="28"/>
        </w:rPr>
        <w:t>Chemical Name</w:t>
      </w:r>
      <w:r w:rsidRPr="00396724">
        <w:rPr>
          <w:rFonts w:ascii="Times New Roman" w:hAnsi="Times New Roman" w:cs="Times New Roman"/>
          <w:b/>
          <w:sz w:val="24"/>
        </w:rPr>
        <w:t xml:space="preserve">: </w:t>
      </w:r>
    </w:p>
    <w:p w:rsidR="006952D2" w:rsidRDefault="00DF5545" w:rsidP="006952D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396724">
        <w:rPr>
          <w:rFonts w:ascii="Times New Roman" w:hAnsi="Times New Roman" w:cs="Times New Roman"/>
          <w:b/>
          <w:sz w:val="28"/>
        </w:rPr>
        <w:t>Chemical Formula</w:t>
      </w:r>
      <w:r w:rsidRPr="00396724">
        <w:rPr>
          <w:rFonts w:ascii="Times New Roman" w:hAnsi="Times New Roman" w:cs="Times New Roman"/>
          <w:b/>
          <w:sz w:val="24"/>
        </w:rPr>
        <w:t xml:space="preserve">: </w:t>
      </w:r>
      <w:r w:rsidR="006952D2">
        <w:rPr>
          <w:rFonts w:ascii="Times New Roman" w:hAnsi="Times New Roman" w:cs="Times New Roman"/>
          <w:b/>
          <w:sz w:val="24"/>
          <w:szCs w:val="24"/>
        </w:rPr>
        <w:t>C</w:t>
      </w:r>
      <w:r w:rsidR="006952D2" w:rsidRPr="003A3460">
        <w:rPr>
          <w:rFonts w:ascii="Times New Roman" w:hAnsi="Times New Roman" w:cs="Times New Roman"/>
          <w:b/>
          <w:sz w:val="24"/>
          <w:szCs w:val="24"/>
          <w:vertAlign w:val="subscript"/>
        </w:rPr>
        <w:t>15</w:t>
      </w:r>
      <w:r w:rsidR="006952D2" w:rsidRPr="006952D2">
        <w:rPr>
          <w:rFonts w:ascii="Times New Roman" w:hAnsi="Times New Roman" w:cs="Times New Roman"/>
          <w:b/>
          <w:sz w:val="24"/>
          <w:szCs w:val="24"/>
        </w:rPr>
        <w:t>H</w:t>
      </w:r>
      <w:r w:rsidR="006952D2" w:rsidRPr="003A3460">
        <w:rPr>
          <w:rFonts w:ascii="Times New Roman" w:hAnsi="Times New Roman" w:cs="Times New Roman"/>
          <w:b/>
          <w:sz w:val="24"/>
          <w:szCs w:val="24"/>
          <w:vertAlign w:val="subscript"/>
        </w:rPr>
        <w:t>23</w:t>
      </w:r>
      <w:r w:rsidR="006952D2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="006952D2" w:rsidRPr="003A3460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DF5545" w:rsidRPr="00AC07A1" w:rsidRDefault="00DF5545" w:rsidP="007B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5545" w:rsidRPr="00EE4FA5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Supplier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Safety Data </w:t>
      </w:r>
      <w:r w:rsidR="00AF2DC4">
        <w:rPr>
          <w:rFonts w:ascii="Times New Roman" w:hAnsi="Times New Roman" w:cs="Times New Roman"/>
          <w:b/>
          <w:sz w:val="32"/>
          <w:u w:val="single"/>
        </w:rPr>
        <w:t>S</w:t>
      </w:r>
      <w:r w:rsidR="00AF2DC4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72958" w:rsidRPr="003D1E16" w:rsidRDefault="00C72958" w:rsidP="00C7295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72958" w:rsidRPr="003D1E16" w:rsidRDefault="00C72958" w:rsidP="00C7295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C72958" w:rsidRPr="003D1E16" w:rsidRDefault="00C72958" w:rsidP="00C7295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72958" w:rsidRDefault="00C72958" w:rsidP="00C7295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72958" w:rsidRDefault="00C72958" w:rsidP="00C7295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72958" w:rsidRPr="003D1E16" w:rsidRDefault="00C72958" w:rsidP="00C7295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620AFA" w:rsidRDefault="00DF5545" w:rsidP="00DF55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459"/>
        <w:gridCol w:w="3393"/>
        <w:gridCol w:w="2661"/>
        <w:gridCol w:w="2556"/>
      </w:tblGrid>
      <w:tr w:rsidR="00E71FDB" w:rsidRPr="00620AFA" w:rsidTr="00E71FDB">
        <w:tc>
          <w:tcPr>
            <w:tcW w:w="2459" w:type="dxa"/>
          </w:tcPr>
          <w:p w:rsidR="00E71FDB" w:rsidRPr="002F2DDF" w:rsidRDefault="00E71FDB" w:rsidP="00C364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2F2DDF">
              <w:rPr>
                <w:rFonts w:ascii="TimesNewRomanPSMT" w:hAnsi="TimesNewRomanPSMT" w:cs="TimesNewRomanPSMT"/>
                <w:b/>
                <w:sz w:val="28"/>
                <w:szCs w:val="28"/>
              </w:rPr>
              <w:t>Ingredient</w:t>
            </w:r>
          </w:p>
        </w:tc>
        <w:tc>
          <w:tcPr>
            <w:tcW w:w="3393" w:type="dxa"/>
          </w:tcPr>
          <w:p w:rsidR="00E71FDB" w:rsidRPr="002F2DDF" w:rsidRDefault="00E71FDB" w:rsidP="002F2D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F2D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2661" w:type="dxa"/>
          </w:tcPr>
          <w:p w:rsidR="00E71FDB" w:rsidRPr="002F2DDF" w:rsidRDefault="00E71FDB" w:rsidP="002F2D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F2D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  <w:tc>
          <w:tcPr>
            <w:tcW w:w="2556" w:type="dxa"/>
          </w:tcPr>
          <w:p w:rsidR="00E71FDB" w:rsidRPr="002F2DDF" w:rsidRDefault="00E71FDB" w:rsidP="002F2DDF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2F2DDF">
              <w:rPr>
                <w:rFonts w:ascii="TimesNewRomanPSMT" w:hAnsi="TimesNewRomanPSMT" w:cs="TimesNewRomanPSMT"/>
                <w:b/>
                <w:sz w:val="28"/>
                <w:szCs w:val="28"/>
              </w:rPr>
              <w:t>Hazardous</w:t>
            </w:r>
          </w:p>
        </w:tc>
      </w:tr>
      <w:tr w:rsidR="00E71FDB" w:rsidRPr="0077119F" w:rsidTr="00E71FDB">
        <w:trPr>
          <w:trHeight w:val="170"/>
        </w:trPr>
        <w:tc>
          <w:tcPr>
            <w:tcW w:w="2459" w:type="dxa"/>
          </w:tcPr>
          <w:p w:rsidR="00E71FDB" w:rsidRPr="001B0578" w:rsidRDefault="00E71FDB" w:rsidP="002F2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proofErr w:type="spellStart"/>
            <w:r w:rsidRPr="001B0578">
              <w:rPr>
                <w:rFonts w:ascii="TimesNewRomanPSMT" w:hAnsi="TimesNewRomanPSMT" w:cs="TimesNewRomanPSMT"/>
                <w:b/>
                <w:sz w:val="24"/>
                <w:szCs w:val="24"/>
              </w:rPr>
              <w:t>Actidione</w:t>
            </w:r>
            <w:proofErr w:type="spellEnd"/>
          </w:p>
        </w:tc>
        <w:tc>
          <w:tcPr>
            <w:tcW w:w="3393" w:type="dxa"/>
          </w:tcPr>
          <w:p w:rsidR="00E71FDB" w:rsidRPr="001B0578" w:rsidRDefault="00E71FDB" w:rsidP="001B057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1B0578">
              <w:rPr>
                <w:rFonts w:ascii="TimesNewRomanPSMT" w:hAnsi="TimesNewRomanPSMT" w:cs="TimesNewRomanPSMT"/>
                <w:b/>
                <w:sz w:val="24"/>
                <w:szCs w:val="24"/>
              </w:rPr>
              <w:t>66-81-9</w:t>
            </w:r>
          </w:p>
        </w:tc>
        <w:tc>
          <w:tcPr>
            <w:tcW w:w="2661" w:type="dxa"/>
          </w:tcPr>
          <w:p w:rsidR="00E71FDB" w:rsidRPr="001B0578" w:rsidRDefault="00E71FDB" w:rsidP="001B057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1B0578">
              <w:rPr>
                <w:rFonts w:ascii="TimesNewRomanPSMT" w:hAnsi="TimesNewRomanPSMT" w:cs="TimesNewRomanPSMT"/>
                <w:b/>
                <w:sz w:val="24"/>
                <w:szCs w:val="24"/>
              </w:rPr>
              <w:t>98-100%</w:t>
            </w:r>
          </w:p>
        </w:tc>
        <w:tc>
          <w:tcPr>
            <w:tcW w:w="2556" w:type="dxa"/>
          </w:tcPr>
          <w:p w:rsidR="00E71FDB" w:rsidRPr="001B0578" w:rsidRDefault="00E71FDB" w:rsidP="001B057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1B0578">
              <w:rPr>
                <w:rFonts w:ascii="TimesNewRomanPSMT" w:hAnsi="TimesNewRomanPSMT" w:cs="TimesNewRomanPSMT"/>
                <w:b/>
                <w:sz w:val="24"/>
                <w:szCs w:val="24"/>
              </w:rPr>
              <w:t>YES</w:t>
            </w:r>
          </w:p>
        </w:tc>
      </w:tr>
    </w:tbl>
    <w:p w:rsidR="00E27A5D" w:rsidRDefault="00E27A5D" w:rsidP="00F26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1FE6" w:rsidRDefault="00A31FE6" w:rsidP="00A3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DF5545" w:rsidRPr="00DF5545" w:rsidRDefault="00090DE1" w:rsidP="00A31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E09A8" w:rsidRDefault="008E09A8" w:rsidP="008E0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3A42" w:rsidRPr="00163A42" w:rsidRDefault="00163A42" w:rsidP="00163A4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163A4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Classification according to EU Directives 67/548/EEC or 1999/45/EC</w:t>
      </w:r>
    </w:p>
    <w:p w:rsidR="00163A42" w:rsidRDefault="00163A42" w:rsidP="008E09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63A42">
        <w:rPr>
          <w:rFonts w:ascii="TimesNewRomanPSMT" w:hAnsi="TimesNewRomanPSMT" w:cs="TimesNewRomanPSMT"/>
          <w:b/>
          <w:sz w:val="24"/>
          <w:szCs w:val="24"/>
        </w:rPr>
        <w:t>Possible risk of irreversible effects. May cause harm to the unborn child. Ve</w:t>
      </w:r>
      <w:r>
        <w:rPr>
          <w:rFonts w:ascii="TimesNewRomanPSMT" w:hAnsi="TimesNewRomanPSMT" w:cs="TimesNewRomanPSMT"/>
          <w:b/>
          <w:sz w:val="24"/>
          <w:szCs w:val="24"/>
        </w:rPr>
        <w:t xml:space="preserve">ry toxic if swallowed. Toxic to </w:t>
      </w:r>
      <w:r w:rsidRPr="00163A42">
        <w:rPr>
          <w:rFonts w:ascii="TimesNewRomanPSMT" w:hAnsi="TimesNewRomanPSMT" w:cs="TimesNewRomanPSMT"/>
          <w:b/>
          <w:sz w:val="24"/>
          <w:szCs w:val="24"/>
        </w:rPr>
        <w:t>aquatic organisms, may cause long-term adverse eff</w:t>
      </w:r>
      <w:r w:rsidR="009221E0">
        <w:rPr>
          <w:rFonts w:ascii="TimesNewRomanPSMT" w:hAnsi="TimesNewRomanPSMT" w:cs="TimesNewRomanPSMT"/>
          <w:b/>
          <w:sz w:val="24"/>
          <w:szCs w:val="24"/>
        </w:rPr>
        <w:t>ects in the aquatic environment</w:t>
      </w:r>
    </w:p>
    <w:p w:rsidR="009221E0" w:rsidRPr="009221E0" w:rsidRDefault="009221E0" w:rsidP="008E09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8"/>
        </w:rPr>
        <w:t>Description of first aid measures</w:t>
      </w:r>
    </w:p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General advice</w:t>
      </w: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221E0">
        <w:rPr>
          <w:rFonts w:ascii="TimesNewRomanPSMT" w:hAnsi="TimesNewRomanPSMT" w:cs="TimesNewRomanPSMT"/>
          <w:b/>
          <w:sz w:val="24"/>
          <w:szCs w:val="24"/>
        </w:rPr>
        <w:t>Consult a physician. Show this safety data sheet to the doctor in attendance.</w:t>
      </w:r>
    </w:p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If inhaled</w:t>
      </w: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221E0">
        <w:rPr>
          <w:rFonts w:ascii="TimesNewRomanPSMT" w:hAnsi="TimesNewRomanPSMT" w:cs="TimesNewRomanPSMT"/>
          <w:b/>
          <w:sz w:val="24"/>
          <w:szCs w:val="24"/>
        </w:rPr>
        <w:t>If breathed in, move person into fresh air. If not breathing, give artificial respiration. Consult a physician.</w:t>
      </w:r>
    </w:p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In case of skin contact</w:t>
      </w: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221E0">
        <w:rPr>
          <w:rFonts w:ascii="TimesNewRomanPSMT" w:hAnsi="TimesNewRomanPSMT" w:cs="TimesNewRomanPSMT"/>
          <w:b/>
          <w:sz w:val="24"/>
          <w:szCs w:val="24"/>
        </w:rPr>
        <w:t>Wash off with soap and plenty of water. Take victim immediately to hospital. Consult a physician.</w:t>
      </w:r>
    </w:p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 xml:space="preserve">In case of eye contact </w:t>
      </w:r>
    </w:p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221E0">
        <w:rPr>
          <w:rFonts w:ascii="TimesNewRomanPSMT" w:hAnsi="TimesNewRomanPSMT" w:cs="TimesNewRomanPSMT"/>
          <w:b/>
          <w:sz w:val="24"/>
          <w:szCs w:val="24"/>
        </w:rPr>
        <w:t>Flush eyes with water as a precaution.</w:t>
      </w: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If swallowed</w:t>
      </w: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9221E0">
        <w:rPr>
          <w:rFonts w:ascii="TimesNewRomanPSMT" w:hAnsi="TimesNewRomanPSMT" w:cs="TimesNewRomanPSMT"/>
          <w:b/>
          <w:sz w:val="24"/>
          <w:szCs w:val="24"/>
        </w:rPr>
        <w:t>Never give anything by mouth to an unconscious person. Rinse mouth with water. Consult a physician.</w:t>
      </w: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9221E0"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Most important symptoms and 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effects, both acute and delayed </w:t>
      </w:r>
      <w:r w:rsidRPr="009221E0">
        <w:rPr>
          <w:rFonts w:ascii="TimesNewRomanPSMT" w:hAnsi="TimesNewRomanPSMT" w:cs="TimesNewRomanPSMT"/>
          <w:b/>
          <w:sz w:val="24"/>
          <w:szCs w:val="24"/>
        </w:rPr>
        <w:t>to the best of our knowledge, the chemical, physical, and toxicological properties have not been thoroughly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9221E0">
        <w:rPr>
          <w:rFonts w:ascii="TimesNewRomanPSMT" w:hAnsi="TimesNewRomanPSMT" w:cs="TimesNewRomanPSMT"/>
          <w:b/>
          <w:sz w:val="24"/>
          <w:szCs w:val="24"/>
        </w:rPr>
        <w:t>investigated.</w:t>
      </w:r>
    </w:p>
    <w:p w:rsid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221E0" w:rsidRPr="009221E0" w:rsidRDefault="009221E0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9221E0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Indication of immediate medical attention and special treatment needed</w:t>
      </w:r>
    </w:p>
    <w:p w:rsidR="009221E0" w:rsidRPr="009221E0" w:rsidRDefault="00BE6C11" w:rsidP="009221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  <w:r w:rsidRPr="009221E0">
        <w:rPr>
          <w:rFonts w:ascii="TimesNewRomanPSMT" w:hAnsi="TimesNewRomanPSMT" w:cs="TimesNewRomanPSMT"/>
          <w:b/>
          <w:sz w:val="24"/>
          <w:szCs w:val="24"/>
        </w:rPr>
        <w:t>No</w:t>
      </w:r>
      <w:r w:rsidR="009221E0" w:rsidRPr="009221E0">
        <w:rPr>
          <w:rFonts w:ascii="TimesNewRomanPSMT" w:hAnsi="TimesNewRomanPSMT" w:cs="TimesNewRomanPSMT"/>
          <w:b/>
          <w:sz w:val="24"/>
          <w:szCs w:val="24"/>
        </w:rPr>
        <w:t xml:space="preserve"> data available</w:t>
      </w:r>
    </w:p>
    <w:p w:rsidR="00D16C62" w:rsidRPr="00D16C62" w:rsidRDefault="00D16C62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A5560A">
        <w:rPr>
          <w:rFonts w:ascii="TimesNewRomanPSMT,Bold" w:hAnsi="TimesNewRomanPSMT,Bold" w:cs="TimesNewRomanPSMT,Bold"/>
          <w:b/>
          <w:bCs/>
          <w:sz w:val="28"/>
          <w:szCs w:val="24"/>
        </w:rPr>
        <w:t>Extinguishing media</w:t>
      </w:r>
    </w:p>
    <w:p w:rsid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A5560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Suitable extinguishing media</w:t>
      </w:r>
    </w:p>
    <w:p w:rsidR="00A5560A" w:rsidRPr="00C72958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A5560A">
        <w:rPr>
          <w:rFonts w:ascii="TimesNewRomanPSMT" w:hAnsi="TimesNewRomanPSMT" w:cs="TimesNewRomanPSMT"/>
          <w:b/>
          <w:sz w:val="24"/>
          <w:szCs w:val="24"/>
        </w:rPr>
        <w:t>Use water spray, alcohol-resistant foam, dry chemical or carbon dioxide.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5ADE" w:rsidTr="00250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5ADE" w:rsidRPr="007B71FE" w:rsidRDefault="00705ADE" w:rsidP="00250D50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5ADE" w:rsidRDefault="00705ADE" w:rsidP="00705AD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705ADE" w:rsidRPr="00A5560A" w:rsidRDefault="00705ADE" w:rsidP="00705AD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A5560A">
        <w:rPr>
          <w:rFonts w:ascii="TimesNewRomanPSMT,Bold" w:hAnsi="TimesNewRomanPSMT,Bold" w:cs="TimesNewRomanPSMT,Bold"/>
          <w:b/>
          <w:bCs/>
          <w:sz w:val="28"/>
          <w:szCs w:val="24"/>
        </w:rPr>
        <w:t>Extinguishing media</w:t>
      </w: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A5560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Special hazards arising from the substance or mixture</w:t>
      </w: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A5560A">
        <w:rPr>
          <w:rFonts w:ascii="TimesNewRomanPSMT" w:hAnsi="TimesNewRomanPSMT" w:cs="TimesNewRomanPSMT"/>
          <w:b/>
          <w:sz w:val="24"/>
          <w:szCs w:val="24"/>
        </w:rPr>
        <w:t>Carbon oxides, nitrogen oxides (NOx)</w:t>
      </w:r>
    </w:p>
    <w:p w:rsid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A5560A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Precautions for fire-fighters</w:t>
      </w: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A5560A">
        <w:rPr>
          <w:rFonts w:ascii="TimesNewRomanPSMT" w:hAnsi="TimesNewRomanPSMT" w:cs="TimesNewRomanPSMT"/>
          <w:b/>
          <w:sz w:val="24"/>
          <w:szCs w:val="24"/>
        </w:rPr>
        <w:t xml:space="preserve">Wear self-contained breathing apparatus for </w:t>
      </w:r>
      <w:proofErr w:type="spellStart"/>
      <w:r w:rsidRPr="00A5560A">
        <w:rPr>
          <w:rFonts w:ascii="TimesNewRomanPSMT" w:hAnsi="TimesNewRomanPSMT" w:cs="TimesNewRomanPSMT"/>
          <w:b/>
          <w:sz w:val="24"/>
          <w:szCs w:val="24"/>
        </w:rPr>
        <w:t>fire fighting</w:t>
      </w:r>
      <w:proofErr w:type="spellEnd"/>
      <w:r w:rsidRPr="00A5560A">
        <w:rPr>
          <w:rFonts w:ascii="TimesNewRomanPSMT" w:hAnsi="TimesNewRomanPSMT" w:cs="TimesNewRomanPSMT"/>
          <w:b/>
          <w:sz w:val="24"/>
          <w:szCs w:val="24"/>
        </w:rPr>
        <w:t xml:space="preserve"> if necessary.</w:t>
      </w:r>
    </w:p>
    <w:p w:rsid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A5560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Further information</w:t>
      </w:r>
    </w:p>
    <w:p w:rsidR="00A5560A" w:rsidRPr="00A5560A" w:rsidRDefault="00A5560A" w:rsidP="00A556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  <w:r w:rsidRPr="00A5560A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650EDF" w:rsidRPr="00EC6136" w:rsidRDefault="00650EDF" w:rsidP="00A73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F08A9" w:rsidRDefault="00DF08A9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78A6" w:rsidRPr="008A78A6" w:rsidRDefault="008A78A6" w:rsidP="008A78A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8A78A6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Personal precautions, protective equipment and emergency procedures</w:t>
      </w:r>
    </w:p>
    <w:p w:rsidR="008A78A6" w:rsidRPr="008A78A6" w:rsidRDefault="008A78A6" w:rsidP="008A78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8A78A6">
        <w:rPr>
          <w:rFonts w:ascii="TimesNewRomanPSMT" w:hAnsi="TimesNewRomanPSMT" w:cs="TimesNewRomanPSMT"/>
          <w:b/>
          <w:sz w:val="24"/>
          <w:szCs w:val="24"/>
        </w:rPr>
        <w:t>Wear respiratory protection. Avoid dust formation. Avoid breathing vapor</w:t>
      </w:r>
      <w:r>
        <w:rPr>
          <w:rFonts w:ascii="TimesNewRomanPSMT" w:hAnsi="TimesNewRomanPSMT" w:cs="TimesNewRomanPSMT"/>
          <w:b/>
          <w:sz w:val="24"/>
          <w:szCs w:val="24"/>
        </w:rPr>
        <w:t xml:space="preserve">s, mist or gas. Ensure adequate </w:t>
      </w:r>
      <w:r w:rsidRPr="008A78A6">
        <w:rPr>
          <w:rFonts w:ascii="TimesNewRomanPSMT" w:hAnsi="TimesNewRomanPSMT" w:cs="TimesNewRomanPSMT"/>
          <w:b/>
          <w:sz w:val="24"/>
          <w:szCs w:val="24"/>
        </w:rPr>
        <w:t>ventilation. Evacuate personnel to safe areas. Avoid breathing dust.</w:t>
      </w:r>
    </w:p>
    <w:p w:rsidR="008A78A6" w:rsidRDefault="008A78A6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2BAB" w:rsidRPr="00712BAB" w:rsidRDefault="00712BAB" w:rsidP="00712BA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712BAB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Environmental precautions</w:t>
      </w:r>
    </w:p>
    <w:p w:rsidR="00712BAB" w:rsidRPr="00712BAB" w:rsidRDefault="00712BAB" w:rsidP="00712B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12BAB">
        <w:rPr>
          <w:rFonts w:ascii="TimesNewRomanPSMT" w:hAnsi="TimesNewRomanPSMT" w:cs="TimesNewRomanPSMT"/>
          <w:b/>
          <w:sz w:val="24"/>
          <w:szCs w:val="24"/>
        </w:rPr>
        <w:t>Prevent further leakage or spillage if safe to do so. Do not let product enter drains. Discharge into the environment must be avoided.</w:t>
      </w:r>
    </w:p>
    <w:p w:rsidR="008A78A6" w:rsidRDefault="008A78A6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5C7" w:rsidRPr="001F75C7" w:rsidRDefault="001F75C7" w:rsidP="001F75C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1F75C7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Methods and materials for containment and cleaning up</w:t>
      </w:r>
    </w:p>
    <w:p w:rsidR="001F75C7" w:rsidRPr="001F75C7" w:rsidRDefault="001F75C7" w:rsidP="001F75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F75C7">
        <w:rPr>
          <w:rFonts w:ascii="TimesNewRomanPSMT" w:hAnsi="TimesNewRomanPSMT" w:cs="TimesNewRomanPSMT"/>
          <w:b/>
          <w:sz w:val="24"/>
          <w:szCs w:val="24"/>
        </w:rPr>
        <w:t>Pick up and arrange disposal without creating dust. Sweep up and s</w:t>
      </w:r>
      <w:r>
        <w:rPr>
          <w:rFonts w:ascii="TimesNewRomanPSMT" w:hAnsi="TimesNewRomanPSMT" w:cs="TimesNewRomanPSMT"/>
          <w:b/>
          <w:sz w:val="24"/>
          <w:szCs w:val="24"/>
        </w:rPr>
        <w:t xml:space="preserve">hovel. Keep in suitable, closed </w:t>
      </w:r>
      <w:r w:rsidRPr="001F75C7">
        <w:rPr>
          <w:rFonts w:ascii="TimesNewRomanPSMT" w:hAnsi="TimesNewRomanPSMT" w:cs="TimesNewRomanPSMT"/>
          <w:b/>
          <w:sz w:val="24"/>
          <w:szCs w:val="24"/>
        </w:rPr>
        <w:t>containers for disposal.</w:t>
      </w:r>
    </w:p>
    <w:p w:rsidR="00210B2D" w:rsidRDefault="00210B2D" w:rsidP="00210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0B2D" w:rsidRPr="00210B2D" w:rsidRDefault="00210B2D" w:rsidP="00210B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u w:val="single"/>
        </w:rPr>
      </w:pPr>
      <w:r w:rsidRPr="00210B2D">
        <w:rPr>
          <w:rFonts w:ascii="TimesNewRomanPSMT" w:hAnsi="TimesNewRomanPSMT" w:cs="TimesNewRomanPSMT"/>
          <w:b/>
          <w:sz w:val="28"/>
          <w:szCs w:val="28"/>
          <w:u w:val="single"/>
        </w:rPr>
        <w:t>Stability</w:t>
      </w:r>
    </w:p>
    <w:p w:rsidR="00210B2D" w:rsidRDefault="00210B2D" w:rsidP="00210B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S</w:t>
      </w:r>
      <w:r w:rsidRPr="00210B2D">
        <w:rPr>
          <w:rFonts w:ascii="TimesNewRomanPSMT" w:hAnsi="TimesNewRomanPSMT" w:cs="TimesNewRomanPSMT"/>
          <w:b/>
          <w:sz w:val="24"/>
          <w:szCs w:val="24"/>
        </w:rPr>
        <w:t xml:space="preserve">table. Incompatibilities: bases, strong oxidizing agents, </w:t>
      </w:r>
      <w:r>
        <w:rPr>
          <w:rFonts w:ascii="TimesNewRomanPSMT" w:hAnsi="TimesNewRomanPSMT" w:cs="TimesNewRomanPSMT"/>
          <w:b/>
          <w:sz w:val="24"/>
          <w:szCs w:val="24"/>
        </w:rPr>
        <w:t xml:space="preserve">acid anhydrides, acid chlorides </w:t>
      </w:r>
      <w:r w:rsidRPr="00210B2D">
        <w:rPr>
          <w:rFonts w:ascii="TimesNewRomanPSMT" w:hAnsi="TimesNewRomanPSMT" w:cs="TimesNewRomanPSMT"/>
          <w:b/>
          <w:sz w:val="24"/>
          <w:szCs w:val="24"/>
        </w:rPr>
        <w:t xml:space="preserve">Hazardous combustion or decomposition products: carbon monoxide, </w:t>
      </w:r>
      <w:r>
        <w:rPr>
          <w:rFonts w:ascii="TimesNewRomanPSMT" w:hAnsi="TimesNewRomanPSMT" w:cs="TimesNewRomanPSMT"/>
          <w:b/>
          <w:sz w:val="24"/>
          <w:szCs w:val="24"/>
        </w:rPr>
        <w:t xml:space="preserve">carbon dioxide, nitrogen oxides </w:t>
      </w:r>
      <w:r w:rsidRPr="00210B2D">
        <w:rPr>
          <w:rFonts w:ascii="TimesNewRomanPSMT" w:hAnsi="TimesNewRomanPSMT" w:cs="TimesNewRomanPSMT"/>
          <w:b/>
          <w:sz w:val="24"/>
          <w:szCs w:val="24"/>
        </w:rPr>
        <w:t xml:space="preserve">Hazardous </w:t>
      </w:r>
    </w:p>
    <w:p w:rsidR="00210B2D" w:rsidRDefault="00210B2D" w:rsidP="00210B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210B2D" w:rsidRPr="00210B2D" w:rsidRDefault="00210B2D" w:rsidP="00210B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5D668D">
        <w:rPr>
          <w:rFonts w:ascii="TimesNewRomanPSMT" w:hAnsi="TimesNewRomanPSMT" w:cs="TimesNewRomanPSMT"/>
          <w:b/>
          <w:sz w:val="28"/>
          <w:szCs w:val="28"/>
          <w:u w:val="single"/>
        </w:rPr>
        <w:t>Polymerization</w:t>
      </w:r>
      <w:r w:rsidRPr="00210B2D">
        <w:rPr>
          <w:rFonts w:ascii="TimesNewRomanPSMT" w:hAnsi="TimesNewRomanPSMT" w:cs="TimesNewRomanPSMT"/>
          <w:b/>
          <w:sz w:val="24"/>
          <w:szCs w:val="24"/>
        </w:rPr>
        <w:t>: will not occur.</w:t>
      </w:r>
    </w:p>
    <w:p w:rsidR="008A78A6" w:rsidRPr="00B17FFC" w:rsidRDefault="008A78A6" w:rsidP="00B17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A75752" w:rsidRPr="00A75752" w:rsidRDefault="00A75752" w:rsidP="00A7575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A7575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Precautions for safe handling</w:t>
      </w:r>
    </w:p>
    <w:p w:rsidR="003958F9" w:rsidRPr="00C72958" w:rsidRDefault="00A75752" w:rsidP="003958F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A75752">
        <w:rPr>
          <w:rFonts w:ascii="TimesNewRomanPSMT" w:hAnsi="TimesNewRomanPSMT" w:cs="TimesNewRomanPSMT"/>
          <w:b/>
          <w:sz w:val="24"/>
          <w:szCs w:val="24"/>
        </w:rPr>
        <w:t xml:space="preserve">Avoid contact with skin and eyes. Avoid formation of dust and </w:t>
      </w:r>
      <w:proofErr w:type="spellStart"/>
      <w:r w:rsidRPr="00A75752">
        <w:rPr>
          <w:rFonts w:ascii="TimesNewRomanPSMT" w:hAnsi="TimesNewRomanPSMT" w:cs="TimesNewRomanPSMT"/>
          <w:b/>
          <w:sz w:val="24"/>
          <w:szCs w:val="24"/>
        </w:rPr>
        <w:t>aerosols.</w:t>
      </w:r>
      <w:r>
        <w:rPr>
          <w:rFonts w:ascii="TimesNewRomanPSMT" w:hAnsi="TimesNewRomanPSMT" w:cs="TimesNewRomanPSMT"/>
          <w:b/>
          <w:sz w:val="24"/>
          <w:szCs w:val="24"/>
        </w:rPr>
        <w:t>Avoid</w:t>
      </w:r>
      <w:proofErr w:type="spellEnd"/>
      <w:r>
        <w:rPr>
          <w:rFonts w:ascii="TimesNewRomanPSMT" w:hAnsi="TimesNewRomanPSMT" w:cs="TimesNewRomanPSMT"/>
          <w:b/>
          <w:sz w:val="24"/>
          <w:szCs w:val="24"/>
        </w:rPr>
        <w:t xml:space="preserve"> exposure - obtain special instructions before use. </w:t>
      </w:r>
      <w:r w:rsidRPr="00A75752">
        <w:rPr>
          <w:rFonts w:ascii="TimesNewRomanPSMT" w:hAnsi="TimesNewRomanPSMT" w:cs="TimesNewRomanPSMT"/>
          <w:b/>
          <w:sz w:val="24"/>
          <w:szCs w:val="24"/>
        </w:rPr>
        <w:t>Provide appropriate exhaust ventilation at places where dust is formed.</w:t>
      </w:r>
      <w:r w:rsidR="00C72958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A75752">
        <w:rPr>
          <w:rFonts w:ascii="TimesNewRomanPSMT" w:hAnsi="TimesNewRomanPSMT" w:cs="TimesNewRomanPSMT"/>
          <w:b/>
          <w:sz w:val="24"/>
          <w:szCs w:val="24"/>
        </w:rPr>
        <w:t>Norm</w:t>
      </w:r>
      <w:r>
        <w:rPr>
          <w:rFonts w:ascii="TimesNewRomanPSMT" w:hAnsi="TimesNewRomanPSMT" w:cs="TimesNewRomanPSMT"/>
          <w:b/>
          <w:sz w:val="24"/>
          <w:szCs w:val="24"/>
        </w:rPr>
        <w:t xml:space="preserve">al measures for preventive fire </w:t>
      </w:r>
      <w:r w:rsidRPr="00A75752">
        <w:rPr>
          <w:rFonts w:ascii="TimesNewRomanPSMT" w:hAnsi="TimesNewRomanPSMT" w:cs="TimesNewRomanPSMT"/>
          <w:b/>
          <w:sz w:val="24"/>
          <w:szCs w:val="24"/>
        </w:rPr>
        <w:t>protection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958F9" w:rsidTr="00250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958F9" w:rsidRPr="007B71FE" w:rsidRDefault="003958F9" w:rsidP="00250D5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958F9" w:rsidRDefault="003958F9" w:rsidP="00A7575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960CFA" w:rsidRPr="00960CFA" w:rsidRDefault="00960CFA" w:rsidP="00960CF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8"/>
          <w:szCs w:val="28"/>
          <w:u w:val="single"/>
        </w:rPr>
      </w:pPr>
      <w:r w:rsidRPr="00960CF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Conditions for safe storage, including any incompatibilities</w:t>
      </w:r>
    </w:p>
    <w:p w:rsidR="00960CFA" w:rsidRPr="00960CFA" w:rsidRDefault="00960CFA" w:rsidP="00960C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0CFA">
        <w:rPr>
          <w:rFonts w:ascii="TimesNewRomanPSMT" w:hAnsi="TimesNewRomanPSMT" w:cs="TimesNewRomanPSMT"/>
          <w:b/>
          <w:sz w:val="24"/>
          <w:szCs w:val="24"/>
        </w:rPr>
        <w:t>Store in cool place. Keep container tightly closed in a dry and well-ventilated place.</w:t>
      </w:r>
    </w:p>
    <w:p w:rsidR="000812AE" w:rsidRDefault="000812AE" w:rsidP="00081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A14" w:rsidRPr="00630A14" w:rsidRDefault="00630A14" w:rsidP="00630A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630A14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Specific end uses</w:t>
      </w:r>
    </w:p>
    <w:p w:rsidR="00630A14" w:rsidRPr="00630A14" w:rsidRDefault="00630A14" w:rsidP="00630A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  <w:r w:rsidRPr="00630A14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A75752" w:rsidRPr="000812AE" w:rsidRDefault="00A75752" w:rsidP="00081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753A0A" w:rsidRDefault="00753A0A" w:rsidP="00753A0A">
      <w:pPr>
        <w:autoSpaceDE w:val="0"/>
        <w:autoSpaceDN w:val="0"/>
        <w:adjustRightInd w:val="0"/>
        <w:spacing w:after="0" w:line="240" w:lineRule="auto"/>
      </w:pP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</w:rPr>
        <w:t>Control parameters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</w:rPr>
        <w:t>Components with workplace control parameters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</w:rPr>
        <w:t>Exposure controls</w:t>
      </w:r>
    </w:p>
    <w:p w:rsid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Appropriate engineering controls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Avoid contact with skin, eyes and clothing. Wash hands before breaks and</w:t>
      </w:r>
      <w:r>
        <w:rPr>
          <w:rFonts w:ascii="TimesNewRomanPSMT" w:hAnsi="TimesNewRomanPSMT" w:cs="TimesNewRomanPSMT"/>
          <w:b/>
          <w:sz w:val="24"/>
          <w:szCs w:val="24"/>
        </w:rPr>
        <w:t xml:space="preserve"> immediately after handling the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product.</w:t>
      </w:r>
    </w:p>
    <w:p w:rsid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</w:rPr>
        <w:t>Personal protective equipment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u w:val="single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Eye/face protection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Face shield and safety glasses Use equipment for eye protection teste</w:t>
      </w:r>
      <w:r>
        <w:rPr>
          <w:rFonts w:ascii="TimesNewRomanPSMT" w:hAnsi="TimesNewRomanPSMT" w:cs="TimesNewRomanPSMT"/>
          <w:b/>
          <w:sz w:val="24"/>
          <w:szCs w:val="24"/>
        </w:rPr>
        <w:t xml:space="preserve">d and approved under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appropriate government standards such as NIOSH (US) or EN 166(EU).</w:t>
      </w:r>
    </w:p>
    <w:p w:rsid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Skin protection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Handle with gloves. Gloves must be inspected prior to use. Use proper glove removal technique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(Without touching glove's outer surface) to avoid skin contac</w:t>
      </w:r>
      <w:r>
        <w:rPr>
          <w:rFonts w:ascii="TimesNewRomanPSMT" w:hAnsi="TimesNewRomanPSMT" w:cs="TimesNewRomanPSMT"/>
          <w:b/>
          <w:sz w:val="24"/>
          <w:szCs w:val="24"/>
        </w:rPr>
        <w:t xml:space="preserve">t with this product. Dispose of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contaminated gloves after use in accordance with applicable laws and good laboratory practices.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Wash and dry hands.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 xml:space="preserve">The selected protective gloves have to satisfy the specifications of </w:t>
      </w:r>
      <w:r>
        <w:rPr>
          <w:rFonts w:ascii="TimesNewRomanPSMT" w:hAnsi="TimesNewRomanPSMT" w:cs="TimesNewRomanPSMT"/>
          <w:b/>
          <w:sz w:val="24"/>
          <w:szCs w:val="24"/>
        </w:rPr>
        <w:t xml:space="preserve">EU Directive 89/686/EEC and the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standard EN 374 derived from it.</w:t>
      </w:r>
    </w:p>
    <w:p w:rsid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753A0A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Body Protection</w:t>
      </w: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Complete suit protecting against chemicals, the type of protec</w:t>
      </w:r>
      <w:r>
        <w:rPr>
          <w:rFonts w:ascii="TimesNewRomanPSMT" w:hAnsi="TimesNewRomanPSMT" w:cs="TimesNewRomanPSMT"/>
          <w:b/>
          <w:sz w:val="24"/>
          <w:szCs w:val="24"/>
        </w:rPr>
        <w:t xml:space="preserve">tive equipment must be selected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according to the concentration and amount of the dangerous substance at the specific workplace.</w:t>
      </w:r>
    </w:p>
    <w:p w:rsid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753A0A" w:rsidRPr="00753A0A" w:rsidRDefault="00753A0A" w:rsidP="00753A0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D27498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Respiratory protection</w:t>
      </w:r>
    </w:p>
    <w:p w:rsidR="00753A0A" w:rsidRPr="00E60AB8" w:rsidRDefault="00753A0A" w:rsidP="00E60A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753A0A">
        <w:rPr>
          <w:rFonts w:ascii="TimesNewRomanPSMT" w:hAnsi="TimesNewRomanPSMT" w:cs="TimesNewRomanPSMT"/>
          <w:b/>
          <w:sz w:val="24"/>
          <w:szCs w:val="24"/>
        </w:rPr>
        <w:t>Where risk assessment shows air-purifying respirators are appro</w:t>
      </w:r>
      <w:r w:rsidR="005B7143">
        <w:rPr>
          <w:rFonts w:ascii="TimesNewRomanPSMT" w:hAnsi="TimesNewRomanPSMT" w:cs="TimesNewRomanPSMT"/>
          <w:b/>
          <w:sz w:val="24"/>
          <w:szCs w:val="24"/>
        </w:rPr>
        <w:t xml:space="preserve">priate use a full-face particle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respirator type N100 (US) or type P3 (EN 143) respirator cartridges as a backup to engineering</w:t>
      </w:r>
      <w:r w:rsidR="00D27498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controls. If the respirator is the sole means of protection, use a full-face supplied air respirator. Use</w:t>
      </w:r>
      <w:r w:rsidR="00D27498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respirators and components tested and approved under appropriate government standards such as</w:t>
      </w:r>
      <w:r w:rsidR="00D27498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753A0A">
        <w:rPr>
          <w:rFonts w:ascii="TimesNewRomanPSMT" w:hAnsi="TimesNewRomanPSMT" w:cs="TimesNewRomanPSMT"/>
          <w:b/>
          <w:sz w:val="24"/>
          <w:szCs w:val="24"/>
        </w:rPr>
        <w:t>NIOSH (US) or CEN (EU).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473E0D" w:rsidRPr="00E60AB8" w:rsidRDefault="00EB0800" w:rsidP="00473E0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5916">
        <w:rPr>
          <w:rFonts w:ascii="Times New Roman" w:hAnsi="Times New Roman" w:cs="Times New Roman"/>
          <w:b/>
          <w:sz w:val="24"/>
          <w:szCs w:val="24"/>
        </w:rPr>
        <w:t>Solid</w:t>
      </w:r>
      <w:r w:rsidR="00473E0D" w:rsidRPr="0039124D">
        <w:rPr>
          <w:rFonts w:ascii="Times New Roman" w:hAnsi="Times New Roman" w:cs="Times New Roman"/>
          <w:b/>
          <w:sz w:val="24"/>
          <w:szCs w:val="24"/>
        </w:rPr>
        <w:t>.</w:t>
      </w:r>
    </w:p>
    <w:p w:rsidR="00E60AB8" w:rsidRDefault="00EB0800" w:rsidP="00E60A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60AB8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60A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22D36" w:rsidRPr="000444E9" w:rsidRDefault="00EB0800" w:rsidP="00422D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782F" w:rsidRPr="00A6782F">
        <w:rPr>
          <w:rFonts w:ascii="Times New Roman" w:hAnsi="Times New Roman" w:cs="Times New Roman"/>
          <w:b/>
          <w:sz w:val="24"/>
          <w:szCs w:val="24"/>
        </w:rPr>
        <w:t>281.35</w:t>
      </w:r>
      <w:r w:rsidR="00A678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336" w:rsidRPr="000444E9">
        <w:rPr>
          <w:rFonts w:ascii="Times New Roman" w:hAnsi="Times New Roman" w:cs="Times New Roman"/>
          <w:b/>
          <w:sz w:val="24"/>
          <w:szCs w:val="24"/>
        </w:rPr>
        <w:t>g/mole.</w:t>
      </w:r>
    </w:p>
    <w:p w:rsidR="00832336" w:rsidRPr="0039124D" w:rsidRDefault="00EB0800" w:rsidP="00422D3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D67EC" w:rsidRPr="001D67EC">
        <w:rPr>
          <w:rFonts w:ascii="Times New Roman" w:hAnsi="Times New Roman" w:cs="Times New Roman"/>
          <w:b/>
          <w:sz w:val="24"/>
          <w:szCs w:val="24"/>
        </w:rPr>
        <w:t>White powder</w:t>
      </w:r>
      <w:r w:rsidR="00832336" w:rsidRPr="0039124D">
        <w:rPr>
          <w:rFonts w:ascii="Times New Roman" w:hAnsi="Times New Roman" w:cs="Times New Roman"/>
          <w:b/>
          <w:sz w:val="24"/>
          <w:szCs w:val="24"/>
        </w:rPr>
        <w:t>.</w:t>
      </w:r>
    </w:p>
    <w:p w:rsidR="00F33367" w:rsidRPr="00422D36" w:rsidRDefault="00EB0800" w:rsidP="00422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9124D" w:rsidRPr="00422D36" w:rsidRDefault="00EB0800" w:rsidP="003912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124D" w:rsidRPr="00DC797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9124D" w:rsidRPr="0039124D" w:rsidRDefault="00EE53A0" w:rsidP="003912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C7128">
        <w:rPr>
          <w:rFonts w:ascii="TimesNewRomanPSMT" w:hAnsi="TimesNewRomanPSMT" w:cs="TimesNewRomanPSMT"/>
          <w:b/>
          <w:sz w:val="24"/>
          <w:szCs w:val="24"/>
        </w:rPr>
        <w:t>12</w:t>
      </w:r>
      <w:r w:rsidR="0039124D" w:rsidRPr="0039124D">
        <w:rPr>
          <w:rFonts w:ascii="TimesNewRomanPSMT" w:hAnsi="TimesNewRomanPSMT" w:cs="TimesNewRomanPSMT"/>
          <w:b/>
          <w:sz w:val="24"/>
          <w:szCs w:val="24"/>
        </w:rPr>
        <w:t>0 °C</w:t>
      </w:r>
    </w:p>
    <w:p w:rsidR="00832336" w:rsidRPr="000444E9" w:rsidRDefault="00422D36" w:rsidP="0083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D36">
        <w:rPr>
          <w:rFonts w:ascii="Times New Roman" w:hAnsi="Times New Roman" w:cs="Times New Roman"/>
          <w:b/>
          <w:bCs/>
          <w:sz w:val="28"/>
          <w:szCs w:val="24"/>
        </w:rPr>
        <w:t>Critical Temperature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2D3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9124D" w:rsidRPr="00DC797E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9124D" w:rsidRDefault="00F33367" w:rsidP="0083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9124D" w:rsidRPr="00DC797E">
        <w:rPr>
          <w:rFonts w:ascii="Times New Roman" w:hAnsi="Times New Roman" w:cs="Times New Roman"/>
          <w:b/>
          <w:sz w:val="24"/>
          <w:szCs w:val="24"/>
        </w:rPr>
        <w:t>Not available</w:t>
      </w:r>
      <w:r w:rsidR="0039124D"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832336" w:rsidRPr="000444E9" w:rsidRDefault="00F33367" w:rsidP="00832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9124D" w:rsidRPr="00DC797E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E32E6B" w:rsidRPr="0067134B" w:rsidRDefault="00F33367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9124D" w:rsidRPr="00DC797E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F33367" w:rsidRPr="00E32E6B" w:rsidRDefault="00F33367" w:rsidP="00E32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39124D" w:rsidRPr="0039124D" w:rsidRDefault="00F33367" w:rsidP="003912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511DAA" w:rsidRPr="00511DAA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33367" w:rsidRPr="00E32E6B" w:rsidRDefault="0039124D" w:rsidP="003912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="00F33367"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="00F33367"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F33367"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9C02DF" w:rsidRDefault="00F33367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9124D" w:rsidRPr="00F3336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511DAA" w:rsidRPr="00511DAA">
        <w:rPr>
          <w:rFonts w:ascii="Times New Roman" w:hAnsi="Times New Roman" w:cs="Times New Roman"/>
          <w:b/>
          <w:sz w:val="24"/>
          <w:szCs w:val="24"/>
        </w:rPr>
        <w:t>.</w:t>
      </w:r>
    </w:p>
    <w:p w:rsidR="00727891" w:rsidRPr="00727891" w:rsidRDefault="00727891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27891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Pr="00727891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27891">
        <w:rPr>
          <w:rFonts w:ascii="Times New Roman" w:hAnsi="Times New Roman" w:cs="Times New Roman"/>
          <w:b/>
          <w:sz w:val="24"/>
          <w:szCs w:val="24"/>
        </w:rPr>
        <w:t>slightly soluble</w:t>
      </w:r>
    </w:p>
    <w:p w:rsidR="0039124D" w:rsidRPr="00511DAA" w:rsidRDefault="0039124D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24D">
        <w:rPr>
          <w:rFonts w:ascii="Times New Roman" w:hAnsi="Times New Roman" w:cs="Times New Roman"/>
          <w:b/>
          <w:sz w:val="28"/>
          <w:szCs w:val="28"/>
        </w:rPr>
        <w:t xml:space="preserve">Partition coefficient: </w:t>
      </w:r>
      <w:proofErr w:type="spellStart"/>
      <w:r w:rsidRPr="0039124D">
        <w:rPr>
          <w:rFonts w:ascii="Times New Roman" w:hAnsi="Times New Roman" w:cs="Times New Roman"/>
          <w:b/>
          <w:sz w:val="28"/>
          <w:szCs w:val="28"/>
        </w:rPr>
        <w:t>noctanol</w:t>
      </w:r>
      <w:proofErr w:type="spellEnd"/>
      <w:r w:rsidRPr="0039124D">
        <w:rPr>
          <w:rFonts w:ascii="Times New Roman" w:hAnsi="Times New Roman" w:cs="Times New Roman"/>
          <w:b/>
          <w:sz w:val="28"/>
          <w:szCs w:val="28"/>
        </w:rPr>
        <w:t>/water log Pow</w:t>
      </w:r>
      <w:r w:rsidRPr="0039124D">
        <w:rPr>
          <w:rFonts w:ascii="Times New Roman" w:hAnsi="Times New Roman" w:cs="Times New Roman"/>
          <w:b/>
          <w:sz w:val="24"/>
          <w:szCs w:val="24"/>
        </w:rPr>
        <w:t>: 0</w:t>
      </w:r>
      <w:proofErr w:type="gramStart"/>
      <w:r w:rsidRPr="0039124D">
        <w:rPr>
          <w:rFonts w:ascii="Times New Roman" w:hAnsi="Times New Roman" w:cs="Times New Roman"/>
          <w:b/>
          <w:sz w:val="24"/>
          <w:szCs w:val="24"/>
        </w:rPr>
        <w:t>,55</w:t>
      </w:r>
      <w:proofErr w:type="gramEnd"/>
    </w:p>
    <w:p w:rsidR="00600D3B" w:rsidRPr="00283D70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050FD7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31591" w:rsidRPr="00431591" w:rsidRDefault="00431591" w:rsidP="0043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Reactivity:</w:t>
      </w:r>
      <w:r w:rsidRPr="00431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1591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431591" w:rsidRPr="00431591" w:rsidRDefault="00431591" w:rsidP="0043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431591">
        <w:rPr>
          <w:rFonts w:ascii="TimesNewRomanPSMT,Bold" w:hAnsi="TimesNewRomanPSMT,Bold" w:cs="TimesNewRomanPSMT,Bold"/>
          <w:b/>
          <w:bCs/>
          <w:sz w:val="28"/>
          <w:szCs w:val="28"/>
        </w:rPr>
        <w:t>Chemical stability: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431591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431591" w:rsidRPr="00431591" w:rsidRDefault="00431591" w:rsidP="0043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431591">
        <w:rPr>
          <w:rFonts w:ascii="TimesNewRomanPSMT,Bold" w:hAnsi="TimesNewRomanPSMT,Bold" w:cs="TimesNewRomanPSMT,Bold"/>
          <w:b/>
          <w:bCs/>
          <w:sz w:val="28"/>
          <w:szCs w:val="28"/>
        </w:rPr>
        <w:t>Possibility of hazardous reactions: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431591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431591" w:rsidRPr="00431591" w:rsidRDefault="00431591" w:rsidP="0043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431591">
        <w:rPr>
          <w:rFonts w:ascii="TimesNewRomanPSMT,Bold" w:hAnsi="TimesNewRomanPSMT,Bold" w:cs="TimesNewRomanPSMT,Bold"/>
          <w:b/>
          <w:bCs/>
          <w:sz w:val="28"/>
          <w:szCs w:val="28"/>
        </w:rPr>
        <w:t>Conditions to avoid: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431591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431591" w:rsidRPr="00431591" w:rsidRDefault="00431591" w:rsidP="0043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431591">
        <w:rPr>
          <w:rFonts w:ascii="TimesNewRomanPSMT,Bold" w:hAnsi="TimesNewRomanPSMT,Bold" w:cs="TimesNewRomanPSMT,Bold"/>
          <w:b/>
          <w:bCs/>
          <w:sz w:val="28"/>
          <w:szCs w:val="28"/>
        </w:rPr>
        <w:t>Incompatible materials: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431591">
        <w:rPr>
          <w:rFonts w:ascii="TimesNewRomanPSMT" w:hAnsi="TimesNewRomanPSMT" w:cs="TimesNewRomanPSMT"/>
          <w:b/>
          <w:sz w:val="24"/>
          <w:szCs w:val="24"/>
        </w:rPr>
        <w:t>Bases, Strong oxidizing agents, Acid anhydrides, Acid chlorides</w:t>
      </w:r>
    </w:p>
    <w:p w:rsidR="003C6D3A" w:rsidRPr="00BA4E90" w:rsidRDefault="00431591" w:rsidP="003258D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431591">
        <w:rPr>
          <w:rFonts w:ascii="TimesNewRomanPSMT,Bold" w:hAnsi="TimesNewRomanPSMT,Bold" w:cs="TimesNewRomanPSMT,Bold"/>
          <w:b/>
          <w:bCs/>
          <w:sz w:val="28"/>
          <w:szCs w:val="28"/>
        </w:rPr>
        <w:t>Hazardous decomposition products: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431591">
        <w:rPr>
          <w:rFonts w:ascii="TimesNewRomanPSMT" w:hAnsi="TimesNewRomanPSMT" w:cs="TimesNewRomanPSMT"/>
          <w:b/>
          <w:sz w:val="24"/>
          <w:szCs w:val="24"/>
        </w:rPr>
        <w:t>Other decomposition products - no data available</w:t>
      </w:r>
    </w:p>
    <w:p w:rsidR="00CD44BE" w:rsidRPr="007600BA" w:rsidRDefault="00CD44BE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BA4E90" w:rsidRPr="00BA4E90" w:rsidRDefault="00BA4E90" w:rsidP="00BA4E9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8"/>
          <w:szCs w:val="28"/>
        </w:rPr>
      </w:pPr>
      <w:r w:rsidRPr="00BA4E90">
        <w:rPr>
          <w:rFonts w:ascii="TimesNewRomanPSMT,Bold" w:hAnsi="TimesNewRomanPSMT,Bold" w:cs="TimesNewRomanPSMT,Bold"/>
          <w:b/>
          <w:bCs/>
          <w:sz w:val="28"/>
          <w:szCs w:val="28"/>
        </w:rPr>
        <w:t>Information on toxicological effects</w:t>
      </w:r>
    </w:p>
    <w:p w:rsidR="00BA4E90" w:rsidRPr="00BA4E90" w:rsidRDefault="00BA4E90" w:rsidP="00BA4E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BA4E90">
        <w:rPr>
          <w:rFonts w:ascii="TimesNewRomanPSMT,Bold" w:hAnsi="TimesNewRomanPSMT,Bold" w:cs="TimesNewRomanPSMT,Bold"/>
          <w:b/>
          <w:bCs/>
          <w:sz w:val="28"/>
          <w:szCs w:val="28"/>
        </w:rPr>
        <w:t>Acute toxicity</w:t>
      </w:r>
      <w:r w:rsidRPr="00BA4E90"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: </w:t>
      </w:r>
      <w:r w:rsidRPr="00BA4E90">
        <w:rPr>
          <w:rFonts w:ascii="TimesNewRomanPSMT" w:hAnsi="TimesNewRomanPSMT" w:cs="TimesNewRomanPSMT"/>
          <w:b/>
          <w:sz w:val="24"/>
          <w:szCs w:val="24"/>
        </w:rPr>
        <w:t>LD50 Oral - rat - 2 mg/kg</w:t>
      </w:r>
    </w:p>
    <w:p w:rsidR="00BA4E90" w:rsidRPr="003F1A03" w:rsidRDefault="00BA4E90" w:rsidP="00F53B9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BA4E90">
        <w:rPr>
          <w:rFonts w:ascii="TimesNewRomanPSMT,Bold" w:hAnsi="TimesNewRomanPSMT,Bold" w:cs="TimesNewRomanPSMT,Bold"/>
          <w:b/>
          <w:bCs/>
          <w:sz w:val="28"/>
          <w:szCs w:val="28"/>
        </w:rPr>
        <w:t>Skin corrosion/irritation</w:t>
      </w:r>
      <w:r w:rsidRPr="00BA4E90"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: </w:t>
      </w:r>
      <w:r w:rsidRPr="00BA4E90">
        <w:rPr>
          <w:rFonts w:ascii="TimesNewRomanPSMT" w:hAnsi="TimesNewRomanPSMT" w:cs="TimesNewRomanPSMT"/>
          <w:b/>
          <w:sz w:val="24"/>
          <w:szCs w:val="24"/>
        </w:rPr>
        <w:t>Skin - rabbit - Skin irritation - 24 h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53B9C" w:rsidTr="000A5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53B9C" w:rsidRPr="007B71FE" w:rsidRDefault="00F53B9C" w:rsidP="000A59F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 w:rsidR="00195AB6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D40DF" w:rsidRDefault="003D40DF" w:rsidP="00E31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FF6FB2" w:rsidRDefault="00FF6FB2" w:rsidP="00FF6F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FF6FB2">
        <w:rPr>
          <w:rFonts w:ascii="TimesNewRomanPSMT,Bold" w:hAnsi="TimesNewRomanPSMT,Bold" w:cs="TimesNewRomanPSMT,Bold"/>
          <w:b/>
          <w:bCs/>
          <w:sz w:val="28"/>
          <w:szCs w:val="28"/>
        </w:rPr>
        <w:t>Se</w:t>
      </w:r>
      <w:r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rious eye damage/eye irritation: </w:t>
      </w:r>
      <w:r w:rsidRPr="00FF6FB2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FF6FB2" w:rsidRPr="00FF6FB2" w:rsidRDefault="00FF6FB2" w:rsidP="00FF6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F6FB2">
        <w:rPr>
          <w:rFonts w:ascii="Times New Roman" w:hAnsi="Times New Roman" w:cs="Times New Roman"/>
          <w:b/>
          <w:bCs/>
          <w:sz w:val="28"/>
          <w:szCs w:val="24"/>
        </w:rPr>
        <w:t>Respiratory or skin sensitization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:  </w:t>
      </w:r>
      <w:r w:rsidRPr="00FF6FB2">
        <w:rPr>
          <w:rFonts w:ascii="Times New Roman" w:hAnsi="Times New Roman" w:cs="Times New Roman"/>
          <w:b/>
          <w:sz w:val="24"/>
          <w:szCs w:val="24"/>
        </w:rPr>
        <w:t>Prolonged or repeated exposure may cause allergic reactions in certain sensitive individuals.</w:t>
      </w:r>
    </w:p>
    <w:p w:rsidR="001E22B0" w:rsidRPr="001E22B0" w:rsidRDefault="001E22B0" w:rsidP="001E22B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</w:rPr>
        <w:t>Germ cell mutagenicity</w:t>
      </w:r>
      <w:r w:rsidRPr="001E22B0">
        <w:rPr>
          <w:rFonts w:ascii="TimesNewRomanPSMT,Bold" w:hAnsi="TimesNewRomanPSMT,Bold" w:cs="TimesNewRomanPSMT,Bold"/>
          <w:bCs/>
          <w:sz w:val="28"/>
          <w:szCs w:val="24"/>
        </w:rPr>
        <w:t xml:space="preserve">: </w:t>
      </w:r>
      <w:r w:rsidRPr="001E22B0">
        <w:rPr>
          <w:rFonts w:ascii="TimesNewRomanPSMT" w:hAnsi="TimesNewRomanPSMT" w:cs="TimesNewRomanPSMT"/>
          <w:b/>
          <w:sz w:val="24"/>
          <w:szCs w:val="24"/>
        </w:rPr>
        <w:t>Laboratory experiments have shown mutagenic effects.</w:t>
      </w:r>
      <w:r w:rsidRPr="001E22B0"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 </w:t>
      </w:r>
      <w:r w:rsidRPr="001E22B0">
        <w:rPr>
          <w:rFonts w:ascii="TimesNewRomanPSMT" w:hAnsi="TimesNewRomanPSMT" w:cs="TimesNewRomanPSMT"/>
          <w:b/>
          <w:sz w:val="24"/>
          <w:szCs w:val="24"/>
        </w:rPr>
        <w:t>In vitro tests showed mutagenic effects</w:t>
      </w:r>
    </w:p>
    <w:p w:rsidR="0041681B" w:rsidRPr="00F90682" w:rsidRDefault="0041681B" w:rsidP="0041681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</w:p>
    <w:p w:rsidR="0041681B" w:rsidRPr="00F90682" w:rsidRDefault="0041681B" w:rsidP="0041681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Carcinogenicity</w:t>
      </w:r>
    </w:p>
    <w:p w:rsidR="0021254A" w:rsidRPr="00C72958" w:rsidRDefault="0041681B" w:rsidP="00C72958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b/>
          <w:sz w:val="24"/>
          <w:szCs w:val="24"/>
        </w:rPr>
      </w:pPr>
      <w:r w:rsidRPr="0041681B">
        <w:rPr>
          <w:rFonts w:ascii="TimesNewRomanPSMT" w:hAnsi="TimesNewRomanPSMT" w:cs="TimesNewRomanPSMT"/>
          <w:sz w:val="28"/>
          <w:szCs w:val="28"/>
        </w:rPr>
        <w:t>IARC: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1681B">
        <w:rPr>
          <w:rFonts w:ascii="TimesNewRomanPSMT" w:hAnsi="TimesNewRomanPSMT" w:cs="TimesNewRomanPSMT"/>
          <w:b/>
          <w:sz w:val="24"/>
          <w:szCs w:val="24"/>
        </w:rPr>
        <w:t>No component of this product present at levels greater than or equal to 0.1% is identified as probable, possible or confirmed human carcinogen by IARC.</w:t>
      </w:r>
    </w:p>
    <w:p w:rsidR="0021254A" w:rsidRPr="0021254A" w:rsidRDefault="0021254A" w:rsidP="0021254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Reproductive toxicity: </w:t>
      </w:r>
      <w:r w:rsidRPr="0021254A">
        <w:rPr>
          <w:rFonts w:ascii="TimesNewRomanPSMT" w:hAnsi="TimesNewRomanPSMT" w:cs="TimesNewRomanPSMT"/>
          <w:b/>
          <w:sz w:val="24"/>
          <w:szCs w:val="24"/>
        </w:rPr>
        <w:t>May cause congenital malformation in the fetus.</w:t>
      </w:r>
      <w:r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 </w:t>
      </w:r>
      <w:r w:rsidRPr="0021254A">
        <w:rPr>
          <w:rFonts w:ascii="TimesNewRomanPSMT" w:hAnsi="TimesNewRomanPSMT" w:cs="TimesNewRomanPSMT"/>
          <w:b/>
          <w:sz w:val="24"/>
          <w:szCs w:val="24"/>
        </w:rPr>
        <w:t>Presumed human reproductive toxicant</w:t>
      </w:r>
    </w:p>
    <w:p w:rsidR="0021254A" w:rsidRPr="0021254A" w:rsidRDefault="0021254A" w:rsidP="0021254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21254A">
        <w:rPr>
          <w:rFonts w:ascii="TimesNewRomanPSMT,Bold" w:hAnsi="TimesNewRomanPSMT,Bold" w:cs="TimesNewRomanPSMT,Bold"/>
          <w:b/>
          <w:bCs/>
          <w:sz w:val="28"/>
          <w:szCs w:val="24"/>
        </w:rPr>
        <w:t>Specific target o</w:t>
      </w:r>
      <w:r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rgan toxicity - single exposure: </w:t>
      </w:r>
      <w:r w:rsidRPr="0021254A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21254A" w:rsidRPr="0021254A" w:rsidRDefault="0021254A" w:rsidP="0021254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21254A">
        <w:rPr>
          <w:rFonts w:ascii="TimesNewRomanPSMT,Bold" w:hAnsi="TimesNewRomanPSMT,Bold" w:cs="TimesNewRomanPSMT,Bold"/>
          <w:b/>
          <w:bCs/>
          <w:sz w:val="28"/>
          <w:szCs w:val="24"/>
        </w:rPr>
        <w:t>Specific target org</w:t>
      </w:r>
      <w:r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an toxicity - repeated exposure: </w:t>
      </w:r>
      <w:r w:rsidRPr="0021254A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21254A" w:rsidRPr="0021254A" w:rsidRDefault="0021254A" w:rsidP="0021254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Aspiration hazard: </w:t>
      </w:r>
      <w:r w:rsidRPr="0021254A">
        <w:rPr>
          <w:rFonts w:ascii="TimesNewRomanPSMT" w:hAnsi="TimesNewRomanPSMT" w:cs="TimesNewRomanPSMT"/>
          <w:b/>
          <w:sz w:val="24"/>
          <w:szCs w:val="24"/>
        </w:rPr>
        <w:t>no data available</w:t>
      </w:r>
    </w:p>
    <w:p w:rsid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Potential health effects</w:t>
      </w: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4"/>
        </w:rPr>
        <w:t>Inhalation</w:t>
      </w:r>
      <w:r>
        <w:rPr>
          <w:rFonts w:ascii="TimesNewRomanPSMT,Bold" w:hAnsi="TimesNewRomanPSMT,Bold" w:cs="TimesNewRomanPSMT,Bold"/>
          <w:b/>
          <w:bCs/>
          <w:sz w:val="28"/>
          <w:szCs w:val="24"/>
        </w:rPr>
        <w:t xml:space="preserve">: 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F90682">
        <w:rPr>
          <w:rFonts w:ascii="TimesNewRomanPSMT" w:hAnsi="TimesNewRomanPSMT" w:cs="TimesNewRomanPSMT"/>
          <w:b/>
          <w:sz w:val="24"/>
          <w:szCs w:val="24"/>
        </w:rPr>
        <w:t>May be harmful if inhaled. Causes respiratory tract irritation.</w:t>
      </w: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8"/>
        </w:rPr>
        <w:t>Ingestion</w:t>
      </w:r>
      <w:r>
        <w:rPr>
          <w:rFonts w:ascii="TimesNewRomanPSMT,Bold" w:hAnsi="TimesNewRomanPSMT,Bold" w:cs="TimesNewRomanPSMT,Bold"/>
          <w:b/>
          <w:bCs/>
          <w:sz w:val="28"/>
          <w:szCs w:val="28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F90682">
        <w:rPr>
          <w:rFonts w:ascii="TimesNewRomanPSMT" w:hAnsi="TimesNewRomanPSMT" w:cs="TimesNewRomanPSMT"/>
          <w:b/>
          <w:sz w:val="24"/>
          <w:szCs w:val="24"/>
        </w:rPr>
        <w:t>May be fatal if swallowed.</w:t>
      </w: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8"/>
        </w:rPr>
        <w:t>Skin</w:t>
      </w:r>
      <w:r>
        <w:rPr>
          <w:rFonts w:ascii="TimesNewRomanPSMT,Bold" w:hAnsi="TimesNewRomanPSMT,Bold" w:cs="TimesNewRomanPSMT,Bold"/>
          <w:b/>
          <w:bCs/>
          <w:sz w:val="28"/>
          <w:szCs w:val="28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</w:rPr>
        <w:t xml:space="preserve"> </w:t>
      </w:r>
      <w:r w:rsidRPr="00F90682">
        <w:rPr>
          <w:rFonts w:ascii="TimesNewRomanPSMT" w:hAnsi="TimesNewRomanPSMT" w:cs="TimesNewRomanPSMT"/>
          <w:b/>
          <w:sz w:val="24"/>
          <w:szCs w:val="24"/>
        </w:rPr>
        <w:t>May be harmful if absorbed through skin. Causes skin irritation.</w:t>
      </w:r>
    </w:p>
    <w:p w:rsid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8"/>
        </w:rPr>
        <w:t>Signs and Symptoms of Exposure</w:t>
      </w: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F90682">
        <w:rPr>
          <w:rFonts w:ascii="TimesNewRomanPSMT" w:hAnsi="TimesNewRomanPSMT" w:cs="TimesNewRomanPSMT"/>
          <w:b/>
          <w:sz w:val="24"/>
          <w:szCs w:val="24"/>
        </w:rPr>
        <w:t>To the best of our knowledge, the chemical, physical, and toxicological prop</w:t>
      </w:r>
      <w:r>
        <w:rPr>
          <w:rFonts w:ascii="TimesNewRomanPSMT" w:hAnsi="TimesNewRomanPSMT" w:cs="TimesNewRomanPSMT"/>
          <w:b/>
          <w:sz w:val="24"/>
          <w:szCs w:val="24"/>
        </w:rPr>
        <w:t xml:space="preserve">erties have not been thoroughly </w:t>
      </w:r>
      <w:r w:rsidRPr="00F90682">
        <w:rPr>
          <w:rFonts w:ascii="TimesNewRomanPSMT" w:hAnsi="TimesNewRomanPSMT" w:cs="TimesNewRomanPSMT"/>
          <w:b/>
          <w:sz w:val="24"/>
          <w:szCs w:val="24"/>
        </w:rPr>
        <w:t>investigated.</w:t>
      </w:r>
    </w:p>
    <w:p w:rsid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F90682">
        <w:rPr>
          <w:rFonts w:ascii="TimesNewRomanPSMT,Bold" w:hAnsi="TimesNewRomanPSMT,Bold" w:cs="TimesNewRomanPSMT,Bold"/>
          <w:b/>
          <w:bCs/>
          <w:sz w:val="28"/>
          <w:szCs w:val="24"/>
        </w:rPr>
        <w:t>Additional Information</w:t>
      </w:r>
    </w:p>
    <w:p w:rsidR="00F90682" w:rsidRPr="00F90682" w:rsidRDefault="00F90682" w:rsidP="00F9068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  <w:r w:rsidRPr="00F90682">
        <w:rPr>
          <w:rFonts w:ascii="TimesNewRomanPSMT" w:hAnsi="TimesNewRomanPSMT" w:cs="TimesNewRomanPSMT"/>
          <w:b/>
          <w:sz w:val="24"/>
          <w:szCs w:val="24"/>
        </w:rPr>
        <w:t>RTECS: MA4375000</w:t>
      </w:r>
    </w:p>
    <w:p w:rsidR="00FF6FB2" w:rsidRPr="00AB609D" w:rsidRDefault="00FF6FB2" w:rsidP="00E31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D0078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D00788" w:rsidRDefault="00D00788" w:rsidP="00D0078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D00788" w:rsidRPr="003C29E2" w:rsidRDefault="00D00788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9E2">
        <w:rPr>
          <w:rFonts w:ascii="Times New Roman" w:hAnsi="Times New Roman" w:cs="Times New Roman"/>
          <w:b/>
          <w:bCs/>
          <w:sz w:val="28"/>
          <w:szCs w:val="24"/>
        </w:rPr>
        <w:t>Toxicity</w:t>
      </w:r>
      <w:r w:rsidRPr="003C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C29E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D00788" w:rsidRPr="003C29E2" w:rsidRDefault="00D00788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9E2">
        <w:rPr>
          <w:rFonts w:ascii="Times New Roman" w:hAnsi="Times New Roman" w:cs="Times New Roman"/>
          <w:b/>
          <w:bCs/>
          <w:sz w:val="28"/>
          <w:szCs w:val="24"/>
        </w:rPr>
        <w:t>Persistence and degradability</w:t>
      </w:r>
      <w:r w:rsidRPr="003C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C29E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D00788" w:rsidRPr="003C29E2" w:rsidRDefault="00D00788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9E2">
        <w:rPr>
          <w:rFonts w:ascii="Times New Roman" w:hAnsi="Times New Roman" w:cs="Times New Roman"/>
          <w:b/>
          <w:bCs/>
          <w:sz w:val="28"/>
          <w:szCs w:val="24"/>
        </w:rPr>
        <w:t>Bioaccumulative potential</w:t>
      </w:r>
      <w:r w:rsidRPr="003C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C29E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D00788" w:rsidRPr="003C29E2" w:rsidRDefault="00D00788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9E2">
        <w:rPr>
          <w:rFonts w:ascii="Times New Roman" w:hAnsi="Times New Roman" w:cs="Times New Roman"/>
          <w:b/>
          <w:bCs/>
          <w:sz w:val="28"/>
          <w:szCs w:val="24"/>
        </w:rPr>
        <w:t>Mobility in soil</w:t>
      </w:r>
      <w:r w:rsidRPr="003C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C29E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D00788" w:rsidRPr="003C29E2" w:rsidRDefault="00D00788" w:rsidP="00D0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9E2">
        <w:rPr>
          <w:rFonts w:ascii="Times New Roman" w:hAnsi="Times New Roman" w:cs="Times New Roman"/>
          <w:b/>
          <w:bCs/>
          <w:sz w:val="28"/>
          <w:szCs w:val="24"/>
        </w:rPr>
        <w:t xml:space="preserve">Results of PBT and </w:t>
      </w:r>
      <w:proofErr w:type="spellStart"/>
      <w:r w:rsidRPr="003C29E2">
        <w:rPr>
          <w:rFonts w:ascii="Times New Roman" w:hAnsi="Times New Roman" w:cs="Times New Roman"/>
          <w:b/>
          <w:bCs/>
          <w:sz w:val="28"/>
          <w:szCs w:val="24"/>
        </w:rPr>
        <w:t>vPvB</w:t>
      </w:r>
      <w:proofErr w:type="spellEnd"/>
      <w:r w:rsidRPr="003C29E2">
        <w:rPr>
          <w:rFonts w:ascii="Times New Roman" w:hAnsi="Times New Roman" w:cs="Times New Roman"/>
          <w:b/>
          <w:bCs/>
          <w:sz w:val="28"/>
          <w:szCs w:val="24"/>
        </w:rPr>
        <w:t xml:space="preserve"> assessment</w:t>
      </w:r>
      <w:r w:rsidRPr="003C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C29E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E801C0" w:rsidRPr="003C29E2" w:rsidRDefault="00D00788" w:rsidP="00332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9E2">
        <w:rPr>
          <w:rFonts w:ascii="Times New Roman" w:hAnsi="Times New Roman" w:cs="Times New Roman"/>
          <w:b/>
          <w:bCs/>
          <w:sz w:val="28"/>
          <w:szCs w:val="24"/>
        </w:rPr>
        <w:t>Other adverse effects</w:t>
      </w:r>
      <w:r w:rsidRPr="003C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C29E2">
        <w:rPr>
          <w:rFonts w:ascii="Times New Roman" w:hAnsi="Times New Roman" w:cs="Times New Roman"/>
          <w:b/>
          <w:sz w:val="24"/>
          <w:szCs w:val="24"/>
        </w:rPr>
        <w:t>Toxic to aquatic life.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32468" w:rsidRPr="003C29E2" w:rsidRDefault="00332468" w:rsidP="0033246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3C29E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Waste treatment methods</w:t>
      </w:r>
    </w:p>
    <w:p w:rsidR="00332468" w:rsidRDefault="00332468" w:rsidP="0033246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332468" w:rsidRPr="003C29E2" w:rsidRDefault="00332468" w:rsidP="0033246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3C29E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Product</w:t>
      </w:r>
    </w:p>
    <w:p w:rsidR="00332468" w:rsidRPr="003C29E2" w:rsidRDefault="00332468" w:rsidP="003324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3C29E2">
        <w:rPr>
          <w:rFonts w:ascii="TimesNewRomanPSMT" w:hAnsi="TimesNewRomanPSMT" w:cs="TimesNewRomanPSMT"/>
          <w:b/>
          <w:sz w:val="24"/>
          <w:szCs w:val="24"/>
        </w:rPr>
        <w:t>Offer surplus and non-recyclable solutions to a licensed disposal company. Contact a licensed professional waste disposal service to dispose of this material. Dissolve or mix the material with a combustible solvent and burn in a chemical incinerator equipped with an afterburner and scrubber.</w:t>
      </w:r>
    </w:p>
    <w:p w:rsidR="00332468" w:rsidRDefault="00332468" w:rsidP="0033246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332468" w:rsidRPr="003C29E2" w:rsidRDefault="00332468" w:rsidP="0033246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</w:pPr>
      <w:r w:rsidRPr="003C29E2">
        <w:rPr>
          <w:rFonts w:ascii="TimesNewRomanPSMT,Bold" w:hAnsi="TimesNewRomanPSMT,Bold" w:cs="TimesNewRomanPSMT,Bold"/>
          <w:b/>
          <w:bCs/>
          <w:sz w:val="28"/>
          <w:szCs w:val="24"/>
          <w:u w:val="single"/>
        </w:rPr>
        <w:t>Contaminated packaging</w:t>
      </w:r>
    </w:p>
    <w:p w:rsidR="00413BAD" w:rsidRPr="003C29E2" w:rsidRDefault="00332468" w:rsidP="001B4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3C29E2">
        <w:rPr>
          <w:rFonts w:ascii="TimesNewRomanPSMT" w:hAnsi="TimesNewRomanPSMT" w:cs="TimesNewRomanPSMT"/>
          <w:b/>
          <w:sz w:val="24"/>
          <w:szCs w:val="24"/>
        </w:rPr>
        <w:t>Dispose of as unused product.</w:t>
      </w:r>
    </w:p>
    <w:p w:rsidR="001B4FA6" w:rsidRPr="001B4FA6" w:rsidRDefault="001B4FA6" w:rsidP="001B4FA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9978FF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A78D9" w:rsidRPr="003A78D9" w:rsidRDefault="00531CA4" w:rsidP="003A7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r>
        <w:rPr>
          <w:rFonts w:asciiTheme="majorBidi" w:hAnsiTheme="majorBidi" w:cstheme="majorBidi"/>
          <w:b/>
          <w:bCs/>
          <w:sz w:val="28"/>
          <w:szCs w:val="28"/>
        </w:rPr>
        <w:t>name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3A78D9" w:rsidRPr="003A78D9">
        <w:rPr>
          <w:rFonts w:ascii="Times New Roman" w:hAnsi="Times New Roman" w:cs="Times New Roman"/>
          <w:b/>
          <w:sz w:val="24"/>
          <w:szCs w:val="24"/>
        </w:rPr>
        <w:t>TOXIC SOLID, ORGANIC, N.O.S.</w:t>
      </w:r>
    </w:p>
    <w:p w:rsidR="00531CA4" w:rsidRPr="003A78D9" w:rsidRDefault="00531CA4" w:rsidP="003A7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730722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3A78D9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3A78D9" w:rsidRPr="003A78D9">
        <w:rPr>
          <w:rFonts w:ascii="Times New Roman" w:hAnsi="Times New Roman" w:cs="Times New Roman"/>
          <w:b/>
          <w:sz w:val="24"/>
          <w:szCs w:val="24"/>
        </w:rPr>
        <w:t>2811</w:t>
      </w:r>
    </w:p>
    <w:p w:rsidR="002B6947" w:rsidRPr="003A78D9" w:rsidRDefault="00531CA4" w:rsidP="002B69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H.I. nr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3A78D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A78D9" w:rsidRPr="003A78D9">
        <w:rPr>
          <w:rFonts w:ascii="Times New Roman" w:hAnsi="Times New Roman" w:cs="Times New Roman"/>
          <w:b/>
          <w:sz w:val="24"/>
          <w:szCs w:val="24"/>
        </w:rPr>
        <w:t>66</w:t>
      </w:r>
    </w:p>
    <w:p w:rsidR="00531CA4" w:rsidRPr="00531CA4" w:rsidRDefault="00531CA4" w:rsidP="002B6947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ADR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3A78D9">
        <w:rPr>
          <w:rFonts w:asciiTheme="majorBidi" w:hAnsiTheme="majorBidi" w:cstheme="majorBidi"/>
          <w:b/>
          <w:bCs/>
          <w:sz w:val="24"/>
          <w:szCs w:val="28"/>
        </w:rPr>
        <w:t>6.1</w:t>
      </w:r>
    </w:p>
    <w:p w:rsidR="003A78D9" w:rsidRPr="003A78D9" w:rsidRDefault="00531CA4" w:rsidP="003A7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Labelling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Transport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5D5DC6" w:rsidRPr="003A78D9">
        <w:rPr>
          <w:rFonts w:ascii="Times New Roman" w:hAnsi="Times New Roman" w:cs="Times New Roman"/>
          <w:b/>
          <w:sz w:val="24"/>
          <w:szCs w:val="24"/>
        </w:rPr>
        <w:t>6.1:</w:t>
      </w:r>
      <w:r w:rsidR="003A78D9" w:rsidRPr="003A78D9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531CA4" w:rsidRPr="00563AEC" w:rsidRDefault="00531CA4" w:rsidP="002B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31CA4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FD5459" w:rsidRDefault="00531CA4" w:rsidP="00A5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 w:rsidR="00632985"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FD5459" w:rsidRPr="003A78D9">
        <w:rPr>
          <w:rFonts w:ascii="Times New Roman" w:hAnsi="Times New Roman" w:cs="Times New Roman"/>
          <w:b/>
          <w:sz w:val="24"/>
          <w:szCs w:val="24"/>
        </w:rPr>
        <w:t>TOXIC SOLID, ORGANIC, N.O.S.</w:t>
      </w:r>
    </w:p>
    <w:p w:rsidR="00A51302" w:rsidRPr="00563AEC" w:rsidRDefault="00531CA4" w:rsidP="00A5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D5459">
        <w:rPr>
          <w:rFonts w:ascii="Times New Roman" w:hAnsi="Times New Roman" w:cs="Times New Roman"/>
          <w:b/>
          <w:sz w:val="24"/>
          <w:szCs w:val="24"/>
        </w:rPr>
        <w:t>2811</w:t>
      </w:r>
    </w:p>
    <w:p w:rsidR="00FD5459" w:rsidRPr="003A78D9" w:rsidRDefault="00531CA4" w:rsidP="00FD54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Class or division:</w:t>
      </w:r>
      <w:r w:rsidR="00A51302" w:rsidRPr="00A51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459" w:rsidRPr="003A78D9">
        <w:rPr>
          <w:rFonts w:ascii="Times New Roman" w:hAnsi="Times New Roman" w:cs="Times New Roman"/>
          <w:b/>
          <w:sz w:val="24"/>
          <w:szCs w:val="24"/>
        </w:rPr>
        <w:t>6.1: Toxic substances.</w:t>
      </w:r>
    </w:p>
    <w:p w:rsidR="00531CA4" w:rsidRDefault="00531CA4" w:rsidP="00FD54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Packing group:</w:t>
      </w:r>
      <w:r w:rsidRPr="00531CA4">
        <w:rPr>
          <w:rFonts w:ascii="Times New Roman" w:hAnsi="Times New Roman" w:cs="Times New Roman"/>
          <w:b/>
        </w:rPr>
        <w:t xml:space="preserve"> </w:t>
      </w:r>
      <w:r w:rsidR="00A51302">
        <w:rPr>
          <w:rFonts w:ascii="Times New Roman" w:hAnsi="Times New Roman" w:cs="Times New Roman"/>
          <w:b/>
        </w:rPr>
        <w:t>I</w:t>
      </w:r>
    </w:p>
    <w:p w:rsidR="00D467E5" w:rsidRDefault="00D467E5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24B30" w:rsidRPr="00CA0757" w:rsidRDefault="00632985" w:rsidP="0052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E51B33" w:rsidRPr="003A78D9">
        <w:rPr>
          <w:rFonts w:ascii="Times New Roman" w:hAnsi="Times New Roman" w:cs="Times New Roman"/>
          <w:b/>
          <w:sz w:val="24"/>
          <w:szCs w:val="24"/>
        </w:rPr>
        <w:t>TOXIC SOLID, ORGANIC, N.O.S.</w:t>
      </w:r>
    </w:p>
    <w:p w:rsidR="00E62489" w:rsidRDefault="00632985" w:rsidP="0052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1B33">
        <w:rPr>
          <w:rFonts w:ascii="Times New Roman" w:hAnsi="Times New Roman" w:cs="Times New Roman"/>
          <w:b/>
          <w:sz w:val="24"/>
          <w:szCs w:val="24"/>
        </w:rPr>
        <w:t>2811</w:t>
      </w:r>
    </w:p>
    <w:p w:rsidR="00524B30" w:rsidRPr="00E51B33" w:rsidRDefault="003C29E2" w:rsidP="0052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Class or division:</w:t>
      </w:r>
      <w:r w:rsidR="00632985"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B33" w:rsidRPr="003A78D9">
        <w:rPr>
          <w:rFonts w:ascii="Times New Roman" w:hAnsi="Times New Roman" w:cs="Times New Roman"/>
          <w:b/>
          <w:sz w:val="24"/>
          <w:szCs w:val="24"/>
        </w:rPr>
        <w:t>6.1: Toxic substances.</w:t>
      </w:r>
    </w:p>
    <w:p w:rsidR="00632985" w:rsidRPr="00531CA4" w:rsidRDefault="003C29E2" w:rsidP="00632985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Packing group:</w:t>
      </w:r>
      <w:r w:rsidR="00524B30">
        <w:rPr>
          <w:rFonts w:ascii="Times New Roman" w:hAnsi="Times New Roman" w:cs="Times New Roman"/>
          <w:b/>
        </w:rPr>
        <w:t xml:space="preserve"> I</w:t>
      </w:r>
    </w:p>
    <w:p w:rsidR="003F7929" w:rsidRDefault="003F7929" w:rsidP="00D02933">
      <w:pPr>
        <w:pStyle w:val="NoSpacing"/>
      </w:pPr>
    </w:p>
    <w:p w:rsidR="00665FF8" w:rsidRPr="00E252FE" w:rsidRDefault="00665FF8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2A0CE0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2A0CE0" w:rsidRPr="00D445BF" w:rsidRDefault="002A0CE0" w:rsidP="002A0C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D445BF">
        <w:rPr>
          <w:rFonts w:ascii="TimesNewRomanPSMT" w:hAnsi="TimesNewRomanPSMT" w:cs="TimesNewRomanPSMT"/>
          <w:b/>
          <w:sz w:val="24"/>
          <w:szCs w:val="24"/>
        </w:rPr>
        <w:t>This safety datasheet complies with the requirements of Regulation (EC) No. 1907/2006.</w:t>
      </w:r>
    </w:p>
    <w:p w:rsidR="002A0CE0" w:rsidRDefault="002A0CE0" w:rsidP="002A0C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2A0CE0" w:rsidRPr="00D445BF" w:rsidRDefault="002A0CE0" w:rsidP="002A0C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D445BF">
        <w:rPr>
          <w:rFonts w:ascii="TimesNewRomanPSMT,Bold" w:hAnsi="TimesNewRomanPSMT,Bold" w:cs="TimesNewRomanPSMT,Bold"/>
          <w:b/>
          <w:bCs/>
          <w:sz w:val="28"/>
          <w:szCs w:val="24"/>
        </w:rPr>
        <w:t>Safety, health and environmental regulations/legislation specific for the substance or mixture</w:t>
      </w:r>
    </w:p>
    <w:p w:rsidR="002A0CE0" w:rsidRPr="00D445BF" w:rsidRDefault="002A0CE0" w:rsidP="002A0C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proofErr w:type="gramStart"/>
      <w:r w:rsidRPr="00D445BF">
        <w:rPr>
          <w:rFonts w:ascii="TimesNewRomanPSMT" w:hAnsi="TimesNewRomanPSMT" w:cs="TimesNewRomanPSMT"/>
          <w:b/>
          <w:sz w:val="24"/>
          <w:szCs w:val="24"/>
        </w:rPr>
        <w:t>no</w:t>
      </w:r>
      <w:proofErr w:type="gramEnd"/>
      <w:r w:rsidRPr="00D445BF">
        <w:rPr>
          <w:rFonts w:ascii="TimesNewRomanPSMT" w:hAnsi="TimesNewRomanPSMT" w:cs="TimesNewRomanPSMT"/>
          <w:b/>
          <w:sz w:val="24"/>
          <w:szCs w:val="24"/>
        </w:rPr>
        <w:t xml:space="preserve"> data available</w:t>
      </w:r>
    </w:p>
    <w:p w:rsidR="002A0CE0" w:rsidRPr="00D445BF" w:rsidRDefault="002A0CE0" w:rsidP="002A0C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2A0CE0" w:rsidRPr="00D445BF" w:rsidRDefault="002A0CE0" w:rsidP="002A0C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</w:rPr>
      </w:pPr>
      <w:r w:rsidRPr="00D445BF">
        <w:rPr>
          <w:rFonts w:ascii="TimesNewRomanPSMT,Bold" w:hAnsi="TimesNewRomanPSMT,Bold" w:cs="TimesNewRomanPSMT,Bold"/>
          <w:b/>
          <w:bCs/>
          <w:sz w:val="28"/>
          <w:szCs w:val="24"/>
        </w:rPr>
        <w:t>Chemical Safety Assessment</w:t>
      </w:r>
    </w:p>
    <w:p w:rsidR="00A26F67" w:rsidRPr="00D445BF" w:rsidRDefault="002A0CE0" w:rsidP="009B2D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proofErr w:type="gramStart"/>
      <w:r w:rsidRPr="00D445BF">
        <w:rPr>
          <w:rFonts w:ascii="TimesNewRomanPSMT" w:hAnsi="TimesNewRomanPSMT" w:cs="TimesNewRomanPSMT"/>
          <w:b/>
          <w:sz w:val="24"/>
          <w:szCs w:val="24"/>
        </w:rPr>
        <w:t>no</w:t>
      </w:r>
      <w:proofErr w:type="gramEnd"/>
      <w:r w:rsidRPr="00D445BF">
        <w:rPr>
          <w:rFonts w:ascii="TimesNewRomanPSMT" w:hAnsi="TimesNewRomanPSMT" w:cs="TimesNewRomanPSMT"/>
          <w:b/>
          <w:sz w:val="24"/>
          <w:szCs w:val="24"/>
        </w:rPr>
        <w:t xml:space="preserve"> data available</w:t>
      </w:r>
    </w:p>
    <w:p w:rsidR="009B2D96" w:rsidRDefault="009B2D96" w:rsidP="009B2D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B2D96" w:rsidRPr="009B2D96" w:rsidRDefault="009B2D96" w:rsidP="009B2D9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86148" w:rsidRPr="00A26F67" w:rsidRDefault="0010068A" w:rsidP="00A26F67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E066A" w:rsidRDefault="003E066A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72958" w:rsidRPr="00211219" w:rsidRDefault="00C72958" w:rsidP="00C7295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C72958" w:rsidP="003E066A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9C3BE4" w:rsidSect="00C7295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011" w:rsidRDefault="00FB7011" w:rsidP="009C3BE4">
      <w:pPr>
        <w:spacing w:after="0" w:line="240" w:lineRule="auto"/>
      </w:pPr>
      <w:r>
        <w:separator/>
      </w:r>
    </w:p>
  </w:endnote>
  <w:endnote w:type="continuationSeparator" w:id="0">
    <w:p w:rsidR="00FB7011" w:rsidRDefault="00FB701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72958" w:rsidP="00C72958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39C8E571" wp14:editId="6B16E7D4">
          <wp:extent cx="76866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6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011" w:rsidRDefault="00FB7011" w:rsidP="009C3BE4">
      <w:pPr>
        <w:spacing w:after="0" w:line="240" w:lineRule="auto"/>
      </w:pPr>
      <w:r>
        <w:separator/>
      </w:r>
    </w:p>
  </w:footnote>
  <w:footnote w:type="continuationSeparator" w:id="0">
    <w:p w:rsidR="00FB7011" w:rsidRDefault="00FB701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72958" w:rsidP="00C7295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64DE428" wp14:editId="0536ACC0">
          <wp:extent cx="75819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35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629"/>
    <w:rsid w:val="000021CD"/>
    <w:rsid w:val="00015AE1"/>
    <w:rsid w:val="0001623A"/>
    <w:rsid w:val="00022858"/>
    <w:rsid w:val="00030064"/>
    <w:rsid w:val="000319AC"/>
    <w:rsid w:val="00031B85"/>
    <w:rsid w:val="000328F3"/>
    <w:rsid w:val="00033624"/>
    <w:rsid w:val="00034C1E"/>
    <w:rsid w:val="00036046"/>
    <w:rsid w:val="000369EB"/>
    <w:rsid w:val="00037E54"/>
    <w:rsid w:val="00041D6E"/>
    <w:rsid w:val="000444E9"/>
    <w:rsid w:val="000449C6"/>
    <w:rsid w:val="00045D99"/>
    <w:rsid w:val="00050FD7"/>
    <w:rsid w:val="0005471F"/>
    <w:rsid w:val="000553BD"/>
    <w:rsid w:val="00060C0C"/>
    <w:rsid w:val="00065542"/>
    <w:rsid w:val="000655DD"/>
    <w:rsid w:val="000679C8"/>
    <w:rsid w:val="000712B3"/>
    <w:rsid w:val="0007700D"/>
    <w:rsid w:val="000812AE"/>
    <w:rsid w:val="000839C6"/>
    <w:rsid w:val="00083B24"/>
    <w:rsid w:val="00090DE1"/>
    <w:rsid w:val="000916BB"/>
    <w:rsid w:val="00094B22"/>
    <w:rsid w:val="000A1924"/>
    <w:rsid w:val="000A3342"/>
    <w:rsid w:val="000A503E"/>
    <w:rsid w:val="000A5DE0"/>
    <w:rsid w:val="000A6279"/>
    <w:rsid w:val="000A6C04"/>
    <w:rsid w:val="000A78AF"/>
    <w:rsid w:val="000B4E79"/>
    <w:rsid w:val="000D4959"/>
    <w:rsid w:val="000D6E0B"/>
    <w:rsid w:val="000D70B6"/>
    <w:rsid w:val="000E0F04"/>
    <w:rsid w:val="000E2B10"/>
    <w:rsid w:val="000E3DBE"/>
    <w:rsid w:val="000E60A2"/>
    <w:rsid w:val="000E60DB"/>
    <w:rsid w:val="000E775C"/>
    <w:rsid w:val="000F3C9C"/>
    <w:rsid w:val="000F7378"/>
    <w:rsid w:val="000F7ACB"/>
    <w:rsid w:val="0010068A"/>
    <w:rsid w:val="00102584"/>
    <w:rsid w:val="001057AB"/>
    <w:rsid w:val="00105CC2"/>
    <w:rsid w:val="001104EE"/>
    <w:rsid w:val="0011710A"/>
    <w:rsid w:val="001368F7"/>
    <w:rsid w:val="00144C92"/>
    <w:rsid w:val="00144FAF"/>
    <w:rsid w:val="00145134"/>
    <w:rsid w:val="00150059"/>
    <w:rsid w:val="001500BF"/>
    <w:rsid w:val="00157695"/>
    <w:rsid w:val="00160775"/>
    <w:rsid w:val="00160D4A"/>
    <w:rsid w:val="001630A7"/>
    <w:rsid w:val="00163A42"/>
    <w:rsid w:val="00165C87"/>
    <w:rsid w:val="00166411"/>
    <w:rsid w:val="00176CE7"/>
    <w:rsid w:val="001850D0"/>
    <w:rsid w:val="00192977"/>
    <w:rsid w:val="00193996"/>
    <w:rsid w:val="001950CE"/>
    <w:rsid w:val="00195AB6"/>
    <w:rsid w:val="001979F0"/>
    <w:rsid w:val="001A0D82"/>
    <w:rsid w:val="001A57E1"/>
    <w:rsid w:val="001A7A4D"/>
    <w:rsid w:val="001B0578"/>
    <w:rsid w:val="001B4FA6"/>
    <w:rsid w:val="001B5205"/>
    <w:rsid w:val="001B5B7A"/>
    <w:rsid w:val="001B63B3"/>
    <w:rsid w:val="001C252E"/>
    <w:rsid w:val="001C7D03"/>
    <w:rsid w:val="001D6048"/>
    <w:rsid w:val="001D67EC"/>
    <w:rsid w:val="001E2037"/>
    <w:rsid w:val="001E22B0"/>
    <w:rsid w:val="001E4646"/>
    <w:rsid w:val="001E57D2"/>
    <w:rsid w:val="001E5819"/>
    <w:rsid w:val="001F1D06"/>
    <w:rsid w:val="001F21E6"/>
    <w:rsid w:val="001F441C"/>
    <w:rsid w:val="001F6557"/>
    <w:rsid w:val="001F75C7"/>
    <w:rsid w:val="00205932"/>
    <w:rsid w:val="00210B2D"/>
    <w:rsid w:val="00211219"/>
    <w:rsid w:val="002123BE"/>
    <w:rsid w:val="0021254A"/>
    <w:rsid w:val="0021289F"/>
    <w:rsid w:val="0021341F"/>
    <w:rsid w:val="002172B7"/>
    <w:rsid w:val="00224F27"/>
    <w:rsid w:val="00230368"/>
    <w:rsid w:val="002338ED"/>
    <w:rsid w:val="00233DE2"/>
    <w:rsid w:val="002404F2"/>
    <w:rsid w:val="002437C4"/>
    <w:rsid w:val="0024646A"/>
    <w:rsid w:val="00247211"/>
    <w:rsid w:val="00253982"/>
    <w:rsid w:val="00257439"/>
    <w:rsid w:val="00272E5D"/>
    <w:rsid w:val="002732D8"/>
    <w:rsid w:val="00283D70"/>
    <w:rsid w:val="002850E0"/>
    <w:rsid w:val="00285B5E"/>
    <w:rsid w:val="00286500"/>
    <w:rsid w:val="00295F3D"/>
    <w:rsid w:val="0029620E"/>
    <w:rsid w:val="00297BC0"/>
    <w:rsid w:val="002A0CE0"/>
    <w:rsid w:val="002A6867"/>
    <w:rsid w:val="002B2BE7"/>
    <w:rsid w:val="002B3939"/>
    <w:rsid w:val="002B4BE2"/>
    <w:rsid w:val="002B6947"/>
    <w:rsid w:val="002B6950"/>
    <w:rsid w:val="002B7F49"/>
    <w:rsid w:val="002C0BD4"/>
    <w:rsid w:val="002C7079"/>
    <w:rsid w:val="002C7FB5"/>
    <w:rsid w:val="002D30A5"/>
    <w:rsid w:val="002D37CD"/>
    <w:rsid w:val="002D4F3B"/>
    <w:rsid w:val="002D62B2"/>
    <w:rsid w:val="002D6A01"/>
    <w:rsid w:val="002D7488"/>
    <w:rsid w:val="002E2B9D"/>
    <w:rsid w:val="002E3D88"/>
    <w:rsid w:val="002E5B22"/>
    <w:rsid w:val="002E5B4F"/>
    <w:rsid w:val="002F245D"/>
    <w:rsid w:val="002F261D"/>
    <w:rsid w:val="002F2DDF"/>
    <w:rsid w:val="003032A4"/>
    <w:rsid w:val="003101EE"/>
    <w:rsid w:val="003107FE"/>
    <w:rsid w:val="003115CF"/>
    <w:rsid w:val="003115D9"/>
    <w:rsid w:val="00312808"/>
    <w:rsid w:val="003134D3"/>
    <w:rsid w:val="00314655"/>
    <w:rsid w:val="00316E12"/>
    <w:rsid w:val="00323E29"/>
    <w:rsid w:val="00323E50"/>
    <w:rsid w:val="00324C52"/>
    <w:rsid w:val="003258D0"/>
    <w:rsid w:val="00326AE9"/>
    <w:rsid w:val="00326FC4"/>
    <w:rsid w:val="003303C7"/>
    <w:rsid w:val="003307F0"/>
    <w:rsid w:val="00332468"/>
    <w:rsid w:val="00333977"/>
    <w:rsid w:val="003348DB"/>
    <w:rsid w:val="00334BF8"/>
    <w:rsid w:val="003413E8"/>
    <w:rsid w:val="0034698C"/>
    <w:rsid w:val="0034726A"/>
    <w:rsid w:val="0034726B"/>
    <w:rsid w:val="0035114B"/>
    <w:rsid w:val="00356CB7"/>
    <w:rsid w:val="00377089"/>
    <w:rsid w:val="00377226"/>
    <w:rsid w:val="00384E94"/>
    <w:rsid w:val="00387070"/>
    <w:rsid w:val="00387F6A"/>
    <w:rsid w:val="0039124D"/>
    <w:rsid w:val="00392D95"/>
    <w:rsid w:val="003958F9"/>
    <w:rsid w:val="00396724"/>
    <w:rsid w:val="003A062F"/>
    <w:rsid w:val="003A3460"/>
    <w:rsid w:val="003A78D9"/>
    <w:rsid w:val="003B15BF"/>
    <w:rsid w:val="003B3888"/>
    <w:rsid w:val="003B472C"/>
    <w:rsid w:val="003B47B1"/>
    <w:rsid w:val="003B635B"/>
    <w:rsid w:val="003B71A8"/>
    <w:rsid w:val="003B7BB5"/>
    <w:rsid w:val="003C0161"/>
    <w:rsid w:val="003C29E2"/>
    <w:rsid w:val="003C3440"/>
    <w:rsid w:val="003C6D3A"/>
    <w:rsid w:val="003D1389"/>
    <w:rsid w:val="003D1651"/>
    <w:rsid w:val="003D1E16"/>
    <w:rsid w:val="003D2A6B"/>
    <w:rsid w:val="003D40DF"/>
    <w:rsid w:val="003E066A"/>
    <w:rsid w:val="003E2787"/>
    <w:rsid w:val="003E30CB"/>
    <w:rsid w:val="003E35FF"/>
    <w:rsid w:val="003F1A03"/>
    <w:rsid w:val="003F1C93"/>
    <w:rsid w:val="003F33A4"/>
    <w:rsid w:val="003F7601"/>
    <w:rsid w:val="003F7929"/>
    <w:rsid w:val="00403EDD"/>
    <w:rsid w:val="00406676"/>
    <w:rsid w:val="00411903"/>
    <w:rsid w:val="00412809"/>
    <w:rsid w:val="00413BAD"/>
    <w:rsid w:val="0041644C"/>
    <w:rsid w:val="0041681B"/>
    <w:rsid w:val="00421339"/>
    <w:rsid w:val="00422D36"/>
    <w:rsid w:val="004250E8"/>
    <w:rsid w:val="00431591"/>
    <w:rsid w:val="00433359"/>
    <w:rsid w:val="0043395B"/>
    <w:rsid w:val="0043598A"/>
    <w:rsid w:val="004364E4"/>
    <w:rsid w:val="00436F67"/>
    <w:rsid w:val="00443088"/>
    <w:rsid w:val="00444E6C"/>
    <w:rsid w:val="00445099"/>
    <w:rsid w:val="00454CC1"/>
    <w:rsid w:val="00457F02"/>
    <w:rsid w:val="004619BD"/>
    <w:rsid w:val="004665D9"/>
    <w:rsid w:val="004702BF"/>
    <w:rsid w:val="00472F29"/>
    <w:rsid w:val="00473E0D"/>
    <w:rsid w:val="00474015"/>
    <w:rsid w:val="0047754F"/>
    <w:rsid w:val="0047769C"/>
    <w:rsid w:val="00480173"/>
    <w:rsid w:val="00484A6C"/>
    <w:rsid w:val="00493EF4"/>
    <w:rsid w:val="004A39B0"/>
    <w:rsid w:val="004B2271"/>
    <w:rsid w:val="004B27EB"/>
    <w:rsid w:val="004B3E5B"/>
    <w:rsid w:val="004B42D8"/>
    <w:rsid w:val="004B7C92"/>
    <w:rsid w:val="004E160D"/>
    <w:rsid w:val="004E27EE"/>
    <w:rsid w:val="004E4827"/>
    <w:rsid w:val="004E7309"/>
    <w:rsid w:val="004E7A9F"/>
    <w:rsid w:val="004F2E95"/>
    <w:rsid w:val="004F4C67"/>
    <w:rsid w:val="004F58EA"/>
    <w:rsid w:val="00503886"/>
    <w:rsid w:val="00511DAA"/>
    <w:rsid w:val="00514B2E"/>
    <w:rsid w:val="005171E5"/>
    <w:rsid w:val="00521C18"/>
    <w:rsid w:val="00522714"/>
    <w:rsid w:val="00524B30"/>
    <w:rsid w:val="00530A99"/>
    <w:rsid w:val="00531CA4"/>
    <w:rsid w:val="005349EA"/>
    <w:rsid w:val="005368B6"/>
    <w:rsid w:val="00537DC8"/>
    <w:rsid w:val="0054104C"/>
    <w:rsid w:val="00555722"/>
    <w:rsid w:val="0055783F"/>
    <w:rsid w:val="00560DEE"/>
    <w:rsid w:val="00561D6B"/>
    <w:rsid w:val="00562BF4"/>
    <w:rsid w:val="00562C16"/>
    <w:rsid w:val="00563AEC"/>
    <w:rsid w:val="00567859"/>
    <w:rsid w:val="00567E5F"/>
    <w:rsid w:val="00570B94"/>
    <w:rsid w:val="0057624D"/>
    <w:rsid w:val="005762AC"/>
    <w:rsid w:val="00577729"/>
    <w:rsid w:val="00587231"/>
    <w:rsid w:val="0059117C"/>
    <w:rsid w:val="005A23F7"/>
    <w:rsid w:val="005A5DCB"/>
    <w:rsid w:val="005A6220"/>
    <w:rsid w:val="005A6D74"/>
    <w:rsid w:val="005B7143"/>
    <w:rsid w:val="005C300A"/>
    <w:rsid w:val="005C3AA1"/>
    <w:rsid w:val="005C4A09"/>
    <w:rsid w:val="005C5066"/>
    <w:rsid w:val="005D0A7F"/>
    <w:rsid w:val="005D1453"/>
    <w:rsid w:val="005D372C"/>
    <w:rsid w:val="005D5DC6"/>
    <w:rsid w:val="005D668D"/>
    <w:rsid w:val="005D6E26"/>
    <w:rsid w:val="005E72A9"/>
    <w:rsid w:val="005F05AC"/>
    <w:rsid w:val="005F625C"/>
    <w:rsid w:val="005F7DF8"/>
    <w:rsid w:val="00600007"/>
    <w:rsid w:val="006000A5"/>
    <w:rsid w:val="00600D3B"/>
    <w:rsid w:val="006045EF"/>
    <w:rsid w:val="0060664A"/>
    <w:rsid w:val="00606B71"/>
    <w:rsid w:val="00610200"/>
    <w:rsid w:val="0061108E"/>
    <w:rsid w:val="00611D09"/>
    <w:rsid w:val="00611D9A"/>
    <w:rsid w:val="006137B3"/>
    <w:rsid w:val="00613CDA"/>
    <w:rsid w:val="00614297"/>
    <w:rsid w:val="00614A7E"/>
    <w:rsid w:val="00615249"/>
    <w:rsid w:val="0061687D"/>
    <w:rsid w:val="00620AFA"/>
    <w:rsid w:val="00623C37"/>
    <w:rsid w:val="00630A14"/>
    <w:rsid w:val="00630B4E"/>
    <w:rsid w:val="00632985"/>
    <w:rsid w:val="00633A91"/>
    <w:rsid w:val="006347E2"/>
    <w:rsid w:val="006427A6"/>
    <w:rsid w:val="00650EDF"/>
    <w:rsid w:val="00654817"/>
    <w:rsid w:val="006550FC"/>
    <w:rsid w:val="00656477"/>
    <w:rsid w:val="006564CD"/>
    <w:rsid w:val="0065759B"/>
    <w:rsid w:val="00657F95"/>
    <w:rsid w:val="00661C9E"/>
    <w:rsid w:val="00665916"/>
    <w:rsid w:val="00665FF8"/>
    <w:rsid w:val="006707E7"/>
    <w:rsid w:val="0067134B"/>
    <w:rsid w:val="00674813"/>
    <w:rsid w:val="00674B29"/>
    <w:rsid w:val="00692DE4"/>
    <w:rsid w:val="006952D2"/>
    <w:rsid w:val="00696F09"/>
    <w:rsid w:val="006A147C"/>
    <w:rsid w:val="006A36BB"/>
    <w:rsid w:val="006A652F"/>
    <w:rsid w:val="006A7F8A"/>
    <w:rsid w:val="006B2FB9"/>
    <w:rsid w:val="006B378A"/>
    <w:rsid w:val="006B48B7"/>
    <w:rsid w:val="006B4B2E"/>
    <w:rsid w:val="006B72CC"/>
    <w:rsid w:val="006B7E23"/>
    <w:rsid w:val="006C0F0D"/>
    <w:rsid w:val="006C513F"/>
    <w:rsid w:val="006C55F9"/>
    <w:rsid w:val="006C7092"/>
    <w:rsid w:val="006D02C9"/>
    <w:rsid w:val="006D1C05"/>
    <w:rsid w:val="006D53D9"/>
    <w:rsid w:val="006E0773"/>
    <w:rsid w:val="006E0C5A"/>
    <w:rsid w:val="006E16C6"/>
    <w:rsid w:val="006E1B29"/>
    <w:rsid w:val="006E241E"/>
    <w:rsid w:val="006E4515"/>
    <w:rsid w:val="006E5830"/>
    <w:rsid w:val="006E68A8"/>
    <w:rsid w:val="006F270B"/>
    <w:rsid w:val="006F42A4"/>
    <w:rsid w:val="0070224D"/>
    <w:rsid w:val="00705ADE"/>
    <w:rsid w:val="0070636D"/>
    <w:rsid w:val="00711446"/>
    <w:rsid w:val="00712BAB"/>
    <w:rsid w:val="0071501F"/>
    <w:rsid w:val="00723B6F"/>
    <w:rsid w:val="00727891"/>
    <w:rsid w:val="00730722"/>
    <w:rsid w:val="00736C8E"/>
    <w:rsid w:val="00737EB3"/>
    <w:rsid w:val="007407C1"/>
    <w:rsid w:val="007415C6"/>
    <w:rsid w:val="007452F3"/>
    <w:rsid w:val="007460A4"/>
    <w:rsid w:val="0074717D"/>
    <w:rsid w:val="00750C1A"/>
    <w:rsid w:val="00753A0A"/>
    <w:rsid w:val="0075558E"/>
    <w:rsid w:val="00755BEE"/>
    <w:rsid w:val="007600BA"/>
    <w:rsid w:val="00760B54"/>
    <w:rsid w:val="00761F67"/>
    <w:rsid w:val="00763334"/>
    <w:rsid w:val="00765427"/>
    <w:rsid w:val="0077119F"/>
    <w:rsid w:val="00772B64"/>
    <w:rsid w:val="00777506"/>
    <w:rsid w:val="00777FD2"/>
    <w:rsid w:val="00787120"/>
    <w:rsid w:val="007958F8"/>
    <w:rsid w:val="007A1D11"/>
    <w:rsid w:val="007A3FF4"/>
    <w:rsid w:val="007A4703"/>
    <w:rsid w:val="007A4C28"/>
    <w:rsid w:val="007A6C9A"/>
    <w:rsid w:val="007B2775"/>
    <w:rsid w:val="007B328D"/>
    <w:rsid w:val="007B510C"/>
    <w:rsid w:val="007B5751"/>
    <w:rsid w:val="007C16B6"/>
    <w:rsid w:val="007C1EAD"/>
    <w:rsid w:val="007C56A0"/>
    <w:rsid w:val="007D0102"/>
    <w:rsid w:val="007D0CB8"/>
    <w:rsid w:val="007D0E23"/>
    <w:rsid w:val="007D1C6E"/>
    <w:rsid w:val="007D2E0B"/>
    <w:rsid w:val="007D634F"/>
    <w:rsid w:val="007D747A"/>
    <w:rsid w:val="007D77BB"/>
    <w:rsid w:val="007E147E"/>
    <w:rsid w:val="007E2AE7"/>
    <w:rsid w:val="007E573A"/>
    <w:rsid w:val="007E70BB"/>
    <w:rsid w:val="007F1A2A"/>
    <w:rsid w:val="007F5213"/>
    <w:rsid w:val="00802215"/>
    <w:rsid w:val="00802D07"/>
    <w:rsid w:val="00810D2A"/>
    <w:rsid w:val="00812E63"/>
    <w:rsid w:val="008130B0"/>
    <w:rsid w:val="008136A3"/>
    <w:rsid w:val="00814440"/>
    <w:rsid w:val="008158B6"/>
    <w:rsid w:val="00817178"/>
    <w:rsid w:val="00832336"/>
    <w:rsid w:val="00833D3D"/>
    <w:rsid w:val="00833FE2"/>
    <w:rsid w:val="00835345"/>
    <w:rsid w:val="00835A68"/>
    <w:rsid w:val="0084105C"/>
    <w:rsid w:val="008546F8"/>
    <w:rsid w:val="0085669F"/>
    <w:rsid w:val="00867FCA"/>
    <w:rsid w:val="00870583"/>
    <w:rsid w:val="00873AF3"/>
    <w:rsid w:val="00874423"/>
    <w:rsid w:val="008755C9"/>
    <w:rsid w:val="008857A5"/>
    <w:rsid w:val="00887682"/>
    <w:rsid w:val="00890C6F"/>
    <w:rsid w:val="00894688"/>
    <w:rsid w:val="0089497F"/>
    <w:rsid w:val="008961DE"/>
    <w:rsid w:val="00896D77"/>
    <w:rsid w:val="008A3A98"/>
    <w:rsid w:val="008A78A6"/>
    <w:rsid w:val="008B4740"/>
    <w:rsid w:val="008B4B9F"/>
    <w:rsid w:val="008C1C5E"/>
    <w:rsid w:val="008C2051"/>
    <w:rsid w:val="008C53A2"/>
    <w:rsid w:val="008C72CB"/>
    <w:rsid w:val="008C73BC"/>
    <w:rsid w:val="008C74D5"/>
    <w:rsid w:val="008D66EE"/>
    <w:rsid w:val="008D7CF9"/>
    <w:rsid w:val="008E09A8"/>
    <w:rsid w:val="008E12BE"/>
    <w:rsid w:val="008E3549"/>
    <w:rsid w:val="008E6427"/>
    <w:rsid w:val="008F11C2"/>
    <w:rsid w:val="008F6F6F"/>
    <w:rsid w:val="0090151F"/>
    <w:rsid w:val="00910B55"/>
    <w:rsid w:val="0091473B"/>
    <w:rsid w:val="00915725"/>
    <w:rsid w:val="00915B3C"/>
    <w:rsid w:val="0091644D"/>
    <w:rsid w:val="009204DB"/>
    <w:rsid w:val="009221E0"/>
    <w:rsid w:val="009321AB"/>
    <w:rsid w:val="009341B8"/>
    <w:rsid w:val="00934256"/>
    <w:rsid w:val="00941A36"/>
    <w:rsid w:val="009446B1"/>
    <w:rsid w:val="00947039"/>
    <w:rsid w:val="00960CFA"/>
    <w:rsid w:val="00963307"/>
    <w:rsid w:val="0096630C"/>
    <w:rsid w:val="00966D13"/>
    <w:rsid w:val="009738E3"/>
    <w:rsid w:val="0097652D"/>
    <w:rsid w:val="00977127"/>
    <w:rsid w:val="009836BD"/>
    <w:rsid w:val="00985468"/>
    <w:rsid w:val="00985C48"/>
    <w:rsid w:val="009978FF"/>
    <w:rsid w:val="009A1E9D"/>
    <w:rsid w:val="009A2F5A"/>
    <w:rsid w:val="009A4F6E"/>
    <w:rsid w:val="009B06E1"/>
    <w:rsid w:val="009B0DE6"/>
    <w:rsid w:val="009B2D96"/>
    <w:rsid w:val="009B5746"/>
    <w:rsid w:val="009B6F2B"/>
    <w:rsid w:val="009C02DF"/>
    <w:rsid w:val="009C1214"/>
    <w:rsid w:val="009C2792"/>
    <w:rsid w:val="009C3BE4"/>
    <w:rsid w:val="009C3C57"/>
    <w:rsid w:val="009E1BD1"/>
    <w:rsid w:val="009E58D0"/>
    <w:rsid w:val="009E5C85"/>
    <w:rsid w:val="009E782F"/>
    <w:rsid w:val="009F12E1"/>
    <w:rsid w:val="009F6AF7"/>
    <w:rsid w:val="009F7DDB"/>
    <w:rsid w:val="00A0430F"/>
    <w:rsid w:val="00A07D4C"/>
    <w:rsid w:val="00A109E6"/>
    <w:rsid w:val="00A117E0"/>
    <w:rsid w:val="00A12FB5"/>
    <w:rsid w:val="00A13603"/>
    <w:rsid w:val="00A14065"/>
    <w:rsid w:val="00A14CED"/>
    <w:rsid w:val="00A16AD8"/>
    <w:rsid w:val="00A20CE3"/>
    <w:rsid w:val="00A243EB"/>
    <w:rsid w:val="00A25ACC"/>
    <w:rsid w:val="00A26F67"/>
    <w:rsid w:val="00A31FE6"/>
    <w:rsid w:val="00A364C5"/>
    <w:rsid w:val="00A42E62"/>
    <w:rsid w:val="00A44BEA"/>
    <w:rsid w:val="00A51302"/>
    <w:rsid w:val="00A5141C"/>
    <w:rsid w:val="00A53615"/>
    <w:rsid w:val="00A5560A"/>
    <w:rsid w:val="00A60012"/>
    <w:rsid w:val="00A60A21"/>
    <w:rsid w:val="00A623CF"/>
    <w:rsid w:val="00A62BA6"/>
    <w:rsid w:val="00A62DC9"/>
    <w:rsid w:val="00A62E19"/>
    <w:rsid w:val="00A631AD"/>
    <w:rsid w:val="00A63264"/>
    <w:rsid w:val="00A65274"/>
    <w:rsid w:val="00A662BE"/>
    <w:rsid w:val="00A664DF"/>
    <w:rsid w:val="00A6782F"/>
    <w:rsid w:val="00A73177"/>
    <w:rsid w:val="00A73299"/>
    <w:rsid w:val="00A75752"/>
    <w:rsid w:val="00A75D61"/>
    <w:rsid w:val="00A809B0"/>
    <w:rsid w:val="00A81432"/>
    <w:rsid w:val="00A830BF"/>
    <w:rsid w:val="00A83279"/>
    <w:rsid w:val="00A83CDA"/>
    <w:rsid w:val="00A856D5"/>
    <w:rsid w:val="00A86148"/>
    <w:rsid w:val="00A95F45"/>
    <w:rsid w:val="00A962FA"/>
    <w:rsid w:val="00AA01C6"/>
    <w:rsid w:val="00AA0F97"/>
    <w:rsid w:val="00AA4CCB"/>
    <w:rsid w:val="00AA4CEE"/>
    <w:rsid w:val="00AA69EA"/>
    <w:rsid w:val="00AB0A53"/>
    <w:rsid w:val="00AB15FC"/>
    <w:rsid w:val="00AB2703"/>
    <w:rsid w:val="00AB2847"/>
    <w:rsid w:val="00AB609D"/>
    <w:rsid w:val="00AB7D89"/>
    <w:rsid w:val="00AC07A1"/>
    <w:rsid w:val="00AC1E82"/>
    <w:rsid w:val="00AC4890"/>
    <w:rsid w:val="00AC5E50"/>
    <w:rsid w:val="00AD341C"/>
    <w:rsid w:val="00AD3D7D"/>
    <w:rsid w:val="00AD581A"/>
    <w:rsid w:val="00AE3290"/>
    <w:rsid w:val="00AE4CDE"/>
    <w:rsid w:val="00AE7DF1"/>
    <w:rsid w:val="00AF218B"/>
    <w:rsid w:val="00AF2DC4"/>
    <w:rsid w:val="00AF3BDC"/>
    <w:rsid w:val="00AF4F9D"/>
    <w:rsid w:val="00B0625E"/>
    <w:rsid w:val="00B17FFC"/>
    <w:rsid w:val="00B22DC6"/>
    <w:rsid w:val="00B351AF"/>
    <w:rsid w:val="00B419EF"/>
    <w:rsid w:val="00B41B73"/>
    <w:rsid w:val="00B566BA"/>
    <w:rsid w:val="00B73AD1"/>
    <w:rsid w:val="00B75A00"/>
    <w:rsid w:val="00B7726A"/>
    <w:rsid w:val="00B8584F"/>
    <w:rsid w:val="00B94CA3"/>
    <w:rsid w:val="00B94E53"/>
    <w:rsid w:val="00B96C76"/>
    <w:rsid w:val="00B97CAB"/>
    <w:rsid w:val="00BA2857"/>
    <w:rsid w:val="00BA33C8"/>
    <w:rsid w:val="00BA4095"/>
    <w:rsid w:val="00BA4E90"/>
    <w:rsid w:val="00BA597B"/>
    <w:rsid w:val="00BA6938"/>
    <w:rsid w:val="00BB00E5"/>
    <w:rsid w:val="00BB0A37"/>
    <w:rsid w:val="00BB4B43"/>
    <w:rsid w:val="00BB7B22"/>
    <w:rsid w:val="00BC4C87"/>
    <w:rsid w:val="00BC7128"/>
    <w:rsid w:val="00BC7D9A"/>
    <w:rsid w:val="00BD0C88"/>
    <w:rsid w:val="00BD19A7"/>
    <w:rsid w:val="00BD2C57"/>
    <w:rsid w:val="00BE1355"/>
    <w:rsid w:val="00BE4EFA"/>
    <w:rsid w:val="00BE6A28"/>
    <w:rsid w:val="00BE6C11"/>
    <w:rsid w:val="00C00160"/>
    <w:rsid w:val="00C0078D"/>
    <w:rsid w:val="00C01C81"/>
    <w:rsid w:val="00C03208"/>
    <w:rsid w:val="00C063ED"/>
    <w:rsid w:val="00C068B9"/>
    <w:rsid w:val="00C103BF"/>
    <w:rsid w:val="00C22031"/>
    <w:rsid w:val="00C31491"/>
    <w:rsid w:val="00C339DF"/>
    <w:rsid w:val="00C36D0D"/>
    <w:rsid w:val="00C40071"/>
    <w:rsid w:val="00C44C6A"/>
    <w:rsid w:val="00C44DA5"/>
    <w:rsid w:val="00C475EE"/>
    <w:rsid w:val="00C53781"/>
    <w:rsid w:val="00C57092"/>
    <w:rsid w:val="00C60FA7"/>
    <w:rsid w:val="00C624FA"/>
    <w:rsid w:val="00C64091"/>
    <w:rsid w:val="00C641BD"/>
    <w:rsid w:val="00C643E6"/>
    <w:rsid w:val="00C64416"/>
    <w:rsid w:val="00C7089C"/>
    <w:rsid w:val="00C71102"/>
    <w:rsid w:val="00C72958"/>
    <w:rsid w:val="00C72CEA"/>
    <w:rsid w:val="00C744E7"/>
    <w:rsid w:val="00C75771"/>
    <w:rsid w:val="00C75786"/>
    <w:rsid w:val="00C774B3"/>
    <w:rsid w:val="00C777C1"/>
    <w:rsid w:val="00C82D18"/>
    <w:rsid w:val="00C844C2"/>
    <w:rsid w:val="00C856CE"/>
    <w:rsid w:val="00C85CB3"/>
    <w:rsid w:val="00C865B4"/>
    <w:rsid w:val="00C869F5"/>
    <w:rsid w:val="00C96EE3"/>
    <w:rsid w:val="00C9749C"/>
    <w:rsid w:val="00C97838"/>
    <w:rsid w:val="00CA0757"/>
    <w:rsid w:val="00CA1D22"/>
    <w:rsid w:val="00CB3109"/>
    <w:rsid w:val="00CB4355"/>
    <w:rsid w:val="00CB67BC"/>
    <w:rsid w:val="00CC055D"/>
    <w:rsid w:val="00CC226A"/>
    <w:rsid w:val="00CC3B69"/>
    <w:rsid w:val="00CC4860"/>
    <w:rsid w:val="00CC69C5"/>
    <w:rsid w:val="00CC7D6C"/>
    <w:rsid w:val="00CD1719"/>
    <w:rsid w:val="00CD44BE"/>
    <w:rsid w:val="00CE079F"/>
    <w:rsid w:val="00CE1248"/>
    <w:rsid w:val="00CE13C7"/>
    <w:rsid w:val="00CE6FF4"/>
    <w:rsid w:val="00CF6B25"/>
    <w:rsid w:val="00CF7707"/>
    <w:rsid w:val="00D00788"/>
    <w:rsid w:val="00D02933"/>
    <w:rsid w:val="00D0467D"/>
    <w:rsid w:val="00D0638C"/>
    <w:rsid w:val="00D06E19"/>
    <w:rsid w:val="00D07678"/>
    <w:rsid w:val="00D07F69"/>
    <w:rsid w:val="00D133E0"/>
    <w:rsid w:val="00D16C62"/>
    <w:rsid w:val="00D17BAB"/>
    <w:rsid w:val="00D21E8A"/>
    <w:rsid w:val="00D2267C"/>
    <w:rsid w:val="00D233E1"/>
    <w:rsid w:val="00D23B8E"/>
    <w:rsid w:val="00D26476"/>
    <w:rsid w:val="00D27498"/>
    <w:rsid w:val="00D310C3"/>
    <w:rsid w:val="00D33340"/>
    <w:rsid w:val="00D3631E"/>
    <w:rsid w:val="00D37818"/>
    <w:rsid w:val="00D4267B"/>
    <w:rsid w:val="00D445BF"/>
    <w:rsid w:val="00D448E3"/>
    <w:rsid w:val="00D45655"/>
    <w:rsid w:val="00D467E5"/>
    <w:rsid w:val="00D5080A"/>
    <w:rsid w:val="00D5118B"/>
    <w:rsid w:val="00D56246"/>
    <w:rsid w:val="00D6008E"/>
    <w:rsid w:val="00D6288F"/>
    <w:rsid w:val="00D676E1"/>
    <w:rsid w:val="00D678E8"/>
    <w:rsid w:val="00D719C3"/>
    <w:rsid w:val="00D75E07"/>
    <w:rsid w:val="00D76E10"/>
    <w:rsid w:val="00D801D9"/>
    <w:rsid w:val="00D932F6"/>
    <w:rsid w:val="00D9387D"/>
    <w:rsid w:val="00D978DE"/>
    <w:rsid w:val="00DA251B"/>
    <w:rsid w:val="00DA51DB"/>
    <w:rsid w:val="00DA5623"/>
    <w:rsid w:val="00DB042D"/>
    <w:rsid w:val="00DB1FD2"/>
    <w:rsid w:val="00DC089D"/>
    <w:rsid w:val="00DC16F4"/>
    <w:rsid w:val="00DC1ECC"/>
    <w:rsid w:val="00DC4ABC"/>
    <w:rsid w:val="00DC5C24"/>
    <w:rsid w:val="00DC718B"/>
    <w:rsid w:val="00DC797E"/>
    <w:rsid w:val="00DD067A"/>
    <w:rsid w:val="00DD3B05"/>
    <w:rsid w:val="00DD3F22"/>
    <w:rsid w:val="00DD404A"/>
    <w:rsid w:val="00DD5BC8"/>
    <w:rsid w:val="00DD7BBA"/>
    <w:rsid w:val="00DE4266"/>
    <w:rsid w:val="00DE4335"/>
    <w:rsid w:val="00DE5F08"/>
    <w:rsid w:val="00DE6EFF"/>
    <w:rsid w:val="00DF08A9"/>
    <w:rsid w:val="00DF5545"/>
    <w:rsid w:val="00DF5B42"/>
    <w:rsid w:val="00DF7686"/>
    <w:rsid w:val="00E0115E"/>
    <w:rsid w:val="00E04BDF"/>
    <w:rsid w:val="00E0613F"/>
    <w:rsid w:val="00E070DF"/>
    <w:rsid w:val="00E1503A"/>
    <w:rsid w:val="00E15AD5"/>
    <w:rsid w:val="00E176EC"/>
    <w:rsid w:val="00E203C4"/>
    <w:rsid w:val="00E204D4"/>
    <w:rsid w:val="00E24DCE"/>
    <w:rsid w:val="00E252F7"/>
    <w:rsid w:val="00E252FE"/>
    <w:rsid w:val="00E27A5D"/>
    <w:rsid w:val="00E31001"/>
    <w:rsid w:val="00E329FE"/>
    <w:rsid w:val="00E32E6B"/>
    <w:rsid w:val="00E334C5"/>
    <w:rsid w:val="00E36D79"/>
    <w:rsid w:val="00E3729E"/>
    <w:rsid w:val="00E40466"/>
    <w:rsid w:val="00E41BED"/>
    <w:rsid w:val="00E45EDE"/>
    <w:rsid w:val="00E461E5"/>
    <w:rsid w:val="00E4740C"/>
    <w:rsid w:val="00E502BE"/>
    <w:rsid w:val="00E51867"/>
    <w:rsid w:val="00E51B33"/>
    <w:rsid w:val="00E57F61"/>
    <w:rsid w:val="00E6080C"/>
    <w:rsid w:val="00E60AB8"/>
    <w:rsid w:val="00E62489"/>
    <w:rsid w:val="00E65446"/>
    <w:rsid w:val="00E71FDB"/>
    <w:rsid w:val="00E801C0"/>
    <w:rsid w:val="00E83030"/>
    <w:rsid w:val="00E83864"/>
    <w:rsid w:val="00E864FC"/>
    <w:rsid w:val="00E9171F"/>
    <w:rsid w:val="00E91876"/>
    <w:rsid w:val="00E92463"/>
    <w:rsid w:val="00EA03A0"/>
    <w:rsid w:val="00EA19F5"/>
    <w:rsid w:val="00EA286B"/>
    <w:rsid w:val="00EA4B7D"/>
    <w:rsid w:val="00EB0800"/>
    <w:rsid w:val="00EB651E"/>
    <w:rsid w:val="00EB6AAF"/>
    <w:rsid w:val="00EB7902"/>
    <w:rsid w:val="00EB7AF2"/>
    <w:rsid w:val="00EC0900"/>
    <w:rsid w:val="00EC29FC"/>
    <w:rsid w:val="00EC4EF7"/>
    <w:rsid w:val="00EC6136"/>
    <w:rsid w:val="00EC6959"/>
    <w:rsid w:val="00EC7ECF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0251D"/>
    <w:rsid w:val="00F051E7"/>
    <w:rsid w:val="00F064A6"/>
    <w:rsid w:val="00F20E96"/>
    <w:rsid w:val="00F23D6B"/>
    <w:rsid w:val="00F25680"/>
    <w:rsid w:val="00F25734"/>
    <w:rsid w:val="00F26DB4"/>
    <w:rsid w:val="00F31BB9"/>
    <w:rsid w:val="00F33367"/>
    <w:rsid w:val="00F34E3A"/>
    <w:rsid w:val="00F34F8A"/>
    <w:rsid w:val="00F36147"/>
    <w:rsid w:val="00F3640B"/>
    <w:rsid w:val="00F40274"/>
    <w:rsid w:val="00F41F23"/>
    <w:rsid w:val="00F5177D"/>
    <w:rsid w:val="00F51E71"/>
    <w:rsid w:val="00F53B9C"/>
    <w:rsid w:val="00F543D8"/>
    <w:rsid w:val="00F54FF6"/>
    <w:rsid w:val="00F57181"/>
    <w:rsid w:val="00F603A4"/>
    <w:rsid w:val="00F64D77"/>
    <w:rsid w:val="00F65080"/>
    <w:rsid w:val="00F6763B"/>
    <w:rsid w:val="00F7291D"/>
    <w:rsid w:val="00F75D2E"/>
    <w:rsid w:val="00F768FA"/>
    <w:rsid w:val="00F775BB"/>
    <w:rsid w:val="00F77642"/>
    <w:rsid w:val="00F84C44"/>
    <w:rsid w:val="00F90682"/>
    <w:rsid w:val="00F90EDB"/>
    <w:rsid w:val="00F96C7D"/>
    <w:rsid w:val="00F97046"/>
    <w:rsid w:val="00FA04C3"/>
    <w:rsid w:val="00FB7011"/>
    <w:rsid w:val="00FC0700"/>
    <w:rsid w:val="00FC33CE"/>
    <w:rsid w:val="00FD5459"/>
    <w:rsid w:val="00FD798A"/>
    <w:rsid w:val="00FD7B90"/>
    <w:rsid w:val="00FE26EF"/>
    <w:rsid w:val="00FE56A0"/>
    <w:rsid w:val="00FE5CAE"/>
    <w:rsid w:val="00FE7A1D"/>
    <w:rsid w:val="00FF0355"/>
    <w:rsid w:val="00FF060C"/>
    <w:rsid w:val="00FF1681"/>
    <w:rsid w:val="00FF2067"/>
    <w:rsid w:val="00FF6FB2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33B0-ABE5-4599-BC3E-AD737510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2020-11-27T12:10:00Z</dcterms:created>
  <dcterms:modified xsi:type="dcterms:W3CDTF">2020-11-27T12:10:00Z</dcterms:modified>
</cp:coreProperties>
</file>