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D3838" w:rsidRPr="00AD3838" w:rsidRDefault="00AD3838"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AD3838">
        <w:rPr>
          <w:rFonts w:ascii="Times New Roman" w:hAnsi="Times New Roman" w:cs="Times New Roman"/>
          <w:b/>
          <w:bCs/>
          <w:sz w:val="44"/>
          <w:szCs w:val="44"/>
          <w:lang w:val="en-US"/>
        </w:rPr>
        <w:t>AMMONIUM PURPURATE</w:t>
      </w:r>
      <w:r w:rsidR="00AD1A1A">
        <w:rPr>
          <w:rFonts w:ascii="Times New Roman" w:hAnsi="Times New Roman" w:cs="Times New Roman"/>
          <w:b/>
          <w:bCs/>
          <w:sz w:val="44"/>
          <w:szCs w:val="44"/>
          <w:lang w:val="en-US"/>
        </w:rPr>
        <w:t xml:space="preserve"> AR</w:t>
      </w:r>
    </w:p>
    <w:p w:rsidR="00AD3838" w:rsidRPr="00AD3838" w:rsidRDefault="00AD3838" w:rsidP="00F2668A">
      <w:pPr>
        <w:autoSpaceDE w:val="0"/>
        <w:autoSpaceDN w:val="0"/>
        <w:adjustRightInd w:val="0"/>
        <w:spacing w:after="0" w:line="240" w:lineRule="auto"/>
        <w:jc w:val="center"/>
        <w:rPr>
          <w:rFonts w:ascii="Times New Roman" w:hAnsi="Times New Roman" w:cs="Times New Roman"/>
          <w:b/>
          <w:bCs/>
          <w:sz w:val="36"/>
          <w:szCs w:val="36"/>
        </w:rPr>
      </w:pPr>
      <w:r w:rsidRPr="00AD3838">
        <w:rPr>
          <w:rFonts w:ascii="Times New Roman" w:hAnsi="Times New Roman" w:cs="Times New Roman"/>
          <w:b/>
          <w:sz w:val="36"/>
          <w:szCs w:val="36"/>
          <w:lang w:val="en-US"/>
        </w:rPr>
        <w:t>(</w:t>
      </w:r>
      <w:proofErr w:type="spellStart"/>
      <w:r w:rsidRPr="00AD3838">
        <w:rPr>
          <w:rFonts w:ascii="Times New Roman" w:hAnsi="Times New Roman" w:cs="Times New Roman"/>
          <w:b/>
          <w:sz w:val="36"/>
          <w:szCs w:val="36"/>
          <w:lang w:val="en-US"/>
        </w:rPr>
        <w:t>Murexide</w:t>
      </w:r>
      <w:proofErr w:type="spellEnd"/>
      <w:r w:rsidRPr="00AD3838">
        <w:rPr>
          <w:rFonts w:ascii="Times New Roman" w:hAnsi="Times New Roman" w:cs="Times New Roman"/>
          <w:b/>
          <w:sz w:val="36"/>
          <w:szCs w:val="36"/>
          <w:lang w:val="en-US"/>
        </w:rPr>
        <w:t>)</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AD3838">
        <w:rPr>
          <w:rFonts w:ascii="Times New Roman" w:hAnsi="Times New Roman" w:cs="Times New Roman"/>
          <w:b/>
          <w:sz w:val="36"/>
          <w:szCs w:val="36"/>
          <w:lang w:val="en-US"/>
        </w:rPr>
        <w:t>3051-09-0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F56F29" w:rsidRDefault="00421339" w:rsidP="00810B09">
      <w:pPr>
        <w:autoSpaceDE w:val="0"/>
        <w:autoSpaceDN w:val="0"/>
        <w:adjustRightInd w:val="0"/>
        <w:spacing w:after="0" w:line="240" w:lineRule="auto"/>
        <w:rPr>
          <w:rFonts w:ascii="Times New Roman" w:hAnsi="Times New Roman" w:cs="Times New Roman"/>
          <w:b/>
          <w:bCs/>
          <w:sz w:val="24"/>
          <w:szCs w:val="24"/>
          <w:lang w:val="en-US"/>
        </w:rPr>
      </w:pPr>
      <w:r w:rsidRPr="00421B00">
        <w:rPr>
          <w:rFonts w:ascii="Times New Roman" w:hAnsi="Times New Roman" w:cs="Times New Roman"/>
          <w:b/>
          <w:bCs/>
          <w:sz w:val="28"/>
        </w:rPr>
        <w:t>Product Name</w:t>
      </w:r>
      <w:r w:rsidRPr="00421B00">
        <w:rPr>
          <w:rFonts w:ascii="Times New Roman" w:hAnsi="Times New Roman" w:cs="Times New Roman"/>
          <w:b/>
          <w:bCs/>
          <w:sz w:val="24"/>
          <w:szCs w:val="24"/>
        </w:rPr>
        <w:t>:</w:t>
      </w:r>
      <w:r w:rsidR="00F56F29">
        <w:rPr>
          <w:rFonts w:ascii="Times New Roman" w:hAnsi="Times New Roman" w:cs="Times New Roman"/>
          <w:b/>
          <w:bCs/>
          <w:sz w:val="24"/>
          <w:szCs w:val="24"/>
          <w:lang w:val="en-US"/>
        </w:rPr>
        <w:t>AMMONIUM PERPURATE</w:t>
      </w:r>
      <w:r w:rsidR="006C4B5B">
        <w:rPr>
          <w:rFonts w:ascii="Times New Roman" w:hAnsi="Times New Roman" w:cs="Times New Roman"/>
          <w:b/>
          <w:bCs/>
          <w:sz w:val="24"/>
          <w:szCs w:val="24"/>
          <w:lang w:val="en-US"/>
        </w:rPr>
        <w:t xml:space="preserve"> AR</w:t>
      </w:r>
    </w:p>
    <w:p w:rsidR="00993511" w:rsidRPr="00421B00" w:rsidRDefault="00421339" w:rsidP="00810B09">
      <w:pPr>
        <w:autoSpaceDE w:val="0"/>
        <w:autoSpaceDN w:val="0"/>
        <w:adjustRightInd w:val="0"/>
        <w:spacing w:after="0" w:line="240" w:lineRule="auto"/>
        <w:rPr>
          <w:rFonts w:ascii="Times New Roman" w:hAnsi="Times New Roman" w:cs="Times New Roman"/>
          <w:b/>
          <w:bCs/>
          <w:sz w:val="24"/>
          <w:szCs w:val="24"/>
        </w:rPr>
      </w:pPr>
      <w:r w:rsidRPr="00421B00">
        <w:rPr>
          <w:rFonts w:ascii="Times New Roman" w:hAnsi="Times New Roman" w:cs="Times New Roman"/>
          <w:b/>
          <w:bCs/>
          <w:sz w:val="28"/>
        </w:rPr>
        <w:t>CAS#</w:t>
      </w:r>
      <w:r w:rsidRPr="00421B00">
        <w:rPr>
          <w:rFonts w:ascii="Times New Roman" w:hAnsi="Times New Roman" w:cs="Times New Roman"/>
          <w:b/>
          <w:bCs/>
          <w:sz w:val="24"/>
        </w:rPr>
        <w:t xml:space="preserve">: </w:t>
      </w:r>
      <w:r w:rsidR="00F56F29">
        <w:rPr>
          <w:rFonts w:ascii="Times New Roman" w:hAnsi="Times New Roman" w:cs="Times New Roman"/>
          <w:b/>
          <w:sz w:val="24"/>
          <w:szCs w:val="24"/>
          <w:lang w:val="en-US"/>
        </w:rPr>
        <w:t>3051-09-0</w:t>
      </w:r>
    </w:p>
    <w:p w:rsidR="00810B09" w:rsidRPr="00421B00"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421B00">
        <w:rPr>
          <w:rFonts w:ascii="Times New Roman" w:hAnsi="Times New Roman" w:cs="Times New Roman"/>
          <w:b/>
          <w:bCs/>
          <w:sz w:val="28"/>
          <w:szCs w:val="28"/>
        </w:rPr>
        <w:t>C.I. No.:</w:t>
      </w:r>
      <w:r w:rsidR="00810B09" w:rsidRPr="00421B00">
        <w:rPr>
          <w:rFonts w:ascii="Times New Roman" w:hAnsi="Times New Roman" w:cs="Times New Roman"/>
          <w:b/>
          <w:sz w:val="24"/>
          <w:szCs w:val="24"/>
          <w:lang w:val="en-US"/>
        </w:rPr>
        <w:t>Not applicable.</w:t>
      </w:r>
    </w:p>
    <w:p w:rsidR="008722A2" w:rsidRPr="004555AC" w:rsidRDefault="00223AE6" w:rsidP="00570037">
      <w:pPr>
        <w:autoSpaceDE w:val="0"/>
        <w:autoSpaceDN w:val="0"/>
        <w:adjustRightInd w:val="0"/>
        <w:spacing w:after="0" w:line="240" w:lineRule="auto"/>
        <w:rPr>
          <w:rFonts w:ascii="Arial" w:hAnsi="Arial" w:cs="Arial"/>
          <w:sz w:val="20"/>
          <w:szCs w:val="20"/>
          <w:lang w:val="en-US"/>
        </w:rPr>
      </w:pPr>
      <w:r w:rsidRPr="00421B00">
        <w:rPr>
          <w:rFonts w:ascii="Times New Roman" w:hAnsi="Times New Roman" w:cs="Times New Roman"/>
          <w:b/>
          <w:sz w:val="28"/>
        </w:rPr>
        <w:t>Synonym</w:t>
      </w:r>
      <w:r w:rsidRPr="00421B00">
        <w:rPr>
          <w:rFonts w:ascii="Times New Roman" w:hAnsi="Times New Roman" w:cs="Times New Roman"/>
          <w:b/>
          <w:sz w:val="28"/>
          <w:szCs w:val="28"/>
          <w:lang w:val="en-US"/>
        </w:rPr>
        <w:t>:</w:t>
      </w:r>
      <w:r w:rsidR="004555AC" w:rsidRPr="004555AC">
        <w:rPr>
          <w:rFonts w:ascii="Times New Roman" w:hAnsi="Times New Roman" w:cs="Times New Roman"/>
          <w:b/>
          <w:sz w:val="24"/>
          <w:szCs w:val="24"/>
          <w:lang w:val="en-US"/>
        </w:rPr>
        <w:t xml:space="preserve">Ammonium </w:t>
      </w:r>
      <w:proofErr w:type="spellStart"/>
      <w:r w:rsidR="004555AC" w:rsidRPr="004555AC">
        <w:rPr>
          <w:rFonts w:ascii="Times New Roman" w:hAnsi="Times New Roman" w:cs="Times New Roman"/>
          <w:b/>
          <w:sz w:val="24"/>
          <w:szCs w:val="24"/>
          <w:lang w:val="en-US"/>
        </w:rPr>
        <w:t>Purpurate</w:t>
      </w:r>
      <w:proofErr w:type="spellEnd"/>
      <w:r w:rsidR="004555AC" w:rsidRPr="004555AC">
        <w:rPr>
          <w:rFonts w:ascii="Times New Roman" w:hAnsi="Times New Roman" w:cs="Times New Roman"/>
          <w:b/>
          <w:sz w:val="24"/>
          <w:szCs w:val="24"/>
          <w:lang w:val="en-US"/>
        </w:rPr>
        <w:t xml:space="preserve">; </w:t>
      </w:r>
      <w:proofErr w:type="spellStart"/>
      <w:r w:rsidR="004555AC" w:rsidRPr="004555AC">
        <w:rPr>
          <w:rFonts w:ascii="Times New Roman" w:hAnsi="Times New Roman" w:cs="Times New Roman"/>
          <w:b/>
          <w:sz w:val="24"/>
          <w:szCs w:val="24"/>
          <w:lang w:val="en-US"/>
        </w:rPr>
        <w:t>Murexide</w:t>
      </w:r>
      <w:proofErr w:type="spellEnd"/>
    </w:p>
    <w:p w:rsidR="004555AC" w:rsidRPr="004555AC" w:rsidRDefault="001C0A5C" w:rsidP="004555AC">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bCs/>
          <w:sz w:val="28"/>
          <w:szCs w:val="28"/>
          <w:lang w:val="en-US"/>
        </w:rPr>
        <w:t>Chemical Name</w:t>
      </w:r>
      <w:r w:rsidR="00E52EA5" w:rsidRPr="00421B00">
        <w:rPr>
          <w:rFonts w:ascii="Times New Roman" w:hAnsi="Times New Roman" w:cs="Times New Roman"/>
          <w:b/>
          <w:bCs/>
          <w:sz w:val="24"/>
          <w:szCs w:val="24"/>
          <w:lang w:val="en-US"/>
        </w:rPr>
        <w:t xml:space="preserve">: </w:t>
      </w:r>
      <w:r w:rsidR="004555AC">
        <w:rPr>
          <w:rFonts w:ascii="Times New Roman" w:hAnsi="Times New Roman" w:cs="Times New Roman"/>
          <w:b/>
          <w:sz w:val="24"/>
          <w:szCs w:val="24"/>
          <w:lang w:val="en-US"/>
        </w:rPr>
        <w:t>5-[(Hexahydro-2</w:t>
      </w:r>
      <w:proofErr w:type="gramStart"/>
      <w:r w:rsidR="004555AC">
        <w:rPr>
          <w:rFonts w:ascii="Times New Roman" w:hAnsi="Times New Roman" w:cs="Times New Roman"/>
          <w:b/>
          <w:sz w:val="24"/>
          <w:szCs w:val="24"/>
          <w:lang w:val="en-US"/>
        </w:rPr>
        <w:t>,4,6</w:t>
      </w:r>
      <w:proofErr w:type="gramEnd"/>
      <w:r w:rsidR="004555AC">
        <w:rPr>
          <w:rFonts w:ascii="Times New Roman" w:hAnsi="Times New Roman" w:cs="Times New Roman"/>
          <w:b/>
          <w:sz w:val="24"/>
          <w:szCs w:val="24"/>
          <w:lang w:val="en-US"/>
        </w:rPr>
        <w:t>-trioxo-5-</w:t>
      </w:r>
      <w:r w:rsidR="004555AC" w:rsidRPr="004555AC">
        <w:rPr>
          <w:rFonts w:ascii="Times New Roman" w:hAnsi="Times New Roman" w:cs="Times New Roman"/>
          <w:b/>
          <w:sz w:val="24"/>
          <w:szCs w:val="24"/>
          <w:lang w:val="en-US"/>
        </w:rPr>
        <w:t>pyrimidinyl)imino]-2,4,6(1H,3H,5H)-pyrimidinetrione</w:t>
      </w:r>
    </w:p>
    <w:p w:rsidR="004555AC" w:rsidRPr="004555AC" w:rsidRDefault="004555AC" w:rsidP="004555AC">
      <w:pPr>
        <w:autoSpaceDE w:val="0"/>
        <w:autoSpaceDN w:val="0"/>
        <w:adjustRightInd w:val="0"/>
        <w:spacing w:after="0" w:line="240" w:lineRule="auto"/>
        <w:rPr>
          <w:rFonts w:ascii="Times New Roman" w:hAnsi="Times New Roman" w:cs="Times New Roman"/>
          <w:b/>
          <w:bCs/>
          <w:sz w:val="24"/>
          <w:szCs w:val="24"/>
          <w:lang w:val="en-US"/>
        </w:rPr>
      </w:pPr>
      <w:proofErr w:type="spellStart"/>
      <w:proofErr w:type="gramStart"/>
      <w:r w:rsidRPr="004555AC">
        <w:rPr>
          <w:rFonts w:ascii="Times New Roman" w:hAnsi="Times New Roman" w:cs="Times New Roman"/>
          <w:b/>
          <w:sz w:val="24"/>
          <w:szCs w:val="24"/>
          <w:lang w:val="en-US"/>
        </w:rPr>
        <w:t>monoammonium</w:t>
      </w:r>
      <w:proofErr w:type="spellEnd"/>
      <w:proofErr w:type="gramEnd"/>
      <w:r w:rsidRPr="004555AC">
        <w:rPr>
          <w:rFonts w:ascii="Times New Roman" w:hAnsi="Times New Roman" w:cs="Times New Roman"/>
          <w:b/>
          <w:sz w:val="24"/>
          <w:szCs w:val="24"/>
          <w:lang w:val="en-US"/>
        </w:rPr>
        <w:t xml:space="preserve"> salt</w:t>
      </w:r>
    </w:p>
    <w:p w:rsidR="006911DE" w:rsidRDefault="00421339" w:rsidP="006911DE">
      <w:pPr>
        <w:autoSpaceDE w:val="0"/>
        <w:autoSpaceDN w:val="0"/>
        <w:adjustRightInd w:val="0"/>
        <w:spacing w:after="0" w:line="240" w:lineRule="auto"/>
        <w:rPr>
          <w:rFonts w:ascii="Times New Roman" w:hAnsi="Times New Roman" w:cs="Times New Roman"/>
          <w:b/>
          <w:sz w:val="24"/>
          <w:szCs w:val="24"/>
          <w:lang w:val="en-US"/>
        </w:rPr>
      </w:pPr>
      <w:r w:rsidRPr="00421B00">
        <w:rPr>
          <w:rFonts w:ascii="Times New Roman" w:hAnsi="Times New Roman" w:cs="Times New Roman"/>
          <w:b/>
          <w:sz w:val="28"/>
        </w:rPr>
        <w:t>Chemical Formula</w:t>
      </w:r>
      <w:r w:rsidRPr="00421B00">
        <w:rPr>
          <w:rFonts w:ascii="Times New Roman" w:hAnsi="Times New Roman" w:cs="Times New Roman"/>
          <w:b/>
          <w:sz w:val="24"/>
          <w:szCs w:val="24"/>
        </w:rPr>
        <w:t xml:space="preserve">: </w:t>
      </w:r>
      <w:r w:rsidR="000E40F0" w:rsidRPr="004555AC">
        <w:rPr>
          <w:rFonts w:ascii="Times New Roman" w:hAnsi="Times New Roman" w:cs="Times New Roman"/>
          <w:b/>
          <w:sz w:val="24"/>
          <w:szCs w:val="24"/>
          <w:lang w:val="en-US"/>
        </w:rPr>
        <w:t>C</w:t>
      </w:r>
      <w:r w:rsidR="000E40F0" w:rsidRPr="004555AC">
        <w:rPr>
          <w:rFonts w:ascii="Times New Roman" w:hAnsi="Times New Roman" w:cs="Times New Roman"/>
          <w:b/>
          <w:sz w:val="24"/>
          <w:szCs w:val="24"/>
          <w:vertAlign w:val="subscript"/>
          <w:lang w:val="en-US"/>
        </w:rPr>
        <w:t>8</w:t>
      </w:r>
      <w:r w:rsidR="000E40F0" w:rsidRPr="004555AC">
        <w:rPr>
          <w:rFonts w:ascii="Times New Roman" w:hAnsi="Times New Roman" w:cs="Times New Roman"/>
          <w:b/>
          <w:sz w:val="24"/>
          <w:szCs w:val="24"/>
          <w:lang w:val="en-US"/>
        </w:rPr>
        <w:t>H</w:t>
      </w:r>
      <w:r w:rsidR="000E40F0" w:rsidRPr="004555AC">
        <w:rPr>
          <w:rFonts w:ascii="Times New Roman" w:hAnsi="Times New Roman" w:cs="Times New Roman"/>
          <w:b/>
          <w:sz w:val="24"/>
          <w:szCs w:val="24"/>
          <w:vertAlign w:val="subscript"/>
          <w:lang w:val="en-US"/>
        </w:rPr>
        <w:t>8</w:t>
      </w:r>
      <w:r w:rsidR="000E40F0" w:rsidRPr="004555AC">
        <w:rPr>
          <w:rFonts w:ascii="Times New Roman" w:hAnsi="Times New Roman" w:cs="Times New Roman"/>
          <w:b/>
          <w:sz w:val="24"/>
          <w:szCs w:val="24"/>
          <w:lang w:val="en-US"/>
        </w:rPr>
        <w:t>N</w:t>
      </w:r>
      <w:r w:rsidR="000E40F0" w:rsidRPr="004555AC">
        <w:rPr>
          <w:rFonts w:ascii="Times New Roman" w:hAnsi="Times New Roman" w:cs="Times New Roman"/>
          <w:b/>
          <w:sz w:val="24"/>
          <w:szCs w:val="24"/>
          <w:vertAlign w:val="subscript"/>
          <w:lang w:val="en-US"/>
        </w:rPr>
        <w:t>6</w:t>
      </w:r>
      <w:r w:rsidR="000E40F0" w:rsidRPr="004555AC">
        <w:rPr>
          <w:rFonts w:ascii="Times New Roman" w:hAnsi="Times New Roman" w:cs="Times New Roman"/>
          <w:b/>
          <w:sz w:val="24"/>
          <w:szCs w:val="24"/>
          <w:lang w:val="en-US"/>
        </w:rPr>
        <w:t>O</w:t>
      </w:r>
      <w:r w:rsidR="000E40F0" w:rsidRPr="004555AC">
        <w:rPr>
          <w:rFonts w:ascii="Times New Roman" w:hAnsi="Times New Roman" w:cs="Times New Roman"/>
          <w:b/>
          <w:sz w:val="24"/>
          <w:szCs w:val="24"/>
          <w:vertAlign w:val="subscript"/>
          <w:lang w:val="en-US"/>
        </w:rPr>
        <w:t>6</w:t>
      </w:r>
    </w:p>
    <w:p w:rsidR="006911DE" w:rsidRPr="006911DE" w:rsidRDefault="006911DE"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B5188" w:rsidRDefault="003B59CF" w:rsidP="003B518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B5188">
        <w:rPr>
          <w:rFonts w:ascii="Times New Roman" w:hAnsi="Times New Roman" w:cs="Times New Roman"/>
          <w:b/>
          <w:sz w:val="32"/>
          <w:szCs w:val="28"/>
        </w:rPr>
        <w:t>OXFORD LAB FINE CHEM LLP</w:t>
      </w:r>
    </w:p>
    <w:p w:rsidR="003B5188" w:rsidRDefault="003B5188" w:rsidP="003B5188">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3B5188" w:rsidRDefault="003B5188" w:rsidP="003B518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3B5188" w:rsidRDefault="003B5188" w:rsidP="003B518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3B5188" w:rsidRDefault="003B5188" w:rsidP="003B518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B5188" w:rsidRDefault="003B5188" w:rsidP="003B518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3B59CF" w:rsidRPr="003D1E16" w:rsidRDefault="003B59CF" w:rsidP="003B59C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03B91">
        <w:trPr>
          <w:trHeight w:val="80"/>
        </w:trPr>
        <w:tc>
          <w:tcPr>
            <w:tcW w:w="4117" w:type="dxa"/>
          </w:tcPr>
          <w:p w:rsidR="00D17BAB" w:rsidRPr="004E4C63" w:rsidRDefault="00B9009A" w:rsidP="00632EEB">
            <w:pPr>
              <w:autoSpaceDE w:val="0"/>
              <w:autoSpaceDN w:val="0"/>
              <w:adjustRightInd w:val="0"/>
              <w:rPr>
                <w:rFonts w:ascii="Times New Roman" w:hAnsi="Times New Roman" w:cs="Times New Roman"/>
                <w:b/>
                <w:sz w:val="24"/>
                <w:szCs w:val="24"/>
                <w:lang w:val="en-US"/>
              </w:rPr>
            </w:pPr>
            <w:r w:rsidRPr="004555AC">
              <w:rPr>
                <w:rFonts w:ascii="Times New Roman" w:hAnsi="Times New Roman" w:cs="Times New Roman"/>
                <w:b/>
                <w:sz w:val="24"/>
                <w:szCs w:val="24"/>
                <w:lang w:val="en-US"/>
              </w:rPr>
              <w:t xml:space="preserve">Ammonium </w:t>
            </w:r>
            <w:proofErr w:type="spellStart"/>
            <w:r w:rsidRPr="004555AC">
              <w:rPr>
                <w:rFonts w:ascii="Times New Roman" w:hAnsi="Times New Roman" w:cs="Times New Roman"/>
                <w:b/>
                <w:sz w:val="24"/>
                <w:szCs w:val="24"/>
                <w:lang w:val="en-US"/>
              </w:rPr>
              <w:t>Purpurate</w:t>
            </w:r>
            <w:proofErr w:type="spellEnd"/>
            <w:r w:rsidR="00FC27EB">
              <w:rPr>
                <w:rFonts w:ascii="Times New Roman" w:hAnsi="Times New Roman" w:cs="Times New Roman"/>
                <w:b/>
                <w:sz w:val="24"/>
                <w:szCs w:val="24"/>
                <w:lang w:val="en-US"/>
              </w:rPr>
              <w:t xml:space="preserve"> AR</w:t>
            </w:r>
          </w:p>
        </w:tc>
        <w:tc>
          <w:tcPr>
            <w:tcW w:w="3347" w:type="dxa"/>
          </w:tcPr>
          <w:p w:rsidR="00396F6E" w:rsidRPr="0048187B" w:rsidRDefault="00B9009A" w:rsidP="0048187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3051-09-0</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877BC5" w:rsidRDefault="00877BC5" w:rsidP="00860126">
      <w:pPr>
        <w:autoSpaceDE w:val="0"/>
        <w:autoSpaceDN w:val="0"/>
        <w:adjustRightInd w:val="0"/>
        <w:spacing w:after="0" w:line="240" w:lineRule="auto"/>
        <w:rPr>
          <w:rFonts w:ascii="Times New Roman" w:hAnsi="Times New Roman" w:cs="Times New Roman"/>
          <w:b/>
          <w:bCs/>
          <w:sz w:val="28"/>
          <w:szCs w:val="28"/>
          <w:lang w:val="en-US"/>
        </w:rPr>
      </w:pPr>
    </w:p>
    <w:p w:rsidR="00CF52ED" w:rsidRPr="00A11D22"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A11D22" w:rsidRPr="00A11D22">
        <w:rPr>
          <w:rFonts w:ascii="Times New Roman" w:hAnsi="Times New Roman" w:cs="Times New Roman"/>
          <w:b/>
          <w:sz w:val="24"/>
          <w:szCs w:val="24"/>
          <w:lang w:val="en-US"/>
        </w:rPr>
        <w:t>Not applicable.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AD621C" w:rsidRPr="00971196" w:rsidRDefault="00B2678B" w:rsidP="00971196">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971196" w:rsidRPr="00971196">
        <w:rPr>
          <w:rFonts w:ascii="Times New Roman" w:hAnsi="Times New Roman" w:cs="Times New Roman"/>
          <w:b/>
          <w:sz w:val="24"/>
          <w:szCs w:val="24"/>
          <w:lang w:val="en-US"/>
        </w:rPr>
        <w:t>Slightly hazardous in case of skin contact (irritant), of eye contact (irritant), of ingestion, of inhalation.</w:t>
      </w:r>
    </w:p>
    <w:p w:rsidR="00971196" w:rsidRDefault="00971196" w:rsidP="00971196">
      <w:pPr>
        <w:autoSpaceDE w:val="0"/>
        <w:autoSpaceDN w:val="0"/>
        <w:adjustRightInd w:val="0"/>
        <w:spacing w:after="0" w:line="240" w:lineRule="auto"/>
        <w:rPr>
          <w:rFonts w:ascii="Arial" w:hAnsi="Arial" w:cs="Arial"/>
          <w:sz w:val="20"/>
          <w:szCs w:val="20"/>
          <w:lang w:val="en-US"/>
        </w:rPr>
      </w:pPr>
    </w:p>
    <w:p w:rsidR="005A05BD" w:rsidRPr="00971196" w:rsidRDefault="00B2678B" w:rsidP="00971196">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971196" w:rsidRPr="00971196">
        <w:rPr>
          <w:rFonts w:ascii="Times New Roman" w:hAnsi="Times New Roman" w:cs="Times New Roman"/>
          <w:b/>
          <w:sz w:val="24"/>
          <w:szCs w:val="24"/>
          <w:lang w:val="en-US"/>
        </w:rPr>
        <w:t>CARCINOGENIC EFFECTS: Not available. MUTAGENIC EFFECTS: Not available. TERA</w:t>
      </w:r>
      <w:r w:rsidR="00971196">
        <w:rPr>
          <w:rFonts w:ascii="Times New Roman" w:hAnsi="Times New Roman" w:cs="Times New Roman"/>
          <w:b/>
          <w:sz w:val="24"/>
          <w:szCs w:val="24"/>
          <w:lang w:val="en-US"/>
        </w:rPr>
        <w:t xml:space="preserve">TOGENIC EFFECTS: Not available. </w:t>
      </w:r>
      <w:r w:rsidR="00971196" w:rsidRPr="00971196">
        <w:rPr>
          <w:rFonts w:ascii="Times New Roman" w:hAnsi="Times New Roman" w:cs="Times New Roman"/>
          <w:b/>
          <w:sz w:val="24"/>
          <w:szCs w:val="24"/>
          <w:lang w:val="en-US"/>
        </w:rPr>
        <w:t>DEVELOPMENTAL TOXICITY: Not available. Repeated or prolonged exposure is not known to aggravate medical condition.</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Default="004F3368" w:rsidP="00971196">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971196" w:rsidRPr="00971196">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if irritation occurs.</w:t>
      </w:r>
    </w:p>
    <w:p w:rsidR="00971196" w:rsidRDefault="00971196" w:rsidP="00971196">
      <w:pPr>
        <w:autoSpaceDE w:val="0"/>
        <w:autoSpaceDN w:val="0"/>
        <w:adjustRightInd w:val="0"/>
        <w:spacing w:after="0" w:line="240" w:lineRule="auto"/>
        <w:rPr>
          <w:rFonts w:ascii="Arial" w:hAnsi="Arial" w:cs="Arial"/>
          <w:sz w:val="20"/>
          <w:szCs w:val="20"/>
          <w:lang w:val="en-US"/>
        </w:rPr>
      </w:pPr>
    </w:p>
    <w:p w:rsidR="0096043C" w:rsidRDefault="004F3368" w:rsidP="00131E2B">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971196" w:rsidRPr="00971196">
        <w:rPr>
          <w:rFonts w:ascii="Times New Roman" w:hAnsi="Times New Roman" w:cs="Times New Roman"/>
          <w:b/>
          <w:sz w:val="24"/>
          <w:szCs w:val="24"/>
          <w:lang w:val="en-US"/>
        </w:rPr>
        <w:t>Wash with soap and water. Cover the irritated skin with an emollient. Get medical attention if irritation develops. Cold water may be used.</w:t>
      </w:r>
    </w:p>
    <w:p w:rsidR="00971196" w:rsidRPr="00971196" w:rsidRDefault="00971196" w:rsidP="00131E2B">
      <w:pPr>
        <w:autoSpaceDE w:val="0"/>
        <w:autoSpaceDN w:val="0"/>
        <w:adjustRightInd w:val="0"/>
        <w:spacing w:after="0" w:line="240" w:lineRule="auto"/>
        <w:rPr>
          <w:rFonts w:ascii="Times New Roman" w:hAnsi="Times New Roman" w:cs="Times New Roman"/>
          <w:b/>
          <w:sz w:val="24"/>
          <w:szCs w:val="24"/>
          <w:lang w:val="en-US"/>
        </w:rPr>
      </w:pPr>
    </w:p>
    <w:p w:rsidR="003546D9" w:rsidRPr="00971196" w:rsidRDefault="004F3368" w:rsidP="003546D9">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971196" w:rsidRPr="00971196">
        <w:rPr>
          <w:rFonts w:ascii="Times New Roman" w:hAnsi="Times New Roman" w:cs="Times New Roman"/>
          <w:b/>
          <w:sz w:val="24"/>
          <w:szCs w:val="24"/>
          <w:lang w:val="en-US"/>
        </w:rPr>
        <w:t>Not available.</w:t>
      </w:r>
    </w:p>
    <w:p w:rsidR="00467128" w:rsidRPr="0047594F" w:rsidRDefault="00467128" w:rsidP="003546D9">
      <w:pPr>
        <w:autoSpaceDE w:val="0"/>
        <w:autoSpaceDN w:val="0"/>
        <w:adjustRightInd w:val="0"/>
        <w:spacing w:after="0" w:line="240" w:lineRule="auto"/>
        <w:rPr>
          <w:rFonts w:ascii="Times New Roman" w:hAnsi="Times New Roman" w:cs="Times New Roman"/>
          <w:b/>
          <w:sz w:val="24"/>
          <w:szCs w:val="24"/>
          <w:lang w:val="en-US"/>
        </w:rPr>
      </w:pPr>
    </w:p>
    <w:p w:rsidR="003546D9" w:rsidRDefault="004F3368" w:rsidP="00971196">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971196" w:rsidRPr="00971196">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971196" w:rsidRPr="002D0554" w:rsidRDefault="00971196" w:rsidP="00971196">
      <w:pPr>
        <w:autoSpaceDE w:val="0"/>
        <w:autoSpaceDN w:val="0"/>
        <w:adjustRightInd w:val="0"/>
        <w:spacing w:after="0" w:line="240" w:lineRule="auto"/>
        <w:rPr>
          <w:rFonts w:ascii="Arial" w:hAnsi="Arial" w:cs="Arial"/>
          <w:sz w:val="20"/>
          <w:szCs w:val="20"/>
          <w:lang w:val="en-US"/>
        </w:rPr>
      </w:pPr>
    </w:p>
    <w:p w:rsidR="003546D9" w:rsidRPr="00E737FA" w:rsidRDefault="004F3368" w:rsidP="00E737FA">
      <w:pPr>
        <w:tabs>
          <w:tab w:val="left" w:pos="4020"/>
        </w:tabs>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DC15C7" w:rsidRPr="00E737FA">
        <w:rPr>
          <w:rFonts w:ascii="Times New Roman" w:hAnsi="Times New Roman" w:cs="Times New Roman"/>
          <w:b/>
          <w:sz w:val="24"/>
          <w:szCs w:val="24"/>
          <w:lang w:val="en-US"/>
        </w:rPr>
        <w:t>Not available.</w:t>
      </w:r>
      <w:r w:rsidR="00E737FA" w:rsidRPr="00E737FA">
        <w:rPr>
          <w:rFonts w:ascii="Times New Roman" w:hAnsi="Times New Roman" w:cs="Times New Roman"/>
          <w:b/>
          <w:sz w:val="24"/>
          <w:szCs w:val="24"/>
          <w:lang w:val="en-US"/>
        </w:rPr>
        <w:tab/>
      </w:r>
    </w:p>
    <w:p w:rsidR="00E737FA" w:rsidRDefault="00E737FA"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971196" w:rsidRDefault="004F3368" w:rsidP="00971196">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971196" w:rsidRPr="00971196">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6A32B2" w:rsidRPr="002A2147"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Flammability of the Product:</w:t>
      </w:r>
      <w:r w:rsidR="002A2147" w:rsidRPr="002A2147">
        <w:rPr>
          <w:rFonts w:ascii="Times New Roman" w:hAnsi="Times New Roman" w:cs="Times New Roman"/>
          <w:b/>
          <w:sz w:val="24"/>
          <w:szCs w:val="24"/>
          <w:lang w:val="en-US"/>
        </w:rPr>
        <w:t>May be combustible at high temperature.</w:t>
      </w:r>
    </w:p>
    <w:p w:rsidR="002A2147" w:rsidRDefault="004F3368" w:rsidP="002A2147">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 xml:space="preserve">Auto-Ignition Temperature: </w:t>
      </w:r>
      <w:r w:rsidR="002A2147" w:rsidRPr="004F3368">
        <w:rPr>
          <w:rFonts w:ascii="Times New Roman" w:hAnsi="Times New Roman" w:cs="Times New Roman"/>
          <w:b/>
          <w:sz w:val="24"/>
          <w:szCs w:val="24"/>
          <w:lang w:val="en-US"/>
        </w:rPr>
        <w:t>Not available.</w:t>
      </w:r>
    </w:p>
    <w:p w:rsidR="00B067DA" w:rsidRDefault="004F3368" w:rsidP="00B067DA">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981B81" w:rsidRPr="00981B81">
        <w:rPr>
          <w:rFonts w:ascii="Times New Roman" w:hAnsi="Times New Roman" w:cs="Times New Roman"/>
          <w:b/>
          <w:sz w:val="24"/>
          <w:szCs w:val="24"/>
          <w:lang w:val="en-US"/>
        </w:rPr>
        <w:t>Not applicable.</w:t>
      </w:r>
    </w:p>
    <w:p w:rsidR="00981B81" w:rsidRDefault="00E86DB1" w:rsidP="00B8391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981B81" w:rsidRPr="00981B81">
        <w:rPr>
          <w:rFonts w:ascii="Times New Roman" w:hAnsi="Times New Roman" w:cs="Times New Roman"/>
          <w:b/>
          <w:sz w:val="24"/>
          <w:szCs w:val="24"/>
          <w:lang w:val="en-US"/>
        </w:rPr>
        <w:t>Not applicable.</w:t>
      </w:r>
    </w:p>
    <w:p w:rsidR="00115E35" w:rsidRDefault="004F3368" w:rsidP="00E839F6">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Products of Combustion:</w:t>
      </w:r>
      <w:r w:rsidR="00115E35" w:rsidRPr="00115E35">
        <w:rPr>
          <w:rFonts w:ascii="Times New Roman" w:hAnsi="Times New Roman" w:cs="Times New Roman"/>
          <w:b/>
          <w:sz w:val="24"/>
          <w:szCs w:val="24"/>
          <w:lang w:val="en-US"/>
        </w:rPr>
        <w:t>These products are carbon oxides (CO, CO2), nitrogen oxides (NO, NO2...).</w:t>
      </w:r>
    </w:p>
    <w:p w:rsidR="006E05AD" w:rsidRPr="00115E35"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115E35" w:rsidRPr="00115E35">
        <w:rPr>
          <w:rFonts w:ascii="Times New Roman" w:hAnsi="Times New Roman" w:cs="Times New Roman"/>
          <w:b/>
          <w:sz w:val="24"/>
          <w:szCs w:val="24"/>
          <w:lang w:val="en-US"/>
        </w:rPr>
        <w:t>Slightly flammable to flammable in presence of heat. Non-flammable in presence of shocks.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15E35" w:rsidTr="0067357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15E35" w:rsidRPr="007B71FE" w:rsidRDefault="00115E35" w:rsidP="00673571">
            <w:pPr>
              <w:rPr>
                <w:color w:val="auto"/>
              </w:rPr>
            </w:pPr>
            <w:r w:rsidRPr="00F95066">
              <w:rPr>
                <w:color w:val="auto"/>
                <w:sz w:val="44"/>
              </w:rPr>
              <w:lastRenderedPageBreak/>
              <w:t>Section 5: Fire and Explosion Data</w:t>
            </w:r>
            <w:r>
              <w:rPr>
                <w:color w:val="auto"/>
                <w:sz w:val="44"/>
              </w:rPr>
              <w:t xml:space="preserve"> (Continued)</w:t>
            </w:r>
          </w:p>
        </w:tc>
      </w:tr>
    </w:tbl>
    <w:p w:rsidR="00115E35" w:rsidRPr="009A50DD" w:rsidRDefault="00115E35" w:rsidP="00115E35">
      <w:pPr>
        <w:autoSpaceDE w:val="0"/>
        <w:autoSpaceDN w:val="0"/>
        <w:adjustRightInd w:val="0"/>
        <w:spacing w:after="0" w:line="240" w:lineRule="auto"/>
        <w:rPr>
          <w:rFonts w:ascii="Times New Roman" w:hAnsi="Times New Roman" w:cs="Times New Roman"/>
          <w:b/>
          <w:sz w:val="24"/>
          <w:szCs w:val="24"/>
          <w:lang w:val="en-US"/>
        </w:rPr>
      </w:pPr>
    </w:p>
    <w:p w:rsidR="000D2366" w:rsidRDefault="004F3368" w:rsidP="000D2366">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0D2366" w:rsidRPr="000D2366">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0D2366" w:rsidRPr="000D2366"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0D2366" w:rsidRPr="000D2366">
        <w:rPr>
          <w:rFonts w:ascii="Times New Roman" w:hAnsi="Times New Roman" w:cs="Times New Roman"/>
          <w:b/>
          <w:sz w:val="24"/>
          <w:szCs w:val="24"/>
          <w:lang w:val="en-US"/>
        </w:rPr>
        <w:t>SMALL FIRE: Use DRY chemical powder. LARGE FIRE: Use water spray, fog or foam. Do not use water jet.</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3E3DDB" w:rsidRDefault="00F33A78" w:rsidP="003E3DDB">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Small Spill:</w:t>
      </w:r>
      <w:r w:rsidR="003E3DDB" w:rsidRPr="003E3DDB">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801438" w:rsidRDefault="00801438" w:rsidP="00801438">
      <w:pPr>
        <w:autoSpaceDE w:val="0"/>
        <w:autoSpaceDN w:val="0"/>
        <w:adjustRightInd w:val="0"/>
        <w:spacing w:after="0" w:line="240" w:lineRule="auto"/>
        <w:rPr>
          <w:rFonts w:ascii="Arial" w:hAnsi="Arial" w:cs="Arial"/>
          <w:sz w:val="20"/>
          <w:szCs w:val="20"/>
          <w:lang w:val="en-US"/>
        </w:rPr>
      </w:pPr>
    </w:p>
    <w:p w:rsidR="00AE74BC" w:rsidRPr="005E1854" w:rsidRDefault="00F33A78" w:rsidP="005E1854">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5E1854" w:rsidRPr="005E1854">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1166F9" w:rsidRPr="0065588F" w:rsidRDefault="001166F9" w:rsidP="00801438">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925806" w:rsidRDefault="00BD5B99" w:rsidP="00C31C2E">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C31C2E" w:rsidRPr="00C31C2E">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breathe dust. Keep away from incompatibles such as oxidizing agents.</w:t>
      </w:r>
    </w:p>
    <w:p w:rsidR="000977E1" w:rsidRPr="000977E1" w:rsidRDefault="000977E1" w:rsidP="005D554C">
      <w:pPr>
        <w:autoSpaceDE w:val="0"/>
        <w:autoSpaceDN w:val="0"/>
        <w:adjustRightInd w:val="0"/>
        <w:spacing w:after="0" w:line="240" w:lineRule="auto"/>
        <w:rPr>
          <w:rFonts w:ascii="Arial" w:hAnsi="Arial" w:cs="Arial"/>
          <w:sz w:val="20"/>
          <w:szCs w:val="20"/>
          <w:lang w:val="en-US"/>
        </w:rPr>
      </w:pPr>
    </w:p>
    <w:p w:rsidR="00D97B09"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9A21D7" w:rsidRPr="00767986">
        <w:rPr>
          <w:rFonts w:ascii="Times New Roman" w:hAnsi="Times New Roman" w:cs="Times New Roman"/>
          <w:b/>
          <w:sz w:val="24"/>
          <w:szCs w:val="24"/>
          <w:lang w:val="en-US"/>
        </w:rPr>
        <w:t>Keep container tightly closed. Keep container in a cool, well-ventilated area. Do not store above 25°C (77°F).</w:t>
      </w:r>
    </w:p>
    <w:p w:rsidR="005D7444" w:rsidRPr="006C7AAA" w:rsidRDefault="005D7444"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797DAE" w:rsidRDefault="009E1D9F" w:rsidP="005D7444">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5D7444" w:rsidRPr="00404A3C">
        <w:rPr>
          <w:rFonts w:ascii="Times New Roman" w:hAnsi="Times New Roman" w:cs="Times New Roman"/>
          <w:b/>
          <w:sz w:val="24"/>
          <w:szCs w:val="24"/>
          <w:lang w:val="en-US"/>
        </w:rPr>
        <w:t>Use process enclosures, local exhaust ventilation, or other engineering controls to keep ai</w:t>
      </w:r>
      <w:r w:rsidR="00404A3C" w:rsidRPr="00404A3C">
        <w:rPr>
          <w:rFonts w:ascii="Times New Roman" w:hAnsi="Times New Roman" w:cs="Times New Roman"/>
          <w:b/>
          <w:sz w:val="24"/>
          <w:szCs w:val="24"/>
          <w:lang w:val="en-US"/>
        </w:rPr>
        <w:t xml:space="preserve">rborne levels below recommended </w:t>
      </w:r>
      <w:r w:rsidR="005D7444" w:rsidRPr="00404A3C">
        <w:rPr>
          <w:rFonts w:ascii="Times New Roman" w:hAnsi="Times New Roman" w:cs="Times New Roman"/>
          <w:b/>
          <w:sz w:val="24"/>
          <w:szCs w:val="24"/>
          <w:lang w:val="en-US"/>
        </w:rPr>
        <w:t>exposure limits. If user operations generate dust, fume or mist, use ventilation to keep exposure to airbor</w:t>
      </w:r>
      <w:r w:rsidR="00404A3C" w:rsidRPr="00404A3C">
        <w:rPr>
          <w:rFonts w:ascii="Times New Roman" w:hAnsi="Times New Roman" w:cs="Times New Roman"/>
          <w:b/>
          <w:sz w:val="24"/>
          <w:szCs w:val="24"/>
          <w:lang w:val="en-US"/>
        </w:rPr>
        <w:t xml:space="preserve">ne contaminants </w:t>
      </w:r>
      <w:r w:rsidR="005D7444" w:rsidRPr="00404A3C">
        <w:rPr>
          <w:rFonts w:ascii="Times New Roman" w:hAnsi="Times New Roman" w:cs="Times New Roman"/>
          <w:b/>
          <w:sz w:val="24"/>
          <w:szCs w:val="24"/>
          <w:lang w:val="en-US"/>
        </w:rPr>
        <w:t>below the exposure limit.</w:t>
      </w:r>
    </w:p>
    <w:p w:rsidR="003B59CF" w:rsidRPr="00404A3C" w:rsidRDefault="003B59CF" w:rsidP="005D7444">
      <w:pPr>
        <w:autoSpaceDE w:val="0"/>
        <w:autoSpaceDN w:val="0"/>
        <w:adjustRightInd w:val="0"/>
        <w:spacing w:after="0" w:line="240" w:lineRule="auto"/>
        <w:rPr>
          <w:rFonts w:ascii="Times New Roman" w:hAnsi="Times New Roman" w:cs="Times New Roman"/>
          <w:b/>
          <w:sz w:val="24"/>
          <w:szCs w:val="24"/>
          <w:lang w:val="en-US"/>
        </w:rPr>
      </w:pPr>
    </w:p>
    <w:p w:rsidR="000977E1" w:rsidRDefault="000977E1" w:rsidP="000977E1">
      <w:pPr>
        <w:autoSpaceDE w:val="0"/>
        <w:autoSpaceDN w:val="0"/>
        <w:adjustRightInd w:val="0"/>
        <w:spacing w:after="0" w:line="240" w:lineRule="auto"/>
        <w:rPr>
          <w:rFonts w:ascii="Times New Roman" w:hAnsi="Times New Roman" w:cs="Times New Roman"/>
          <w:b/>
          <w:bCs/>
          <w:sz w:val="28"/>
          <w:szCs w:val="28"/>
          <w:u w:val="single"/>
          <w:lang w:val="en-US"/>
        </w:rPr>
      </w:pPr>
    </w:p>
    <w:p w:rsidR="000977E1" w:rsidRPr="006C7AAA" w:rsidRDefault="000977E1" w:rsidP="000977E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977E1" w:rsidTr="00FB512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977E1" w:rsidRPr="000977E1" w:rsidRDefault="000977E1" w:rsidP="00FB5128">
            <w:pPr>
              <w:rPr>
                <w:color w:val="auto"/>
                <w:sz w:val="42"/>
                <w:szCs w:val="42"/>
              </w:rPr>
            </w:pPr>
            <w:r w:rsidRPr="000977E1">
              <w:rPr>
                <w:color w:val="auto"/>
                <w:sz w:val="42"/>
                <w:szCs w:val="42"/>
              </w:rPr>
              <w:lastRenderedPageBreak/>
              <w:t>Section 8: Exposure Controls/Personal Protection (Continued)</w:t>
            </w:r>
          </w:p>
        </w:tc>
      </w:tr>
    </w:tbl>
    <w:p w:rsidR="000977E1" w:rsidRDefault="000977E1" w:rsidP="000977E1">
      <w:pPr>
        <w:autoSpaceDE w:val="0"/>
        <w:autoSpaceDN w:val="0"/>
        <w:adjustRightInd w:val="0"/>
        <w:spacing w:after="0" w:line="240" w:lineRule="auto"/>
      </w:pPr>
    </w:p>
    <w:p w:rsidR="00837BB5" w:rsidRPr="00404A3C" w:rsidRDefault="009E1D9F" w:rsidP="00404A3C">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404A3C" w:rsidRPr="00404A3C">
        <w:rPr>
          <w:rFonts w:ascii="Times New Roman" w:hAnsi="Times New Roman" w:cs="Times New Roman"/>
          <w:b/>
          <w:sz w:val="24"/>
          <w:szCs w:val="24"/>
          <w:lang w:val="en-US"/>
        </w:rPr>
        <w:t>Safety glasses. Lab coat. Dust respirator. Be sure to use an approved/certified respirator or equivalent. Gloves.</w:t>
      </w:r>
    </w:p>
    <w:p w:rsidR="000977E1" w:rsidRPr="000977E1" w:rsidRDefault="000977E1"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404A3C" w:rsidRDefault="00837BB5" w:rsidP="00404A3C">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404A3C" w:rsidRPr="00404A3C">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021299" w:rsidRPr="00404A3C" w:rsidRDefault="00021299" w:rsidP="00772FAE">
      <w:pPr>
        <w:autoSpaceDE w:val="0"/>
        <w:autoSpaceDN w:val="0"/>
        <w:adjustRightInd w:val="0"/>
        <w:spacing w:after="0" w:line="240" w:lineRule="auto"/>
        <w:rPr>
          <w:rFonts w:ascii="Times New Roman" w:hAnsi="Times New Roman" w:cs="Times New Roman"/>
          <w:b/>
          <w:sz w:val="24"/>
          <w:szCs w:val="24"/>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D46AF7" w:rsidRPr="00EC2B5B">
        <w:rPr>
          <w:rFonts w:ascii="Times New Roman" w:hAnsi="Times New Roman" w:cs="Times New Roman"/>
          <w:b/>
          <w:sz w:val="24"/>
          <w:szCs w:val="24"/>
          <w:lang w:val="en-US"/>
        </w:rPr>
        <w:t>Solid. (Powdered solid.)</w:t>
      </w:r>
    </w:p>
    <w:p w:rsidR="003A4096" w:rsidRPr="008A2567" w:rsidRDefault="00EB0800" w:rsidP="003A4096">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D14806">
        <w:rPr>
          <w:rFonts w:ascii="Times New Roman" w:hAnsi="Times New Roman" w:cs="Times New Roman"/>
          <w:b/>
          <w:sz w:val="24"/>
          <w:szCs w:val="24"/>
          <w:lang w:val="en-US"/>
        </w:rPr>
        <w:t>Odorless</w:t>
      </w:r>
      <w:bookmarkStart w:id="0" w:name="_GoBack"/>
      <w:bookmarkEnd w:id="0"/>
      <w:r w:rsidR="003A4096" w:rsidRPr="008A2567">
        <w:rPr>
          <w:rFonts w:ascii="Times New Roman" w:hAnsi="Times New Roman" w:cs="Times New Roman"/>
          <w:b/>
          <w:sz w:val="24"/>
          <w:szCs w:val="24"/>
          <w:lang w:val="en-US"/>
        </w:rPr>
        <w:t>.</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742309">
        <w:rPr>
          <w:rFonts w:ascii="Times New Roman" w:hAnsi="Times New Roman" w:cs="Times New Roman"/>
          <w:b/>
          <w:sz w:val="24"/>
          <w:szCs w:val="24"/>
          <w:lang w:val="en-US"/>
        </w:rPr>
        <w:t>284.19</w:t>
      </w:r>
      <w:r w:rsidR="006359DA" w:rsidRPr="00420018">
        <w:rPr>
          <w:rFonts w:ascii="Times New Roman" w:hAnsi="Times New Roman" w:cs="Times New Roman"/>
          <w:b/>
          <w:sz w:val="24"/>
          <w:szCs w:val="24"/>
          <w:lang w:val="en-US"/>
        </w:rPr>
        <w:t xml:space="preserve"> g/mole</w:t>
      </w:r>
    </w:p>
    <w:p w:rsidR="008D2BC7" w:rsidRPr="008D2BC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7908A2" w:rsidRPr="008D2BC7">
        <w:rPr>
          <w:rFonts w:ascii="Times New Roman" w:hAnsi="Times New Roman" w:cs="Times New Roman"/>
          <w:b/>
          <w:sz w:val="24"/>
          <w:szCs w:val="24"/>
          <w:lang w:val="en-US"/>
        </w:rPr>
        <w:t>Dark-purple red. (Dark.)</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proofErr w:type="gramStart"/>
      <w:r w:rsidRPr="008A2567">
        <w:rPr>
          <w:rFonts w:ascii="Times New Roman" w:hAnsi="Times New Roman" w:cs="Times New Roman"/>
          <w:b/>
          <w:sz w:val="28"/>
          <w:szCs w:val="24"/>
        </w:rPr>
        <w:t>pH</w:t>
      </w:r>
      <w:proofErr w:type="gramEnd"/>
      <w:r w:rsidRPr="008A2567">
        <w:rPr>
          <w:rFonts w:ascii="Times New Roman" w:hAnsi="Times New Roman" w:cs="Times New Roman"/>
          <w:b/>
          <w:sz w:val="28"/>
          <w:szCs w:val="24"/>
        </w:rPr>
        <w:t xml:space="preserve">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8D2BC7" w:rsidRPr="008D2BC7"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8D2BC7" w:rsidRPr="008D2BC7">
        <w:rPr>
          <w:rFonts w:ascii="Times New Roman" w:hAnsi="Times New Roman" w:cs="Times New Roman"/>
          <w:b/>
          <w:sz w:val="24"/>
          <w:szCs w:val="24"/>
          <w:lang w:val="en-US"/>
        </w:rPr>
        <w:t>&gt;300°C (572°F)</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8D2BC7" w:rsidRPr="008A2567" w:rsidRDefault="00EB0800" w:rsidP="008D2BC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D2BC7" w:rsidRPr="008A2567">
        <w:rPr>
          <w:rFonts w:ascii="Times New Roman" w:hAnsi="Times New Roman" w:cs="Times New Roman"/>
          <w:b/>
          <w:sz w:val="24"/>
          <w:szCs w:val="24"/>
          <w:lang w:val="en-US"/>
        </w:rPr>
        <w:t>Not available.</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FD5485" w:rsidRPr="003E5389">
        <w:rPr>
          <w:rFonts w:ascii="Times New Roman" w:hAnsi="Times New Roman" w:cs="Times New Roman"/>
          <w:b/>
          <w:sz w:val="24"/>
          <w:szCs w:val="24"/>
          <w:lang w:val="en-US"/>
        </w:rPr>
        <w:t>9.8(Air = 1)</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Default="005A6D74" w:rsidP="006C741A">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3E5389" w:rsidRPr="00406F41">
        <w:rPr>
          <w:rFonts w:ascii="Times New Roman" w:hAnsi="Times New Roman" w:cs="Times New Roman"/>
          <w:b/>
          <w:sz w:val="24"/>
          <w:szCs w:val="24"/>
          <w:lang w:val="en-US"/>
        </w:rPr>
        <w:t>Soluble in hot water. Partially soluble in cold water. Insoluble in diethyl ether</w:t>
      </w:r>
      <w:r w:rsidR="003E5389">
        <w:rPr>
          <w:rFonts w:ascii="Arial" w:hAnsi="Arial" w:cs="Arial"/>
          <w:sz w:val="20"/>
          <w:szCs w:val="20"/>
          <w:lang w:val="en-US"/>
        </w:rPr>
        <w:t>.</w:t>
      </w:r>
    </w:p>
    <w:p w:rsidR="00406F41" w:rsidRDefault="00406F41" w:rsidP="006C741A">
      <w:pPr>
        <w:autoSpaceDE w:val="0"/>
        <w:autoSpaceDN w:val="0"/>
        <w:adjustRightInd w:val="0"/>
        <w:spacing w:after="0" w:line="240" w:lineRule="auto"/>
        <w:rPr>
          <w:rFonts w:ascii="Times New Roman" w:hAnsi="Times New Roman" w:cs="Times New Roman"/>
          <w:b/>
          <w:color w:val="000000"/>
          <w:sz w:val="24"/>
          <w:szCs w:val="24"/>
        </w:rPr>
      </w:pPr>
    </w:p>
    <w:p w:rsidR="00396FD3" w:rsidRDefault="00396FD3" w:rsidP="006C741A">
      <w:pPr>
        <w:autoSpaceDE w:val="0"/>
        <w:autoSpaceDN w:val="0"/>
        <w:adjustRightInd w:val="0"/>
        <w:spacing w:after="0" w:line="240" w:lineRule="auto"/>
        <w:rPr>
          <w:rFonts w:ascii="Times New Roman" w:hAnsi="Times New Roman" w:cs="Times New Roman"/>
          <w:b/>
          <w:color w:val="000000"/>
          <w:sz w:val="24"/>
          <w:szCs w:val="24"/>
        </w:rPr>
      </w:pPr>
    </w:p>
    <w:p w:rsidR="00396FD3" w:rsidRDefault="00396FD3" w:rsidP="006C741A">
      <w:pPr>
        <w:autoSpaceDE w:val="0"/>
        <w:autoSpaceDN w:val="0"/>
        <w:adjustRightInd w:val="0"/>
        <w:spacing w:after="0" w:line="240" w:lineRule="auto"/>
        <w:rPr>
          <w:rFonts w:ascii="Times New Roman" w:hAnsi="Times New Roman" w:cs="Times New Roman"/>
          <w:b/>
          <w:color w:val="000000"/>
          <w:sz w:val="24"/>
          <w:szCs w:val="24"/>
        </w:rPr>
      </w:pPr>
    </w:p>
    <w:p w:rsidR="00396FD3" w:rsidRPr="006D3B6B" w:rsidRDefault="00396FD3"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0E79CB" w:rsidRPr="00B128A0" w:rsidRDefault="00B128A0" w:rsidP="00CE64B8">
      <w:pPr>
        <w:autoSpaceDE w:val="0"/>
        <w:autoSpaceDN w:val="0"/>
        <w:adjustRightInd w:val="0"/>
        <w:spacing w:after="0" w:line="240" w:lineRule="auto"/>
        <w:rPr>
          <w:rFonts w:ascii="Times New Roman" w:hAnsi="Times New Roman" w:cs="Times New Roman"/>
          <w:b/>
          <w:sz w:val="24"/>
          <w:szCs w:val="24"/>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0C2237" w:rsidRDefault="00B128A0" w:rsidP="000E79CB">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CE64B8" w:rsidRPr="000C2237">
        <w:rPr>
          <w:rFonts w:ascii="Times New Roman" w:hAnsi="Times New Roman" w:cs="Times New Roman"/>
          <w:b/>
          <w:sz w:val="24"/>
          <w:szCs w:val="24"/>
          <w:lang w:val="en-US"/>
        </w:rPr>
        <w:t>Excess heat, dust generation, incompatible materials</w:t>
      </w:r>
    </w:p>
    <w:p w:rsidR="00F94FDB" w:rsidRDefault="00B128A0" w:rsidP="003245A5">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Incompatibility with various substances:</w:t>
      </w:r>
      <w:r w:rsidR="000C2237" w:rsidRPr="00F94FDB">
        <w:rPr>
          <w:rFonts w:ascii="Times New Roman" w:hAnsi="Times New Roman" w:cs="Times New Roman"/>
          <w:b/>
          <w:sz w:val="24"/>
          <w:szCs w:val="24"/>
          <w:lang w:val="en-US"/>
        </w:rPr>
        <w:t>Reactive with oxidizing agents.</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0E79CB"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176449" w:rsidRDefault="00176449" w:rsidP="00DD1A5E">
      <w:pPr>
        <w:autoSpaceDE w:val="0"/>
        <w:autoSpaceDN w:val="0"/>
        <w:adjustRightInd w:val="0"/>
        <w:spacing w:after="0" w:line="240" w:lineRule="auto"/>
        <w:rPr>
          <w:rFonts w:ascii="Times New Roman" w:hAnsi="Times New Roman" w:cs="Times New Roman"/>
          <w:b/>
          <w:sz w:val="28"/>
          <w:szCs w:val="28"/>
          <w:u w:val="single"/>
        </w:rPr>
      </w:pPr>
    </w:p>
    <w:p w:rsidR="00502165" w:rsidRPr="00502165"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 xml:space="preserve">Routes of Entry: </w:t>
      </w:r>
      <w:r w:rsidR="00176449" w:rsidRPr="00502165">
        <w:rPr>
          <w:rFonts w:ascii="Times New Roman" w:hAnsi="Times New Roman" w:cs="Times New Roman"/>
          <w:b/>
          <w:sz w:val="24"/>
          <w:szCs w:val="24"/>
          <w:lang w:val="en-US"/>
        </w:rPr>
        <w:t>Inhalation. Ingestion.</w:t>
      </w:r>
    </w:p>
    <w:p w:rsidR="007174DA"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502165" w:rsidRPr="007174DA">
        <w:rPr>
          <w:rFonts w:ascii="Times New Roman" w:hAnsi="Times New Roman" w:cs="Times New Roman"/>
          <w:b/>
          <w:sz w:val="24"/>
          <w:szCs w:val="24"/>
          <w:lang w:val="en-US"/>
        </w:rPr>
        <w:t>Acute oral toxicity (LD50): 3000 mg/kg [Rat].</w:t>
      </w:r>
    </w:p>
    <w:p w:rsidR="007174DA"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Chronic Effects on Humans:</w:t>
      </w:r>
      <w:r w:rsidR="007174DA" w:rsidRPr="007174DA">
        <w:rPr>
          <w:rFonts w:ascii="Times New Roman" w:hAnsi="Times New Roman" w:cs="Times New Roman"/>
          <w:b/>
          <w:sz w:val="24"/>
          <w:szCs w:val="24"/>
          <w:lang w:val="en-US"/>
        </w:rPr>
        <w:t>Causes damage to the following organs: lungs, mucous membranes.</w:t>
      </w:r>
    </w:p>
    <w:p w:rsidR="00E8192E" w:rsidRPr="00E8192E" w:rsidRDefault="006E203B" w:rsidP="00C509D0">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Other Toxic Effects on Humans:</w:t>
      </w:r>
      <w:r w:rsidR="00E8192E" w:rsidRPr="00E8192E">
        <w:rPr>
          <w:rFonts w:ascii="Times New Roman" w:hAnsi="Times New Roman" w:cs="Times New Roman"/>
          <w:b/>
          <w:sz w:val="24"/>
          <w:szCs w:val="24"/>
          <w:lang w:val="en-US"/>
        </w:rPr>
        <w:t>Slightly hazardous in case of skin contact (irritant), of ingestion, of inhalation.</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3C4E51" w:rsidRDefault="006E203B" w:rsidP="003C4E51">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3C4E51" w:rsidRPr="003C4E51">
        <w:rPr>
          <w:rFonts w:ascii="Times New Roman" w:hAnsi="Times New Roman" w:cs="Times New Roman"/>
          <w:b/>
          <w:sz w:val="24"/>
          <w:szCs w:val="24"/>
          <w:lang w:val="en-US"/>
        </w:rPr>
        <w:t>Acute Potential Health Effects: Skin and Eyes: May cause skin and eye irritation. Inhalation and ingestion: May cause respiratory tract and digestive tract irritation. The toxicological properties of this substance have not been fully investigated.</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C6315" w:rsidRPr="008C6315"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8C6315" w:rsidRPr="008C6315">
        <w:rPr>
          <w:rFonts w:ascii="Times New Roman" w:hAnsi="Times New Roman" w:cs="Times New Roman"/>
          <w:b/>
          <w:sz w:val="24"/>
          <w:szCs w:val="24"/>
          <w:lang w:val="en-US"/>
        </w:rPr>
        <w:t>Possibly hazardous short term degradation products are not likely. However, long term degradation products may arise.</w:t>
      </w:r>
    </w:p>
    <w:p w:rsidR="00A779ED" w:rsidRDefault="00A3627B" w:rsidP="00A3627B">
      <w:pPr>
        <w:autoSpaceDE w:val="0"/>
        <w:autoSpaceDN w:val="0"/>
        <w:adjustRightInd w:val="0"/>
        <w:spacing w:after="0" w:line="240" w:lineRule="auto"/>
        <w:rPr>
          <w:rFonts w:ascii="Times New Roman" w:hAnsi="Times New Roman" w:cs="Times New Roman"/>
          <w:b/>
          <w:bCs/>
          <w:sz w:val="28"/>
          <w:szCs w:val="28"/>
          <w:lang w:val="en-US"/>
        </w:rPr>
      </w:pPr>
      <w:r w:rsidRPr="00A3627B">
        <w:rPr>
          <w:rFonts w:ascii="Times New Roman" w:hAnsi="Times New Roman" w:cs="Times New Roman"/>
          <w:b/>
          <w:bCs/>
          <w:sz w:val="28"/>
          <w:szCs w:val="28"/>
          <w:lang w:val="en-US"/>
        </w:rPr>
        <w:t>Toxicity of the Products of Biodegradation:</w:t>
      </w:r>
      <w:r w:rsidR="008C6315" w:rsidRPr="002B5BC1">
        <w:rPr>
          <w:rFonts w:ascii="Times New Roman" w:hAnsi="Times New Roman" w:cs="Times New Roman"/>
          <w:b/>
          <w:sz w:val="24"/>
          <w:szCs w:val="24"/>
          <w:lang w:val="en-US"/>
        </w:rPr>
        <w:t>The product itself and its products of degradation are not toxic.</w:t>
      </w:r>
    </w:p>
    <w:p w:rsidR="009A160C"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2B5BC1" w:rsidRDefault="002B5BC1" w:rsidP="00A3627B">
      <w:pPr>
        <w:autoSpaceDE w:val="0"/>
        <w:autoSpaceDN w:val="0"/>
        <w:adjustRightInd w:val="0"/>
        <w:spacing w:after="0" w:line="240" w:lineRule="auto"/>
        <w:rPr>
          <w:rFonts w:ascii="Times New Roman" w:hAnsi="Times New Roman" w:cs="Times New Roman"/>
          <w:b/>
          <w:sz w:val="24"/>
          <w:szCs w:val="24"/>
          <w:lang w:val="en-US"/>
        </w:rPr>
      </w:pPr>
    </w:p>
    <w:p w:rsidR="002B5BC1" w:rsidRDefault="002B5BC1" w:rsidP="00A3627B">
      <w:pPr>
        <w:autoSpaceDE w:val="0"/>
        <w:autoSpaceDN w:val="0"/>
        <w:adjustRightInd w:val="0"/>
        <w:spacing w:after="0" w:line="240" w:lineRule="auto"/>
        <w:rPr>
          <w:rFonts w:ascii="Arial" w:hAnsi="Arial" w:cs="Arial"/>
          <w:sz w:val="20"/>
          <w:szCs w:val="20"/>
          <w:lang w:val="en-US"/>
        </w:rPr>
      </w:pPr>
    </w:p>
    <w:p w:rsidR="003B59CF" w:rsidRPr="00FF52FE" w:rsidRDefault="003B59CF" w:rsidP="00A3627B">
      <w:pPr>
        <w:autoSpaceDE w:val="0"/>
        <w:autoSpaceDN w:val="0"/>
        <w:adjustRightInd w:val="0"/>
        <w:spacing w:after="0" w:line="240" w:lineRule="auto"/>
        <w:rPr>
          <w:rFonts w:ascii="Arial" w:hAnsi="Arial" w:cs="Arial"/>
          <w:sz w:val="20"/>
          <w:szCs w:val="20"/>
          <w:lang w:val="en-US"/>
        </w:rPr>
      </w:pP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E7290D"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7B71CA" w:rsidRDefault="004E5AD2"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4E5AD2">
        <w:rPr>
          <w:rFonts w:ascii="Times New Roman" w:hAnsi="Times New Roman" w:cs="Times New Roman"/>
          <w:b/>
          <w:sz w:val="24"/>
          <w:szCs w:val="24"/>
          <w:lang w:val="en-US"/>
        </w:rPr>
        <w:t>Waste must be disposed of in accordance with federal, state and local environmental control regulations.</w:t>
      </w:r>
    </w:p>
    <w:p w:rsidR="004E5AD2" w:rsidRPr="007849A4" w:rsidRDefault="004E5AD2"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Default="000437CE" w:rsidP="002C2B70">
      <w:pPr>
        <w:spacing w:after="0" w:line="240" w:lineRule="auto"/>
      </w:pPr>
    </w:p>
    <w:p w:rsidR="007B71CA" w:rsidRPr="007B71CA" w:rsidRDefault="007B71CA" w:rsidP="002C2B70">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7B71CA" w:rsidRDefault="007B71CA"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2C2B70"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Pr>
          <w:rFonts w:ascii="Times New Roman" w:hAnsi="Times New Roman" w:cs="Times New Roman"/>
          <w:b/>
          <w:sz w:val="24"/>
          <w:szCs w:val="24"/>
        </w:rPr>
        <w:t xml:space="preserve"> Not Regulated</w:t>
      </w:r>
    </w:p>
    <w:p w:rsidR="007B71CA" w:rsidRPr="007B71CA" w:rsidRDefault="007B71CA" w:rsidP="007B71CA">
      <w:pPr>
        <w:spacing w:after="0" w:line="240" w:lineRule="auto"/>
        <w:rPr>
          <w:rFonts w:ascii="Times New Roman" w:hAnsi="Times New Roman" w:cs="Times New Roman"/>
          <w:b/>
          <w:sz w:val="24"/>
          <w:szCs w:val="24"/>
        </w:rPr>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7B71CA" w:rsidRPr="007B71CA" w:rsidRDefault="007B71CA" w:rsidP="007B71CA">
      <w:pPr>
        <w:spacing w:after="0" w:line="240" w:lineRule="auto"/>
        <w:rPr>
          <w:rFonts w:ascii="Times New Roman" w:hAnsi="Times New Roman" w:cs="Times New Roman"/>
          <w:b/>
          <w:sz w:val="24"/>
          <w:szCs w:val="24"/>
        </w:rPr>
      </w:pPr>
      <w:r w:rsidRPr="007B71CA">
        <w:rPr>
          <w:rFonts w:ascii="Times New Roman" w:hAnsi="Times New Roman" w:cs="Times New Roman"/>
          <w:b/>
          <w:sz w:val="28"/>
          <w:szCs w:val="28"/>
        </w:rPr>
        <w:t>General Information:</w:t>
      </w:r>
      <w:r w:rsidRPr="007B71CA">
        <w:rPr>
          <w:rFonts w:ascii="Times New Roman" w:hAnsi="Times New Roman" w:cs="Times New Roman"/>
          <w:b/>
          <w:sz w:val="24"/>
          <w:szCs w:val="24"/>
        </w:rPr>
        <w:t xml:space="preserve"> Not Regulated</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8010AE" w:rsidRDefault="00256A8A" w:rsidP="005016E8">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 xml:space="preserve">Federal and State </w:t>
      </w:r>
      <w:proofErr w:type="spellStart"/>
      <w:r w:rsidRPr="00DA39E4">
        <w:rPr>
          <w:rFonts w:ascii="Times New Roman" w:hAnsi="Times New Roman" w:cs="Times New Roman"/>
          <w:b/>
          <w:bCs/>
          <w:sz w:val="28"/>
          <w:szCs w:val="28"/>
          <w:lang w:val="en-US"/>
        </w:rPr>
        <w:t>Regulations</w:t>
      </w:r>
      <w:r w:rsidR="00117599">
        <w:rPr>
          <w:rFonts w:ascii="Times New Roman" w:hAnsi="Times New Roman" w:cs="Times New Roman"/>
          <w:b/>
          <w:bCs/>
          <w:sz w:val="28"/>
          <w:szCs w:val="28"/>
          <w:lang w:val="en-US"/>
        </w:rPr>
        <w:t>:</w:t>
      </w:r>
      <w:r w:rsidR="008010AE" w:rsidRPr="008010AE">
        <w:rPr>
          <w:rFonts w:ascii="Times New Roman" w:hAnsi="Times New Roman" w:cs="Times New Roman"/>
          <w:b/>
          <w:sz w:val="24"/>
          <w:szCs w:val="24"/>
          <w:lang w:val="en-US"/>
        </w:rPr>
        <w:t>TSCA</w:t>
      </w:r>
      <w:proofErr w:type="spellEnd"/>
      <w:r w:rsidR="008010AE" w:rsidRPr="008010AE">
        <w:rPr>
          <w:rFonts w:ascii="Times New Roman" w:hAnsi="Times New Roman" w:cs="Times New Roman"/>
          <w:b/>
          <w:sz w:val="24"/>
          <w:szCs w:val="24"/>
          <w:lang w:val="en-US"/>
        </w:rPr>
        <w:t xml:space="preserve"> 8(b) inventory: </w:t>
      </w:r>
      <w:proofErr w:type="spellStart"/>
      <w:r w:rsidR="008010AE" w:rsidRPr="008010AE">
        <w:rPr>
          <w:rFonts w:ascii="Times New Roman" w:hAnsi="Times New Roman" w:cs="Times New Roman"/>
          <w:b/>
          <w:sz w:val="24"/>
          <w:szCs w:val="24"/>
          <w:lang w:val="en-US"/>
        </w:rPr>
        <w:t>Murexide</w:t>
      </w:r>
      <w:proofErr w:type="spellEnd"/>
    </w:p>
    <w:p w:rsidR="008010AE" w:rsidRPr="008010AE"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8010AE" w:rsidRPr="008010AE">
        <w:rPr>
          <w:rFonts w:ascii="Times New Roman" w:hAnsi="Times New Roman" w:cs="Times New Roman"/>
          <w:b/>
          <w:sz w:val="24"/>
          <w:szCs w:val="24"/>
          <w:lang w:val="en-US"/>
        </w:rPr>
        <w:t>EINECS: This product is on the European Inventory of Existing Commercial Chemical Substances.</w:t>
      </w: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64386" w:rsidRPr="008010AE"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8010AE" w:rsidRPr="008010AE">
        <w:rPr>
          <w:rFonts w:ascii="Times New Roman" w:hAnsi="Times New Roman" w:cs="Times New Roman"/>
          <w:b/>
          <w:sz w:val="24"/>
          <w:szCs w:val="24"/>
          <w:lang w:val="en-US"/>
        </w:rPr>
        <w:t>Not controlled under WHMIS (Canada).</w:t>
      </w:r>
    </w:p>
    <w:p w:rsidR="008010AE" w:rsidRDefault="008010AE" w:rsidP="00AB6147">
      <w:pPr>
        <w:autoSpaceDE w:val="0"/>
        <w:autoSpaceDN w:val="0"/>
        <w:adjustRightInd w:val="0"/>
        <w:spacing w:after="0" w:line="240" w:lineRule="auto"/>
        <w:rPr>
          <w:rFonts w:ascii="Arial" w:hAnsi="Arial" w:cs="Arial"/>
          <w:sz w:val="20"/>
          <w:szCs w:val="20"/>
          <w:lang w:val="en-US"/>
        </w:rPr>
      </w:pPr>
    </w:p>
    <w:p w:rsidR="0058466A" w:rsidRPr="008010AE" w:rsidRDefault="00256A8A" w:rsidP="0058466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DSCL (EEC):</w:t>
      </w:r>
      <w:r w:rsidR="008010AE" w:rsidRPr="008010AE">
        <w:rPr>
          <w:rFonts w:ascii="Times New Roman" w:hAnsi="Times New Roman" w:cs="Times New Roman"/>
          <w:b/>
          <w:sz w:val="24"/>
          <w:szCs w:val="24"/>
          <w:lang w:val="en-US"/>
        </w:rPr>
        <w:t>This product is not classified according to the EU regulations. Not applicable.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8010AE">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8010AE">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8010AE">
        <w:rPr>
          <w:rFonts w:ascii="Times New Roman" w:hAnsi="Times New Roman" w:cs="Times New Roman"/>
          <w:b/>
          <w:sz w:val="24"/>
          <w:szCs w:val="24"/>
          <w:lang w:val="en-US"/>
        </w:rPr>
        <w:t>1</w:t>
      </w:r>
    </w:p>
    <w:p w:rsidR="008010AE" w:rsidRPr="008010AE" w:rsidRDefault="00256A8A" w:rsidP="008010AE">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8010AE">
        <w:rPr>
          <w:rFonts w:ascii="Times New Roman" w:hAnsi="Times New Roman" w:cs="Times New Roman"/>
          <w:b/>
          <w:sz w:val="24"/>
          <w:szCs w:val="24"/>
          <w:lang w:val="en-US"/>
        </w:rPr>
        <w:t>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010AE" w:rsidTr="0067357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010AE" w:rsidRPr="007B71FE" w:rsidRDefault="008010AE" w:rsidP="00673571">
            <w:pPr>
              <w:rPr>
                <w:color w:val="auto"/>
              </w:rPr>
            </w:pPr>
            <w:r w:rsidRPr="00412D06">
              <w:rPr>
                <w:color w:val="auto"/>
                <w:sz w:val="44"/>
              </w:rPr>
              <w:lastRenderedPageBreak/>
              <w:t>Section 15: Other Regulatory Information</w:t>
            </w:r>
            <w:r>
              <w:rPr>
                <w:color w:val="auto"/>
                <w:sz w:val="44"/>
              </w:rPr>
              <w:t xml:space="preserve"> (Continued)</w:t>
            </w:r>
          </w:p>
        </w:tc>
      </w:tr>
    </w:tbl>
    <w:p w:rsidR="008010AE" w:rsidRPr="00C174C7" w:rsidRDefault="008010AE" w:rsidP="008010AE">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6115A">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8010AE" w:rsidRPr="008010AE" w:rsidRDefault="00256A8A" w:rsidP="005C03A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8010AE" w:rsidRPr="008010AE">
        <w:rPr>
          <w:rFonts w:ascii="Times New Roman" w:hAnsi="Times New Roman" w:cs="Times New Roman"/>
          <w:b/>
          <w:sz w:val="24"/>
          <w:szCs w:val="24"/>
          <w:lang w:val="en-US"/>
        </w:rPr>
        <w:t>Gloves. Lab coat. Dust respirator. Be sure to use an approved/certified respirator or equivalent. Safety glasses.</w:t>
      </w:r>
    </w:p>
    <w:p w:rsidR="008010AE" w:rsidRPr="00A6115A" w:rsidRDefault="008010AE" w:rsidP="005C03A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3B59CF" w:rsidRDefault="00484A6C" w:rsidP="003B59CF">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B59CF" w:rsidRPr="00AE6315" w:rsidRDefault="003B59CF" w:rsidP="003B59CF">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B59CF" w:rsidRPr="008B4575" w:rsidRDefault="003B59CF" w:rsidP="003B59CF">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B59CF" w:rsidRPr="00211219" w:rsidRDefault="003B59CF" w:rsidP="003B59C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B59CF" w:rsidRPr="00211219" w:rsidRDefault="003B59CF" w:rsidP="003B59C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3B59C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D66" w:rsidRDefault="00A47D66" w:rsidP="009C3BE4">
      <w:pPr>
        <w:spacing w:after="0" w:line="240" w:lineRule="auto"/>
      </w:pPr>
      <w:r>
        <w:separator/>
      </w:r>
    </w:p>
  </w:endnote>
  <w:endnote w:type="continuationSeparator" w:id="1">
    <w:p w:rsidR="00A47D66" w:rsidRDefault="00A47D66"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B59CF" w:rsidP="003B59CF">
    <w:pPr>
      <w:pStyle w:val="Footer"/>
      <w:ind w:left="-567"/>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D66" w:rsidRDefault="00A47D66" w:rsidP="009C3BE4">
      <w:pPr>
        <w:spacing w:after="0" w:line="240" w:lineRule="auto"/>
      </w:pPr>
      <w:r>
        <w:separator/>
      </w:r>
    </w:p>
  </w:footnote>
  <w:footnote w:type="continuationSeparator" w:id="1">
    <w:p w:rsidR="00A47D66" w:rsidRDefault="00A47D66"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B59CF" w:rsidP="003B59CF">
    <w:pPr>
      <w:pStyle w:val="Header"/>
      <w:ind w:left="-454"/>
    </w:pPr>
    <w:r w:rsidRPr="00C10C02">
      <w:rPr>
        <w:b/>
        <w:noProof/>
        <w:color w:val="0000CC"/>
        <w:sz w:val="20"/>
      </w:rPr>
      <w:drawing>
        <wp:inline distT="0" distB="0" distL="0" distR="0">
          <wp:extent cx="7587574"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2460" cy="139599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2ED9"/>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7E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237"/>
    <w:rsid w:val="000C2905"/>
    <w:rsid w:val="000C2C46"/>
    <w:rsid w:val="000C441B"/>
    <w:rsid w:val="000C4B08"/>
    <w:rsid w:val="000C5FDD"/>
    <w:rsid w:val="000C7151"/>
    <w:rsid w:val="000C7598"/>
    <w:rsid w:val="000D2366"/>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9CB"/>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5E35"/>
    <w:rsid w:val="001162AA"/>
    <w:rsid w:val="00116514"/>
    <w:rsid w:val="0011661F"/>
    <w:rsid w:val="001166F9"/>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118"/>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449"/>
    <w:rsid w:val="001766CA"/>
    <w:rsid w:val="001778AE"/>
    <w:rsid w:val="0018031C"/>
    <w:rsid w:val="00180C21"/>
    <w:rsid w:val="001814AC"/>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5F23"/>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55"/>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5BC1"/>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C09"/>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188"/>
    <w:rsid w:val="003B5384"/>
    <w:rsid w:val="003B57BE"/>
    <w:rsid w:val="003B5850"/>
    <w:rsid w:val="003B59CF"/>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3DDB"/>
    <w:rsid w:val="003E4766"/>
    <w:rsid w:val="003E4B8C"/>
    <w:rsid w:val="003E4CBA"/>
    <w:rsid w:val="003E51F3"/>
    <w:rsid w:val="003E5389"/>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8E1"/>
    <w:rsid w:val="003F4C10"/>
    <w:rsid w:val="003F5ABC"/>
    <w:rsid w:val="003F5B81"/>
    <w:rsid w:val="003F5D88"/>
    <w:rsid w:val="003F6FCD"/>
    <w:rsid w:val="00400201"/>
    <w:rsid w:val="00400271"/>
    <w:rsid w:val="00401379"/>
    <w:rsid w:val="0040187D"/>
    <w:rsid w:val="00402486"/>
    <w:rsid w:val="00403EDD"/>
    <w:rsid w:val="00404101"/>
    <w:rsid w:val="00404A3C"/>
    <w:rsid w:val="00405852"/>
    <w:rsid w:val="00406573"/>
    <w:rsid w:val="00406F41"/>
    <w:rsid w:val="0040714D"/>
    <w:rsid w:val="00407765"/>
    <w:rsid w:val="004079D0"/>
    <w:rsid w:val="00410B1F"/>
    <w:rsid w:val="00410CBC"/>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55AC"/>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6712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5AD2"/>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6E8"/>
    <w:rsid w:val="00501F96"/>
    <w:rsid w:val="00502165"/>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3E85"/>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3AF"/>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2DB4"/>
    <w:rsid w:val="005D3B84"/>
    <w:rsid w:val="005D47C6"/>
    <w:rsid w:val="005D48E7"/>
    <w:rsid w:val="005D554C"/>
    <w:rsid w:val="005D5C7D"/>
    <w:rsid w:val="005D67F7"/>
    <w:rsid w:val="005D7310"/>
    <w:rsid w:val="005D7444"/>
    <w:rsid w:val="005E14EE"/>
    <w:rsid w:val="005E157E"/>
    <w:rsid w:val="005E1796"/>
    <w:rsid w:val="005E179B"/>
    <w:rsid w:val="005E17E1"/>
    <w:rsid w:val="005E1854"/>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1DE"/>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1F13"/>
    <w:rsid w:val="006A32B2"/>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E7ED9"/>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8A2"/>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478"/>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140"/>
    <w:rsid w:val="007B5B5D"/>
    <w:rsid w:val="007B5C2A"/>
    <w:rsid w:val="007B5E1A"/>
    <w:rsid w:val="007B5ECC"/>
    <w:rsid w:val="007B61BB"/>
    <w:rsid w:val="007B64C9"/>
    <w:rsid w:val="007B71CA"/>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2F3"/>
    <w:rsid w:val="00800523"/>
    <w:rsid w:val="008010AE"/>
    <w:rsid w:val="00801438"/>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97EA5"/>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315"/>
    <w:rsid w:val="008C6B5C"/>
    <w:rsid w:val="008C6D51"/>
    <w:rsid w:val="008D1515"/>
    <w:rsid w:val="008D204A"/>
    <w:rsid w:val="008D23EA"/>
    <w:rsid w:val="008D2AE2"/>
    <w:rsid w:val="008D2BC7"/>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0AEC"/>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580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43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1B8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16B"/>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47D66"/>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E37"/>
    <w:rsid w:val="00A66362"/>
    <w:rsid w:val="00A66385"/>
    <w:rsid w:val="00A66B48"/>
    <w:rsid w:val="00A66FD6"/>
    <w:rsid w:val="00A704DC"/>
    <w:rsid w:val="00A7156E"/>
    <w:rsid w:val="00A72099"/>
    <w:rsid w:val="00A73E8B"/>
    <w:rsid w:val="00A74C4C"/>
    <w:rsid w:val="00A753E1"/>
    <w:rsid w:val="00A75A1E"/>
    <w:rsid w:val="00A75BF7"/>
    <w:rsid w:val="00A75D61"/>
    <w:rsid w:val="00A76788"/>
    <w:rsid w:val="00A770EB"/>
    <w:rsid w:val="00A7777E"/>
    <w:rsid w:val="00A779ED"/>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00C4"/>
    <w:rsid w:val="00A90BA3"/>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091"/>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A1A"/>
    <w:rsid w:val="00AD1DAD"/>
    <w:rsid w:val="00AD219F"/>
    <w:rsid w:val="00AD25F1"/>
    <w:rsid w:val="00AD2854"/>
    <w:rsid w:val="00AD2C5A"/>
    <w:rsid w:val="00AD2CE5"/>
    <w:rsid w:val="00AD3065"/>
    <w:rsid w:val="00AD313E"/>
    <w:rsid w:val="00AD3497"/>
    <w:rsid w:val="00AD35E0"/>
    <w:rsid w:val="00AD3838"/>
    <w:rsid w:val="00AD3ABD"/>
    <w:rsid w:val="00AD3B0D"/>
    <w:rsid w:val="00AD3F09"/>
    <w:rsid w:val="00AD4DB7"/>
    <w:rsid w:val="00AD4FA8"/>
    <w:rsid w:val="00AD5881"/>
    <w:rsid w:val="00AD621C"/>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50"/>
    <w:rsid w:val="00B14B85"/>
    <w:rsid w:val="00B1572F"/>
    <w:rsid w:val="00B15C24"/>
    <w:rsid w:val="00B1707F"/>
    <w:rsid w:val="00B1771E"/>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233"/>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1C2E"/>
    <w:rsid w:val="00C32616"/>
    <w:rsid w:val="00C32DDB"/>
    <w:rsid w:val="00C32F47"/>
    <w:rsid w:val="00C32F9E"/>
    <w:rsid w:val="00C335C4"/>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C57"/>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4D47"/>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1FF"/>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39BC"/>
    <w:rsid w:val="00CE3B92"/>
    <w:rsid w:val="00CE41E4"/>
    <w:rsid w:val="00CE5161"/>
    <w:rsid w:val="00CE64B8"/>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806"/>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5F3E"/>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5C7"/>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7E0"/>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3F3E"/>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2B5B"/>
    <w:rsid w:val="00EC35C4"/>
    <w:rsid w:val="00EC39C7"/>
    <w:rsid w:val="00EC401C"/>
    <w:rsid w:val="00EC44C6"/>
    <w:rsid w:val="00EC4542"/>
    <w:rsid w:val="00EC4791"/>
    <w:rsid w:val="00EC47B4"/>
    <w:rsid w:val="00EC4A45"/>
    <w:rsid w:val="00EC4D46"/>
    <w:rsid w:val="00EC555B"/>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6F29"/>
    <w:rsid w:val="00F57181"/>
    <w:rsid w:val="00F57A32"/>
    <w:rsid w:val="00F57D77"/>
    <w:rsid w:val="00F57E7F"/>
    <w:rsid w:val="00F60C2B"/>
    <w:rsid w:val="00F60EAB"/>
    <w:rsid w:val="00F61747"/>
    <w:rsid w:val="00F618E3"/>
    <w:rsid w:val="00F61DE5"/>
    <w:rsid w:val="00F62076"/>
    <w:rsid w:val="00F625BF"/>
    <w:rsid w:val="00F6282E"/>
    <w:rsid w:val="00F6340F"/>
    <w:rsid w:val="00F63C6E"/>
    <w:rsid w:val="00F65080"/>
    <w:rsid w:val="00F65276"/>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4FDB"/>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7E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9993468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45D65-C118-4630-BB43-5503F5178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1448</Words>
  <Characters>8257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2020-12-11T09:30:00Z</dcterms:created>
  <dcterms:modified xsi:type="dcterms:W3CDTF">2020-12-11T09:30:00Z</dcterms:modified>
</cp:coreProperties>
</file>