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07759" w:rsidRDefault="00407759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44"/>
          <w:szCs w:val="28"/>
          <w:lang w:val="en-US" w:eastAsia="en-US"/>
        </w:rPr>
      </w:pPr>
      <w:r w:rsidRPr="00407759">
        <w:rPr>
          <w:rFonts w:ascii="Cambria" w:eastAsia="Times New Roman" w:hAnsi="Cambria" w:cs="Times New Roman"/>
          <w:b/>
          <w:bCs/>
          <w:color w:val="000000"/>
          <w:sz w:val="44"/>
          <w:szCs w:val="28"/>
          <w:lang w:val="en-US" w:eastAsia="en-US"/>
        </w:rPr>
        <w:t xml:space="preserve">ANILINE BLUE STAIN SOLUTION </w:t>
      </w:r>
    </w:p>
    <w:p w:rsidR="004724C5" w:rsidRPr="004724C5" w:rsidRDefault="004724C5" w:rsidP="004724C5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9E4F39">
        <w:rPr>
          <w:rFonts w:ascii="Times New Roman" w:hAnsi="Times New Roman" w:cs="Times New Roman"/>
          <w:b/>
          <w:bCs/>
          <w:sz w:val="36"/>
          <w:szCs w:val="44"/>
          <w:lang w:val="en-US"/>
        </w:rPr>
        <w:t>-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07759" w:rsidRPr="00407759">
        <w:rPr>
          <w:rFonts w:ascii="Times New Roman" w:hAnsi="Times New Roman" w:cs="Times New Roman"/>
          <w:b/>
          <w:bCs/>
          <w:sz w:val="24"/>
          <w:szCs w:val="24"/>
        </w:rPr>
        <w:t>ANILINE BLUE STAIN SOLUTION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407759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B43F5" w:rsidRDefault="00223AE6" w:rsidP="00723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04331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A6E56" w:rsidRDefault="00CD6E76" w:rsidP="00CA6E5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CA6E56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CA6E56" w:rsidRDefault="00CA6E56" w:rsidP="00CA6E5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CA6E56" w:rsidRDefault="00CA6E56" w:rsidP="00CA6E5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Navghar, Vasai (East). Palghar - 401 210.</w:t>
      </w:r>
    </w:p>
    <w:p w:rsidR="00CA6E56" w:rsidRDefault="00CA6E56" w:rsidP="00CA6E5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A6E56" w:rsidRDefault="00CA6E56" w:rsidP="00CA6E5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CA6E56" w:rsidRDefault="00CA6E56" w:rsidP="00CA6E5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90284B" w:rsidRPr="000C6526" w:rsidRDefault="0090284B" w:rsidP="00CA6E5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407759">
        <w:trPr>
          <w:trHeight w:val="242"/>
        </w:trPr>
        <w:tc>
          <w:tcPr>
            <w:tcW w:w="429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6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407759">
        <w:trPr>
          <w:trHeight w:val="242"/>
        </w:trPr>
        <w:tc>
          <w:tcPr>
            <w:tcW w:w="4297" w:type="dxa"/>
          </w:tcPr>
          <w:p w:rsidR="00407759" w:rsidRDefault="00407759" w:rsidP="004077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407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ANILINE BLUE STAIN SOLUTION</w:t>
            </w:r>
          </w:p>
          <w:p w:rsidR="00426306" w:rsidRPr="00426306" w:rsidRDefault="00426306" w:rsidP="004077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</w:tcPr>
          <w:p w:rsidR="00396F6E" w:rsidRPr="0048187B" w:rsidRDefault="00396F6E" w:rsidP="00094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F266F0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</w:p>
    <w:p w:rsidR="00CF52ED" w:rsidRDefault="00CF52ED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43F5" w:rsidRPr="005E7788" w:rsidRDefault="00AB43F5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B4343" w:rsidRPr="00A2725B" w:rsidRDefault="008B4343" w:rsidP="00A2725B">
      <w:pPr>
        <w:pStyle w:val="NoSpacing"/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F266F0" w:rsidRPr="00A04368" w:rsidRDefault="00F266F0" w:rsidP="00A2725B">
      <w:pPr>
        <w:pStyle w:val="NoSpacing"/>
        <w:rPr>
          <w:lang w:val="en-US"/>
        </w:rPr>
      </w:pPr>
    </w:p>
    <w:p w:rsidR="00802819" w:rsidRPr="00802819" w:rsidRDefault="00802819" w:rsidP="008028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02819">
        <w:rPr>
          <w:rFonts w:ascii="Times New Roman" w:hAnsi="Times New Roman" w:cs="Times New Roman"/>
          <w:b/>
          <w:sz w:val="24"/>
          <w:szCs w:val="20"/>
          <w:lang w:val="en-US"/>
        </w:rPr>
        <w:t>Not a hazardous substance or mixture according to Regulation (EC) No. 1272/2008.</w:t>
      </w:r>
    </w:p>
    <w:p w:rsidR="00F266F0" w:rsidRPr="00802819" w:rsidRDefault="00802819" w:rsidP="00802819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02819">
        <w:rPr>
          <w:rFonts w:ascii="Times New Roman" w:hAnsi="Times New Roman" w:cs="Times New Roman"/>
          <w:b/>
          <w:sz w:val="24"/>
          <w:szCs w:val="20"/>
          <w:lang w:val="en-US"/>
        </w:rPr>
        <w:t>Not a hazardous substance or mixture according to EC-directives 67/548/EEC or 1999/45/EC.</w:t>
      </w:r>
    </w:p>
    <w:p w:rsidR="00802819" w:rsidRPr="00201F51" w:rsidRDefault="00802819" w:rsidP="00802819">
      <w:pPr>
        <w:pStyle w:val="NoSpacing"/>
        <w:rPr>
          <w:rFonts w:ascii="Times New Roman" w:hAnsi="Times New Roman" w:cs="Times New Roman"/>
          <w:b/>
          <w:sz w:val="32"/>
        </w:rPr>
      </w:pP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45BCD">
        <w:rPr>
          <w:rFonts w:ascii="Times New Roman" w:hAnsi="Times New Roman" w:cs="Times New Roman"/>
          <w:b/>
          <w:bCs/>
          <w:sz w:val="28"/>
          <w:szCs w:val="20"/>
          <w:lang w:val="en-US"/>
        </w:rPr>
        <w:t>Label elements</w:t>
      </w: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45BCD">
        <w:rPr>
          <w:rFonts w:ascii="Times New Roman" w:hAnsi="Times New Roman" w:cs="Times New Roman"/>
          <w:b/>
          <w:bCs/>
          <w:sz w:val="28"/>
          <w:szCs w:val="20"/>
          <w:lang w:val="en-US"/>
        </w:rPr>
        <w:t>Labelling according Regulation (EC) No 1272/2008 [CLP]</w:t>
      </w: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 xml:space="preserve">Pictogram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  <w:t xml:space="preserve">: </w:t>
      </w: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>none</w:t>
      </w: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>Signal word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  <w:t>:</w:t>
      </w: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none</w:t>
      </w: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>Hazard statement(s)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  <w:t>:</w:t>
      </w: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none</w:t>
      </w: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>Precautionary statement(s)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  <w:t>:</w:t>
      </w: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none</w:t>
      </w: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>Supplemental Hazard</w:t>
      </w: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szCs w:val="20"/>
          <w:lang w:val="en-US"/>
        </w:rPr>
        <w:t>Statements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  <w:t xml:space="preserve">: </w:t>
      </w: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>none</w:t>
      </w: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>Safety data sheet available on request.</w:t>
      </w:r>
    </w:p>
    <w:p w:rsid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>Safety data sheet available on request for professional users.</w:t>
      </w:r>
    </w:p>
    <w:p w:rsid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04368" w:rsidRDefault="00A04368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hazards</w:t>
      </w:r>
    </w:p>
    <w:p w:rsidR="00E02F38" w:rsidRPr="00355D01" w:rsidRDefault="00E02F38" w:rsidP="00355D01">
      <w:pPr>
        <w:pStyle w:val="NoSpacing"/>
      </w:pPr>
    </w:p>
    <w:p w:rsidR="00A04368" w:rsidRDefault="00A04368" w:rsidP="008028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Other hazards </w:t>
      </w:r>
      <w:r w:rsidRPr="00A04368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802819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</w:p>
    <w:p w:rsidR="00A04368" w:rsidRPr="009A6F43" w:rsidRDefault="00A04368" w:rsidP="009A6F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9C3231" w:rsidRDefault="001E2DCF" w:rsidP="009C3231">
      <w:pPr>
        <w:pStyle w:val="NoSpacing"/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4C6193" w:rsidRPr="00AF2788" w:rsidRDefault="004C6193" w:rsidP="009C3231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</w:p>
    <w:p w:rsidR="00345BCD" w:rsidRPr="00AF2788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F2788">
        <w:rPr>
          <w:rFonts w:ascii="Times New Roman" w:hAnsi="Times New Roman" w:cs="Times New Roman"/>
          <w:b/>
          <w:bCs/>
          <w:sz w:val="28"/>
          <w:szCs w:val="20"/>
          <w:lang w:val="en-US"/>
        </w:rPr>
        <w:t>General advice</w:t>
      </w:r>
    </w:p>
    <w:p w:rsidR="00345BCD" w:rsidRPr="00C75479" w:rsidRDefault="00345BCD" w:rsidP="009C3231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  <w:r w:rsidRPr="00AF2788">
        <w:rPr>
          <w:rFonts w:ascii="Times New Roman" w:hAnsi="Times New Roman" w:cs="Times New Roman"/>
          <w:b/>
          <w:sz w:val="24"/>
          <w:szCs w:val="20"/>
          <w:lang w:val="en-US"/>
        </w:rPr>
        <w:t>Consult a physician. Show this safety data sheet to the doctor in attendance.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If inhaled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>If breathed in, move person into fresh air. If not breathing, give artificial respiration. 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skin contact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>Wash off with soap and plenty of water. 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eye contact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>Rinse thoroughly with plenty of water for at least 15 minutes and 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If swallowed</w:t>
      </w:r>
    </w:p>
    <w:p w:rsidR="00C75479" w:rsidRDefault="00C75479" w:rsidP="00C75479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>Never give anything by mouth to an unconscious person. Rinse mouth with water. Consult a physician.</w:t>
      </w:r>
    </w:p>
    <w:p w:rsidR="00C75479" w:rsidRDefault="00C75479" w:rsidP="00C75479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</w:p>
    <w:p w:rsidR="00F046A1" w:rsidRPr="00A574D3" w:rsidRDefault="000F2A23" w:rsidP="00C75479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A574D3">
        <w:rPr>
          <w:rFonts w:ascii="Times New Roman" w:hAnsi="Times New Roman" w:cs="Times New Roman"/>
          <w:b/>
          <w:bCs/>
          <w:sz w:val="28"/>
          <w:szCs w:val="18"/>
          <w:lang w:val="en-US"/>
        </w:rPr>
        <w:t>Most important symptoms and effects, both acute and delayed</w:t>
      </w:r>
    </w:p>
    <w:p w:rsidR="004471F2" w:rsidRDefault="004471F2" w:rsidP="004471F2">
      <w:pPr>
        <w:pStyle w:val="NoSpacing"/>
      </w:pPr>
    </w:p>
    <w:p w:rsidR="00A574D3" w:rsidRPr="00C75479" w:rsidRDefault="00A574D3" w:rsidP="00A574D3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574D3" w:rsidTr="000B00C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574D3" w:rsidRPr="007B71FE" w:rsidRDefault="00A574D3" w:rsidP="000B00CE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A574D3" w:rsidRPr="009C3231" w:rsidRDefault="00A574D3" w:rsidP="00A574D3">
      <w:pPr>
        <w:pStyle w:val="NoSpacing"/>
      </w:pPr>
    </w:p>
    <w:p w:rsidR="00783761" w:rsidRPr="00A574D3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574D3">
        <w:rPr>
          <w:rFonts w:ascii="Times New Roman" w:hAnsi="Times New Roman" w:cs="Times New Roman"/>
          <w:b/>
          <w:sz w:val="24"/>
          <w:szCs w:val="20"/>
          <w:lang w:val="en-US"/>
        </w:rPr>
        <w:t>To the best of our knowledge, the chemical, physical, and toxicological properties have not been thoroughly investigated.</w:t>
      </w:r>
    </w:p>
    <w:p w:rsidR="00A574D3" w:rsidRPr="00A574D3" w:rsidRDefault="00A574D3" w:rsidP="00A57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574D3">
        <w:rPr>
          <w:rFonts w:ascii="Times New Roman" w:hAnsi="Times New Roman" w:cs="Times New Roman"/>
          <w:b/>
          <w:bCs/>
          <w:sz w:val="28"/>
          <w:szCs w:val="20"/>
          <w:lang w:val="en-US"/>
        </w:rPr>
        <w:t>Indication of any immediate medical attention and special treatment needed</w:t>
      </w:r>
    </w:p>
    <w:p w:rsidR="00C75479" w:rsidRPr="00A574D3" w:rsidRDefault="00A574D3" w:rsidP="00A574D3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574D3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8A62A9" w:rsidRPr="0078103E" w:rsidRDefault="008A62A9" w:rsidP="007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25A0D" w:rsidRDefault="00625A0D" w:rsidP="00625A0D">
      <w:pPr>
        <w:pStyle w:val="NoSpacing"/>
      </w:pP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Use water spray, alcohol-resistant foam, dry chemical or carbon dioxide.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hazards arising from the substance or mixture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Carbon oxides, nitrogen oxides (NOx), Sulphur oxides, Sodium oxides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Advice for firefighters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Wear self contained breathing apparatus for fire fighting if necessary.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Further information</w:t>
      </w:r>
    </w:p>
    <w:p w:rsidR="00A32A9E" w:rsidRPr="00136F03" w:rsidRDefault="00136F03" w:rsidP="00136F03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136F03" w:rsidRPr="0094583C" w:rsidRDefault="00136F03" w:rsidP="00136F0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Use personal protective equipment. Avoid breathing vapors, mist or gas. Ensure adequate ventilation.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Do not let product enter drains.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Methods and materials for containment and cleaning up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Soak up with inert absorbent material and dispose of as hazardous waste. Keep in suitable, closed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containers for disposal.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Reference to other sections</w:t>
      </w:r>
    </w:p>
    <w:p w:rsidR="002E52AE" w:rsidRDefault="00EC4B46" w:rsidP="00EC4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For disposal see section 13.</w:t>
      </w:r>
    </w:p>
    <w:p w:rsidR="00791227" w:rsidRPr="00791227" w:rsidRDefault="00791227" w:rsidP="0079122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093979" w:rsidRPr="00093979" w:rsidRDefault="00EC4B46" w:rsidP="000939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4"/>
          <w:lang w:val="en-US"/>
        </w:rPr>
        <w:t>Avoid contact with skin and eyes. Avoid inhalation of vapour or mist.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93979" w:rsidTr="000B00C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93979" w:rsidRPr="007B71FE" w:rsidRDefault="00093979" w:rsidP="000B00C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093979" w:rsidRDefault="00093979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4"/>
          <w:lang w:val="en-US"/>
        </w:rPr>
        <w:t>Store in cool place. Keep container tightly closed in a dry and well-ventilated place. Containers which are</w:t>
      </w: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4"/>
          <w:lang w:val="en-US"/>
        </w:rPr>
        <w:t>opened must be carefully resealed and kept upright to prevent leakage.</w:t>
      </w:r>
    </w:p>
    <w:p w:rsidR="00E55CCF" w:rsidRPr="00EC4B46" w:rsidRDefault="00E55CCF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end uses</w:t>
      </w:r>
    </w:p>
    <w:p w:rsidR="00CB2E5C" w:rsidRDefault="00EC4B46" w:rsidP="00EC4B46">
      <w:pPr>
        <w:pStyle w:val="NoSpacing"/>
        <w:rPr>
          <w:rFonts w:ascii="Arial" w:hAnsi="Arial" w:cs="Arial"/>
          <w:sz w:val="20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EC4B46" w:rsidRPr="00EC4B46" w:rsidRDefault="00EC4B46" w:rsidP="00EC4B4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Control parameters</w:t>
      </w:r>
    </w:p>
    <w:p w:rsidR="00EC4B46" w:rsidRPr="00E72079" w:rsidRDefault="00EC4B46" w:rsidP="00E72079">
      <w:pPr>
        <w:pStyle w:val="NoSpacing"/>
      </w:pP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Components with workplace control parameters</w:t>
      </w:r>
    </w:p>
    <w:p w:rsidR="00EC4B46" w:rsidRPr="00EC4B46" w:rsidRDefault="00EC4B46" w:rsidP="00EC4B46">
      <w:pPr>
        <w:pStyle w:val="NoSpacing"/>
        <w:rPr>
          <w:lang w:val="en-US"/>
        </w:rPr>
      </w:pP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Exposure controls</w:t>
      </w:r>
    </w:p>
    <w:p w:rsidR="00EC4B46" w:rsidRPr="00EC4B46" w:rsidRDefault="00EC4B46" w:rsidP="00EC4B46">
      <w:pPr>
        <w:pStyle w:val="NoSpacing"/>
        <w:rPr>
          <w:lang w:val="en-US"/>
        </w:rPr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Appropriate engineering controls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Handle in accordance with good industrial hygiene and safety practice. Wash hands before breaks and</w:t>
      </w: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at the end of workday.</w:t>
      </w:r>
    </w:p>
    <w:p w:rsidR="00EC4B46" w:rsidRPr="00EC4B46" w:rsidRDefault="00EC4B46" w:rsidP="00EC4B46">
      <w:pPr>
        <w:pStyle w:val="NoSpacing"/>
      </w:pP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protective equipment</w:t>
      </w:r>
    </w:p>
    <w:p w:rsidR="00EC4B46" w:rsidRPr="00EC4B46" w:rsidRDefault="00EC4B46" w:rsidP="00EC4B46">
      <w:pPr>
        <w:pStyle w:val="NoSpacing"/>
        <w:rPr>
          <w:lang w:val="en-US"/>
        </w:rPr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Eye/face protection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Face shield and safety glasses Use equipment for eye prote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ction tested and approved under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appropriate government standards such as NIOSH (US) or EN 166(EU).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protection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Handle with gloves. Gloves must be inspected prior to use. Use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proper glove removal technique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(without touching glove's outer surface) to avoid skin contac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 with this product. Dispose of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contaminated gloves after use in accordance with applicable laws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and good laboratory practices. Wash and dry hands.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The selected protective gloves have to satisfy the specifications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EU Directive 89/686/EEC and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the standard EN 374 derived from it.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Body Protection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Complete suit protecting against chemicals, The type of protec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tive equipment must be selected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according to the concentration and amount of the dangerous substance at the specific workplace.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Respiratory protection</w:t>
      </w:r>
    </w:p>
    <w:p w:rsidR="00E72079" w:rsidRPr="00EC4B46" w:rsidRDefault="00EC4B46" w:rsidP="00E72079">
      <w:pPr>
        <w:pStyle w:val="NoSpacing"/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Where risk assessment shows air-purifying respirators are appropr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iate use a full-face respirator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with multi-purpose combination (US) or type ABEK (EN 14387) re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spirator cartridges as a backup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to engineering controls. If the respirator is the sole means of protection, use a full-face suppli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ed air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 xml:space="preserve">respirator. Use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72079" w:rsidTr="000B00C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72079" w:rsidRPr="007B71FE" w:rsidRDefault="00E72079" w:rsidP="000B00CE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  <w:r w:rsidRPr="00E72079">
              <w:rPr>
                <w:color w:val="auto"/>
                <w:sz w:val="36"/>
              </w:rPr>
              <w:t>(Continued)</w:t>
            </w:r>
          </w:p>
        </w:tc>
      </w:tr>
    </w:tbl>
    <w:p w:rsidR="00E72079" w:rsidRDefault="00E72079" w:rsidP="00E720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64835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respirators and components tested and approv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ed under appropriate government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standards such as NIOSH (US) or CEN (EU).</w:t>
      </w:r>
    </w:p>
    <w:p w:rsidR="00EC4B46" w:rsidRPr="000E6720" w:rsidRDefault="00EC4B46" w:rsidP="00EC4B46">
      <w:pPr>
        <w:pStyle w:val="NoSpacing"/>
        <w:rPr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A4580B" w:rsidRDefault="00BD54A3" w:rsidP="00A4580B">
      <w:pPr>
        <w:pStyle w:val="NoSpacing"/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184416" w:rsidRPr="009A67DD" w:rsidRDefault="00F92661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a)</w:t>
      </w:r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>Appearance Form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73BEB" w:rsidRPr="00473BEB">
        <w:rPr>
          <w:rFonts w:ascii="Times New Roman" w:hAnsi="Times New Roman" w:cs="Times New Roman"/>
          <w:b/>
          <w:sz w:val="24"/>
          <w:szCs w:val="20"/>
          <w:lang w:val="en-US"/>
        </w:rPr>
        <w:t>liquid</w:t>
      </w:r>
    </w:p>
    <w:p w:rsidR="00184416" w:rsidRPr="00DC790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b)</w:t>
      </w:r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73BE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c)</w:t>
      </w:r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 threshold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d)</w:t>
      </w:r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Not applicable.</w:t>
      </w:r>
    </w:p>
    <w:p w:rsidR="00184416" w:rsidRPr="00DC790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e)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point/Freezing point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B039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73BEB" w:rsidRDefault="004E4D07" w:rsidP="00473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f)</w:t>
      </w:r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>Initial boiling point andboiling range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g)</w:t>
      </w:r>
      <w:r w:rsidR="003D27BE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ignition temperature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h)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F92661" w:rsidRPr="00F92661" w:rsidRDefault="004E4D07" w:rsidP="00F92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i)</w:t>
      </w:r>
      <w:r w:rsidR="00F92661" w:rsidRPr="00F92661">
        <w:rPr>
          <w:rFonts w:ascii="Times New Roman" w:hAnsi="Times New Roman" w:cs="Times New Roman"/>
          <w:b/>
          <w:sz w:val="28"/>
          <w:szCs w:val="20"/>
          <w:lang w:val="en-US"/>
        </w:rPr>
        <w:t>Upper/lower flammability or explosive limits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F92661" w:rsidRPr="00F92661">
        <w:rPr>
          <w:rFonts w:ascii="Times New Roman" w:hAnsi="Times New Roman" w:cs="Times New Roman"/>
          <w:b/>
          <w:sz w:val="28"/>
          <w:szCs w:val="20"/>
          <w:lang w:val="en-US"/>
        </w:rPr>
        <w:t xml:space="preserve"> 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j)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541C8" w:rsidRPr="004F001C" w:rsidRDefault="004E4D07" w:rsidP="00AA4E8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k)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11FB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l)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E31AA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m)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density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n)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855E11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E31AA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o)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p)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q)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51FD0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r)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Oxidising properties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3D27BE" w:rsidRPr="00C911FB" w:rsidRDefault="004E4D07" w:rsidP="003D2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s)</w:t>
      </w:r>
      <w:r w:rsidR="003D27BE" w:rsidRPr="00C911FB">
        <w:rPr>
          <w:rFonts w:ascii="Times New Roman" w:hAnsi="Times New Roman" w:cs="Times New Roman"/>
          <w:b/>
          <w:sz w:val="28"/>
          <w:szCs w:val="20"/>
          <w:lang w:val="en-US"/>
        </w:rPr>
        <w:t>Decomposition temperature</w:t>
      </w:r>
      <w:r w:rsidR="009D2929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           :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A4CE5" w:rsidRDefault="00C579B7" w:rsidP="00C91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t</w:t>
      </w:r>
      <w:r w:rsidR="004E4D07">
        <w:rPr>
          <w:rFonts w:ascii="Times New Roman" w:hAnsi="Times New Roman" w:cs="Times New Roman"/>
          <w:b/>
          <w:sz w:val="28"/>
          <w:szCs w:val="20"/>
          <w:lang w:val="en-US"/>
        </w:rPr>
        <w:t>)</w:t>
      </w:r>
      <w:r w:rsidR="00C911FB" w:rsidRPr="00C911FB">
        <w:rPr>
          <w:rFonts w:ascii="Times New Roman" w:hAnsi="Times New Roman" w:cs="Times New Roman"/>
          <w:b/>
          <w:sz w:val="28"/>
          <w:szCs w:val="20"/>
          <w:lang w:val="en-US"/>
        </w:rPr>
        <w:t>Autoignition temperature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  <w:t xml:space="preserve">  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90375" w:rsidRDefault="00790375" w:rsidP="00C91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790375" w:rsidRPr="00790375" w:rsidRDefault="00790375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90375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safety information</w:t>
      </w:r>
    </w:p>
    <w:p w:rsidR="00790375" w:rsidRPr="00790375" w:rsidRDefault="00790375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90375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790375" w:rsidRDefault="00790375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</w:p>
    <w:p w:rsidR="00B706EC" w:rsidRDefault="00B706EC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</w:p>
    <w:p w:rsidR="00B706EC" w:rsidRDefault="00B706EC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</w:p>
    <w:p w:rsidR="00B706EC" w:rsidRDefault="00B706EC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</w:p>
    <w:p w:rsidR="00CD6E76" w:rsidRDefault="00CD6E76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</w:p>
    <w:p w:rsidR="00B706EC" w:rsidRPr="00C911FB" w:rsidRDefault="00B706EC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6812E1" w:rsidRPr="006812E1" w:rsidRDefault="006812E1" w:rsidP="006812E1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23377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423377" w:rsidRDefault="006812E1" w:rsidP="0042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23377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6812E1" w:rsidRPr="006812E1" w:rsidRDefault="006812E1" w:rsidP="00423377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6812E1" w:rsidRDefault="006812E1" w:rsidP="0042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423377" w:rsidRPr="00423377" w:rsidRDefault="00423377" w:rsidP="00423377">
      <w:pPr>
        <w:pStyle w:val="NoSpacing"/>
        <w:rPr>
          <w:lang w:val="en-US"/>
        </w:rPr>
      </w:pPr>
    </w:p>
    <w:p w:rsidR="00423377" w:rsidRPr="00423377" w:rsidRDefault="00423377" w:rsidP="0042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423377">
        <w:rPr>
          <w:rFonts w:ascii="Times New Roman" w:hAnsi="Times New Roman" w:cs="Times New Roman"/>
          <w:b/>
          <w:bCs/>
          <w:sz w:val="28"/>
          <w:szCs w:val="18"/>
          <w:lang w:val="en-US"/>
        </w:rPr>
        <w:t>Possibility of hazardous reactions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423377" w:rsidRDefault="00423377" w:rsidP="0042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Pr="00423377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23377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541C8" w:rsidRPr="00A71B67" w:rsidRDefault="001541C8" w:rsidP="00A71B67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23377" w:rsidRPr="00423377">
        <w:rPr>
          <w:rFonts w:ascii="Times New Roman" w:hAnsi="Times New Roman" w:cs="Times New Roman"/>
          <w:b/>
          <w:sz w:val="24"/>
          <w:szCs w:val="20"/>
          <w:lang w:val="en-US"/>
        </w:rPr>
        <w:t>Strong oxidizing agents, Bases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423377" w:rsidRPr="00423377" w:rsidRDefault="00423377" w:rsidP="00423377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3377">
        <w:rPr>
          <w:rFonts w:ascii="Times New Roman" w:hAnsi="Times New Roman" w:cs="Times New Roman"/>
          <w:b/>
          <w:sz w:val="28"/>
          <w:szCs w:val="20"/>
          <w:lang w:val="en-US"/>
        </w:rPr>
        <w:t xml:space="preserve">Other decomposition products - </w:t>
      </w:r>
      <w:r w:rsidRPr="00423377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423377" w:rsidRPr="00423377" w:rsidRDefault="00423377" w:rsidP="0042337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9C6010" w:rsidRDefault="00FC5D9C" w:rsidP="009C6010">
      <w:pPr>
        <w:pStyle w:val="NoSpacing"/>
      </w:pP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Information on toxicological effects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Acute toxicity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 corrosion/irritation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Serious eye damage/eye irritation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Respiratory or skin sensitization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Germ cell mutagenicity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B706EC" w:rsidRPr="00423377" w:rsidRDefault="00B706EC" w:rsidP="00B706E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06EC" w:rsidTr="000B00C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06EC" w:rsidRPr="007B71FE" w:rsidRDefault="00B706EC" w:rsidP="000B00CE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B706EC" w:rsidRDefault="00B706EC" w:rsidP="00B706EC">
      <w:pPr>
        <w:pStyle w:val="NoSpacing"/>
        <w:rPr>
          <w:lang w:val="en-US"/>
        </w:rPr>
      </w:pP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Carcinogenicity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IARC: No component of this product present at levels greater than or equal to 0.1% is identified as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probable, possible or confirmed human carcinogen by IARC.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Reproductive toxicity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target organ toxicity - single exposure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target organ toxicity - repeated exposure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Aspiration hazard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Potential health effects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Inhalation</w:t>
      </w:r>
      <w:r w:rsidR="0097242C"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:</w:t>
      </w: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May be harmful if inhaled. Causes respiratory tract irritation.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Ingestion</w:t>
      </w:r>
      <w:r w:rsidR="0097242C"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:</w:t>
      </w: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May be harmful if swallowed.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</w:t>
      </w:r>
      <w:r w:rsidR="0097242C"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:</w:t>
      </w: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May be harmful if absorbed through skin. Causes skin irritation.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Eyes</w:t>
      </w:r>
      <w:r w:rsidR="0097242C"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:</w:t>
      </w: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Causes serious eye irritation.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Signs and Symptoms of Exposure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To the best of our knowledge, the chemical, physical, and toxicol</w:t>
      </w:r>
      <w:r w:rsidR="009724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ogical properties have not been </w:t>
      </w: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thoroughly investigated.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Additional Information</w:t>
      </w:r>
    </w:p>
    <w:p w:rsidR="003D2BF5" w:rsidRPr="00A11124" w:rsidRDefault="00A11124" w:rsidP="00A111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RTECS: Not available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D11D5" w:rsidRPr="002D11D5" w:rsidRDefault="002D11D5" w:rsidP="002D11D5">
      <w:pPr>
        <w:pStyle w:val="NoSpacing"/>
        <w:rPr>
          <w:lang w:val="en-US"/>
        </w:rPr>
      </w:pPr>
    </w:p>
    <w:p w:rsidR="002D11D5" w:rsidRDefault="00A97F0A" w:rsidP="00D27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Toxicity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D27B60" w:rsidRPr="00047C46" w:rsidRDefault="00D27B60" w:rsidP="00D27B60">
      <w:pPr>
        <w:autoSpaceDE w:val="0"/>
        <w:autoSpaceDN w:val="0"/>
        <w:adjustRightInd w:val="0"/>
        <w:spacing w:after="0" w:line="240" w:lineRule="auto"/>
      </w:pPr>
    </w:p>
    <w:p w:rsidR="00E71511" w:rsidRDefault="00A97F0A" w:rsidP="00E71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D27B60" w:rsidRPr="00D27B60" w:rsidRDefault="00D27B60" w:rsidP="00D27B60">
      <w:pPr>
        <w:pStyle w:val="NoSpacing"/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Bioaccumulative potential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036562" w:rsidRDefault="00A97F0A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>Results of PBT and vPvBassessment</w:t>
      </w:r>
      <w:r w:rsid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D27B60" w:rsidRDefault="00D27B60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D27B60" w:rsidRDefault="00D27B60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27B60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adverse effects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:</w:t>
      </w:r>
      <w:r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D6E76" w:rsidRDefault="00CD6E76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9B4BEE" w:rsidRDefault="009B4BEE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E31412" w:rsidRDefault="00E31412" w:rsidP="00E31412">
      <w:pPr>
        <w:pStyle w:val="NoSpacing"/>
        <w:rPr>
          <w:lang w:val="en-US"/>
        </w:rPr>
      </w:pPr>
    </w:p>
    <w:p w:rsidR="006C238D" w:rsidRPr="006C238D" w:rsidRDefault="006C238D" w:rsidP="006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C238D">
        <w:rPr>
          <w:rFonts w:ascii="Times New Roman" w:hAnsi="Times New Roman" w:cs="Times New Roman"/>
          <w:b/>
          <w:bCs/>
          <w:sz w:val="28"/>
          <w:szCs w:val="20"/>
          <w:lang w:val="en-US"/>
        </w:rPr>
        <w:t>Waste treatment methods</w:t>
      </w:r>
    </w:p>
    <w:p w:rsidR="006C238D" w:rsidRPr="006C238D" w:rsidRDefault="006C238D" w:rsidP="006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C238D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</w:t>
      </w:r>
    </w:p>
    <w:p w:rsidR="006C238D" w:rsidRDefault="006C238D" w:rsidP="006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238D">
        <w:rPr>
          <w:rFonts w:ascii="Times New Roman" w:hAnsi="Times New Roman" w:cs="Times New Roman"/>
          <w:b/>
          <w:sz w:val="24"/>
          <w:szCs w:val="20"/>
          <w:lang w:val="en-US"/>
        </w:rPr>
        <w:t>Offer surplus and non-recyclable solutions to a licensed disposal company.</w:t>
      </w:r>
    </w:p>
    <w:p w:rsidR="006C238D" w:rsidRPr="006C238D" w:rsidRDefault="006C238D" w:rsidP="006C238D">
      <w:pPr>
        <w:pStyle w:val="NoSpacing"/>
        <w:rPr>
          <w:lang w:val="en-US"/>
        </w:rPr>
      </w:pPr>
    </w:p>
    <w:p w:rsidR="006C238D" w:rsidRPr="006C238D" w:rsidRDefault="006C238D" w:rsidP="006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C238D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Contaminated packaging</w:t>
      </w:r>
    </w:p>
    <w:p w:rsidR="005C7289" w:rsidRPr="006C238D" w:rsidRDefault="006C238D" w:rsidP="006C238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238D">
        <w:rPr>
          <w:rFonts w:ascii="Times New Roman" w:hAnsi="Times New Roman" w:cs="Times New Roman"/>
          <w:b/>
          <w:sz w:val="24"/>
          <w:szCs w:val="20"/>
          <w:lang w:val="en-US"/>
        </w:rPr>
        <w:t>Dispose of as unused product.</w:t>
      </w:r>
    </w:p>
    <w:p w:rsidR="00150D8F" w:rsidRPr="006C238D" w:rsidRDefault="00150D8F" w:rsidP="006C238D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3B471D" w:rsidRDefault="007E52ED" w:rsidP="003B471D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EF0E4B" w:rsidRDefault="007E52ED" w:rsidP="00EF0E4B">
      <w:pPr>
        <w:pStyle w:val="NoSpacing"/>
      </w:pPr>
    </w:p>
    <w:p w:rsidR="00AB1AFF" w:rsidRPr="005C7289" w:rsidRDefault="00AB1AFF" w:rsidP="00AB1AFF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information</w:t>
      </w: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5C7289">
        <w:rPr>
          <w:rFonts w:ascii="Times New Roman" w:hAnsi="Times New Roman" w:cs="Times New Roman"/>
          <w:b/>
          <w:sz w:val="24"/>
          <w:szCs w:val="18"/>
          <w:lang w:val="en-US"/>
        </w:rPr>
        <w:t>: Not regulated.</w:t>
      </w:r>
    </w:p>
    <w:p w:rsidR="008661D6" w:rsidRPr="008661D6" w:rsidRDefault="008661D6" w:rsidP="008661D6">
      <w:pPr>
        <w:pStyle w:val="NoSpacing"/>
      </w:pPr>
    </w:p>
    <w:p w:rsidR="003A7A5F" w:rsidRPr="002C2B70" w:rsidRDefault="003A7A5F" w:rsidP="00E105E4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842F6F" w:rsidRDefault="003A7A5F" w:rsidP="000C6526">
      <w:pPr>
        <w:pStyle w:val="NoSpacing"/>
        <w:rPr>
          <w:rFonts w:eastAsia="Times New Roman"/>
          <w:lang w:val="en-US" w:eastAsia="en-US"/>
        </w:rPr>
      </w:pPr>
    </w:p>
    <w:p w:rsidR="00AB1AFF" w:rsidRPr="005C7289" w:rsidRDefault="00AB1AFF" w:rsidP="00AB1AFF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information</w:t>
      </w: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5C7289">
        <w:rPr>
          <w:rFonts w:ascii="Times New Roman" w:hAnsi="Times New Roman" w:cs="Times New Roman"/>
          <w:b/>
          <w:sz w:val="24"/>
          <w:szCs w:val="18"/>
          <w:lang w:val="en-US"/>
        </w:rPr>
        <w:t>: Not regulated.</w:t>
      </w:r>
    </w:p>
    <w:p w:rsidR="00AB1AFF" w:rsidRDefault="00AB1AFF" w:rsidP="00AB1AFF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EF0E4B" w:rsidRDefault="00952F95" w:rsidP="00EF0E4B">
      <w:pPr>
        <w:pStyle w:val="NoSpacing"/>
      </w:pPr>
    </w:p>
    <w:p w:rsidR="005228BD" w:rsidRPr="005C7289" w:rsidRDefault="005228BD" w:rsidP="005228BD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information</w:t>
      </w: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5C7289">
        <w:rPr>
          <w:rFonts w:ascii="Times New Roman" w:hAnsi="Times New Roman" w:cs="Times New Roman"/>
          <w:b/>
          <w:sz w:val="24"/>
          <w:szCs w:val="18"/>
          <w:lang w:val="en-US"/>
        </w:rPr>
        <w:t>: Not regulated.</w:t>
      </w:r>
    </w:p>
    <w:p w:rsidR="0071220C" w:rsidRPr="0071220C" w:rsidRDefault="0071220C" w:rsidP="007122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26091" w:rsidRDefault="00C643E6" w:rsidP="005A596F">
      <w:pPr>
        <w:pStyle w:val="NoSpacing"/>
        <w:rPr>
          <w:rFonts w:ascii="Times New Roman" w:hAnsi="Times New Roman" w:cs="Times New Roman"/>
          <w:b/>
          <w:sz w:val="28"/>
        </w:rPr>
      </w:pPr>
    </w:p>
    <w:p w:rsid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B62AC">
        <w:rPr>
          <w:rFonts w:ascii="Times New Roman" w:hAnsi="Times New Roman" w:cs="Times New Roman"/>
          <w:b/>
          <w:sz w:val="24"/>
          <w:szCs w:val="20"/>
          <w:lang w:val="en-US"/>
        </w:rPr>
        <w:t>This safety datasheet complies with the requirements of Regulation (EC) No. 1907/2006.</w:t>
      </w: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B62AC">
        <w:rPr>
          <w:rFonts w:ascii="Times New Roman" w:hAnsi="Times New Roman" w:cs="Times New Roman"/>
          <w:b/>
          <w:bCs/>
          <w:sz w:val="28"/>
          <w:szCs w:val="20"/>
          <w:lang w:val="en-US"/>
        </w:rPr>
        <w:t>Safety, health and environmental regulations/legislation specific for the substance or mixture</w:t>
      </w:r>
    </w:p>
    <w:p w:rsid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B62A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B62AC">
        <w:rPr>
          <w:rFonts w:ascii="Times New Roman" w:hAnsi="Times New Roman" w:cs="Times New Roman"/>
          <w:b/>
          <w:bCs/>
          <w:sz w:val="28"/>
          <w:szCs w:val="20"/>
          <w:lang w:val="en-US"/>
        </w:rPr>
        <w:t>Chemical Safety Assessment</w:t>
      </w:r>
    </w:p>
    <w:p w:rsidR="00D139DC" w:rsidRPr="00F02996" w:rsidRDefault="00D139DC" w:rsidP="00D139D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2996">
        <w:rPr>
          <w:rFonts w:ascii="Times New Roman" w:hAnsi="Times New Roman" w:cs="Times New Roman"/>
          <w:b/>
          <w:sz w:val="24"/>
          <w:szCs w:val="20"/>
          <w:lang w:val="en-US"/>
        </w:rPr>
        <w:t>For this product a chemical safety assessment was not carried out</w:t>
      </w:r>
    </w:p>
    <w:p w:rsidR="00D139DC" w:rsidRPr="00C57550" w:rsidRDefault="00D139DC" w:rsidP="00D139DC">
      <w:pPr>
        <w:pStyle w:val="NoSpacing"/>
        <w:rPr>
          <w:lang w:val="en-US"/>
        </w:rPr>
      </w:pPr>
    </w:p>
    <w:p w:rsidR="00815E90" w:rsidRDefault="00815E90" w:rsidP="00AB62A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815E90" w:rsidRDefault="00815E90" w:rsidP="00AB62A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815E90" w:rsidRDefault="00815E90" w:rsidP="00AB62A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815E90" w:rsidRDefault="00815E90" w:rsidP="00AB62AC">
      <w:pPr>
        <w:pStyle w:val="NoSpacing"/>
        <w:rPr>
          <w:rFonts w:ascii="Arial" w:hAnsi="Arial" w:cs="Arial"/>
          <w:sz w:val="20"/>
          <w:szCs w:val="20"/>
          <w:lang w:val="en-US"/>
        </w:rPr>
      </w:pPr>
    </w:p>
    <w:p w:rsidR="00AB62AC" w:rsidRPr="00C57550" w:rsidRDefault="00AB62AC" w:rsidP="00AB62AC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D6E76" w:rsidRDefault="00484A6C" w:rsidP="00CD6E7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D6E76" w:rsidRPr="00CD6E76" w:rsidRDefault="00CD6E76" w:rsidP="00CD6E7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D6E76" w:rsidRPr="008B4575" w:rsidRDefault="00CD6E76" w:rsidP="00CD6E76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D6E76" w:rsidRPr="00211219" w:rsidRDefault="00CD6E76" w:rsidP="00CD6E7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D6E76" w:rsidRPr="00211219" w:rsidRDefault="00CD6E76" w:rsidP="00CD6E7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CD6E7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10F" w:rsidRDefault="003B410F" w:rsidP="009C3BE4">
      <w:pPr>
        <w:spacing w:after="0" w:line="240" w:lineRule="auto"/>
      </w:pPr>
      <w:r>
        <w:separator/>
      </w:r>
    </w:p>
  </w:endnote>
  <w:endnote w:type="continuationSeparator" w:id="1">
    <w:p w:rsidR="003B410F" w:rsidRDefault="003B410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D6E76" w:rsidP="00CD6E76">
    <w:pPr>
      <w:pStyle w:val="Footer"/>
      <w:ind w:left="-567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10F" w:rsidRDefault="003B410F" w:rsidP="009C3BE4">
      <w:pPr>
        <w:spacing w:after="0" w:line="240" w:lineRule="auto"/>
      </w:pPr>
      <w:r>
        <w:separator/>
      </w:r>
    </w:p>
  </w:footnote>
  <w:footnote w:type="continuationSeparator" w:id="1">
    <w:p w:rsidR="003B410F" w:rsidRDefault="003B410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D6E76" w:rsidP="00CD6E76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26485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1680" cy="1396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9B8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0645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90C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06D7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92"/>
    <w:rsid w:val="000338A1"/>
    <w:rsid w:val="00033BD3"/>
    <w:rsid w:val="00034814"/>
    <w:rsid w:val="00034BAD"/>
    <w:rsid w:val="0003529B"/>
    <w:rsid w:val="000352F7"/>
    <w:rsid w:val="0003553D"/>
    <w:rsid w:val="00036562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19F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47C46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3D85"/>
    <w:rsid w:val="0005435F"/>
    <w:rsid w:val="0005471F"/>
    <w:rsid w:val="00054BEC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3D0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277"/>
    <w:rsid w:val="0007599A"/>
    <w:rsid w:val="00076949"/>
    <w:rsid w:val="0007700D"/>
    <w:rsid w:val="000806CB"/>
    <w:rsid w:val="0008131A"/>
    <w:rsid w:val="00081445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979"/>
    <w:rsid w:val="00093B62"/>
    <w:rsid w:val="00093B67"/>
    <w:rsid w:val="000941F9"/>
    <w:rsid w:val="00094885"/>
    <w:rsid w:val="0009554D"/>
    <w:rsid w:val="00095D9E"/>
    <w:rsid w:val="00096242"/>
    <w:rsid w:val="00096910"/>
    <w:rsid w:val="00097031"/>
    <w:rsid w:val="000977E1"/>
    <w:rsid w:val="000979FE"/>
    <w:rsid w:val="00097A79"/>
    <w:rsid w:val="000A0542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699"/>
    <w:rsid w:val="000A4BA2"/>
    <w:rsid w:val="000A5337"/>
    <w:rsid w:val="000A55CA"/>
    <w:rsid w:val="000A5933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85D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28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A23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4D4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43"/>
    <w:rsid w:val="00106853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5D"/>
    <w:rsid w:val="00135E8F"/>
    <w:rsid w:val="00135EB7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D8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1C8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2F51"/>
    <w:rsid w:val="00183193"/>
    <w:rsid w:val="001839A6"/>
    <w:rsid w:val="001839B5"/>
    <w:rsid w:val="001839CA"/>
    <w:rsid w:val="00183D9A"/>
    <w:rsid w:val="00183EDA"/>
    <w:rsid w:val="00184416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DEA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12E8"/>
    <w:rsid w:val="001C2177"/>
    <w:rsid w:val="001C2192"/>
    <w:rsid w:val="001C23BF"/>
    <w:rsid w:val="001C2F2F"/>
    <w:rsid w:val="001C3BC5"/>
    <w:rsid w:val="001C3F1A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1ABB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1C8A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C51"/>
    <w:rsid w:val="001F6E0D"/>
    <w:rsid w:val="001F7938"/>
    <w:rsid w:val="00200736"/>
    <w:rsid w:val="00200A66"/>
    <w:rsid w:val="00201703"/>
    <w:rsid w:val="00201B6C"/>
    <w:rsid w:val="00201F06"/>
    <w:rsid w:val="00201F51"/>
    <w:rsid w:val="0020248C"/>
    <w:rsid w:val="0020249F"/>
    <w:rsid w:val="00202698"/>
    <w:rsid w:val="002028EB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0CF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1C6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2138"/>
    <w:rsid w:val="002B2BE7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7520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C50"/>
    <w:rsid w:val="002E0CE1"/>
    <w:rsid w:val="002E16AF"/>
    <w:rsid w:val="002E17CF"/>
    <w:rsid w:val="002E1E74"/>
    <w:rsid w:val="002E2B9D"/>
    <w:rsid w:val="002E2D95"/>
    <w:rsid w:val="002E3148"/>
    <w:rsid w:val="002E372E"/>
    <w:rsid w:val="002E381F"/>
    <w:rsid w:val="002E3C09"/>
    <w:rsid w:val="002E3D88"/>
    <w:rsid w:val="002E52AE"/>
    <w:rsid w:val="002E545C"/>
    <w:rsid w:val="002E6117"/>
    <w:rsid w:val="002E63DA"/>
    <w:rsid w:val="002E696D"/>
    <w:rsid w:val="002E6BC7"/>
    <w:rsid w:val="002E71A1"/>
    <w:rsid w:val="002E7C43"/>
    <w:rsid w:val="002F00DB"/>
    <w:rsid w:val="002F0622"/>
    <w:rsid w:val="002F0696"/>
    <w:rsid w:val="002F0C0C"/>
    <w:rsid w:val="002F1359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432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AD0"/>
    <w:rsid w:val="00301E04"/>
    <w:rsid w:val="00301E66"/>
    <w:rsid w:val="003025FB"/>
    <w:rsid w:val="003033C5"/>
    <w:rsid w:val="00303896"/>
    <w:rsid w:val="00303FF2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4B1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EB2"/>
    <w:rsid w:val="0034565A"/>
    <w:rsid w:val="00345BCD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5D0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62E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43A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493"/>
    <w:rsid w:val="003B2744"/>
    <w:rsid w:val="003B372B"/>
    <w:rsid w:val="003B3888"/>
    <w:rsid w:val="003B410F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5B4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2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E2"/>
    <w:rsid w:val="003D2BF5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09D6"/>
    <w:rsid w:val="003E1394"/>
    <w:rsid w:val="003E2277"/>
    <w:rsid w:val="003E24EE"/>
    <w:rsid w:val="003E26FF"/>
    <w:rsid w:val="003E2E79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B46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59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9BC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CB"/>
    <w:rsid w:val="00421339"/>
    <w:rsid w:val="004216D6"/>
    <w:rsid w:val="00421B00"/>
    <w:rsid w:val="00421B1A"/>
    <w:rsid w:val="004223FB"/>
    <w:rsid w:val="0042326A"/>
    <w:rsid w:val="00423377"/>
    <w:rsid w:val="00423383"/>
    <w:rsid w:val="00423492"/>
    <w:rsid w:val="00423D2A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0E3"/>
    <w:rsid w:val="004333D8"/>
    <w:rsid w:val="0043395B"/>
    <w:rsid w:val="00433A75"/>
    <w:rsid w:val="00433C45"/>
    <w:rsid w:val="00434FC0"/>
    <w:rsid w:val="00435EBC"/>
    <w:rsid w:val="0043653A"/>
    <w:rsid w:val="0043672E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6FD"/>
    <w:rsid w:val="00442E5A"/>
    <w:rsid w:val="00443233"/>
    <w:rsid w:val="00443AAC"/>
    <w:rsid w:val="0044422E"/>
    <w:rsid w:val="00444FE6"/>
    <w:rsid w:val="004454AB"/>
    <w:rsid w:val="00445523"/>
    <w:rsid w:val="00446A1D"/>
    <w:rsid w:val="004471F2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A94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4C5"/>
    <w:rsid w:val="00472777"/>
    <w:rsid w:val="00472865"/>
    <w:rsid w:val="004729B3"/>
    <w:rsid w:val="00472EB2"/>
    <w:rsid w:val="004730AF"/>
    <w:rsid w:val="00473235"/>
    <w:rsid w:val="00473BEB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03F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198A"/>
    <w:rsid w:val="00492847"/>
    <w:rsid w:val="0049330E"/>
    <w:rsid w:val="00493BB0"/>
    <w:rsid w:val="00493EA7"/>
    <w:rsid w:val="00493EF4"/>
    <w:rsid w:val="0049438D"/>
    <w:rsid w:val="00495E96"/>
    <w:rsid w:val="00496774"/>
    <w:rsid w:val="00496E0D"/>
    <w:rsid w:val="004A0C08"/>
    <w:rsid w:val="004A1AC6"/>
    <w:rsid w:val="004A2AA6"/>
    <w:rsid w:val="004A2EAB"/>
    <w:rsid w:val="004A3C5A"/>
    <w:rsid w:val="004A4017"/>
    <w:rsid w:val="004A42D3"/>
    <w:rsid w:val="004A4A52"/>
    <w:rsid w:val="004A4AD8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6974"/>
    <w:rsid w:val="004B7449"/>
    <w:rsid w:val="004B79C2"/>
    <w:rsid w:val="004C10FE"/>
    <w:rsid w:val="004C125F"/>
    <w:rsid w:val="004C1264"/>
    <w:rsid w:val="004C15BD"/>
    <w:rsid w:val="004C298B"/>
    <w:rsid w:val="004C2AC9"/>
    <w:rsid w:val="004C39ED"/>
    <w:rsid w:val="004C3BC5"/>
    <w:rsid w:val="004C41DA"/>
    <w:rsid w:val="004C4DA8"/>
    <w:rsid w:val="004C4ECD"/>
    <w:rsid w:val="004C509F"/>
    <w:rsid w:val="004C52E2"/>
    <w:rsid w:val="004C60B9"/>
    <w:rsid w:val="004C6193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6B3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4D07"/>
    <w:rsid w:val="004E50C0"/>
    <w:rsid w:val="004E52EC"/>
    <w:rsid w:val="004E5734"/>
    <w:rsid w:val="004E5897"/>
    <w:rsid w:val="004E5AD2"/>
    <w:rsid w:val="004E62A0"/>
    <w:rsid w:val="004E76D1"/>
    <w:rsid w:val="004E7D75"/>
    <w:rsid w:val="004F001C"/>
    <w:rsid w:val="004F00E0"/>
    <w:rsid w:val="004F1924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8BD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5E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D1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1AC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CA7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035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2C26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5A0D"/>
    <w:rsid w:val="00625CEF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40E"/>
    <w:rsid w:val="0065759B"/>
    <w:rsid w:val="00657DD6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2E1"/>
    <w:rsid w:val="00681550"/>
    <w:rsid w:val="0068181D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42D"/>
    <w:rsid w:val="006A57D4"/>
    <w:rsid w:val="006A584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4AA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AAE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0FB1"/>
    <w:rsid w:val="007018A8"/>
    <w:rsid w:val="00701EAA"/>
    <w:rsid w:val="0070284D"/>
    <w:rsid w:val="00702A71"/>
    <w:rsid w:val="00703917"/>
    <w:rsid w:val="00704331"/>
    <w:rsid w:val="00704A97"/>
    <w:rsid w:val="00704EAD"/>
    <w:rsid w:val="007069A2"/>
    <w:rsid w:val="00707431"/>
    <w:rsid w:val="007106F8"/>
    <w:rsid w:val="00710A19"/>
    <w:rsid w:val="00711009"/>
    <w:rsid w:val="00711137"/>
    <w:rsid w:val="007112D8"/>
    <w:rsid w:val="00711328"/>
    <w:rsid w:val="007118E5"/>
    <w:rsid w:val="00711C4A"/>
    <w:rsid w:val="0071220C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5FB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654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AB8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6EBF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3E"/>
    <w:rsid w:val="00781069"/>
    <w:rsid w:val="00781D82"/>
    <w:rsid w:val="00782321"/>
    <w:rsid w:val="00782815"/>
    <w:rsid w:val="00782DC3"/>
    <w:rsid w:val="0078309F"/>
    <w:rsid w:val="00783564"/>
    <w:rsid w:val="00783761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375"/>
    <w:rsid w:val="007908A2"/>
    <w:rsid w:val="00790CBB"/>
    <w:rsid w:val="00791227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396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45B2"/>
    <w:rsid w:val="007D5262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56D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8BD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5E90"/>
    <w:rsid w:val="008167D2"/>
    <w:rsid w:val="00816B93"/>
    <w:rsid w:val="00816EEE"/>
    <w:rsid w:val="0081766D"/>
    <w:rsid w:val="008211DA"/>
    <w:rsid w:val="00821719"/>
    <w:rsid w:val="0082196B"/>
    <w:rsid w:val="008232A2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0E7B"/>
    <w:rsid w:val="0083232A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0BD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BAE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1D6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52BE"/>
    <w:rsid w:val="008753E2"/>
    <w:rsid w:val="00875A89"/>
    <w:rsid w:val="00876054"/>
    <w:rsid w:val="008769D8"/>
    <w:rsid w:val="00876D97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2A9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30C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2EA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33E"/>
    <w:rsid w:val="0091556D"/>
    <w:rsid w:val="00915E46"/>
    <w:rsid w:val="0091644D"/>
    <w:rsid w:val="00920336"/>
    <w:rsid w:val="009204DB"/>
    <w:rsid w:val="0092077B"/>
    <w:rsid w:val="00920883"/>
    <w:rsid w:val="00920CB6"/>
    <w:rsid w:val="0092109E"/>
    <w:rsid w:val="00921AAB"/>
    <w:rsid w:val="00921D2F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1BA1"/>
    <w:rsid w:val="00952886"/>
    <w:rsid w:val="009528E6"/>
    <w:rsid w:val="00952956"/>
    <w:rsid w:val="00952AB3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42C"/>
    <w:rsid w:val="009729DB"/>
    <w:rsid w:val="00973618"/>
    <w:rsid w:val="00973E41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09EE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BEE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231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010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929"/>
    <w:rsid w:val="009D2E4A"/>
    <w:rsid w:val="009D3257"/>
    <w:rsid w:val="009D3C34"/>
    <w:rsid w:val="009D3FA2"/>
    <w:rsid w:val="009D44CB"/>
    <w:rsid w:val="009D491C"/>
    <w:rsid w:val="009D522B"/>
    <w:rsid w:val="009D5574"/>
    <w:rsid w:val="009D5700"/>
    <w:rsid w:val="009D63F5"/>
    <w:rsid w:val="009D6A7E"/>
    <w:rsid w:val="009D6C62"/>
    <w:rsid w:val="009D790E"/>
    <w:rsid w:val="009D7C81"/>
    <w:rsid w:val="009E095E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39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6C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17C76"/>
    <w:rsid w:val="00A20389"/>
    <w:rsid w:val="00A2122D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25B"/>
    <w:rsid w:val="00A274BD"/>
    <w:rsid w:val="00A30198"/>
    <w:rsid w:val="00A30932"/>
    <w:rsid w:val="00A30D05"/>
    <w:rsid w:val="00A31D19"/>
    <w:rsid w:val="00A32445"/>
    <w:rsid w:val="00A32742"/>
    <w:rsid w:val="00A32A9E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163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80B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4D3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4F9D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1B67"/>
    <w:rsid w:val="00A72099"/>
    <w:rsid w:val="00A720CE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39D"/>
    <w:rsid w:val="00A858CA"/>
    <w:rsid w:val="00A85ED1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3AC"/>
    <w:rsid w:val="00A904B9"/>
    <w:rsid w:val="00A90BA3"/>
    <w:rsid w:val="00A9116F"/>
    <w:rsid w:val="00A91532"/>
    <w:rsid w:val="00A920FC"/>
    <w:rsid w:val="00A922E2"/>
    <w:rsid w:val="00A923E6"/>
    <w:rsid w:val="00A92D1E"/>
    <w:rsid w:val="00A92D6C"/>
    <w:rsid w:val="00A934D3"/>
    <w:rsid w:val="00A948BD"/>
    <w:rsid w:val="00A94907"/>
    <w:rsid w:val="00A958F4"/>
    <w:rsid w:val="00A9597C"/>
    <w:rsid w:val="00A96209"/>
    <w:rsid w:val="00A963CE"/>
    <w:rsid w:val="00A964E8"/>
    <w:rsid w:val="00A966F4"/>
    <w:rsid w:val="00A967FF"/>
    <w:rsid w:val="00A96997"/>
    <w:rsid w:val="00A96C00"/>
    <w:rsid w:val="00A9744E"/>
    <w:rsid w:val="00A977D9"/>
    <w:rsid w:val="00A97839"/>
    <w:rsid w:val="00A97AED"/>
    <w:rsid w:val="00A97F0A"/>
    <w:rsid w:val="00AA0024"/>
    <w:rsid w:val="00AA0722"/>
    <w:rsid w:val="00AA0F97"/>
    <w:rsid w:val="00AA1845"/>
    <w:rsid w:val="00AA1909"/>
    <w:rsid w:val="00AA3857"/>
    <w:rsid w:val="00AA3C5B"/>
    <w:rsid w:val="00AA43AC"/>
    <w:rsid w:val="00AA4E8E"/>
    <w:rsid w:val="00AA4EC7"/>
    <w:rsid w:val="00AA5DD6"/>
    <w:rsid w:val="00AA7733"/>
    <w:rsid w:val="00AA7EC5"/>
    <w:rsid w:val="00AB0609"/>
    <w:rsid w:val="00AB1025"/>
    <w:rsid w:val="00AB1272"/>
    <w:rsid w:val="00AB1559"/>
    <w:rsid w:val="00AB1AFF"/>
    <w:rsid w:val="00AB22E2"/>
    <w:rsid w:val="00AB2C06"/>
    <w:rsid w:val="00AB34DC"/>
    <w:rsid w:val="00AB4132"/>
    <w:rsid w:val="00AB438D"/>
    <w:rsid w:val="00AB43F5"/>
    <w:rsid w:val="00AB4A90"/>
    <w:rsid w:val="00AB59B2"/>
    <w:rsid w:val="00AB6147"/>
    <w:rsid w:val="00AB62AC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82C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A84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43E6"/>
    <w:rsid w:val="00AF47B5"/>
    <w:rsid w:val="00AF4A84"/>
    <w:rsid w:val="00AF4B87"/>
    <w:rsid w:val="00AF4E14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4D6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357A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0E5E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46B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1D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5A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348"/>
    <w:rsid w:val="00B528D2"/>
    <w:rsid w:val="00B52C97"/>
    <w:rsid w:val="00B52C9E"/>
    <w:rsid w:val="00B52D30"/>
    <w:rsid w:val="00B5312D"/>
    <w:rsid w:val="00B53544"/>
    <w:rsid w:val="00B53909"/>
    <w:rsid w:val="00B548AC"/>
    <w:rsid w:val="00B54A26"/>
    <w:rsid w:val="00B55A63"/>
    <w:rsid w:val="00B56C59"/>
    <w:rsid w:val="00B5770B"/>
    <w:rsid w:val="00B57F37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06EC"/>
    <w:rsid w:val="00B71F10"/>
    <w:rsid w:val="00B721F5"/>
    <w:rsid w:val="00B7279A"/>
    <w:rsid w:val="00B72BC7"/>
    <w:rsid w:val="00B72D78"/>
    <w:rsid w:val="00B72E8B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2B1D"/>
    <w:rsid w:val="00B831E6"/>
    <w:rsid w:val="00B8334D"/>
    <w:rsid w:val="00B83497"/>
    <w:rsid w:val="00B83778"/>
    <w:rsid w:val="00B83916"/>
    <w:rsid w:val="00B844F2"/>
    <w:rsid w:val="00B851D3"/>
    <w:rsid w:val="00B85285"/>
    <w:rsid w:val="00B855DE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10F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3B4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CF0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5CA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068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511"/>
    <w:rsid w:val="00C56651"/>
    <w:rsid w:val="00C568F4"/>
    <w:rsid w:val="00C56AB3"/>
    <w:rsid w:val="00C56ED0"/>
    <w:rsid w:val="00C57550"/>
    <w:rsid w:val="00C576ED"/>
    <w:rsid w:val="00C577BA"/>
    <w:rsid w:val="00C57986"/>
    <w:rsid w:val="00C579B7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55"/>
    <w:rsid w:val="00C73B94"/>
    <w:rsid w:val="00C741ED"/>
    <w:rsid w:val="00C7479F"/>
    <w:rsid w:val="00C7499B"/>
    <w:rsid w:val="00C74D47"/>
    <w:rsid w:val="00C75479"/>
    <w:rsid w:val="00C75738"/>
    <w:rsid w:val="00C75916"/>
    <w:rsid w:val="00C75D7F"/>
    <w:rsid w:val="00C75EAE"/>
    <w:rsid w:val="00C75FF7"/>
    <w:rsid w:val="00C76060"/>
    <w:rsid w:val="00C773B1"/>
    <w:rsid w:val="00C77A02"/>
    <w:rsid w:val="00C77E42"/>
    <w:rsid w:val="00C801C5"/>
    <w:rsid w:val="00C80A2C"/>
    <w:rsid w:val="00C80AB6"/>
    <w:rsid w:val="00C8163D"/>
    <w:rsid w:val="00C818D7"/>
    <w:rsid w:val="00C81E40"/>
    <w:rsid w:val="00C81E62"/>
    <w:rsid w:val="00C829B3"/>
    <w:rsid w:val="00C832DF"/>
    <w:rsid w:val="00C838A0"/>
    <w:rsid w:val="00C83A93"/>
    <w:rsid w:val="00C83D76"/>
    <w:rsid w:val="00C83ECC"/>
    <w:rsid w:val="00C845D5"/>
    <w:rsid w:val="00C86FCA"/>
    <w:rsid w:val="00C8748C"/>
    <w:rsid w:val="00C9004F"/>
    <w:rsid w:val="00C911FB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3F5"/>
    <w:rsid w:val="00C97517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5648"/>
    <w:rsid w:val="00CA684A"/>
    <w:rsid w:val="00CA6E56"/>
    <w:rsid w:val="00CA76FB"/>
    <w:rsid w:val="00CA7F2D"/>
    <w:rsid w:val="00CB1AEE"/>
    <w:rsid w:val="00CB250A"/>
    <w:rsid w:val="00CB2519"/>
    <w:rsid w:val="00CB2C73"/>
    <w:rsid w:val="00CB2D52"/>
    <w:rsid w:val="00CB2E5C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1B"/>
    <w:rsid w:val="00CD3744"/>
    <w:rsid w:val="00CD408E"/>
    <w:rsid w:val="00CD45C5"/>
    <w:rsid w:val="00CD487C"/>
    <w:rsid w:val="00CD6429"/>
    <w:rsid w:val="00CD6483"/>
    <w:rsid w:val="00CD6D6D"/>
    <w:rsid w:val="00CD6E76"/>
    <w:rsid w:val="00CD77AE"/>
    <w:rsid w:val="00CD7804"/>
    <w:rsid w:val="00CD7C74"/>
    <w:rsid w:val="00CE0759"/>
    <w:rsid w:val="00CE0AB8"/>
    <w:rsid w:val="00CE0AE4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6C57"/>
    <w:rsid w:val="00CF783A"/>
    <w:rsid w:val="00D0042D"/>
    <w:rsid w:val="00D00CF2"/>
    <w:rsid w:val="00D0124A"/>
    <w:rsid w:val="00D01555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1F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9DC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0EF"/>
    <w:rsid w:val="00D45344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15B"/>
    <w:rsid w:val="00D6232D"/>
    <w:rsid w:val="00D6255F"/>
    <w:rsid w:val="00D626AC"/>
    <w:rsid w:val="00D6288F"/>
    <w:rsid w:val="00D632D9"/>
    <w:rsid w:val="00D63357"/>
    <w:rsid w:val="00D63D65"/>
    <w:rsid w:val="00D64835"/>
    <w:rsid w:val="00D6502D"/>
    <w:rsid w:val="00D65D5B"/>
    <w:rsid w:val="00D673D5"/>
    <w:rsid w:val="00D67422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2D06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90C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3B0D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2F38"/>
    <w:rsid w:val="00E0316B"/>
    <w:rsid w:val="00E03733"/>
    <w:rsid w:val="00E03F08"/>
    <w:rsid w:val="00E04034"/>
    <w:rsid w:val="00E0685D"/>
    <w:rsid w:val="00E07D92"/>
    <w:rsid w:val="00E10177"/>
    <w:rsid w:val="00E105E4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4EC7"/>
    <w:rsid w:val="00E157CF"/>
    <w:rsid w:val="00E15AD5"/>
    <w:rsid w:val="00E16487"/>
    <w:rsid w:val="00E17A73"/>
    <w:rsid w:val="00E206B8"/>
    <w:rsid w:val="00E20823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412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B7A"/>
    <w:rsid w:val="00E34EC3"/>
    <w:rsid w:val="00E3514C"/>
    <w:rsid w:val="00E3520C"/>
    <w:rsid w:val="00E35467"/>
    <w:rsid w:val="00E3574E"/>
    <w:rsid w:val="00E3734F"/>
    <w:rsid w:val="00E37CAB"/>
    <w:rsid w:val="00E402AD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B63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CCF"/>
    <w:rsid w:val="00E55D00"/>
    <w:rsid w:val="00E55EEE"/>
    <w:rsid w:val="00E56C27"/>
    <w:rsid w:val="00E5721A"/>
    <w:rsid w:val="00E5752B"/>
    <w:rsid w:val="00E5757B"/>
    <w:rsid w:val="00E57710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11"/>
    <w:rsid w:val="00E715D9"/>
    <w:rsid w:val="00E71A35"/>
    <w:rsid w:val="00E72079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EF0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D89"/>
    <w:rsid w:val="00EB3EAC"/>
    <w:rsid w:val="00EB4F2E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0DB5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0E4B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BE5"/>
    <w:rsid w:val="00F02F47"/>
    <w:rsid w:val="00F031ED"/>
    <w:rsid w:val="00F032CF"/>
    <w:rsid w:val="00F03F3F"/>
    <w:rsid w:val="00F046A1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704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AEB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C8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1D9D"/>
    <w:rsid w:val="00F82A9B"/>
    <w:rsid w:val="00F82F30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661"/>
    <w:rsid w:val="00F926A0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992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32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614"/>
    <w:rsid w:val="00FC7731"/>
    <w:rsid w:val="00FD0309"/>
    <w:rsid w:val="00FD10EF"/>
    <w:rsid w:val="00FD1CC5"/>
    <w:rsid w:val="00FD1CFB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7F7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6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9CF6F-C9F9-4D18-A167-9705487AA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2020-12-11T07:16:00Z</dcterms:created>
  <dcterms:modified xsi:type="dcterms:W3CDTF">2020-12-11T07:16:00Z</dcterms:modified>
</cp:coreProperties>
</file>