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723CCC" w:rsidRDefault="00587231" w:rsidP="00F30A82">
      <w:pPr>
        <w:autoSpaceDE w:val="0"/>
        <w:autoSpaceDN w:val="0"/>
        <w:adjustRightInd w:val="0"/>
        <w:jc w:val="center"/>
        <w:rPr>
          <w:rFonts w:ascii="Times New Roman" w:hAnsi="Times New Roman" w:cs="Times New Roman"/>
          <w:b/>
          <w:bCs/>
          <w:color w:val="FF0000"/>
          <w:sz w:val="52"/>
          <w:szCs w:val="52"/>
          <w:u w:val="single"/>
        </w:rPr>
      </w:pPr>
      <w:r w:rsidRPr="00723CCC">
        <w:rPr>
          <w:rFonts w:ascii="Times New Roman" w:hAnsi="Times New Roman" w:cs="Times New Roman"/>
          <w:b/>
          <w:bCs/>
          <w:color w:val="FF0000"/>
          <w:sz w:val="52"/>
          <w:szCs w:val="52"/>
          <w:u w:val="single"/>
        </w:rPr>
        <w:t>MATERIAL SAFETY DATA SHEET</w:t>
      </w:r>
    </w:p>
    <w:p w:rsidR="002C72C8" w:rsidRDefault="002C72C8" w:rsidP="00AA2D92">
      <w:pPr>
        <w:autoSpaceDE w:val="0"/>
        <w:autoSpaceDN w:val="0"/>
        <w:adjustRightInd w:val="0"/>
        <w:spacing w:after="0" w:line="240" w:lineRule="auto"/>
        <w:jc w:val="center"/>
        <w:rPr>
          <w:rFonts w:ascii="Times New Roman" w:hAnsi="Times New Roman" w:cs="Times New Roman"/>
          <w:b/>
          <w:bCs/>
          <w:sz w:val="44"/>
          <w:szCs w:val="44"/>
        </w:rPr>
      </w:pPr>
      <w:r w:rsidRPr="002C72C8">
        <w:rPr>
          <w:rFonts w:ascii="Times New Roman" w:hAnsi="Times New Roman" w:cs="Times New Roman"/>
          <w:b/>
          <w:bCs/>
          <w:sz w:val="44"/>
          <w:szCs w:val="44"/>
        </w:rPr>
        <w:t xml:space="preserve">ANTHRACENE 96% </w:t>
      </w:r>
    </w:p>
    <w:p w:rsidR="00EA5296" w:rsidRPr="002C72C8" w:rsidRDefault="002C72C8" w:rsidP="00AA2D92">
      <w:pPr>
        <w:autoSpaceDE w:val="0"/>
        <w:autoSpaceDN w:val="0"/>
        <w:adjustRightInd w:val="0"/>
        <w:spacing w:after="0" w:line="240" w:lineRule="auto"/>
        <w:jc w:val="center"/>
        <w:rPr>
          <w:rFonts w:ascii="Times New Roman" w:hAnsi="Times New Roman" w:cs="Times New Roman"/>
          <w:b/>
          <w:bCs/>
          <w:sz w:val="144"/>
          <w:szCs w:val="44"/>
          <w:lang w:val="en-US"/>
        </w:rPr>
      </w:pPr>
      <w:r w:rsidRPr="002C72C8">
        <w:rPr>
          <w:rFonts w:ascii="Times New Roman" w:hAnsi="Times New Roman" w:cs="Times New Roman"/>
          <w:b/>
          <w:bCs/>
          <w:sz w:val="40"/>
          <w:szCs w:val="44"/>
        </w:rPr>
        <w:t>Extra Pure</w:t>
      </w:r>
    </w:p>
    <w:p w:rsidR="00384B40" w:rsidRPr="00521D7E" w:rsidRDefault="00723CCC" w:rsidP="00AA2D92">
      <w:pPr>
        <w:autoSpaceDE w:val="0"/>
        <w:autoSpaceDN w:val="0"/>
        <w:adjustRightInd w:val="0"/>
        <w:spacing w:after="0" w:line="240" w:lineRule="auto"/>
        <w:jc w:val="center"/>
        <w:rPr>
          <w:rFonts w:ascii="Times New Roman" w:hAnsi="Times New Roman" w:cs="Times New Roman"/>
          <w:b/>
          <w:sz w:val="36"/>
          <w:szCs w:val="36"/>
          <w:lang w:val="en-US"/>
        </w:rPr>
      </w:pPr>
      <w:r>
        <w:rPr>
          <w:rFonts w:ascii="Times New Roman" w:hAnsi="Times New Roman" w:cs="Times New Roman"/>
          <w:b/>
          <w:sz w:val="36"/>
          <w:szCs w:val="36"/>
        </w:rPr>
        <w:t xml:space="preserve">MSDS CAS: </w:t>
      </w:r>
      <w:r w:rsidR="003356E4" w:rsidRPr="003356E4">
        <w:rPr>
          <w:rFonts w:ascii="Times New Roman" w:hAnsi="Times New Roman" w:cs="Times New Roman"/>
          <w:b/>
          <w:sz w:val="36"/>
          <w:szCs w:val="36"/>
        </w:rPr>
        <w:t>120-12-7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BE0076" w:rsidRPr="00BE0076" w:rsidRDefault="00421339" w:rsidP="00BE0076">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rPr>
        <w:t>Product Name</w:t>
      </w:r>
      <w:r w:rsidRPr="00353CD8">
        <w:rPr>
          <w:rFonts w:ascii="Times New Roman" w:hAnsi="Times New Roman" w:cs="Times New Roman"/>
          <w:b/>
          <w:bCs/>
          <w:sz w:val="24"/>
          <w:szCs w:val="24"/>
        </w:rPr>
        <w:t>:</w:t>
      </w:r>
      <w:r w:rsidR="003356E4" w:rsidRPr="003356E4">
        <w:rPr>
          <w:rFonts w:ascii="Times New Roman" w:hAnsi="Times New Roman" w:cs="Times New Roman"/>
          <w:b/>
          <w:bCs/>
          <w:sz w:val="24"/>
          <w:szCs w:val="44"/>
        </w:rPr>
        <w:t>ANTHRACENE</w:t>
      </w:r>
    </w:p>
    <w:p w:rsidR="00993511" w:rsidRPr="00353CD8" w:rsidRDefault="00421339" w:rsidP="00810B09">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r w:rsidR="003356E4" w:rsidRPr="003356E4">
        <w:rPr>
          <w:rFonts w:ascii="Times New Roman" w:hAnsi="Times New Roman" w:cs="Times New Roman"/>
          <w:b/>
          <w:sz w:val="24"/>
          <w:szCs w:val="24"/>
        </w:rPr>
        <w:t>120-12-7</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925D36" w:rsidRPr="008A19D0" w:rsidRDefault="00223AE6" w:rsidP="008A19D0">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sz w:val="28"/>
        </w:rPr>
        <w:t>Synonym</w:t>
      </w:r>
      <w:r w:rsidRPr="00C353CF">
        <w:rPr>
          <w:rFonts w:ascii="Times New Roman" w:hAnsi="Times New Roman" w:cs="Times New Roman"/>
          <w:b/>
          <w:sz w:val="24"/>
          <w:szCs w:val="24"/>
          <w:lang w:val="en-US"/>
        </w:rPr>
        <w:t xml:space="preserve">: </w:t>
      </w:r>
      <w:r w:rsidR="00AA2D92" w:rsidRPr="00353CD8">
        <w:rPr>
          <w:rFonts w:ascii="Times New Roman" w:hAnsi="Times New Roman" w:cs="Times New Roman"/>
          <w:b/>
          <w:sz w:val="24"/>
          <w:szCs w:val="24"/>
          <w:lang w:val="en-US"/>
        </w:rPr>
        <w:t>Not available.</w:t>
      </w:r>
    </w:p>
    <w:p w:rsidR="00667064" w:rsidRPr="00C86AFD" w:rsidRDefault="001C0A5C" w:rsidP="00667064">
      <w:pPr>
        <w:autoSpaceDE w:val="0"/>
        <w:autoSpaceDN w:val="0"/>
        <w:adjustRightInd w:val="0"/>
        <w:spacing w:after="0" w:line="240" w:lineRule="auto"/>
        <w:rPr>
          <w:rFonts w:ascii="Times New Roman" w:hAnsi="Times New Roman" w:cs="Times New Roman"/>
          <w:b/>
          <w:sz w:val="24"/>
          <w:szCs w:val="24"/>
          <w:lang w:val="en-US"/>
        </w:rPr>
      </w:pPr>
      <w:r w:rsidRPr="00353CD8">
        <w:rPr>
          <w:rFonts w:ascii="Times New Roman" w:hAnsi="Times New Roman" w:cs="Times New Roman"/>
          <w:b/>
          <w:bCs/>
          <w:sz w:val="28"/>
          <w:szCs w:val="28"/>
          <w:lang w:val="en-US"/>
        </w:rPr>
        <w:t>Chemical Name</w:t>
      </w:r>
      <w:r w:rsidR="00D86A12" w:rsidRPr="008A19D0">
        <w:rPr>
          <w:rFonts w:ascii="Times New Roman" w:hAnsi="Times New Roman" w:cs="Times New Roman"/>
          <w:b/>
          <w:bCs/>
          <w:sz w:val="24"/>
          <w:szCs w:val="24"/>
          <w:lang w:val="en-US"/>
        </w:rPr>
        <w:t>:</w:t>
      </w:r>
      <w:r w:rsidR="003356E4" w:rsidRPr="003356E4">
        <w:rPr>
          <w:rFonts w:ascii="Times New Roman" w:hAnsi="Times New Roman" w:cs="Times New Roman"/>
          <w:b/>
          <w:bCs/>
          <w:sz w:val="24"/>
          <w:szCs w:val="44"/>
        </w:rPr>
        <w:t>ANTHRACENE</w:t>
      </w:r>
    </w:p>
    <w:p w:rsidR="00D62975" w:rsidRPr="009C4DBB" w:rsidRDefault="00421339" w:rsidP="006911DE">
      <w:pPr>
        <w:autoSpaceDE w:val="0"/>
        <w:autoSpaceDN w:val="0"/>
        <w:adjustRightInd w:val="0"/>
        <w:spacing w:after="0" w:line="240" w:lineRule="auto"/>
        <w:rPr>
          <w:rFonts w:ascii="Times New Roman" w:hAnsi="Times New Roman" w:cs="Times New Roman"/>
          <w:b/>
          <w:sz w:val="32"/>
          <w:szCs w:val="24"/>
          <w:lang w:val="en-US"/>
        </w:rPr>
      </w:pPr>
      <w:r w:rsidRPr="00353CD8">
        <w:rPr>
          <w:rFonts w:ascii="Times New Roman" w:hAnsi="Times New Roman" w:cs="Times New Roman"/>
          <w:b/>
          <w:sz w:val="28"/>
        </w:rPr>
        <w:t>Chemical Formula</w:t>
      </w:r>
      <w:r w:rsidRPr="00BD7722">
        <w:rPr>
          <w:rFonts w:ascii="Times New Roman" w:hAnsi="Times New Roman" w:cs="Times New Roman"/>
          <w:b/>
          <w:sz w:val="24"/>
          <w:szCs w:val="24"/>
        </w:rPr>
        <w:t>:</w:t>
      </w:r>
      <w:r w:rsidR="00EA679E">
        <w:rPr>
          <w:rFonts w:ascii="Times New Roman" w:hAnsi="Times New Roman" w:cs="Times New Roman"/>
          <w:b/>
          <w:sz w:val="24"/>
          <w:szCs w:val="20"/>
          <w:lang w:val="en-US"/>
        </w:rPr>
        <w:t>C14-H10</w:t>
      </w:r>
    </w:p>
    <w:p w:rsidR="00E90882" w:rsidRPr="007E6069" w:rsidRDefault="00E90882" w:rsidP="007E6069">
      <w:pPr>
        <w:pStyle w:val="NoSpacing"/>
      </w:pPr>
    </w:p>
    <w:p w:rsidR="00860126"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C5224" w:rsidRDefault="00C21897" w:rsidP="009C5224">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C5224">
        <w:rPr>
          <w:rFonts w:ascii="Times New Roman" w:hAnsi="Times New Roman" w:cs="Times New Roman"/>
          <w:b/>
          <w:sz w:val="32"/>
          <w:szCs w:val="28"/>
        </w:rPr>
        <w:t>OXFORD LAB FINE CHEM LLP</w:t>
      </w:r>
    </w:p>
    <w:p w:rsidR="009C5224" w:rsidRDefault="009C5224" w:rsidP="009C5224">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9C5224" w:rsidRDefault="009C5224" w:rsidP="009C5224">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9C5224" w:rsidRDefault="009C5224" w:rsidP="009C522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9C5224" w:rsidRDefault="009C5224" w:rsidP="009C522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9C5224" w:rsidRDefault="009C5224" w:rsidP="009C522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573818" w:rsidRPr="007E6069" w:rsidRDefault="00573818" w:rsidP="009C522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454161" w:rsidRPr="007E6069" w:rsidRDefault="00454161" w:rsidP="007E6069">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573818" w:rsidRDefault="00573818" w:rsidP="007E6069">
      <w:pPr>
        <w:pStyle w:val="NoSpacing"/>
      </w:pPr>
    </w:p>
    <w:tbl>
      <w:tblPr>
        <w:tblStyle w:val="TableGrid"/>
        <w:tblW w:w="0" w:type="auto"/>
        <w:tblInd w:w="198" w:type="dxa"/>
        <w:tblLook w:val="04A0"/>
      </w:tblPr>
      <w:tblGrid>
        <w:gridCol w:w="4117"/>
        <w:gridCol w:w="3347"/>
        <w:gridCol w:w="3336"/>
      </w:tblGrid>
      <w:tr w:rsidR="00D17BAB" w:rsidRPr="00620AFA" w:rsidTr="007C6D63">
        <w:trPr>
          <w:trHeight w:val="323"/>
        </w:trPr>
        <w:tc>
          <w:tcPr>
            <w:tcW w:w="4117" w:type="dxa"/>
          </w:tcPr>
          <w:p w:rsidR="00D17BAB" w:rsidRPr="00620AFA" w:rsidRDefault="00D17BAB" w:rsidP="005D550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5B68A8">
        <w:trPr>
          <w:trHeight w:val="152"/>
        </w:trPr>
        <w:tc>
          <w:tcPr>
            <w:tcW w:w="4117" w:type="dxa"/>
          </w:tcPr>
          <w:p w:rsidR="00D17BAB" w:rsidRPr="00573818" w:rsidRDefault="008D103D" w:rsidP="005D5502">
            <w:pPr>
              <w:autoSpaceDE w:val="0"/>
              <w:autoSpaceDN w:val="0"/>
              <w:adjustRightInd w:val="0"/>
              <w:jc w:val="center"/>
              <w:rPr>
                <w:rFonts w:ascii="Times New Roman" w:hAnsi="Times New Roman" w:cs="Times New Roman"/>
                <w:b/>
                <w:sz w:val="24"/>
                <w:szCs w:val="24"/>
              </w:rPr>
            </w:pPr>
            <w:r w:rsidRPr="003356E4">
              <w:rPr>
                <w:rFonts w:ascii="Times New Roman" w:hAnsi="Times New Roman" w:cs="Times New Roman"/>
                <w:b/>
                <w:bCs/>
                <w:sz w:val="24"/>
                <w:szCs w:val="44"/>
              </w:rPr>
              <w:t>ANTHRACENE</w:t>
            </w:r>
          </w:p>
        </w:tc>
        <w:tc>
          <w:tcPr>
            <w:tcW w:w="3347" w:type="dxa"/>
          </w:tcPr>
          <w:p w:rsidR="001B4231" w:rsidRPr="001B4231" w:rsidRDefault="008D103D" w:rsidP="005D5502">
            <w:pPr>
              <w:autoSpaceDE w:val="0"/>
              <w:autoSpaceDN w:val="0"/>
              <w:adjustRightInd w:val="0"/>
              <w:jc w:val="center"/>
              <w:rPr>
                <w:rFonts w:ascii="Times New Roman" w:hAnsi="Times New Roman" w:cs="Times New Roman"/>
                <w:b/>
                <w:sz w:val="24"/>
                <w:szCs w:val="24"/>
                <w:lang w:val="en-US"/>
              </w:rPr>
            </w:pPr>
            <w:r w:rsidRPr="003356E4">
              <w:rPr>
                <w:rFonts w:ascii="Times New Roman" w:hAnsi="Times New Roman" w:cs="Times New Roman"/>
                <w:b/>
                <w:sz w:val="24"/>
                <w:szCs w:val="24"/>
              </w:rPr>
              <w:t>120-12-7</w:t>
            </w:r>
          </w:p>
        </w:tc>
        <w:tc>
          <w:tcPr>
            <w:tcW w:w="3336" w:type="dxa"/>
          </w:tcPr>
          <w:p w:rsidR="00683308" w:rsidRPr="00BB3A0D" w:rsidRDefault="005D02DC"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100</w:t>
            </w:r>
          </w:p>
        </w:tc>
      </w:tr>
    </w:tbl>
    <w:p w:rsidR="00573818" w:rsidRDefault="00573818" w:rsidP="007E6069">
      <w:pPr>
        <w:pStyle w:val="NoSpacing"/>
        <w:rPr>
          <w:lang w:val="en-US"/>
        </w:rPr>
      </w:pPr>
    </w:p>
    <w:p w:rsidR="00573818" w:rsidRPr="00164C23" w:rsidRDefault="00573818" w:rsidP="00164C23">
      <w:pPr>
        <w:autoSpaceDE w:val="0"/>
        <w:autoSpaceDN w:val="0"/>
        <w:adjustRightInd w:val="0"/>
        <w:spacing w:after="0" w:line="240" w:lineRule="auto"/>
        <w:rPr>
          <w:rFonts w:ascii="Arial" w:hAnsi="Arial" w:cs="Arial"/>
          <w:sz w:val="20"/>
          <w:szCs w:val="20"/>
          <w:lang w:val="en-US"/>
        </w:rPr>
      </w:pPr>
      <w:r w:rsidRPr="00CC3F2C">
        <w:rPr>
          <w:rFonts w:ascii="Times New Roman" w:hAnsi="Times New Roman" w:cs="Times New Roman"/>
          <w:b/>
          <w:bCs/>
          <w:sz w:val="28"/>
          <w:szCs w:val="28"/>
          <w:lang w:val="en-US"/>
        </w:rPr>
        <w:t>Toxicological Data on Ingredients</w:t>
      </w:r>
      <w:r w:rsidRPr="001B4231">
        <w:rPr>
          <w:rFonts w:ascii="Times New Roman" w:hAnsi="Times New Roman" w:cs="Times New Roman"/>
          <w:b/>
          <w:bCs/>
          <w:sz w:val="24"/>
          <w:szCs w:val="24"/>
          <w:lang w:val="en-US"/>
        </w:rPr>
        <w:t xml:space="preserve">: </w:t>
      </w:r>
      <w:r w:rsidR="002C495E">
        <w:rPr>
          <w:rFonts w:ascii="Times New Roman" w:hAnsi="Times New Roman" w:cs="Times New Roman"/>
          <w:b/>
          <w:sz w:val="24"/>
          <w:szCs w:val="20"/>
          <w:lang w:val="en-US"/>
        </w:rPr>
        <w:t>Anthracene</w:t>
      </w:r>
      <w:r w:rsidR="00164C23" w:rsidRPr="00164C23">
        <w:rPr>
          <w:rFonts w:ascii="Times New Roman" w:hAnsi="Times New Roman" w:cs="Times New Roman"/>
          <w:b/>
          <w:sz w:val="24"/>
          <w:szCs w:val="20"/>
          <w:lang w:val="en-US"/>
        </w:rPr>
        <w:t>: ORAL (LD50): Acute: &amp;gt</w:t>
      </w:r>
      <w:proofErr w:type="gramStart"/>
      <w:r w:rsidR="00164C23" w:rsidRPr="00164C23">
        <w:rPr>
          <w:rFonts w:ascii="Times New Roman" w:hAnsi="Times New Roman" w:cs="Times New Roman"/>
          <w:b/>
          <w:sz w:val="24"/>
          <w:szCs w:val="20"/>
          <w:lang w:val="en-US"/>
        </w:rPr>
        <w:t>;5000</w:t>
      </w:r>
      <w:proofErr w:type="gramEnd"/>
      <w:r w:rsidR="00164C23" w:rsidRPr="00164C23">
        <w:rPr>
          <w:rFonts w:ascii="Times New Roman" w:hAnsi="Times New Roman" w:cs="Times New Roman"/>
          <w:b/>
          <w:sz w:val="24"/>
          <w:szCs w:val="20"/>
          <w:lang w:val="en-US"/>
        </w:rPr>
        <w:t xml:space="preserve"> mg/kg [Mouse]. DERMAL (LD50): Acute: &amp; gt</w:t>
      </w:r>
      <w:proofErr w:type="gramStart"/>
      <w:r w:rsidR="00164C23" w:rsidRPr="00164C23">
        <w:rPr>
          <w:rFonts w:ascii="Times New Roman" w:hAnsi="Times New Roman" w:cs="Times New Roman"/>
          <w:b/>
          <w:sz w:val="24"/>
          <w:szCs w:val="20"/>
          <w:lang w:val="en-US"/>
        </w:rPr>
        <w:t>;1000</w:t>
      </w:r>
      <w:proofErr w:type="gramEnd"/>
      <w:r w:rsidR="00164C23" w:rsidRPr="00164C23">
        <w:rPr>
          <w:rFonts w:ascii="Times New Roman" w:hAnsi="Times New Roman" w:cs="Times New Roman"/>
          <w:b/>
          <w:sz w:val="24"/>
          <w:szCs w:val="20"/>
          <w:lang w:val="en-US"/>
        </w:rPr>
        <w:t xml:space="preserve"> mg/kg [Rat]. DUST (LC50): Acute: &amp;gt</w:t>
      </w:r>
      <w:proofErr w:type="gramStart"/>
      <w:r w:rsidR="00164C23" w:rsidRPr="00164C23">
        <w:rPr>
          <w:rFonts w:ascii="Times New Roman" w:hAnsi="Times New Roman" w:cs="Times New Roman"/>
          <w:b/>
          <w:sz w:val="24"/>
          <w:szCs w:val="20"/>
          <w:lang w:val="en-US"/>
        </w:rPr>
        <w:t>;1300</w:t>
      </w:r>
      <w:proofErr w:type="gramEnd"/>
      <w:r w:rsidR="00164C23" w:rsidRPr="00164C23">
        <w:rPr>
          <w:rFonts w:ascii="Times New Roman" w:hAnsi="Times New Roman" w:cs="Times New Roman"/>
          <w:b/>
          <w:sz w:val="24"/>
          <w:szCs w:val="20"/>
          <w:lang w:val="en-US"/>
        </w:rPr>
        <w:t xml:space="preserve"> mg/m 4 hours [Rat].</w:t>
      </w:r>
      <w:r w:rsidR="005F22E7">
        <w:rPr>
          <w:lang w:val="en-US"/>
        </w:rPr>
        <w:tab/>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B44F2E" w:rsidRPr="00AB0293" w:rsidRDefault="00B44F2E" w:rsidP="008F5322">
      <w:pPr>
        <w:pStyle w:val="NoSpacing"/>
        <w:rPr>
          <w:rFonts w:ascii="Times New Roman" w:hAnsi="Times New Roman" w:cs="Times New Roman"/>
          <w:b/>
          <w:bCs/>
          <w:sz w:val="24"/>
          <w:szCs w:val="20"/>
          <w:lang w:val="en-US"/>
        </w:rPr>
      </w:pPr>
    </w:p>
    <w:p w:rsidR="00164C23" w:rsidRDefault="00164C23" w:rsidP="00164C23">
      <w:pPr>
        <w:autoSpaceDE w:val="0"/>
        <w:autoSpaceDN w:val="0"/>
        <w:adjustRightInd w:val="0"/>
        <w:spacing w:after="0" w:line="240" w:lineRule="auto"/>
        <w:rPr>
          <w:rFonts w:ascii="Times New Roman" w:hAnsi="Times New Roman" w:cs="Times New Roman"/>
          <w:b/>
          <w:sz w:val="24"/>
          <w:szCs w:val="20"/>
          <w:lang w:val="en-US"/>
        </w:rPr>
      </w:pPr>
      <w:r w:rsidRPr="00164C23">
        <w:rPr>
          <w:rFonts w:ascii="Times New Roman" w:hAnsi="Times New Roman" w:cs="Times New Roman"/>
          <w:b/>
          <w:bCs/>
          <w:sz w:val="28"/>
          <w:szCs w:val="20"/>
          <w:lang w:val="en-US"/>
        </w:rPr>
        <w:t>Potential Acute Health Effects:</w:t>
      </w:r>
      <w:r w:rsidRPr="00164C23">
        <w:rPr>
          <w:rFonts w:ascii="Times New Roman" w:hAnsi="Times New Roman" w:cs="Times New Roman"/>
          <w:b/>
          <w:sz w:val="24"/>
          <w:szCs w:val="20"/>
          <w:lang w:val="en-US"/>
        </w:rPr>
        <w:t>Slightly hazardous in case of skin contact (irritant), of eye conta</w:t>
      </w:r>
      <w:r>
        <w:rPr>
          <w:rFonts w:ascii="Times New Roman" w:hAnsi="Times New Roman" w:cs="Times New Roman"/>
          <w:b/>
          <w:sz w:val="24"/>
          <w:szCs w:val="20"/>
          <w:lang w:val="en-US"/>
        </w:rPr>
        <w:t xml:space="preserve">ct (irritant), of ingestion, of </w:t>
      </w:r>
      <w:r w:rsidRPr="00164C23">
        <w:rPr>
          <w:rFonts w:ascii="Times New Roman" w:hAnsi="Times New Roman" w:cs="Times New Roman"/>
          <w:b/>
          <w:sz w:val="24"/>
          <w:szCs w:val="20"/>
          <w:lang w:val="en-US"/>
        </w:rPr>
        <w:t>inhalation.</w:t>
      </w:r>
    </w:p>
    <w:p w:rsidR="00164C23" w:rsidRPr="00164C23" w:rsidRDefault="00164C23" w:rsidP="00164C23">
      <w:pPr>
        <w:pStyle w:val="NoSpacing"/>
        <w:rPr>
          <w:lang w:val="en-US"/>
        </w:rPr>
      </w:pPr>
    </w:p>
    <w:p w:rsidR="00DB374D" w:rsidRPr="00164C23" w:rsidRDefault="00164C23" w:rsidP="00164C23">
      <w:pPr>
        <w:autoSpaceDE w:val="0"/>
        <w:autoSpaceDN w:val="0"/>
        <w:adjustRightInd w:val="0"/>
        <w:spacing w:after="0" w:line="240" w:lineRule="auto"/>
        <w:rPr>
          <w:rFonts w:ascii="Times New Roman" w:hAnsi="Times New Roman" w:cs="Times New Roman"/>
          <w:b/>
          <w:bCs/>
          <w:sz w:val="28"/>
          <w:szCs w:val="20"/>
          <w:lang w:val="en-US"/>
        </w:rPr>
      </w:pPr>
      <w:r w:rsidRPr="00164C23">
        <w:rPr>
          <w:rFonts w:ascii="Times New Roman" w:hAnsi="Times New Roman" w:cs="Times New Roman"/>
          <w:b/>
          <w:bCs/>
          <w:sz w:val="28"/>
          <w:szCs w:val="20"/>
          <w:lang w:val="en-US"/>
        </w:rPr>
        <w:t>Po</w:t>
      </w:r>
      <w:r>
        <w:rPr>
          <w:rFonts w:ascii="Times New Roman" w:hAnsi="Times New Roman" w:cs="Times New Roman"/>
          <w:b/>
          <w:bCs/>
          <w:sz w:val="28"/>
          <w:szCs w:val="20"/>
          <w:lang w:val="en-US"/>
        </w:rPr>
        <w:t xml:space="preserve">tential Chronic Health Effects: </w:t>
      </w:r>
      <w:r w:rsidRPr="00164C23">
        <w:rPr>
          <w:rFonts w:ascii="Times New Roman" w:hAnsi="Times New Roman" w:cs="Times New Roman"/>
          <w:b/>
          <w:sz w:val="24"/>
          <w:szCs w:val="20"/>
          <w:lang w:val="en-US"/>
        </w:rPr>
        <w:t>Slightly hazardous in case of skin contact (sensitizer). CARCINOGENIC EFFECTS: Not available. MUTAGENIC EFFECTS:Mutagenic for mammalian somatic cells. Mutagenic for bacteria and/or yeast. TERATOGENIC EFFECTS: Not available.DEVELOPMENTAL TOXICITY: Not available.</w:t>
      </w:r>
    </w:p>
    <w:p w:rsidR="00164C23" w:rsidRPr="00DB374D" w:rsidRDefault="00164C23" w:rsidP="00164C23">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52338B" w:rsidRDefault="0052338B" w:rsidP="0052338B">
      <w:pPr>
        <w:autoSpaceDE w:val="0"/>
        <w:autoSpaceDN w:val="0"/>
        <w:adjustRightInd w:val="0"/>
        <w:spacing w:after="0" w:line="240" w:lineRule="auto"/>
        <w:rPr>
          <w:rFonts w:ascii="TimesNewRomanPSMT,Bold" w:hAnsi="TimesNewRomanPSMT,Bold" w:cs="TimesNewRomanPSMT,Bold"/>
          <w:b/>
          <w:bCs/>
          <w:sz w:val="24"/>
          <w:szCs w:val="24"/>
          <w:lang w:val="en-US"/>
        </w:rPr>
      </w:pPr>
    </w:p>
    <w:p w:rsidR="00863BA3" w:rsidRPr="00863BA3" w:rsidRDefault="00863BA3" w:rsidP="00863BA3">
      <w:pPr>
        <w:autoSpaceDE w:val="0"/>
        <w:autoSpaceDN w:val="0"/>
        <w:adjustRightInd w:val="0"/>
        <w:spacing w:after="0" w:line="240" w:lineRule="auto"/>
        <w:rPr>
          <w:rFonts w:ascii="Times New Roman" w:hAnsi="Times New Roman" w:cs="Times New Roman"/>
          <w:b/>
          <w:bCs/>
          <w:sz w:val="24"/>
          <w:szCs w:val="20"/>
          <w:lang w:val="en-US"/>
        </w:rPr>
      </w:pPr>
      <w:r w:rsidRPr="00863BA3">
        <w:rPr>
          <w:rFonts w:ascii="Times New Roman" w:hAnsi="Times New Roman" w:cs="Times New Roman"/>
          <w:b/>
          <w:bCs/>
          <w:sz w:val="28"/>
          <w:szCs w:val="20"/>
          <w:lang w:val="en-US"/>
        </w:rPr>
        <w:t xml:space="preserve">Eye Contact: </w:t>
      </w:r>
      <w:r w:rsidRPr="00863BA3">
        <w:rPr>
          <w:rFonts w:ascii="Times New Roman" w:hAnsi="Times New Roman" w:cs="Times New Roman"/>
          <w:b/>
          <w:sz w:val="24"/>
          <w:szCs w:val="20"/>
          <w:lang w:val="en-US"/>
        </w:rPr>
        <w:t>Check for and remove any contact lenses. In case of contact, immediately flush eyes with plenty of water for at least 15minutes. Get medical attention if irritation occurs.</w:t>
      </w:r>
    </w:p>
    <w:p w:rsidR="00863BA3" w:rsidRPr="00863BA3"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Skin Contact: </w:t>
      </w:r>
      <w:r w:rsidRPr="00863BA3">
        <w:rPr>
          <w:rFonts w:ascii="Times New Roman" w:hAnsi="Times New Roman" w:cs="Times New Roman"/>
          <w:b/>
          <w:sz w:val="24"/>
          <w:szCs w:val="20"/>
          <w:lang w:val="en-US"/>
        </w:rPr>
        <w:t>In case of contact, immediately flush skin with plenty of water. Cover the irritated skin with an emollient. Remove contaminatedclothing and shoes. Wash clothing before reuse. Thoroughly clean shoes before reuse. Get medical attention.</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863BA3">
        <w:rPr>
          <w:rFonts w:ascii="Times New Roman" w:hAnsi="Times New Roman" w:cs="Times New Roman"/>
          <w:b/>
          <w:bCs/>
          <w:sz w:val="28"/>
          <w:szCs w:val="20"/>
          <w:lang w:val="en-US"/>
        </w:rPr>
        <w:t xml:space="preserve">Serious Skin Contact: </w:t>
      </w:r>
      <w:r w:rsidRPr="00863BA3">
        <w:rPr>
          <w:rFonts w:ascii="Times New Roman" w:hAnsi="Times New Roman" w:cs="Times New Roman"/>
          <w:b/>
          <w:sz w:val="24"/>
          <w:szCs w:val="20"/>
          <w:lang w:val="en-US"/>
        </w:rPr>
        <w:t>Not available.</w:t>
      </w:r>
    </w:p>
    <w:p w:rsidR="00863BA3" w:rsidRPr="00863BA3"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Inhalation: </w:t>
      </w:r>
      <w:r w:rsidRPr="00863BA3">
        <w:rPr>
          <w:rFonts w:ascii="Times New Roman" w:hAnsi="Times New Roman" w:cs="Times New Roman"/>
          <w:b/>
          <w:sz w:val="24"/>
          <w:szCs w:val="20"/>
          <w:lang w:val="en-US"/>
        </w:rPr>
        <w:t>If inhaled, remove to fresh air. If not breathing, give artificial respiration. If breathing is difficult, give oxygen. Get medicalattention.</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863BA3">
        <w:rPr>
          <w:rFonts w:ascii="Times New Roman" w:hAnsi="Times New Roman" w:cs="Times New Roman"/>
          <w:b/>
          <w:bCs/>
          <w:sz w:val="28"/>
          <w:szCs w:val="20"/>
          <w:lang w:val="en-US"/>
        </w:rPr>
        <w:t xml:space="preserve">Serious Inhalation: </w:t>
      </w:r>
      <w:r w:rsidRPr="00863BA3">
        <w:rPr>
          <w:rFonts w:ascii="Times New Roman" w:hAnsi="Times New Roman" w:cs="Times New Roman"/>
          <w:b/>
          <w:sz w:val="24"/>
          <w:szCs w:val="20"/>
          <w:lang w:val="en-US"/>
        </w:rPr>
        <w:t>Not available.</w:t>
      </w:r>
    </w:p>
    <w:p w:rsidR="00863BA3" w:rsidRPr="00863BA3"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Ingestion: </w:t>
      </w:r>
      <w:r w:rsidRPr="00863BA3">
        <w:rPr>
          <w:rFonts w:ascii="Times New Roman" w:hAnsi="Times New Roman" w:cs="Times New Roman"/>
          <w:b/>
          <w:sz w:val="24"/>
          <w:szCs w:val="20"/>
          <w:lang w:val="en-US"/>
        </w:rPr>
        <w:t>Do NOT induce vomiting unless directed to do so by medical personnel. Never give anything by mouth to an unconsciousperson. Loosen tight clothing such as a collar, tie, belt or waistband. Get medical attention if symptoms appear.</w:t>
      </w:r>
    </w:p>
    <w:p w:rsidR="00816CF4" w:rsidRDefault="00863BA3" w:rsidP="00863BA3">
      <w:pPr>
        <w:pStyle w:val="NoSpacing"/>
        <w:rPr>
          <w:rFonts w:ascii="Arial" w:hAnsi="Arial" w:cs="Arial"/>
          <w:sz w:val="20"/>
          <w:szCs w:val="20"/>
          <w:lang w:val="en-US"/>
        </w:rPr>
      </w:pPr>
      <w:r w:rsidRPr="00863BA3">
        <w:rPr>
          <w:rFonts w:ascii="Times New Roman" w:hAnsi="Times New Roman" w:cs="Times New Roman"/>
          <w:b/>
          <w:bCs/>
          <w:sz w:val="28"/>
          <w:szCs w:val="20"/>
          <w:lang w:val="en-US"/>
        </w:rPr>
        <w:t xml:space="preserve">Serious Ingestion: </w:t>
      </w:r>
      <w:r w:rsidRPr="00863BA3">
        <w:rPr>
          <w:rFonts w:ascii="Times New Roman" w:hAnsi="Times New Roman" w:cs="Times New Roman"/>
          <w:b/>
          <w:sz w:val="24"/>
          <w:szCs w:val="20"/>
          <w:lang w:val="en-US"/>
        </w:rPr>
        <w:t>Not available</w:t>
      </w:r>
      <w:r>
        <w:rPr>
          <w:rFonts w:ascii="Arial" w:hAnsi="Arial" w:cs="Arial"/>
          <w:sz w:val="20"/>
          <w:szCs w:val="20"/>
          <w:lang w:val="en-US"/>
        </w:rPr>
        <w:t>.</w:t>
      </w:r>
    </w:p>
    <w:p w:rsidR="00863BA3" w:rsidRPr="00863BA3" w:rsidRDefault="00863BA3" w:rsidP="00863B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F95066">
              <w:rPr>
                <w:color w:val="auto"/>
                <w:sz w:val="44"/>
              </w:rPr>
              <w:t>Section 5: Fire and Explosion Data</w:t>
            </w:r>
          </w:p>
        </w:tc>
      </w:tr>
    </w:tbl>
    <w:p w:rsidR="00AE1F53" w:rsidRPr="00300A08" w:rsidRDefault="00AE1F53" w:rsidP="00300A08">
      <w:pPr>
        <w:pStyle w:val="NoSpacing"/>
      </w:pP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38368B">
        <w:rPr>
          <w:rFonts w:ascii="Times New Roman" w:hAnsi="Times New Roman" w:cs="Times New Roman"/>
          <w:b/>
          <w:bCs/>
          <w:sz w:val="28"/>
          <w:szCs w:val="20"/>
          <w:lang w:val="en-US"/>
        </w:rPr>
        <w:t xml:space="preserve">Flammability of the Product: </w:t>
      </w:r>
      <w:r w:rsidRPr="00863BA3">
        <w:rPr>
          <w:rFonts w:ascii="Times New Roman" w:hAnsi="Times New Roman" w:cs="Times New Roman"/>
          <w:b/>
          <w:sz w:val="24"/>
          <w:szCs w:val="20"/>
          <w:lang w:val="en-US"/>
        </w:rPr>
        <w:t>May be combustible at high temperature.</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38368B">
        <w:rPr>
          <w:rFonts w:ascii="Times New Roman" w:hAnsi="Times New Roman" w:cs="Times New Roman"/>
          <w:b/>
          <w:bCs/>
          <w:sz w:val="28"/>
          <w:szCs w:val="20"/>
          <w:lang w:val="en-US"/>
        </w:rPr>
        <w:t xml:space="preserve">Auto-Ignition Temperature: </w:t>
      </w:r>
      <w:r w:rsidRPr="00863BA3">
        <w:rPr>
          <w:rFonts w:ascii="Times New Roman" w:hAnsi="Times New Roman" w:cs="Times New Roman"/>
          <w:b/>
          <w:sz w:val="24"/>
          <w:szCs w:val="20"/>
          <w:lang w:val="en-US"/>
        </w:rPr>
        <w:t>650°C (1202°F)</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38368B">
        <w:rPr>
          <w:rFonts w:ascii="Times New Roman" w:hAnsi="Times New Roman" w:cs="Times New Roman"/>
          <w:b/>
          <w:bCs/>
          <w:sz w:val="28"/>
          <w:szCs w:val="20"/>
          <w:lang w:val="en-US"/>
        </w:rPr>
        <w:t xml:space="preserve">Flash Points: </w:t>
      </w:r>
      <w:r w:rsidRPr="00863BA3">
        <w:rPr>
          <w:rFonts w:ascii="Times New Roman" w:hAnsi="Times New Roman" w:cs="Times New Roman"/>
          <w:b/>
          <w:sz w:val="24"/>
          <w:szCs w:val="20"/>
          <w:lang w:val="en-US"/>
        </w:rPr>
        <w:t>CLOSED CUP: 185°C (365°F).</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38368B">
        <w:rPr>
          <w:rFonts w:ascii="Times New Roman" w:hAnsi="Times New Roman" w:cs="Times New Roman"/>
          <w:b/>
          <w:bCs/>
          <w:sz w:val="28"/>
          <w:szCs w:val="20"/>
          <w:lang w:val="en-US"/>
        </w:rPr>
        <w:t xml:space="preserve">Flammable Limits: </w:t>
      </w:r>
      <w:r w:rsidRPr="00863BA3">
        <w:rPr>
          <w:rFonts w:ascii="Times New Roman" w:hAnsi="Times New Roman" w:cs="Times New Roman"/>
          <w:b/>
          <w:sz w:val="24"/>
          <w:szCs w:val="20"/>
          <w:lang w:val="en-US"/>
        </w:rPr>
        <w:t>Not available.</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38368B">
        <w:rPr>
          <w:rFonts w:ascii="Times New Roman" w:hAnsi="Times New Roman" w:cs="Times New Roman"/>
          <w:b/>
          <w:bCs/>
          <w:sz w:val="28"/>
          <w:szCs w:val="20"/>
          <w:lang w:val="en-US"/>
        </w:rPr>
        <w:t xml:space="preserve">Products of Combustion: </w:t>
      </w:r>
      <w:r w:rsidRPr="00863BA3">
        <w:rPr>
          <w:rFonts w:ascii="Times New Roman" w:hAnsi="Times New Roman" w:cs="Times New Roman"/>
          <w:b/>
          <w:sz w:val="24"/>
          <w:szCs w:val="20"/>
          <w:lang w:val="en-US"/>
        </w:rPr>
        <w:t>These products are carbon oxides (CO, CO2).</w:t>
      </w:r>
    </w:p>
    <w:p w:rsidR="00863BA3" w:rsidRPr="00BB693E"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sidRPr="0038368B">
        <w:rPr>
          <w:rFonts w:ascii="Times New Roman" w:hAnsi="Times New Roman" w:cs="Times New Roman"/>
          <w:b/>
          <w:bCs/>
          <w:sz w:val="28"/>
          <w:szCs w:val="20"/>
          <w:lang w:val="en-US"/>
        </w:rPr>
        <w:t xml:space="preserve">Fire Hazards in </w:t>
      </w:r>
      <w:r w:rsidR="00BB693E">
        <w:rPr>
          <w:rFonts w:ascii="Times New Roman" w:hAnsi="Times New Roman" w:cs="Times New Roman"/>
          <w:b/>
          <w:bCs/>
          <w:sz w:val="28"/>
          <w:szCs w:val="20"/>
          <w:lang w:val="en-US"/>
        </w:rPr>
        <w:t xml:space="preserve">Presence of Various Substances: </w:t>
      </w:r>
      <w:r w:rsidRPr="00863BA3">
        <w:rPr>
          <w:rFonts w:ascii="Times New Roman" w:hAnsi="Times New Roman" w:cs="Times New Roman"/>
          <w:b/>
          <w:sz w:val="24"/>
          <w:szCs w:val="20"/>
          <w:lang w:val="en-US"/>
        </w:rPr>
        <w:t>Slightly flammable to flammable in presence of open flames and sparks, of heat. Non-flammable in presence of shocks.</w:t>
      </w:r>
    </w:p>
    <w:p w:rsidR="00863BA3" w:rsidRPr="0038368B"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sidRPr="0038368B">
        <w:rPr>
          <w:rFonts w:ascii="Times New Roman" w:hAnsi="Times New Roman" w:cs="Times New Roman"/>
          <w:b/>
          <w:bCs/>
          <w:sz w:val="28"/>
          <w:szCs w:val="20"/>
          <w:lang w:val="en-US"/>
        </w:rPr>
        <w:t>Explosion Hazards in Presence of Various Substances:</w:t>
      </w:r>
    </w:p>
    <w:p w:rsidR="00863BA3" w:rsidRPr="00BB693E"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863BA3">
        <w:rPr>
          <w:rFonts w:ascii="Times New Roman" w:hAnsi="Times New Roman" w:cs="Times New Roman"/>
          <w:b/>
          <w:sz w:val="24"/>
          <w:szCs w:val="20"/>
          <w:lang w:val="en-US"/>
        </w:rPr>
        <w:t>Risks of explosion of the product in presence of mechanical impact: Not available. Risks of explosion of the product in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63BA3" w:rsidRPr="00050A0A" w:rsidTr="0078349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63BA3" w:rsidRPr="00050A0A" w:rsidRDefault="00863BA3" w:rsidP="00783496">
            <w:pPr>
              <w:rPr>
                <w:rFonts w:ascii="Times New Roman" w:hAnsi="Times New Roman" w:cs="Times New Roman"/>
                <w:color w:val="auto"/>
              </w:rPr>
            </w:pPr>
            <w:r w:rsidRPr="00050A0A">
              <w:rPr>
                <w:rFonts w:ascii="Times New Roman" w:hAnsi="Times New Roman" w:cs="Times New Roman"/>
                <w:color w:val="auto"/>
                <w:sz w:val="44"/>
              </w:rPr>
              <w:lastRenderedPageBreak/>
              <w:t>Section 5: Fire and Explosion Data(Continued)</w:t>
            </w:r>
          </w:p>
        </w:tc>
      </w:tr>
    </w:tbl>
    <w:p w:rsid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proofErr w:type="gramStart"/>
      <w:r w:rsidRPr="006A3171">
        <w:rPr>
          <w:rFonts w:ascii="Times New Roman" w:hAnsi="Times New Roman" w:cs="Times New Roman"/>
          <w:b/>
          <w:sz w:val="28"/>
          <w:szCs w:val="20"/>
          <w:lang w:val="en-US"/>
        </w:rPr>
        <w:t>presence</w:t>
      </w:r>
      <w:proofErr w:type="gramEnd"/>
      <w:r w:rsidRPr="006A3171">
        <w:rPr>
          <w:rFonts w:ascii="Times New Roman" w:hAnsi="Times New Roman" w:cs="Times New Roman"/>
          <w:b/>
          <w:sz w:val="28"/>
          <w:szCs w:val="20"/>
          <w:lang w:val="en-US"/>
        </w:rPr>
        <w:t xml:space="preserve"> of static discharge: </w:t>
      </w:r>
      <w:r w:rsidRPr="00863BA3">
        <w:rPr>
          <w:rFonts w:ascii="Times New Roman" w:hAnsi="Times New Roman" w:cs="Times New Roman"/>
          <w:b/>
          <w:sz w:val="24"/>
          <w:szCs w:val="20"/>
          <w:lang w:val="en-US"/>
        </w:rPr>
        <w:t>Not available.</w:t>
      </w:r>
    </w:p>
    <w:p w:rsidR="00863BA3" w:rsidRPr="006A3171" w:rsidRDefault="00863BA3" w:rsidP="00863BA3">
      <w:pPr>
        <w:autoSpaceDE w:val="0"/>
        <w:autoSpaceDN w:val="0"/>
        <w:adjustRightInd w:val="0"/>
        <w:spacing w:after="0" w:line="240" w:lineRule="auto"/>
        <w:rPr>
          <w:rFonts w:ascii="Times New Roman" w:hAnsi="Times New Roman" w:cs="Times New Roman"/>
          <w:b/>
          <w:bCs/>
          <w:sz w:val="28"/>
          <w:szCs w:val="20"/>
          <w:lang w:val="en-US"/>
        </w:rPr>
      </w:pPr>
      <w:r w:rsidRPr="006A3171">
        <w:rPr>
          <w:rFonts w:ascii="Times New Roman" w:hAnsi="Times New Roman" w:cs="Times New Roman"/>
          <w:b/>
          <w:bCs/>
          <w:sz w:val="28"/>
          <w:szCs w:val="20"/>
          <w:lang w:val="en-US"/>
        </w:rPr>
        <w:t>Fire Fighting Media and Instructions:</w:t>
      </w:r>
    </w:p>
    <w:p w:rsidR="006A3171"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863BA3">
        <w:rPr>
          <w:rFonts w:ascii="Times New Roman" w:hAnsi="Times New Roman" w:cs="Times New Roman"/>
          <w:b/>
          <w:sz w:val="24"/>
          <w:szCs w:val="20"/>
          <w:lang w:val="en-US"/>
        </w:rPr>
        <w:t>SMALL FIRE: Use DRY chemical powder.</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863BA3">
        <w:rPr>
          <w:rFonts w:ascii="Times New Roman" w:hAnsi="Times New Roman" w:cs="Times New Roman"/>
          <w:b/>
          <w:sz w:val="24"/>
          <w:szCs w:val="20"/>
          <w:lang w:val="en-US"/>
        </w:rPr>
        <w:t>LARGE FIRE: Use water spray, fog or foam. Do not use water jet.</w:t>
      </w:r>
    </w:p>
    <w:p w:rsidR="00863BA3" w:rsidRPr="00863BA3"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6A3171">
        <w:rPr>
          <w:rFonts w:ascii="Times New Roman" w:hAnsi="Times New Roman" w:cs="Times New Roman"/>
          <w:b/>
          <w:bCs/>
          <w:sz w:val="28"/>
          <w:szCs w:val="20"/>
          <w:lang w:val="en-US"/>
        </w:rPr>
        <w:t xml:space="preserve">Special Remarks on Fire Hazards: </w:t>
      </w:r>
      <w:r w:rsidRPr="00863BA3">
        <w:rPr>
          <w:rFonts w:ascii="Times New Roman" w:hAnsi="Times New Roman" w:cs="Times New Roman"/>
          <w:b/>
          <w:sz w:val="24"/>
          <w:szCs w:val="20"/>
          <w:lang w:val="en-US"/>
        </w:rPr>
        <w:t>Not available.</w:t>
      </w:r>
    </w:p>
    <w:p w:rsidR="00050A0A" w:rsidRDefault="00863BA3" w:rsidP="00863BA3">
      <w:pPr>
        <w:autoSpaceDE w:val="0"/>
        <w:autoSpaceDN w:val="0"/>
        <w:adjustRightInd w:val="0"/>
        <w:spacing w:after="0" w:line="240" w:lineRule="auto"/>
        <w:rPr>
          <w:rFonts w:ascii="Times New Roman" w:hAnsi="Times New Roman" w:cs="Times New Roman"/>
          <w:b/>
          <w:sz w:val="24"/>
          <w:szCs w:val="20"/>
          <w:lang w:val="en-US"/>
        </w:rPr>
      </w:pPr>
      <w:r w:rsidRPr="006A3171">
        <w:rPr>
          <w:rFonts w:ascii="Times New Roman" w:hAnsi="Times New Roman" w:cs="Times New Roman"/>
          <w:b/>
          <w:bCs/>
          <w:sz w:val="28"/>
          <w:szCs w:val="20"/>
          <w:lang w:val="en-US"/>
        </w:rPr>
        <w:t xml:space="preserve">Special Remarks on Explosion Hazards: </w:t>
      </w:r>
      <w:r w:rsidRPr="00863BA3">
        <w:rPr>
          <w:rFonts w:ascii="Times New Roman" w:hAnsi="Times New Roman" w:cs="Times New Roman"/>
          <w:b/>
          <w:sz w:val="24"/>
          <w:szCs w:val="20"/>
          <w:lang w:val="en-US"/>
        </w:rPr>
        <w:t>Not available.</w:t>
      </w:r>
    </w:p>
    <w:p w:rsidR="002875BF" w:rsidRPr="00C16ED3" w:rsidRDefault="002875BF" w:rsidP="005E3EB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527B8">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5E179B">
              <w:rPr>
                <w:color w:val="auto"/>
                <w:sz w:val="44"/>
              </w:rPr>
              <w:t>Section 6: Accidental Release Measures</w:t>
            </w:r>
          </w:p>
        </w:tc>
      </w:tr>
    </w:tbl>
    <w:p w:rsidR="00A16CFD" w:rsidRPr="00212D22" w:rsidRDefault="00A16CFD" w:rsidP="00A16CFD">
      <w:pPr>
        <w:autoSpaceDE w:val="0"/>
        <w:autoSpaceDN w:val="0"/>
        <w:adjustRightInd w:val="0"/>
        <w:spacing w:after="0" w:line="240" w:lineRule="auto"/>
        <w:rPr>
          <w:rFonts w:ascii="Times New Roman" w:hAnsi="Times New Roman" w:cs="Times New Roman"/>
          <w:b/>
          <w:bCs/>
          <w:sz w:val="24"/>
          <w:szCs w:val="20"/>
          <w:lang w:val="en-US"/>
        </w:rPr>
      </w:pPr>
    </w:p>
    <w:p w:rsidR="00212D22" w:rsidRDefault="00212D22" w:rsidP="00212D22">
      <w:pPr>
        <w:autoSpaceDE w:val="0"/>
        <w:autoSpaceDN w:val="0"/>
        <w:adjustRightInd w:val="0"/>
        <w:spacing w:after="0" w:line="240" w:lineRule="auto"/>
        <w:rPr>
          <w:rFonts w:ascii="Times New Roman" w:hAnsi="Times New Roman" w:cs="Times New Roman"/>
          <w:b/>
          <w:sz w:val="24"/>
          <w:szCs w:val="20"/>
          <w:lang w:val="en-US"/>
        </w:rPr>
      </w:pPr>
      <w:r w:rsidRPr="00212D22">
        <w:rPr>
          <w:rFonts w:ascii="Times New Roman" w:hAnsi="Times New Roman" w:cs="Times New Roman"/>
          <w:b/>
          <w:bCs/>
          <w:sz w:val="28"/>
          <w:szCs w:val="20"/>
          <w:lang w:val="en-US"/>
        </w:rPr>
        <w:t>Small Spill:</w:t>
      </w:r>
      <w:r w:rsidRPr="00212D22">
        <w:rPr>
          <w:rFonts w:ascii="Times New Roman" w:hAnsi="Times New Roman" w:cs="Times New Roman"/>
          <w:b/>
          <w:sz w:val="24"/>
          <w:szCs w:val="20"/>
          <w:lang w:val="en-US"/>
        </w:rPr>
        <w:t>Use appropriate tools to put the spilled solid in a convenient waste disposal container. Finish cleaning by spreading water onthe contaminated surface and dispose of according to local and regional authority requirements.</w:t>
      </w:r>
    </w:p>
    <w:p w:rsidR="00212D22" w:rsidRPr="00212D22" w:rsidRDefault="00212D22" w:rsidP="00212D22">
      <w:pPr>
        <w:pStyle w:val="NoSpacing"/>
        <w:rPr>
          <w:lang w:val="en-US"/>
        </w:rPr>
      </w:pPr>
    </w:p>
    <w:p w:rsidR="008D6146" w:rsidRPr="00212D22" w:rsidRDefault="00212D22" w:rsidP="00212D22">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Large Spill: </w:t>
      </w:r>
      <w:r w:rsidRPr="00212D22">
        <w:rPr>
          <w:rFonts w:ascii="Times New Roman" w:hAnsi="Times New Roman" w:cs="Times New Roman"/>
          <w:b/>
          <w:sz w:val="24"/>
          <w:szCs w:val="20"/>
          <w:lang w:val="en-US"/>
        </w:rPr>
        <w:t>Use a shovel to put the material into a convenient waste disposal container. Finish cleaning by spreading water on thecontaminated surface and allow to evacuate through the sanitary system.</w:t>
      </w:r>
    </w:p>
    <w:p w:rsidR="00212D22" w:rsidRPr="00212D22" w:rsidRDefault="00212D22" w:rsidP="00212D2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t>Section 7: Handling and Storage</w:t>
            </w:r>
          </w:p>
        </w:tc>
      </w:tr>
    </w:tbl>
    <w:p w:rsidR="00886FA1" w:rsidRDefault="00886FA1" w:rsidP="00886FA1">
      <w:pPr>
        <w:pStyle w:val="NoSpacing"/>
        <w:rPr>
          <w:lang w:val="en-US"/>
        </w:rPr>
      </w:pPr>
    </w:p>
    <w:p w:rsidR="00886FA1" w:rsidRPr="00886FA1" w:rsidRDefault="00886FA1" w:rsidP="00886FA1">
      <w:pPr>
        <w:autoSpaceDE w:val="0"/>
        <w:autoSpaceDN w:val="0"/>
        <w:adjustRightInd w:val="0"/>
        <w:spacing w:after="0" w:line="240" w:lineRule="auto"/>
        <w:rPr>
          <w:rFonts w:ascii="Times New Roman" w:hAnsi="Times New Roman" w:cs="Times New Roman"/>
          <w:b/>
          <w:bCs/>
          <w:sz w:val="24"/>
          <w:szCs w:val="20"/>
          <w:lang w:val="en-US"/>
        </w:rPr>
      </w:pPr>
      <w:r w:rsidRPr="008B557F">
        <w:rPr>
          <w:rFonts w:ascii="Times New Roman" w:hAnsi="Times New Roman" w:cs="Times New Roman"/>
          <w:b/>
          <w:bCs/>
          <w:sz w:val="28"/>
          <w:szCs w:val="20"/>
          <w:lang w:val="en-US"/>
        </w:rPr>
        <w:t xml:space="preserve">Precautions: </w:t>
      </w:r>
      <w:r w:rsidRPr="00886FA1">
        <w:rPr>
          <w:rFonts w:ascii="Times New Roman" w:hAnsi="Times New Roman" w:cs="Times New Roman"/>
          <w:b/>
          <w:sz w:val="24"/>
          <w:szCs w:val="20"/>
          <w:lang w:val="en-US"/>
        </w:rPr>
        <w:t>Keep locked up</w:t>
      </w:r>
      <w:proofErr w:type="gramStart"/>
      <w:r w:rsidRPr="00886FA1">
        <w:rPr>
          <w:rFonts w:ascii="Times New Roman" w:hAnsi="Times New Roman" w:cs="Times New Roman"/>
          <w:b/>
          <w:sz w:val="24"/>
          <w:szCs w:val="20"/>
          <w:lang w:val="en-US"/>
        </w:rPr>
        <w:t>..</w:t>
      </w:r>
      <w:proofErr w:type="gramEnd"/>
      <w:r w:rsidRPr="00886FA1">
        <w:rPr>
          <w:rFonts w:ascii="Times New Roman" w:hAnsi="Times New Roman" w:cs="Times New Roman"/>
          <w:b/>
          <w:sz w:val="24"/>
          <w:szCs w:val="20"/>
          <w:lang w:val="en-US"/>
        </w:rPr>
        <w:t xml:space="preserve"> Keep away from heat. Keep away from sources of ignition. Empty containers pose a fire risk, evaporatethe residue under a fume hood. Ground all equipment containing material. Do not ingest. Do not breathe dust. Wear suitableprotective clothing. If ingested, seek medical advice immediately and show the container or the label. Keep away fromincompatibles such as oxidizing agents.</w:t>
      </w:r>
    </w:p>
    <w:p w:rsidR="00886FA1" w:rsidRDefault="00886FA1" w:rsidP="00886FA1">
      <w:pPr>
        <w:pStyle w:val="NoSpacing"/>
        <w:rPr>
          <w:rFonts w:ascii="Times New Roman" w:hAnsi="Times New Roman" w:cs="Times New Roman"/>
          <w:b/>
          <w:bCs/>
          <w:sz w:val="24"/>
          <w:szCs w:val="20"/>
          <w:lang w:val="en-US"/>
        </w:rPr>
      </w:pPr>
    </w:p>
    <w:p w:rsidR="00A053A6" w:rsidRPr="00886FA1" w:rsidRDefault="00886FA1" w:rsidP="00886FA1">
      <w:pPr>
        <w:pStyle w:val="NoSpacing"/>
        <w:rPr>
          <w:rFonts w:ascii="Times New Roman" w:hAnsi="Times New Roman" w:cs="Times New Roman"/>
          <w:b/>
          <w:sz w:val="28"/>
          <w:lang w:val="en-US"/>
        </w:rPr>
      </w:pPr>
      <w:r w:rsidRPr="00886FA1">
        <w:rPr>
          <w:rFonts w:ascii="Times New Roman" w:hAnsi="Times New Roman" w:cs="Times New Roman"/>
          <w:b/>
          <w:bCs/>
          <w:sz w:val="28"/>
          <w:szCs w:val="20"/>
          <w:lang w:val="en-US"/>
        </w:rPr>
        <w:t xml:space="preserve">Storage: </w:t>
      </w:r>
      <w:r w:rsidRPr="00886FA1">
        <w:rPr>
          <w:rFonts w:ascii="Times New Roman" w:hAnsi="Times New Roman" w:cs="Times New Roman"/>
          <w:b/>
          <w:sz w:val="24"/>
          <w:szCs w:val="20"/>
          <w:lang w:val="en-US"/>
        </w:rPr>
        <w:t>Keep container tightly closed. Keep container in a cool, well-ventilated area. Do not store above 25°C (77°F).</w:t>
      </w:r>
    </w:p>
    <w:p w:rsidR="005825A0" w:rsidRPr="00F63929" w:rsidRDefault="005825A0" w:rsidP="00A053A6">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F02F47" w:rsidRDefault="00F02F47" w:rsidP="00F02F47">
      <w:pPr>
        <w:autoSpaceDE w:val="0"/>
        <w:autoSpaceDN w:val="0"/>
        <w:adjustRightInd w:val="0"/>
        <w:spacing w:after="0" w:line="240" w:lineRule="auto"/>
      </w:pPr>
    </w:p>
    <w:p w:rsidR="008B557F" w:rsidRPr="008B557F" w:rsidRDefault="008B557F" w:rsidP="008B557F">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Engineering Controls: </w:t>
      </w:r>
      <w:r w:rsidRPr="008B557F">
        <w:rPr>
          <w:rFonts w:ascii="Times New Roman" w:hAnsi="Times New Roman" w:cs="Times New Roman"/>
          <w:b/>
          <w:sz w:val="24"/>
          <w:szCs w:val="20"/>
          <w:lang w:val="en-US"/>
        </w:rPr>
        <w:t>Use process enclosures, local exhaust ventilation, or other engineering controls to keep airborne levels below recommendedexposure limits. If user operations generate dust, fume or mist, use ventilation to keep exposure to airborne contaminantsbelow the exposure limit.</w:t>
      </w:r>
    </w:p>
    <w:p w:rsidR="008B557F" w:rsidRDefault="008B557F" w:rsidP="008B557F">
      <w:pPr>
        <w:autoSpaceDE w:val="0"/>
        <w:autoSpaceDN w:val="0"/>
        <w:adjustRightInd w:val="0"/>
        <w:spacing w:after="0" w:line="240" w:lineRule="auto"/>
        <w:rPr>
          <w:rFonts w:ascii="Times New Roman" w:hAnsi="Times New Roman" w:cs="Times New Roman"/>
          <w:b/>
          <w:sz w:val="24"/>
          <w:szCs w:val="20"/>
          <w:lang w:val="en-US"/>
        </w:rPr>
      </w:pPr>
      <w:r w:rsidRPr="008B557F">
        <w:rPr>
          <w:rFonts w:ascii="Times New Roman" w:hAnsi="Times New Roman" w:cs="Times New Roman"/>
          <w:b/>
          <w:bCs/>
          <w:sz w:val="28"/>
          <w:szCs w:val="20"/>
          <w:lang w:val="en-US"/>
        </w:rPr>
        <w:t xml:space="preserve">Personal Protection: </w:t>
      </w:r>
      <w:r w:rsidRPr="008B557F">
        <w:rPr>
          <w:rFonts w:ascii="Times New Roman" w:hAnsi="Times New Roman" w:cs="Times New Roman"/>
          <w:b/>
          <w:sz w:val="24"/>
          <w:szCs w:val="20"/>
          <w:lang w:val="en-US"/>
        </w:rPr>
        <w:t>Safety glasses. Lab coat. Dust respirator. Be sure to use an approved/cert</w:t>
      </w:r>
      <w:r>
        <w:rPr>
          <w:rFonts w:ascii="Times New Roman" w:hAnsi="Times New Roman" w:cs="Times New Roman"/>
          <w:b/>
          <w:sz w:val="24"/>
          <w:szCs w:val="20"/>
          <w:lang w:val="en-US"/>
        </w:rPr>
        <w:t xml:space="preserve">ified respirator or equivalent. </w:t>
      </w:r>
      <w:r w:rsidRPr="008B557F">
        <w:rPr>
          <w:rFonts w:ascii="Times New Roman" w:hAnsi="Times New Roman" w:cs="Times New Roman"/>
          <w:b/>
          <w:sz w:val="24"/>
          <w:szCs w:val="20"/>
          <w:lang w:val="en-US"/>
        </w:rPr>
        <w:t>Gloves.</w:t>
      </w:r>
    </w:p>
    <w:p w:rsidR="00C21897" w:rsidRDefault="00C21897" w:rsidP="008B557F">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8B557F">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21897" w:rsidTr="00B9140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21897" w:rsidRPr="007B71FE" w:rsidRDefault="00C21897" w:rsidP="00B9140E">
            <w:pPr>
              <w:rPr>
                <w:color w:val="auto"/>
              </w:rPr>
            </w:pPr>
            <w:r w:rsidRPr="00A92D6C">
              <w:rPr>
                <w:color w:val="auto"/>
                <w:sz w:val="44"/>
              </w:rPr>
              <w:lastRenderedPageBreak/>
              <w:t>Section 8: Exposure Controls/Personal Protection</w:t>
            </w:r>
            <w:r>
              <w:rPr>
                <w:color w:val="auto"/>
                <w:sz w:val="44"/>
              </w:rPr>
              <w:t xml:space="preserve"> (continued)</w:t>
            </w:r>
          </w:p>
        </w:tc>
      </w:tr>
    </w:tbl>
    <w:p w:rsidR="00C21897" w:rsidRPr="008B557F" w:rsidRDefault="00C21897" w:rsidP="008B557F">
      <w:pPr>
        <w:autoSpaceDE w:val="0"/>
        <w:autoSpaceDN w:val="0"/>
        <w:adjustRightInd w:val="0"/>
        <w:spacing w:after="0" w:line="240" w:lineRule="auto"/>
        <w:rPr>
          <w:rFonts w:ascii="Times New Roman" w:hAnsi="Times New Roman" w:cs="Times New Roman"/>
          <w:b/>
          <w:sz w:val="24"/>
          <w:szCs w:val="20"/>
          <w:lang w:val="en-US"/>
        </w:rPr>
      </w:pPr>
    </w:p>
    <w:p w:rsidR="008B557F" w:rsidRPr="008B557F" w:rsidRDefault="008B557F" w:rsidP="008B557F">
      <w:pPr>
        <w:autoSpaceDE w:val="0"/>
        <w:autoSpaceDN w:val="0"/>
        <w:adjustRightInd w:val="0"/>
        <w:spacing w:after="0" w:line="240" w:lineRule="auto"/>
        <w:rPr>
          <w:rFonts w:ascii="Times New Roman" w:hAnsi="Times New Roman" w:cs="Times New Roman"/>
          <w:b/>
          <w:bCs/>
          <w:sz w:val="28"/>
          <w:szCs w:val="20"/>
          <w:lang w:val="en-US"/>
        </w:rPr>
      </w:pPr>
      <w:r w:rsidRPr="008B557F">
        <w:rPr>
          <w:rFonts w:ascii="Times New Roman" w:hAnsi="Times New Roman" w:cs="Times New Roman"/>
          <w:b/>
          <w:bCs/>
          <w:sz w:val="28"/>
          <w:szCs w:val="20"/>
          <w:lang w:val="en-US"/>
        </w:rPr>
        <w:t>Personal Protection in Case of a Large Spill:</w:t>
      </w:r>
      <w:r w:rsidRPr="008B557F">
        <w:rPr>
          <w:rFonts w:ascii="Times New Roman" w:hAnsi="Times New Roman" w:cs="Times New Roman"/>
          <w:b/>
          <w:sz w:val="24"/>
          <w:szCs w:val="20"/>
          <w:lang w:val="en-US"/>
        </w:rPr>
        <w:t>Splash goggles. Full suit. Dust respirator. Boots. Gloves. A self contained breathing apparatus should be used to avoidinhalation of the product. Suggested protective clothing might not be sufficient; consult a specialist BEFORE handling thisproduct.</w:t>
      </w:r>
    </w:p>
    <w:p w:rsidR="005825A0" w:rsidRPr="008B557F" w:rsidRDefault="008B557F" w:rsidP="008B557F">
      <w:pPr>
        <w:pStyle w:val="NoSpacing"/>
        <w:rPr>
          <w:rFonts w:ascii="Times New Roman" w:hAnsi="Times New Roman" w:cs="Times New Roman"/>
          <w:b/>
          <w:sz w:val="24"/>
          <w:szCs w:val="20"/>
          <w:lang w:val="en-US"/>
        </w:rPr>
      </w:pPr>
      <w:r w:rsidRPr="008B557F">
        <w:rPr>
          <w:rFonts w:ascii="Times New Roman" w:hAnsi="Times New Roman" w:cs="Times New Roman"/>
          <w:b/>
          <w:bCs/>
          <w:sz w:val="28"/>
          <w:szCs w:val="20"/>
          <w:lang w:val="en-US"/>
        </w:rPr>
        <w:t xml:space="preserve">Exposure Limits: </w:t>
      </w:r>
      <w:r w:rsidRPr="008B557F">
        <w:rPr>
          <w:rFonts w:ascii="Times New Roman" w:hAnsi="Times New Roman" w:cs="Times New Roman"/>
          <w:b/>
          <w:sz w:val="24"/>
          <w:szCs w:val="20"/>
          <w:lang w:val="en-US"/>
        </w:rPr>
        <w:t>Not available.</w:t>
      </w:r>
    </w:p>
    <w:p w:rsidR="008B557F" w:rsidRPr="008B557F" w:rsidRDefault="008B557F" w:rsidP="008B557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3427B4">
              <w:rPr>
                <w:color w:val="auto"/>
                <w:sz w:val="44"/>
              </w:rPr>
              <w:t>Section 9: Physical and Chemical Properties</w:t>
            </w:r>
          </w:p>
        </w:tc>
      </w:tr>
    </w:tbl>
    <w:p w:rsidR="005A6D74" w:rsidRPr="00734B49" w:rsidRDefault="005A6D74" w:rsidP="00734B49">
      <w:pPr>
        <w:pStyle w:val="NoSpacing"/>
      </w:pP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Physical state and appearance: </w:t>
      </w:r>
      <w:r w:rsidRPr="00181E5E">
        <w:rPr>
          <w:rFonts w:ascii="Times New Roman" w:hAnsi="Times New Roman" w:cs="Times New Roman"/>
          <w:b/>
          <w:sz w:val="24"/>
          <w:szCs w:val="20"/>
          <w:lang w:val="en-US"/>
        </w:rPr>
        <w:t>Solid. (Powdered solid.)</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Odor: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Taste: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Molecular Weight: </w:t>
      </w:r>
      <w:r w:rsidRPr="00181E5E">
        <w:rPr>
          <w:rFonts w:ascii="Times New Roman" w:hAnsi="Times New Roman" w:cs="Times New Roman"/>
          <w:b/>
          <w:sz w:val="24"/>
          <w:szCs w:val="20"/>
          <w:lang w:val="en-US"/>
        </w:rPr>
        <w:t>208.22 g/mole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Color: </w:t>
      </w:r>
      <w:r w:rsidRPr="00181E5E">
        <w:rPr>
          <w:rFonts w:ascii="Times New Roman" w:hAnsi="Times New Roman" w:cs="Times New Roman"/>
          <w:b/>
          <w:sz w:val="24"/>
          <w:szCs w:val="20"/>
          <w:lang w:val="en-US"/>
        </w:rPr>
        <w:t>Yellow. (Light.)</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proofErr w:type="gramStart"/>
      <w:r w:rsidRPr="004E41CB">
        <w:rPr>
          <w:rFonts w:ascii="Times New Roman" w:hAnsi="Times New Roman" w:cs="Times New Roman"/>
          <w:b/>
          <w:bCs/>
          <w:sz w:val="28"/>
          <w:szCs w:val="20"/>
          <w:lang w:val="en-US"/>
        </w:rPr>
        <w:t>pH</w:t>
      </w:r>
      <w:proofErr w:type="gramEnd"/>
      <w:r w:rsidRPr="004E41CB">
        <w:rPr>
          <w:rFonts w:ascii="Times New Roman" w:hAnsi="Times New Roman" w:cs="Times New Roman"/>
          <w:b/>
          <w:bCs/>
          <w:sz w:val="28"/>
          <w:szCs w:val="20"/>
          <w:lang w:val="en-US"/>
        </w:rPr>
        <w:t xml:space="preserve"> (1% </w:t>
      </w:r>
      <w:proofErr w:type="spellStart"/>
      <w:r w:rsidRPr="004E41CB">
        <w:rPr>
          <w:rFonts w:ascii="Times New Roman" w:hAnsi="Times New Roman" w:cs="Times New Roman"/>
          <w:b/>
          <w:bCs/>
          <w:sz w:val="28"/>
          <w:szCs w:val="20"/>
          <w:lang w:val="en-US"/>
        </w:rPr>
        <w:t>soln</w:t>
      </w:r>
      <w:proofErr w:type="spellEnd"/>
      <w:r w:rsidRPr="004E41CB">
        <w:rPr>
          <w:rFonts w:ascii="Times New Roman" w:hAnsi="Times New Roman" w:cs="Times New Roman"/>
          <w:b/>
          <w:bCs/>
          <w:sz w:val="28"/>
          <w:szCs w:val="20"/>
          <w:lang w:val="en-US"/>
        </w:rPr>
        <w:t xml:space="preserve">/water): </w:t>
      </w:r>
      <w:r w:rsidRPr="00181E5E">
        <w:rPr>
          <w:rFonts w:ascii="Times New Roman" w:hAnsi="Times New Roman" w:cs="Times New Roman"/>
          <w:b/>
          <w:sz w:val="24"/>
          <w:szCs w:val="20"/>
          <w:lang w:val="en-US"/>
        </w:rPr>
        <w:t>Not applicable.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Boiling Point: </w:t>
      </w:r>
      <w:r w:rsidRPr="00181E5E">
        <w:rPr>
          <w:rFonts w:ascii="Times New Roman" w:hAnsi="Times New Roman" w:cs="Times New Roman"/>
          <w:b/>
          <w:sz w:val="24"/>
          <w:szCs w:val="20"/>
          <w:lang w:val="en-US"/>
        </w:rPr>
        <w:t>377°C (710.6°F)</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Melting Point: </w:t>
      </w:r>
      <w:r w:rsidRPr="00181E5E">
        <w:rPr>
          <w:rFonts w:ascii="Times New Roman" w:hAnsi="Times New Roman" w:cs="Times New Roman"/>
          <w:b/>
          <w:sz w:val="24"/>
          <w:szCs w:val="20"/>
          <w:lang w:val="en-US"/>
        </w:rPr>
        <w:t>284°C (543.2°F) - 286 C</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Critical Temperature: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Specific Gravity: </w:t>
      </w:r>
      <w:r w:rsidRPr="00181E5E">
        <w:rPr>
          <w:rFonts w:ascii="Times New Roman" w:hAnsi="Times New Roman" w:cs="Times New Roman"/>
          <w:b/>
          <w:sz w:val="24"/>
          <w:szCs w:val="20"/>
          <w:lang w:val="en-US"/>
        </w:rPr>
        <w:t>1.44 (Water = 1)</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Vapor Pressure: </w:t>
      </w:r>
      <w:r w:rsidRPr="00181E5E">
        <w:rPr>
          <w:rFonts w:ascii="Times New Roman" w:hAnsi="Times New Roman" w:cs="Times New Roman"/>
          <w:b/>
          <w:sz w:val="24"/>
          <w:szCs w:val="20"/>
          <w:lang w:val="en-US"/>
        </w:rPr>
        <w:t>Not applicable.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Vapor Density: </w:t>
      </w:r>
      <w:r w:rsidRPr="00181E5E">
        <w:rPr>
          <w:rFonts w:ascii="Times New Roman" w:hAnsi="Times New Roman" w:cs="Times New Roman"/>
          <w:b/>
          <w:sz w:val="24"/>
          <w:szCs w:val="20"/>
          <w:lang w:val="en-US"/>
        </w:rPr>
        <w:t>7.16 (Air = 1)</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Volatility: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Odor Threshold: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Water/Oil Dist. </w:t>
      </w:r>
      <w:proofErr w:type="spellStart"/>
      <w:r w:rsidRPr="004E41CB">
        <w:rPr>
          <w:rFonts w:ascii="Times New Roman" w:hAnsi="Times New Roman" w:cs="Times New Roman"/>
          <w:b/>
          <w:bCs/>
          <w:sz w:val="28"/>
          <w:szCs w:val="20"/>
          <w:lang w:val="en-US"/>
        </w:rPr>
        <w:t>Coeff.</w:t>
      </w:r>
      <w:proofErr w:type="gramStart"/>
      <w:r w:rsidRPr="004E41CB">
        <w:rPr>
          <w:rFonts w:ascii="Times New Roman" w:hAnsi="Times New Roman" w:cs="Times New Roman"/>
          <w:b/>
          <w:bCs/>
          <w:sz w:val="28"/>
          <w:szCs w:val="20"/>
          <w:lang w:val="en-US"/>
        </w:rPr>
        <w:t>:</w:t>
      </w:r>
      <w:r w:rsidRPr="00181E5E">
        <w:rPr>
          <w:rFonts w:ascii="Times New Roman" w:hAnsi="Times New Roman" w:cs="Times New Roman"/>
          <w:b/>
          <w:sz w:val="24"/>
          <w:szCs w:val="20"/>
          <w:lang w:val="en-US"/>
        </w:rPr>
        <w:t>The</w:t>
      </w:r>
      <w:proofErr w:type="spellEnd"/>
      <w:proofErr w:type="gramEnd"/>
      <w:r w:rsidRPr="00181E5E">
        <w:rPr>
          <w:rFonts w:ascii="Times New Roman" w:hAnsi="Times New Roman" w:cs="Times New Roman"/>
          <w:b/>
          <w:sz w:val="24"/>
          <w:szCs w:val="20"/>
          <w:lang w:val="en-US"/>
        </w:rPr>
        <w:t xml:space="preserve"> product is more soluble in oil; log(oil/water) = 3.4</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proofErr w:type="spellStart"/>
      <w:r w:rsidRPr="004E41CB">
        <w:rPr>
          <w:rFonts w:ascii="Times New Roman" w:hAnsi="Times New Roman" w:cs="Times New Roman"/>
          <w:b/>
          <w:bCs/>
          <w:sz w:val="28"/>
          <w:szCs w:val="20"/>
          <w:lang w:val="en-US"/>
        </w:rPr>
        <w:t>Ionicity</w:t>
      </w:r>
      <w:proofErr w:type="spellEnd"/>
      <w:r w:rsidRPr="004E41CB">
        <w:rPr>
          <w:rFonts w:ascii="Times New Roman" w:hAnsi="Times New Roman" w:cs="Times New Roman"/>
          <w:b/>
          <w:bCs/>
          <w:sz w:val="28"/>
          <w:szCs w:val="20"/>
          <w:lang w:val="en-US"/>
        </w:rPr>
        <w:t xml:space="preserve"> (in Water): </w:t>
      </w:r>
      <w:r w:rsidRPr="00181E5E">
        <w:rPr>
          <w:rFonts w:ascii="Times New Roman" w:hAnsi="Times New Roman" w:cs="Times New Roman"/>
          <w:b/>
          <w:sz w:val="24"/>
          <w:szCs w:val="20"/>
          <w:lang w:val="en-US"/>
        </w:rPr>
        <w:t>Not available.</w:t>
      </w:r>
    </w:p>
    <w:p w:rsidR="00181E5E" w:rsidRPr="00181E5E" w:rsidRDefault="00181E5E" w:rsidP="00181E5E">
      <w:pPr>
        <w:autoSpaceDE w:val="0"/>
        <w:autoSpaceDN w:val="0"/>
        <w:adjustRightInd w:val="0"/>
        <w:spacing w:after="0" w:line="240" w:lineRule="auto"/>
        <w:rPr>
          <w:rFonts w:ascii="Times New Roman" w:hAnsi="Times New Roman" w:cs="Times New Roman"/>
          <w:b/>
          <w:sz w:val="24"/>
          <w:szCs w:val="20"/>
          <w:lang w:val="en-US"/>
        </w:rPr>
      </w:pPr>
      <w:r w:rsidRPr="004E41CB">
        <w:rPr>
          <w:rFonts w:ascii="Times New Roman" w:hAnsi="Times New Roman" w:cs="Times New Roman"/>
          <w:b/>
          <w:bCs/>
          <w:sz w:val="28"/>
          <w:szCs w:val="20"/>
          <w:lang w:val="en-US"/>
        </w:rPr>
        <w:t xml:space="preserve">Dispersion Properties: </w:t>
      </w:r>
      <w:r w:rsidRPr="00181E5E">
        <w:rPr>
          <w:rFonts w:ascii="Times New Roman" w:hAnsi="Times New Roman" w:cs="Times New Roman"/>
          <w:b/>
          <w:sz w:val="24"/>
          <w:szCs w:val="20"/>
          <w:lang w:val="en-US"/>
        </w:rPr>
        <w:t>See solubility in water, acetone.</w:t>
      </w:r>
    </w:p>
    <w:p w:rsidR="00881130" w:rsidRDefault="004E41CB" w:rsidP="004E41CB">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bCs/>
          <w:sz w:val="28"/>
          <w:szCs w:val="20"/>
          <w:lang w:val="en-US"/>
        </w:rPr>
        <w:t xml:space="preserve">Solubility: </w:t>
      </w:r>
      <w:r w:rsidR="00181E5E" w:rsidRPr="00181E5E">
        <w:rPr>
          <w:rFonts w:ascii="Times New Roman" w:hAnsi="Times New Roman" w:cs="Times New Roman"/>
          <w:b/>
          <w:sz w:val="24"/>
          <w:szCs w:val="20"/>
          <w:lang w:val="en-US"/>
        </w:rPr>
        <w:t>Soluble in acetone. Insoluble in cold water, hot water.</w:t>
      </w: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Default="00C21897" w:rsidP="004E41CB">
      <w:pPr>
        <w:autoSpaceDE w:val="0"/>
        <w:autoSpaceDN w:val="0"/>
        <w:adjustRightInd w:val="0"/>
        <w:spacing w:after="0" w:line="240" w:lineRule="auto"/>
        <w:rPr>
          <w:rFonts w:ascii="Times New Roman" w:hAnsi="Times New Roman" w:cs="Times New Roman"/>
          <w:b/>
          <w:sz w:val="24"/>
          <w:szCs w:val="20"/>
          <w:lang w:val="en-US"/>
        </w:rPr>
      </w:pPr>
    </w:p>
    <w:p w:rsidR="00C21897" w:rsidRPr="004E41CB" w:rsidRDefault="00C21897" w:rsidP="004E41CB">
      <w:pPr>
        <w:autoSpaceDE w:val="0"/>
        <w:autoSpaceDN w:val="0"/>
        <w:adjustRightInd w:val="0"/>
        <w:spacing w:after="0" w:line="240" w:lineRule="auto"/>
        <w:rPr>
          <w:rFonts w:ascii="Times New Roman" w:hAnsi="Times New Roman" w:cs="Times New Roman"/>
          <w:b/>
          <w:bCs/>
          <w:sz w:val="28"/>
          <w:szCs w:val="20"/>
          <w:lang w:val="en-US"/>
        </w:rPr>
      </w:pPr>
    </w:p>
    <w:p w:rsidR="00881130" w:rsidRPr="00614516" w:rsidRDefault="00881130" w:rsidP="00614516">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lastRenderedPageBreak/>
              <w:t>Section 10: Stability and Reactivity Data</w:t>
            </w:r>
          </w:p>
        </w:tc>
      </w:tr>
    </w:tbl>
    <w:p w:rsidR="0096020F" w:rsidRDefault="0096020F" w:rsidP="0096020F">
      <w:pPr>
        <w:autoSpaceDE w:val="0"/>
        <w:autoSpaceDN w:val="0"/>
        <w:adjustRightInd w:val="0"/>
        <w:spacing w:after="0" w:line="240" w:lineRule="auto"/>
        <w:rPr>
          <w:rFonts w:ascii="Arial" w:hAnsi="Arial" w:cs="Arial"/>
          <w:b/>
          <w:bCs/>
          <w:sz w:val="20"/>
          <w:szCs w:val="20"/>
          <w:lang w:val="en-US"/>
        </w:rPr>
      </w:pP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Stability: </w:t>
      </w:r>
      <w:r w:rsidRPr="006E3C65">
        <w:rPr>
          <w:rFonts w:ascii="Times New Roman" w:hAnsi="Times New Roman" w:cs="Times New Roman"/>
          <w:b/>
          <w:sz w:val="24"/>
          <w:szCs w:val="20"/>
          <w:lang w:val="en-US"/>
        </w:rPr>
        <w:t>The product is stable.</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Instability Temperature: </w:t>
      </w:r>
      <w:r w:rsidRPr="006E3C65">
        <w:rPr>
          <w:rFonts w:ascii="Times New Roman" w:hAnsi="Times New Roman" w:cs="Times New Roman"/>
          <w:b/>
          <w:sz w:val="24"/>
          <w:szCs w:val="20"/>
          <w:lang w:val="en-US"/>
        </w:rPr>
        <w:t>Not available.</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Conditions of Instability: </w:t>
      </w:r>
      <w:r w:rsidRPr="006E3C65">
        <w:rPr>
          <w:rFonts w:ascii="Times New Roman" w:hAnsi="Times New Roman" w:cs="Times New Roman"/>
          <w:b/>
          <w:sz w:val="24"/>
          <w:szCs w:val="20"/>
          <w:lang w:val="en-US"/>
        </w:rPr>
        <w:t>Excess heat, ignition sources (flames), incompatible materials, dust generation</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Incompatibility with various substances: </w:t>
      </w:r>
      <w:r w:rsidRPr="006E3C65">
        <w:rPr>
          <w:rFonts w:ascii="Times New Roman" w:hAnsi="Times New Roman" w:cs="Times New Roman"/>
          <w:b/>
          <w:sz w:val="24"/>
          <w:szCs w:val="20"/>
          <w:lang w:val="en-US"/>
        </w:rPr>
        <w:t>Reactive with oxidizing agents.</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proofErr w:type="spellStart"/>
      <w:r w:rsidRPr="006E3C65">
        <w:rPr>
          <w:rFonts w:ascii="Times New Roman" w:hAnsi="Times New Roman" w:cs="Times New Roman"/>
          <w:b/>
          <w:bCs/>
          <w:sz w:val="28"/>
          <w:szCs w:val="20"/>
          <w:lang w:val="en-US"/>
        </w:rPr>
        <w:t>Corrosivity</w:t>
      </w:r>
      <w:proofErr w:type="spellEnd"/>
      <w:r w:rsidRPr="006E3C65">
        <w:rPr>
          <w:rFonts w:ascii="Times New Roman" w:hAnsi="Times New Roman" w:cs="Times New Roman"/>
          <w:b/>
          <w:bCs/>
          <w:sz w:val="28"/>
          <w:szCs w:val="20"/>
          <w:lang w:val="en-US"/>
        </w:rPr>
        <w:t xml:space="preserve">: </w:t>
      </w:r>
      <w:r w:rsidRPr="006E3C65">
        <w:rPr>
          <w:rFonts w:ascii="Times New Roman" w:hAnsi="Times New Roman" w:cs="Times New Roman"/>
          <w:b/>
          <w:sz w:val="24"/>
          <w:szCs w:val="20"/>
          <w:lang w:val="en-US"/>
        </w:rPr>
        <w:t>Not available.</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Special Remarks on Reactivity: </w:t>
      </w:r>
      <w:r w:rsidRPr="006E3C65">
        <w:rPr>
          <w:rFonts w:ascii="Times New Roman" w:hAnsi="Times New Roman" w:cs="Times New Roman"/>
          <w:b/>
          <w:sz w:val="24"/>
          <w:szCs w:val="20"/>
          <w:lang w:val="en-US"/>
        </w:rPr>
        <w:t>Not available.</w:t>
      </w:r>
    </w:p>
    <w:p w:rsidR="006E3C65" w:rsidRPr="006E3C65" w:rsidRDefault="006E3C65" w:rsidP="006E3C65">
      <w:pPr>
        <w:autoSpaceDE w:val="0"/>
        <w:autoSpaceDN w:val="0"/>
        <w:adjustRightInd w:val="0"/>
        <w:spacing w:after="0" w:line="240" w:lineRule="auto"/>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Special Remarks on </w:t>
      </w:r>
      <w:proofErr w:type="spellStart"/>
      <w:r w:rsidRPr="006E3C65">
        <w:rPr>
          <w:rFonts w:ascii="Times New Roman" w:hAnsi="Times New Roman" w:cs="Times New Roman"/>
          <w:b/>
          <w:bCs/>
          <w:sz w:val="28"/>
          <w:szCs w:val="20"/>
          <w:lang w:val="en-US"/>
        </w:rPr>
        <w:t>Corrosivity</w:t>
      </w:r>
      <w:proofErr w:type="spellEnd"/>
      <w:r w:rsidRPr="006E3C65">
        <w:rPr>
          <w:rFonts w:ascii="Times New Roman" w:hAnsi="Times New Roman" w:cs="Times New Roman"/>
          <w:b/>
          <w:bCs/>
          <w:sz w:val="28"/>
          <w:szCs w:val="20"/>
          <w:lang w:val="en-US"/>
        </w:rPr>
        <w:t xml:space="preserve">: </w:t>
      </w:r>
      <w:r w:rsidRPr="006E3C65">
        <w:rPr>
          <w:rFonts w:ascii="Times New Roman" w:hAnsi="Times New Roman" w:cs="Times New Roman"/>
          <w:b/>
          <w:sz w:val="24"/>
          <w:szCs w:val="20"/>
          <w:lang w:val="en-US"/>
        </w:rPr>
        <w:t>Not available.</w:t>
      </w:r>
    </w:p>
    <w:p w:rsidR="00881130" w:rsidRPr="006E3C65" w:rsidRDefault="006E3C65" w:rsidP="006E3C65">
      <w:pPr>
        <w:pStyle w:val="NoSpacing"/>
        <w:rPr>
          <w:rFonts w:ascii="Times New Roman" w:hAnsi="Times New Roman" w:cs="Times New Roman"/>
          <w:b/>
          <w:sz w:val="24"/>
          <w:szCs w:val="20"/>
          <w:lang w:val="en-US"/>
        </w:rPr>
      </w:pPr>
      <w:r w:rsidRPr="006E3C65">
        <w:rPr>
          <w:rFonts w:ascii="Times New Roman" w:hAnsi="Times New Roman" w:cs="Times New Roman"/>
          <w:b/>
          <w:bCs/>
          <w:sz w:val="28"/>
          <w:szCs w:val="20"/>
          <w:lang w:val="en-US"/>
        </w:rPr>
        <w:t xml:space="preserve">Polymerization: </w:t>
      </w:r>
      <w:r w:rsidRPr="006E3C65">
        <w:rPr>
          <w:rFonts w:ascii="Times New Roman" w:hAnsi="Times New Roman" w:cs="Times New Roman"/>
          <w:b/>
          <w:sz w:val="24"/>
          <w:szCs w:val="20"/>
          <w:lang w:val="en-US"/>
        </w:rPr>
        <w:t>Will not occur.</w:t>
      </w:r>
    </w:p>
    <w:p w:rsidR="006E3C65" w:rsidRPr="00614516" w:rsidRDefault="006E3C65" w:rsidP="006E3C6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1363B9">
              <w:rPr>
                <w:color w:val="auto"/>
                <w:sz w:val="44"/>
              </w:rPr>
              <w:t>Section 11: Toxicological Information</w:t>
            </w:r>
          </w:p>
        </w:tc>
      </w:tr>
    </w:tbl>
    <w:p w:rsidR="00B7325B" w:rsidRPr="0024199E" w:rsidRDefault="00B7325B" w:rsidP="00EF1F13">
      <w:pPr>
        <w:autoSpaceDE w:val="0"/>
        <w:autoSpaceDN w:val="0"/>
        <w:adjustRightInd w:val="0"/>
        <w:spacing w:after="0" w:line="240" w:lineRule="auto"/>
        <w:rPr>
          <w:rFonts w:ascii="Times New Roman" w:hAnsi="Times New Roman" w:cs="Times New Roman"/>
          <w:b/>
          <w:sz w:val="32"/>
          <w:szCs w:val="20"/>
          <w:lang w:val="en-US"/>
        </w:rPr>
      </w:pPr>
    </w:p>
    <w:p w:rsidR="0024199E" w:rsidRPr="0024199E" w:rsidRDefault="0024199E" w:rsidP="0024199E">
      <w:pPr>
        <w:autoSpaceDE w:val="0"/>
        <w:autoSpaceDN w:val="0"/>
        <w:adjustRightInd w:val="0"/>
        <w:spacing w:after="0" w:line="240" w:lineRule="auto"/>
        <w:rPr>
          <w:rFonts w:ascii="Times New Roman" w:hAnsi="Times New Roman" w:cs="Times New Roman"/>
          <w:b/>
          <w:sz w:val="24"/>
          <w:szCs w:val="20"/>
          <w:lang w:val="en-US"/>
        </w:rPr>
      </w:pPr>
      <w:r w:rsidRPr="0024199E">
        <w:rPr>
          <w:rFonts w:ascii="Times New Roman" w:hAnsi="Times New Roman" w:cs="Times New Roman"/>
          <w:b/>
          <w:bCs/>
          <w:sz w:val="28"/>
          <w:szCs w:val="20"/>
          <w:lang w:val="en-US"/>
        </w:rPr>
        <w:t xml:space="preserve">Routes of Entry: </w:t>
      </w:r>
      <w:r w:rsidRPr="0024199E">
        <w:rPr>
          <w:rFonts w:ascii="Times New Roman" w:hAnsi="Times New Roman" w:cs="Times New Roman"/>
          <w:b/>
          <w:sz w:val="24"/>
          <w:szCs w:val="20"/>
          <w:lang w:val="en-US"/>
        </w:rPr>
        <w:t>Inhalation. Ingestion.</w:t>
      </w:r>
    </w:p>
    <w:p w:rsidR="0024199E" w:rsidRPr="0024199E" w:rsidRDefault="0024199E" w:rsidP="0024199E">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Toxicity to Animals: </w:t>
      </w:r>
      <w:r w:rsidRPr="0024199E">
        <w:rPr>
          <w:rFonts w:ascii="Times New Roman" w:hAnsi="Times New Roman" w:cs="Times New Roman"/>
          <w:b/>
          <w:sz w:val="24"/>
          <w:szCs w:val="20"/>
          <w:lang w:val="en-US"/>
        </w:rPr>
        <w:t>WARNING: THE LC50 VALUES HEREUNDER ARE ESTIMATED ON THE BASIS OF A 4-HOUR EXPOSURE. Acute oraltoxicity (LD50): &gt;5000 mg/kg [Mouse]. Acute dermal toxicity (LD50): &gt;1000 mg/kg [Rat]. Acute toxicity of the dust (LC50):&gt;1300 mg/m3 4 hours [Rat].</w:t>
      </w:r>
    </w:p>
    <w:p w:rsidR="0024199E" w:rsidRPr="0024199E" w:rsidRDefault="0024199E" w:rsidP="0024199E">
      <w:pPr>
        <w:autoSpaceDE w:val="0"/>
        <w:autoSpaceDN w:val="0"/>
        <w:adjustRightInd w:val="0"/>
        <w:spacing w:after="0" w:line="240" w:lineRule="auto"/>
        <w:rPr>
          <w:rFonts w:ascii="Times New Roman" w:hAnsi="Times New Roman" w:cs="Times New Roman"/>
          <w:b/>
          <w:sz w:val="24"/>
          <w:szCs w:val="20"/>
          <w:lang w:val="en-US"/>
        </w:rPr>
      </w:pPr>
      <w:r w:rsidRPr="0024199E">
        <w:rPr>
          <w:rFonts w:ascii="Times New Roman" w:hAnsi="Times New Roman" w:cs="Times New Roman"/>
          <w:b/>
          <w:bCs/>
          <w:sz w:val="28"/>
          <w:szCs w:val="20"/>
          <w:lang w:val="en-US"/>
        </w:rPr>
        <w:t xml:space="preserve">Chronic Effects on Humans: </w:t>
      </w:r>
      <w:r w:rsidRPr="0024199E">
        <w:rPr>
          <w:rFonts w:ascii="Times New Roman" w:hAnsi="Times New Roman" w:cs="Times New Roman"/>
          <w:b/>
          <w:sz w:val="24"/>
          <w:szCs w:val="20"/>
          <w:lang w:val="en-US"/>
        </w:rPr>
        <w:t>MUTAGENIC EFFECTS: Mutagenic for mammalian somatic cel</w:t>
      </w:r>
      <w:r>
        <w:rPr>
          <w:rFonts w:ascii="Times New Roman" w:hAnsi="Times New Roman" w:cs="Times New Roman"/>
          <w:b/>
          <w:sz w:val="24"/>
          <w:szCs w:val="20"/>
          <w:lang w:val="en-US"/>
        </w:rPr>
        <w:t xml:space="preserve">ls. Mutagenic for bacteria and/ </w:t>
      </w:r>
      <w:r w:rsidRPr="0024199E">
        <w:rPr>
          <w:rFonts w:ascii="Times New Roman" w:hAnsi="Times New Roman" w:cs="Times New Roman"/>
          <w:b/>
          <w:sz w:val="24"/>
          <w:szCs w:val="20"/>
          <w:lang w:val="en-US"/>
        </w:rPr>
        <w:t>or yeast.</w:t>
      </w:r>
    </w:p>
    <w:p w:rsidR="0024199E" w:rsidRPr="0024199E" w:rsidRDefault="0024199E" w:rsidP="0024199E">
      <w:pPr>
        <w:autoSpaceDE w:val="0"/>
        <w:autoSpaceDN w:val="0"/>
        <w:adjustRightInd w:val="0"/>
        <w:spacing w:after="0" w:line="240" w:lineRule="auto"/>
        <w:rPr>
          <w:rFonts w:ascii="Times New Roman" w:hAnsi="Times New Roman" w:cs="Times New Roman"/>
          <w:b/>
          <w:sz w:val="24"/>
          <w:szCs w:val="20"/>
          <w:lang w:val="en-US"/>
        </w:rPr>
      </w:pPr>
      <w:r w:rsidRPr="0024199E">
        <w:rPr>
          <w:rFonts w:ascii="Times New Roman" w:hAnsi="Times New Roman" w:cs="Times New Roman"/>
          <w:b/>
          <w:bCs/>
          <w:sz w:val="28"/>
          <w:szCs w:val="20"/>
          <w:lang w:val="en-US"/>
        </w:rPr>
        <w:t xml:space="preserve">Other Toxic Effects on Humans: </w:t>
      </w:r>
      <w:r w:rsidRPr="0024199E">
        <w:rPr>
          <w:rFonts w:ascii="Times New Roman" w:hAnsi="Times New Roman" w:cs="Times New Roman"/>
          <w:b/>
          <w:sz w:val="24"/>
          <w:szCs w:val="20"/>
          <w:lang w:val="en-US"/>
        </w:rPr>
        <w:t>Slightly hazardous in case of skin contact (irritant), of ingestion, of inhalation.</w:t>
      </w:r>
    </w:p>
    <w:p w:rsidR="0024199E" w:rsidRPr="0024199E" w:rsidRDefault="0024199E" w:rsidP="0024199E">
      <w:pPr>
        <w:autoSpaceDE w:val="0"/>
        <w:autoSpaceDN w:val="0"/>
        <w:adjustRightInd w:val="0"/>
        <w:spacing w:after="0" w:line="240" w:lineRule="auto"/>
        <w:rPr>
          <w:rFonts w:ascii="Times New Roman" w:hAnsi="Times New Roman" w:cs="Times New Roman"/>
          <w:b/>
          <w:bCs/>
          <w:sz w:val="28"/>
          <w:szCs w:val="20"/>
          <w:lang w:val="en-US"/>
        </w:rPr>
      </w:pPr>
      <w:r w:rsidRPr="0024199E">
        <w:rPr>
          <w:rFonts w:ascii="Times New Roman" w:hAnsi="Times New Roman" w:cs="Times New Roman"/>
          <w:b/>
          <w:bCs/>
          <w:sz w:val="28"/>
          <w:szCs w:val="20"/>
          <w:lang w:val="en-US"/>
        </w:rPr>
        <w:t>Special Remarks on Toxicity to Animals:</w:t>
      </w:r>
    </w:p>
    <w:p w:rsidR="0024199E" w:rsidRPr="0024199E" w:rsidRDefault="0024199E" w:rsidP="0024199E">
      <w:pPr>
        <w:autoSpaceDE w:val="0"/>
        <w:autoSpaceDN w:val="0"/>
        <w:adjustRightInd w:val="0"/>
        <w:spacing w:after="0" w:line="240" w:lineRule="auto"/>
        <w:rPr>
          <w:rFonts w:ascii="Times New Roman" w:hAnsi="Times New Roman" w:cs="Times New Roman"/>
          <w:b/>
          <w:sz w:val="24"/>
          <w:szCs w:val="20"/>
          <w:lang w:val="en-US"/>
        </w:rPr>
      </w:pPr>
      <w:r w:rsidRPr="0024199E">
        <w:rPr>
          <w:rFonts w:ascii="Times New Roman" w:hAnsi="Times New Roman" w:cs="Times New Roman"/>
          <w:b/>
          <w:sz w:val="24"/>
          <w:szCs w:val="20"/>
          <w:lang w:val="en-US"/>
        </w:rPr>
        <w:t>Lowest Published Lethal Dose: LDL [Rat] - oral; Dose: 15000 mg/kg</w:t>
      </w:r>
    </w:p>
    <w:p w:rsidR="0024199E" w:rsidRPr="0024199E" w:rsidRDefault="0024199E" w:rsidP="0024199E">
      <w:pPr>
        <w:autoSpaceDE w:val="0"/>
        <w:autoSpaceDN w:val="0"/>
        <w:adjustRightInd w:val="0"/>
        <w:spacing w:after="0" w:line="240" w:lineRule="auto"/>
        <w:rPr>
          <w:rFonts w:ascii="Times New Roman" w:hAnsi="Times New Roman" w:cs="Times New Roman"/>
          <w:b/>
          <w:sz w:val="24"/>
          <w:szCs w:val="20"/>
          <w:lang w:val="en-US"/>
        </w:rPr>
      </w:pPr>
      <w:r w:rsidRPr="0024199E">
        <w:rPr>
          <w:rFonts w:ascii="Times New Roman" w:hAnsi="Times New Roman" w:cs="Times New Roman"/>
          <w:b/>
          <w:bCs/>
          <w:sz w:val="28"/>
          <w:szCs w:val="20"/>
          <w:lang w:val="en-US"/>
        </w:rPr>
        <w:t xml:space="preserve">Special Remarks on Chronic Effects on Humans: </w:t>
      </w:r>
      <w:r w:rsidRPr="0024199E">
        <w:rPr>
          <w:rFonts w:ascii="Times New Roman" w:hAnsi="Times New Roman" w:cs="Times New Roman"/>
          <w:b/>
          <w:sz w:val="24"/>
          <w:szCs w:val="20"/>
          <w:lang w:val="en-US"/>
        </w:rPr>
        <w:t>May affect genetic material.</w:t>
      </w:r>
    </w:p>
    <w:p w:rsidR="0024199E" w:rsidRPr="0024199E" w:rsidRDefault="0024199E" w:rsidP="0024199E">
      <w:pPr>
        <w:autoSpaceDE w:val="0"/>
        <w:autoSpaceDN w:val="0"/>
        <w:adjustRightInd w:val="0"/>
        <w:spacing w:after="0" w:line="240" w:lineRule="auto"/>
        <w:rPr>
          <w:rFonts w:ascii="Times New Roman" w:hAnsi="Times New Roman" w:cs="Times New Roman"/>
          <w:b/>
          <w:bCs/>
          <w:sz w:val="28"/>
          <w:szCs w:val="20"/>
          <w:lang w:val="en-US"/>
        </w:rPr>
      </w:pPr>
      <w:r w:rsidRPr="0024199E">
        <w:rPr>
          <w:rFonts w:ascii="Times New Roman" w:hAnsi="Times New Roman" w:cs="Times New Roman"/>
          <w:b/>
          <w:bCs/>
          <w:sz w:val="28"/>
          <w:szCs w:val="20"/>
          <w:lang w:val="en-US"/>
        </w:rPr>
        <w:t>Special Remarks on</w:t>
      </w:r>
      <w:r>
        <w:rPr>
          <w:rFonts w:ascii="Times New Roman" w:hAnsi="Times New Roman" w:cs="Times New Roman"/>
          <w:b/>
          <w:bCs/>
          <w:sz w:val="28"/>
          <w:szCs w:val="20"/>
          <w:lang w:val="en-US"/>
        </w:rPr>
        <w:t xml:space="preserve"> other Toxic Effects on Humans: </w:t>
      </w:r>
      <w:r w:rsidRPr="0024199E">
        <w:rPr>
          <w:rFonts w:ascii="Times New Roman" w:hAnsi="Times New Roman" w:cs="Times New Roman"/>
          <w:b/>
          <w:sz w:val="24"/>
          <w:szCs w:val="20"/>
          <w:lang w:val="en-US"/>
        </w:rPr>
        <w:t>Acute Potential Health Effects: Skin: May cause skin irritation. Eyes: Causes eye irritation. Inhalation: May cause respiratorytract irritation. Ingestion: May cause gastrointestinal tract irritation with nausea, vomiting, and diarrhea. Chronic PotentialHealth Effects: Skin: Repeated or prolonged exposure may cause skin sensitization, an allergic reaction. Ingestion: Prolonged</w:t>
      </w:r>
    </w:p>
    <w:p w:rsidR="00964393" w:rsidRDefault="0024199E" w:rsidP="0024199E">
      <w:pPr>
        <w:pStyle w:val="NoSpacing"/>
        <w:rPr>
          <w:rFonts w:ascii="Times New Roman" w:hAnsi="Times New Roman" w:cs="Times New Roman"/>
          <w:b/>
          <w:sz w:val="24"/>
          <w:szCs w:val="20"/>
          <w:lang w:val="en-US"/>
        </w:rPr>
      </w:pPr>
      <w:proofErr w:type="gramStart"/>
      <w:r w:rsidRPr="0024199E">
        <w:rPr>
          <w:rFonts w:ascii="Times New Roman" w:hAnsi="Times New Roman" w:cs="Times New Roman"/>
          <w:b/>
          <w:sz w:val="24"/>
          <w:szCs w:val="20"/>
          <w:lang w:val="en-US"/>
        </w:rPr>
        <w:t>or</w:t>
      </w:r>
      <w:proofErr w:type="gramEnd"/>
      <w:r w:rsidRPr="0024199E">
        <w:rPr>
          <w:rFonts w:ascii="Times New Roman" w:hAnsi="Times New Roman" w:cs="Times New Roman"/>
          <w:b/>
          <w:sz w:val="24"/>
          <w:szCs w:val="20"/>
          <w:lang w:val="en-US"/>
        </w:rPr>
        <w:t xml:space="preserve"> repeated ingestion may affect the liver, blood, metabolism respiratory system (emphysema), and urinary system</w:t>
      </w:r>
    </w:p>
    <w:p w:rsidR="00C21897" w:rsidRDefault="00C21897" w:rsidP="0024199E">
      <w:pPr>
        <w:pStyle w:val="NoSpacing"/>
        <w:rPr>
          <w:rFonts w:ascii="Times New Roman" w:hAnsi="Times New Roman" w:cs="Times New Roman"/>
          <w:b/>
          <w:sz w:val="24"/>
          <w:szCs w:val="20"/>
          <w:lang w:val="en-US"/>
        </w:rPr>
      </w:pPr>
    </w:p>
    <w:p w:rsidR="00C21897" w:rsidRDefault="00C21897" w:rsidP="0024199E">
      <w:pPr>
        <w:pStyle w:val="NoSpacing"/>
        <w:rPr>
          <w:rFonts w:ascii="Times New Roman" w:hAnsi="Times New Roman" w:cs="Times New Roman"/>
          <w:b/>
          <w:sz w:val="24"/>
          <w:szCs w:val="20"/>
          <w:lang w:val="en-US"/>
        </w:rPr>
      </w:pPr>
    </w:p>
    <w:p w:rsidR="00C21897" w:rsidRDefault="00C21897" w:rsidP="0024199E">
      <w:pPr>
        <w:pStyle w:val="NoSpacing"/>
        <w:rPr>
          <w:rFonts w:ascii="Times New Roman" w:hAnsi="Times New Roman" w:cs="Times New Roman"/>
          <w:b/>
          <w:sz w:val="24"/>
          <w:szCs w:val="20"/>
          <w:lang w:val="en-US"/>
        </w:rPr>
      </w:pPr>
    </w:p>
    <w:p w:rsidR="00C21897" w:rsidRDefault="00C21897" w:rsidP="0024199E">
      <w:pPr>
        <w:pStyle w:val="NoSpacing"/>
        <w:rPr>
          <w:rFonts w:ascii="Times New Roman" w:hAnsi="Times New Roman" w:cs="Times New Roman"/>
          <w:b/>
          <w:sz w:val="24"/>
          <w:szCs w:val="20"/>
          <w:lang w:val="en-US"/>
        </w:rPr>
      </w:pPr>
    </w:p>
    <w:p w:rsidR="00C21897" w:rsidRDefault="00C21897" w:rsidP="0024199E">
      <w:pPr>
        <w:pStyle w:val="NoSpacing"/>
        <w:rPr>
          <w:rFonts w:ascii="Times New Roman" w:hAnsi="Times New Roman" w:cs="Times New Roman"/>
          <w:b/>
          <w:sz w:val="24"/>
          <w:szCs w:val="20"/>
          <w:lang w:val="en-US"/>
        </w:rPr>
      </w:pPr>
    </w:p>
    <w:p w:rsidR="00C21897" w:rsidRDefault="00C21897" w:rsidP="0024199E">
      <w:pPr>
        <w:pStyle w:val="NoSpacing"/>
        <w:rPr>
          <w:rFonts w:ascii="Times New Roman" w:hAnsi="Times New Roman" w:cs="Times New Roman"/>
          <w:b/>
          <w:sz w:val="24"/>
          <w:szCs w:val="20"/>
          <w:lang w:val="en-US"/>
        </w:rPr>
      </w:pPr>
    </w:p>
    <w:p w:rsidR="00C21897" w:rsidRPr="0024199E" w:rsidRDefault="00C21897" w:rsidP="0024199E">
      <w:pPr>
        <w:pStyle w:val="NoSpacing"/>
        <w:rPr>
          <w:rFonts w:ascii="Times New Roman" w:hAnsi="Times New Roman" w:cs="Times New Roman"/>
          <w:b/>
          <w:sz w:val="36"/>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874213">
              <w:rPr>
                <w:color w:val="auto"/>
                <w:sz w:val="44"/>
              </w:rPr>
              <w:t>Section 12: Ecological Information</w:t>
            </w:r>
          </w:p>
        </w:tc>
      </w:tr>
    </w:tbl>
    <w:p w:rsidR="0097646F" w:rsidRPr="00EB2A07" w:rsidRDefault="0097646F" w:rsidP="000A421B">
      <w:pPr>
        <w:pStyle w:val="NoSpacing"/>
        <w:rPr>
          <w:lang w:val="en-US"/>
        </w:rPr>
      </w:pPr>
    </w:p>
    <w:p w:rsidR="00AC34F0" w:rsidRPr="00AC34F0" w:rsidRDefault="00AC34F0" w:rsidP="00AC34F0">
      <w:pPr>
        <w:autoSpaceDE w:val="0"/>
        <w:autoSpaceDN w:val="0"/>
        <w:adjustRightInd w:val="0"/>
        <w:spacing w:after="0" w:line="240" w:lineRule="auto"/>
        <w:rPr>
          <w:rFonts w:ascii="Times New Roman" w:hAnsi="Times New Roman" w:cs="Times New Roman"/>
          <w:b/>
          <w:sz w:val="24"/>
          <w:szCs w:val="20"/>
          <w:lang w:val="en-US"/>
        </w:rPr>
      </w:pPr>
      <w:proofErr w:type="spellStart"/>
      <w:r w:rsidRPr="00AC34F0">
        <w:rPr>
          <w:rFonts w:ascii="Times New Roman" w:hAnsi="Times New Roman" w:cs="Times New Roman"/>
          <w:b/>
          <w:bCs/>
          <w:sz w:val="28"/>
          <w:szCs w:val="20"/>
          <w:lang w:val="en-US"/>
        </w:rPr>
        <w:t>Ecotoxicity:</w:t>
      </w:r>
      <w:r w:rsidRPr="00AC34F0">
        <w:rPr>
          <w:rFonts w:ascii="Times New Roman" w:hAnsi="Times New Roman" w:cs="Times New Roman"/>
          <w:b/>
          <w:sz w:val="24"/>
          <w:szCs w:val="20"/>
          <w:lang w:val="en-US"/>
        </w:rPr>
        <w:t>Not</w:t>
      </w:r>
      <w:proofErr w:type="spellEnd"/>
      <w:r w:rsidRPr="00AC34F0">
        <w:rPr>
          <w:rFonts w:ascii="Times New Roman" w:hAnsi="Times New Roman" w:cs="Times New Roman"/>
          <w:b/>
          <w:sz w:val="24"/>
          <w:szCs w:val="20"/>
          <w:lang w:val="en-US"/>
        </w:rPr>
        <w:t xml:space="preserve"> available.</w:t>
      </w:r>
    </w:p>
    <w:p w:rsidR="00AC34F0" w:rsidRPr="00AC34F0" w:rsidRDefault="00AC34F0" w:rsidP="00AC34F0">
      <w:pPr>
        <w:autoSpaceDE w:val="0"/>
        <w:autoSpaceDN w:val="0"/>
        <w:adjustRightInd w:val="0"/>
        <w:spacing w:after="0" w:line="240" w:lineRule="auto"/>
        <w:rPr>
          <w:rFonts w:ascii="Times New Roman" w:hAnsi="Times New Roman" w:cs="Times New Roman"/>
          <w:b/>
          <w:sz w:val="24"/>
          <w:szCs w:val="20"/>
          <w:lang w:val="en-US"/>
        </w:rPr>
      </w:pPr>
      <w:r w:rsidRPr="00AC34F0">
        <w:rPr>
          <w:rFonts w:ascii="Times New Roman" w:hAnsi="Times New Roman" w:cs="Times New Roman"/>
          <w:b/>
          <w:bCs/>
          <w:sz w:val="28"/>
          <w:szCs w:val="20"/>
          <w:lang w:val="en-US"/>
        </w:rPr>
        <w:t xml:space="preserve">BOD5 and COD: </w:t>
      </w:r>
      <w:r w:rsidRPr="00AC34F0">
        <w:rPr>
          <w:rFonts w:ascii="Times New Roman" w:hAnsi="Times New Roman" w:cs="Times New Roman"/>
          <w:b/>
          <w:sz w:val="24"/>
          <w:szCs w:val="20"/>
          <w:lang w:val="en-US"/>
        </w:rPr>
        <w:t>Not available.</w:t>
      </w:r>
    </w:p>
    <w:p w:rsidR="00AC34F0" w:rsidRPr="00F71B82" w:rsidRDefault="00F71B82" w:rsidP="00AC34F0">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Products of Biodegradation: </w:t>
      </w:r>
      <w:r w:rsidR="00AC34F0" w:rsidRPr="00AC34F0">
        <w:rPr>
          <w:rFonts w:ascii="Times New Roman" w:hAnsi="Times New Roman" w:cs="Times New Roman"/>
          <w:b/>
          <w:sz w:val="24"/>
          <w:szCs w:val="20"/>
          <w:lang w:val="en-US"/>
        </w:rPr>
        <w:t>Possibly hazardous short term degradation products are not likely. However, long term degradation products may arise.</w:t>
      </w:r>
    </w:p>
    <w:p w:rsidR="00AC34F0" w:rsidRPr="00AC34F0" w:rsidRDefault="00AC34F0" w:rsidP="00AC34F0">
      <w:pPr>
        <w:autoSpaceDE w:val="0"/>
        <w:autoSpaceDN w:val="0"/>
        <w:adjustRightInd w:val="0"/>
        <w:spacing w:after="0" w:line="240" w:lineRule="auto"/>
        <w:rPr>
          <w:rFonts w:ascii="Times New Roman" w:hAnsi="Times New Roman" w:cs="Times New Roman"/>
          <w:b/>
          <w:sz w:val="24"/>
          <w:szCs w:val="20"/>
          <w:lang w:val="en-US"/>
        </w:rPr>
      </w:pPr>
      <w:r w:rsidRPr="00AC34F0">
        <w:rPr>
          <w:rFonts w:ascii="Times New Roman" w:hAnsi="Times New Roman" w:cs="Times New Roman"/>
          <w:b/>
          <w:bCs/>
          <w:sz w:val="28"/>
          <w:szCs w:val="20"/>
          <w:lang w:val="en-US"/>
        </w:rPr>
        <w:t xml:space="preserve">Toxicity of the Products of Biodegradation: </w:t>
      </w:r>
      <w:r w:rsidRPr="00AC34F0">
        <w:rPr>
          <w:rFonts w:ascii="Times New Roman" w:hAnsi="Times New Roman" w:cs="Times New Roman"/>
          <w:b/>
          <w:sz w:val="24"/>
          <w:szCs w:val="20"/>
          <w:lang w:val="en-US"/>
        </w:rPr>
        <w:t>The products of degradation are less toxic than the product itself.</w:t>
      </w:r>
    </w:p>
    <w:p w:rsidR="00AC34F0" w:rsidRPr="00AC34F0" w:rsidRDefault="00AC34F0" w:rsidP="00AC34F0">
      <w:pPr>
        <w:pStyle w:val="NoSpacing"/>
        <w:rPr>
          <w:rFonts w:ascii="Times New Roman" w:hAnsi="Times New Roman" w:cs="Times New Roman"/>
          <w:b/>
          <w:sz w:val="24"/>
          <w:szCs w:val="20"/>
          <w:lang w:val="en-US"/>
        </w:rPr>
      </w:pPr>
      <w:r w:rsidRPr="00AC34F0">
        <w:rPr>
          <w:rFonts w:ascii="Times New Roman" w:hAnsi="Times New Roman" w:cs="Times New Roman"/>
          <w:b/>
          <w:bCs/>
          <w:sz w:val="28"/>
          <w:szCs w:val="20"/>
          <w:lang w:val="en-US"/>
        </w:rPr>
        <w:t>Special Remarks on the Products of Biodegradation:</w:t>
      </w:r>
      <w:r w:rsidRPr="00AC34F0">
        <w:rPr>
          <w:rFonts w:ascii="Times New Roman" w:hAnsi="Times New Roman" w:cs="Times New Roman"/>
          <w:b/>
          <w:sz w:val="24"/>
          <w:szCs w:val="20"/>
          <w:lang w:val="en-US"/>
        </w:rPr>
        <w:t>Not available.</w:t>
      </w:r>
    </w:p>
    <w:p w:rsidR="00AC34F0" w:rsidRPr="006725D0" w:rsidRDefault="00AC34F0" w:rsidP="00AC34F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Pr="007E6069" w:rsidRDefault="00366416" w:rsidP="007E6069">
      <w:pPr>
        <w:pStyle w:val="NoSpacing"/>
      </w:pPr>
    </w:p>
    <w:p w:rsidR="00A87196" w:rsidRDefault="0035350E" w:rsidP="00496774">
      <w:pPr>
        <w:autoSpaceDE w:val="0"/>
        <w:autoSpaceDN w:val="0"/>
        <w:adjustRightInd w:val="0"/>
        <w:spacing w:after="0" w:line="240" w:lineRule="auto"/>
        <w:rPr>
          <w:rFonts w:ascii="Times New Roman" w:hAnsi="Times New Roman" w:cs="Times New Roman"/>
          <w:b/>
          <w:bCs/>
          <w:sz w:val="36"/>
          <w:szCs w:val="28"/>
          <w:u w:val="single"/>
          <w:lang w:val="en-US"/>
        </w:rPr>
      </w:pPr>
      <w:r>
        <w:rPr>
          <w:rFonts w:ascii="Times New Roman" w:hAnsi="Times New Roman" w:cs="Times New Roman"/>
          <w:b/>
          <w:bCs/>
          <w:sz w:val="28"/>
          <w:szCs w:val="28"/>
          <w:u w:val="single"/>
          <w:lang w:val="en-US"/>
        </w:rPr>
        <w:t>Waste Disposal</w:t>
      </w:r>
      <w:r w:rsidRPr="00637454">
        <w:rPr>
          <w:rFonts w:ascii="Times New Roman" w:hAnsi="Times New Roman" w:cs="Times New Roman"/>
          <w:b/>
          <w:bCs/>
          <w:sz w:val="36"/>
          <w:szCs w:val="28"/>
          <w:u w:val="single"/>
          <w:lang w:val="en-US"/>
        </w:rPr>
        <w:t>:</w:t>
      </w:r>
    </w:p>
    <w:p w:rsidR="00EC4255" w:rsidRPr="00637454" w:rsidRDefault="00EC4255" w:rsidP="00496774">
      <w:pPr>
        <w:autoSpaceDE w:val="0"/>
        <w:autoSpaceDN w:val="0"/>
        <w:adjustRightInd w:val="0"/>
        <w:spacing w:after="0" w:line="240" w:lineRule="auto"/>
        <w:rPr>
          <w:rFonts w:ascii="Times New Roman" w:hAnsi="Times New Roman" w:cs="Times New Roman"/>
          <w:b/>
          <w:bCs/>
          <w:sz w:val="36"/>
          <w:szCs w:val="28"/>
          <w:u w:val="single"/>
          <w:lang w:val="en-US"/>
        </w:rPr>
      </w:pPr>
    </w:p>
    <w:p w:rsidR="008A2A99" w:rsidRPr="007E6069" w:rsidRDefault="008A2A99" w:rsidP="007E60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C5B95">
              <w:rPr>
                <w:color w:val="auto"/>
                <w:sz w:val="44"/>
              </w:rPr>
              <w:t>Section 14: Transport Information</w:t>
            </w:r>
          </w:p>
        </w:tc>
      </w:tr>
    </w:tbl>
    <w:p w:rsidR="007E52ED" w:rsidRDefault="007E52ED" w:rsidP="007E6069">
      <w:pPr>
        <w:pStyle w:val="NoSpacing"/>
      </w:pPr>
    </w:p>
    <w:p w:rsidR="002E5035" w:rsidRDefault="002E5035" w:rsidP="002E5035">
      <w:pPr>
        <w:autoSpaceDE w:val="0"/>
        <w:autoSpaceDN w:val="0"/>
        <w:adjustRightInd w:val="0"/>
        <w:spacing w:after="0" w:line="240" w:lineRule="auto"/>
        <w:rPr>
          <w:rFonts w:ascii="Times New Roman" w:hAnsi="Times New Roman" w:cs="Times New Roman"/>
          <w:b/>
          <w:bCs/>
          <w:sz w:val="28"/>
          <w:szCs w:val="18"/>
          <w:u w:val="single"/>
          <w:lang w:val="en-US"/>
        </w:rPr>
      </w:pPr>
      <w:r w:rsidRPr="002E5035">
        <w:rPr>
          <w:rFonts w:ascii="Times New Roman" w:hAnsi="Times New Roman" w:cs="Times New Roman"/>
          <w:b/>
          <w:bCs/>
          <w:sz w:val="28"/>
          <w:szCs w:val="18"/>
          <w:u w:val="single"/>
          <w:lang w:val="en-US"/>
        </w:rPr>
        <w:t>14.1. Land transport (ADR-RID)</w:t>
      </w:r>
    </w:p>
    <w:p w:rsidR="005D48FD" w:rsidRPr="003E70FD" w:rsidRDefault="005D48FD" w:rsidP="005D48FD">
      <w:pPr>
        <w:pStyle w:val="NoSpacing"/>
        <w:rPr>
          <w:lang w:val="en-US"/>
        </w:rPr>
      </w:pPr>
    </w:p>
    <w:p w:rsidR="007900A9" w:rsidRDefault="005717A8" w:rsidP="00122DEE">
      <w:pPr>
        <w:pStyle w:val="NoSpacing"/>
        <w:rPr>
          <w:rFonts w:ascii="Times New Roman" w:hAnsi="Times New Roman" w:cs="Times New Roman"/>
          <w:b/>
          <w:sz w:val="24"/>
        </w:rPr>
      </w:pPr>
      <w:r w:rsidRPr="005717A8">
        <w:rPr>
          <w:rFonts w:ascii="Times New Roman" w:hAnsi="Times New Roman" w:cs="Times New Roman"/>
          <w:b/>
          <w:sz w:val="28"/>
        </w:rPr>
        <w:t>General Information</w:t>
      </w:r>
      <w:r w:rsidR="007900A9">
        <w:rPr>
          <w:rFonts w:ascii="Times New Roman" w:hAnsi="Times New Roman" w:cs="Times New Roman"/>
          <w:b/>
          <w:sz w:val="24"/>
        </w:rPr>
        <w:tab/>
      </w:r>
      <w:r w:rsidR="007900A9">
        <w:rPr>
          <w:rFonts w:ascii="Times New Roman" w:hAnsi="Times New Roman" w:cs="Times New Roman"/>
          <w:b/>
          <w:sz w:val="24"/>
        </w:rPr>
        <w:tab/>
      </w:r>
      <w:r w:rsidRPr="005717A8">
        <w:rPr>
          <w:rFonts w:ascii="Times New Roman" w:hAnsi="Times New Roman" w:cs="Times New Roman"/>
          <w:b/>
          <w:sz w:val="24"/>
        </w:rPr>
        <w:t xml:space="preserve">: </w:t>
      </w:r>
      <w:r w:rsidR="007900A9" w:rsidRPr="007900A9">
        <w:rPr>
          <w:rFonts w:ascii="Times New Roman" w:hAnsi="Times New Roman" w:cs="Times New Roman"/>
          <w:b/>
          <w:sz w:val="24"/>
        </w:rPr>
        <w:t>ENVIRONMENTA</w:t>
      </w:r>
      <w:r w:rsidR="007900A9">
        <w:rPr>
          <w:rFonts w:ascii="Times New Roman" w:hAnsi="Times New Roman" w:cs="Times New Roman"/>
          <w:b/>
          <w:sz w:val="24"/>
        </w:rPr>
        <w:t>LLY HAZARDOUS SUBSTANCE, SOLID</w:t>
      </w:r>
    </w:p>
    <w:p w:rsidR="007900A9" w:rsidRDefault="007900A9" w:rsidP="00122DEE">
      <w:pPr>
        <w:pStyle w:val="NoSpacing"/>
        <w:rPr>
          <w:rFonts w:ascii="Times New Roman" w:hAnsi="Times New Roman" w:cs="Times New Roman"/>
          <w:b/>
          <w:sz w:val="24"/>
        </w:rPr>
      </w:pPr>
      <w:r>
        <w:rPr>
          <w:rFonts w:ascii="Times New Roman" w:hAnsi="Times New Roman" w:cs="Times New Roman"/>
          <w:b/>
          <w:sz w:val="24"/>
        </w:rPr>
        <w:t xml:space="preserve">                                                                       : </w:t>
      </w:r>
      <w:r w:rsidRPr="007900A9">
        <w:rPr>
          <w:rFonts w:ascii="Times New Roman" w:hAnsi="Times New Roman" w:cs="Times New Roman"/>
          <w:b/>
          <w:sz w:val="24"/>
        </w:rPr>
        <w:t>9,</w:t>
      </w:r>
    </w:p>
    <w:p w:rsidR="003E70FD" w:rsidRDefault="007900A9" w:rsidP="00122DEE">
      <w:pPr>
        <w:pStyle w:val="NoSpacing"/>
        <w:rPr>
          <w:rFonts w:ascii="Times New Roman" w:hAnsi="Times New Roman" w:cs="Times New Roman"/>
          <w:b/>
          <w:sz w:val="24"/>
        </w:rPr>
      </w:pPr>
      <w:r>
        <w:rPr>
          <w:rFonts w:ascii="Times New Roman" w:hAnsi="Times New Roman" w:cs="Times New Roman"/>
          <w:b/>
          <w:sz w:val="24"/>
        </w:rPr>
        <w:t>:</w:t>
      </w:r>
      <w:r w:rsidRPr="007900A9">
        <w:rPr>
          <w:rFonts w:ascii="Times New Roman" w:hAnsi="Times New Roman" w:cs="Times New Roman"/>
          <w:b/>
          <w:sz w:val="24"/>
        </w:rPr>
        <w:t xml:space="preserve"> III</w:t>
      </w:r>
    </w:p>
    <w:p w:rsidR="005717A8" w:rsidRPr="005717A8" w:rsidRDefault="005717A8" w:rsidP="00122DEE">
      <w:pPr>
        <w:pStyle w:val="NoSpacing"/>
        <w:rPr>
          <w:rFonts w:ascii="Times New Roman" w:hAnsi="Times New Roman" w:cs="Times New Roman"/>
          <w:b/>
          <w:sz w:val="24"/>
        </w:rPr>
      </w:pPr>
    </w:p>
    <w:p w:rsidR="002E5035" w:rsidRDefault="002E5035" w:rsidP="002E5035">
      <w:pPr>
        <w:autoSpaceDE w:val="0"/>
        <w:autoSpaceDN w:val="0"/>
        <w:adjustRightInd w:val="0"/>
        <w:spacing w:after="0" w:line="240" w:lineRule="auto"/>
        <w:rPr>
          <w:rFonts w:ascii="Times New Roman" w:hAnsi="Times New Roman" w:cs="Times New Roman"/>
          <w:b/>
          <w:bCs/>
          <w:sz w:val="28"/>
          <w:szCs w:val="18"/>
          <w:u w:val="single"/>
          <w:lang w:val="en-US"/>
        </w:rPr>
      </w:pPr>
      <w:r w:rsidRPr="002E5035">
        <w:rPr>
          <w:rFonts w:ascii="Times New Roman" w:hAnsi="Times New Roman" w:cs="Times New Roman"/>
          <w:b/>
          <w:bCs/>
          <w:sz w:val="28"/>
          <w:szCs w:val="18"/>
          <w:u w:val="single"/>
          <w:lang w:val="en-US"/>
        </w:rPr>
        <w:t>14.2. Sea transport (IMDG) [English only]</w:t>
      </w:r>
    </w:p>
    <w:p w:rsidR="00696421" w:rsidRDefault="00696421" w:rsidP="00696421">
      <w:pPr>
        <w:pStyle w:val="NoSpacing"/>
        <w:rPr>
          <w:lang w:val="en-US"/>
        </w:rPr>
      </w:pPr>
    </w:p>
    <w:p w:rsidR="007900A9" w:rsidRDefault="005717A8" w:rsidP="007900A9">
      <w:pPr>
        <w:pStyle w:val="NoSpacing"/>
        <w:rPr>
          <w:rFonts w:ascii="Times New Roman" w:hAnsi="Times New Roman" w:cs="Times New Roman"/>
          <w:b/>
          <w:sz w:val="24"/>
        </w:rPr>
      </w:pPr>
      <w:r w:rsidRPr="005717A8">
        <w:rPr>
          <w:rFonts w:ascii="Times New Roman" w:hAnsi="Times New Roman" w:cs="Times New Roman"/>
          <w:b/>
          <w:sz w:val="28"/>
        </w:rPr>
        <w:t>General Information</w:t>
      </w:r>
      <w:r>
        <w:rPr>
          <w:rFonts w:ascii="Times New Roman" w:hAnsi="Times New Roman" w:cs="Times New Roman"/>
          <w:b/>
          <w:sz w:val="24"/>
        </w:rPr>
        <w:tab/>
      </w:r>
      <w:r>
        <w:rPr>
          <w:rFonts w:ascii="Times New Roman" w:hAnsi="Times New Roman" w:cs="Times New Roman"/>
          <w:b/>
          <w:sz w:val="24"/>
        </w:rPr>
        <w:tab/>
      </w:r>
      <w:r w:rsidR="00BC2D30">
        <w:rPr>
          <w:rFonts w:ascii="Times New Roman" w:hAnsi="Times New Roman" w:cs="Times New Roman"/>
          <w:b/>
          <w:sz w:val="24"/>
        </w:rPr>
        <w:tab/>
      </w:r>
      <w:r w:rsidR="007900A9" w:rsidRPr="005717A8">
        <w:rPr>
          <w:rFonts w:ascii="Times New Roman" w:hAnsi="Times New Roman" w:cs="Times New Roman"/>
          <w:b/>
          <w:sz w:val="24"/>
        </w:rPr>
        <w:t xml:space="preserve">: </w:t>
      </w:r>
      <w:r w:rsidR="007900A9" w:rsidRPr="007900A9">
        <w:rPr>
          <w:rFonts w:ascii="Times New Roman" w:hAnsi="Times New Roman" w:cs="Times New Roman"/>
          <w:b/>
          <w:sz w:val="24"/>
        </w:rPr>
        <w:t>ENVIRONMENTA</w:t>
      </w:r>
      <w:r w:rsidR="007900A9">
        <w:rPr>
          <w:rFonts w:ascii="Times New Roman" w:hAnsi="Times New Roman" w:cs="Times New Roman"/>
          <w:b/>
          <w:sz w:val="24"/>
        </w:rPr>
        <w:t>LLY HAZARDOUS SUBSTANCE, SOLID</w:t>
      </w:r>
    </w:p>
    <w:p w:rsidR="007900A9" w:rsidRDefault="007900A9" w:rsidP="005717A8">
      <w:pPr>
        <w:pStyle w:val="NoSpacing"/>
        <w:rPr>
          <w:rFonts w:ascii="Times New Roman" w:hAnsi="Times New Roman" w:cs="Times New Roman"/>
          <w:b/>
          <w:sz w:val="24"/>
        </w:rPr>
      </w:pPr>
      <w:r>
        <w:rPr>
          <w:rFonts w:ascii="Times New Roman" w:hAnsi="Times New Roman" w:cs="Times New Roman"/>
          <w:b/>
          <w:sz w:val="24"/>
        </w:rPr>
        <w:t>: 9</w:t>
      </w:r>
    </w:p>
    <w:p w:rsidR="005717A8" w:rsidRPr="005717A8" w:rsidRDefault="007900A9" w:rsidP="005717A8">
      <w:pPr>
        <w:pStyle w:val="NoSpacing"/>
        <w:rPr>
          <w:rFonts w:ascii="Times New Roman" w:hAnsi="Times New Roman" w:cs="Times New Roman"/>
          <w:b/>
          <w:sz w:val="24"/>
        </w:rPr>
      </w:pPr>
      <w:r>
        <w:rPr>
          <w:rFonts w:ascii="Times New Roman" w:hAnsi="Times New Roman" w:cs="Times New Roman"/>
          <w:b/>
          <w:sz w:val="24"/>
        </w:rPr>
        <w:t>:</w:t>
      </w:r>
      <w:r w:rsidRPr="007900A9">
        <w:rPr>
          <w:rFonts w:ascii="Times New Roman" w:hAnsi="Times New Roman" w:cs="Times New Roman"/>
          <w:b/>
          <w:sz w:val="24"/>
        </w:rPr>
        <w:t xml:space="preserve"> III</w:t>
      </w:r>
    </w:p>
    <w:p w:rsidR="00D35358" w:rsidRPr="002E5035" w:rsidRDefault="00D35358" w:rsidP="00822215">
      <w:pPr>
        <w:pStyle w:val="NoSpacing"/>
        <w:rPr>
          <w:lang w:val="en-US"/>
        </w:rPr>
      </w:pPr>
    </w:p>
    <w:p w:rsidR="002E5035" w:rsidRPr="002E5035" w:rsidRDefault="002E5035" w:rsidP="002E5035">
      <w:pPr>
        <w:autoSpaceDE w:val="0"/>
        <w:autoSpaceDN w:val="0"/>
        <w:adjustRightInd w:val="0"/>
        <w:spacing w:after="0" w:line="240" w:lineRule="auto"/>
        <w:rPr>
          <w:rFonts w:ascii="Times New Roman" w:hAnsi="Times New Roman" w:cs="Times New Roman"/>
          <w:b/>
          <w:bCs/>
          <w:sz w:val="28"/>
          <w:szCs w:val="18"/>
          <w:u w:val="single"/>
          <w:lang w:val="en-US"/>
        </w:rPr>
      </w:pPr>
      <w:r w:rsidRPr="002E5035">
        <w:rPr>
          <w:rFonts w:ascii="Times New Roman" w:hAnsi="Times New Roman" w:cs="Times New Roman"/>
          <w:b/>
          <w:bCs/>
          <w:sz w:val="28"/>
          <w:szCs w:val="18"/>
          <w:u w:val="single"/>
          <w:lang w:val="en-US"/>
        </w:rPr>
        <w:t>14.3. Air transport (ICAO-IATA) [English only]</w:t>
      </w:r>
    </w:p>
    <w:p w:rsidR="002E5035" w:rsidRPr="00464913" w:rsidRDefault="002E5035" w:rsidP="00B7325B">
      <w:pPr>
        <w:pStyle w:val="NoSpacing"/>
        <w:rPr>
          <w:lang w:val="en-US"/>
        </w:rPr>
      </w:pPr>
    </w:p>
    <w:p w:rsidR="007900A9" w:rsidRDefault="005717A8" w:rsidP="007900A9">
      <w:pPr>
        <w:pStyle w:val="NoSpacing"/>
        <w:rPr>
          <w:rFonts w:ascii="Times New Roman" w:hAnsi="Times New Roman" w:cs="Times New Roman"/>
          <w:b/>
          <w:sz w:val="24"/>
        </w:rPr>
      </w:pPr>
      <w:r w:rsidRPr="005717A8">
        <w:rPr>
          <w:rFonts w:ascii="Times New Roman" w:hAnsi="Times New Roman" w:cs="Times New Roman"/>
          <w:b/>
          <w:sz w:val="28"/>
        </w:rPr>
        <w:t>General Information</w:t>
      </w:r>
      <w:r>
        <w:rPr>
          <w:rFonts w:ascii="Times New Roman" w:hAnsi="Times New Roman" w:cs="Times New Roman"/>
          <w:b/>
          <w:sz w:val="24"/>
        </w:rPr>
        <w:tab/>
      </w:r>
      <w:r>
        <w:rPr>
          <w:rFonts w:ascii="Times New Roman" w:hAnsi="Times New Roman" w:cs="Times New Roman"/>
          <w:b/>
          <w:sz w:val="24"/>
        </w:rPr>
        <w:tab/>
      </w:r>
      <w:r w:rsidR="007900A9" w:rsidRPr="005717A8">
        <w:rPr>
          <w:rFonts w:ascii="Times New Roman" w:hAnsi="Times New Roman" w:cs="Times New Roman"/>
          <w:b/>
          <w:sz w:val="24"/>
        </w:rPr>
        <w:t xml:space="preserve">: </w:t>
      </w:r>
      <w:r w:rsidR="007900A9" w:rsidRPr="007900A9">
        <w:rPr>
          <w:rFonts w:ascii="Times New Roman" w:hAnsi="Times New Roman" w:cs="Times New Roman"/>
          <w:b/>
          <w:sz w:val="24"/>
        </w:rPr>
        <w:t>ENVIRONMENTA</w:t>
      </w:r>
      <w:r w:rsidR="007900A9">
        <w:rPr>
          <w:rFonts w:ascii="Times New Roman" w:hAnsi="Times New Roman" w:cs="Times New Roman"/>
          <w:b/>
          <w:sz w:val="24"/>
        </w:rPr>
        <w:t>LLY HAZARDOUS SUBSTANCE, SOLID</w:t>
      </w:r>
    </w:p>
    <w:p w:rsidR="007900A9" w:rsidRDefault="007900A9" w:rsidP="007900A9">
      <w:pPr>
        <w:pStyle w:val="NoSpacing"/>
        <w:rPr>
          <w:rFonts w:ascii="Times New Roman" w:hAnsi="Times New Roman" w:cs="Times New Roman"/>
          <w:b/>
          <w:sz w:val="24"/>
        </w:rPr>
      </w:pPr>
      <w:r>
        <w:rPr>
          <w:rFonts w:ascii="Times New Roman" w:hAnsi="Times New Roman" w:cs="Times New Roman"/>
          <w:b/>
          <w:sz w:val="24"/>
        </w:rPr>
        <w:t xml:space="preserve">: </w:t>
      </w:r>
      <w:r w:rsidRPr="007900A9">
        <w:rPr>
          <w:rFonts w:ascii="Times New Roman" w:hAnsi="Times New Roman" w:cs="Times New Roman"/>
          <w:b/>
          <w:sz w:val="24"/>
        </w:rPr>
        <w:t>9,</w:t>
      </w:r>
    </w:p>
    <w:p w:rsidR="00892598" w:rsidRPr="0001762A" w:rsidRDefault="0001762A" w:rsidP="00AF2D69">
      <w:pPr>
        <w:pStyle w:val="NoSpacing"/>
        <w:rPr>
          <w:rFonts w:ascii="Times New Roman" w:hAnsi="Times New Roman" w:cs="Times New Roman"/>
          <w:b/>
          <w:sz w:val="24"/>
        </w:rPr>
      </w:pPr>
      <w:r w:rsidRPr="0001762A">
        <w:rPr>
          <w:rFonts w:ascii="Times New Roman" w:hAnsi="Times New Roman" w:cs="Times New Roman"/>
          <w:b/>
          <w:sz w:val="24"/>
        </w:rPr>
        <w:t>: III</w:t>
      </w:r>
    </w:p>
    <w:p w:rsidR="00955C7B" w:rsidRDefault="00955C7B" w:rsidP="00AF2D69">
      <w:pPr>
        <w:pStyle w:val="NoSpacing"/>
      </w:pPr>
    </w:p>
    <w:p w:rsidR="00955C7B" w:rsidRDefault="00955C7B" w:rsidP="00AF2D69">
      <w:pPr>
        <w:pStyle w:val="NoSpacing"/>
      </w:pPr>
    </w:p>
    <w:p w:rsidR="00955C7B" w:rsidRDefault="00955C7B" w:rsidP="00AF2D69">
      <w:pPr>
        <w:pStyle w:val="NoSpacing"/>
      </w:pPr>
    </w:p>
    <w:p w:rsidR="00955C7B" w:rsidRPr="00AF2D69" w:rsidRDefault="00955C7B" w:rsidP="00AF2D69">
      <w:pPr>
        <w:pStyle w:val="NoSpacing"/>
      </w:pPr>
    </w:p>
    <w:p w:rsidR="00955C7B" w:rsidRDefault="00955C7B" w:rsidP="00D77671">
      <w:pPr>
        <w:autoSpaceDE w:val="0"/>
        <w:autoSpaceDN w:val="0"/>
        <w:adjustRightInd w:val="0"/>
        <w:spacing w:after="0" w:line="240" w:lineRule="auto"/>
        <w:rPr>
          <w:rFonts w:ascii="Times New Roman" w:hAnsi="Times New Roman" w:cs="Times New Roman"/>
          <w:b/>
          <w:bCs/>
          <w:sz w:val="28"/>
          <w:szCs w:val="20"/>
          <w:lang w:val="en-US"/>
        </w:rPr>
      </w:pPr>
    </w:p>
    <w:p w:rsidR="00D77671" w:rsidRPr="00AF2D69" w:rsidRDefault="00AF2D69" w:rsidP="00D77671">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lastRenderedPageBreak/>
        <w:t xml:space="preserve">Federal and State Regulations: </w:t>
      </w:r>
      <w:r w:rsidR="00D77671" w:rsidRPr="00AF2D69">
        <w:rPr>
          <w:rFonts w:ascii="Times New Roman" w:hAnsi="Times New Roman" w:cs="Times New Roman"/>
          <w:b/>
          <w:sz w:val="24"/>
          <w:szCs w:val="20"/>
          <w:lang w:val="en-US"/>
        </w:rPr>
        <w:t xml:space="preserve">New Jersey: </w:t>
      </w:r>
      <w:r w:rsidR="002C495E">
        <w:rPr>
          <w:rFonts w:ascii="Times New Roman" w:hAnsi="Times New Roman" w:cs="Times New Roman"/>
          <w:b/>
          <w:sz w:val="24"/>
          <w:szCs w:val="20"/>
          <w:lang w:val="en-US"/>
        </w:rPr>
        <w:t>Anthracene</w:t>
      </w:r>
      <w:r w:rsidR="00D77671" w:rsidRPr="00D77671">
        <w:rPr>
          <w:rFonts w:ascii="Times New Roman" w:hAnsi="Times New Roman" w:cs="Times New Roman"/>
          <w:b/>
          <w:sz w:val="24"/>
          <w:szCs w:val="20"/>
          <w:lang w:val="en-US"/>
        </w:rPr>
        <w:t xml:space="preserve"> TSCA 8(b) inventory: </w:t>
      </w:r>
      <w:r w:rsidR="002C495E">
        <w:rPr>
          <w:rFonts w:ascii="Times New Roman" w:hAnsi="Times New Roman" w:cs="Times New Roman"/>
          <w:b/>
          <w:sz w:val="24"/>
          <w:szCs w:val="20"/>
          <w:lang w:val="en-US"/>
        </w:rPr>
        <w:t>Anthracene</w:t>
      </w:r>
      <w:r w:rsidR="00D77671" w:rsidRPr="00D77671">
        <w:rPr>
          <w:rFonts w:ascii="Times New Roman" w:hAnsi="Times New Roman" w:cs="Times New Roman"/>
          <w:b/>
          <w:sz w:val="24"/>
          <w:szCs w:val="20"/>
          <w:lang w:val="en-US"/>
        </w:rPr>
        <w:t xml:space="preserve"> TSCA 4(a) proposed test rules: </w:t>
      </w:r>
      <w:r w:rsidR="002C495E">
        <w:rPr>
          <w:rFonts w:ascii="Times New Roman" w:hAnsi="Times New Roman" w:cs="Times New Roman"/>
          <w:b/>
          <w:sz w:val="24"/>
          <w:szCs w:val="20"/>
          <w:lang w:val="en-US"/>
        </w:rPr>
        <w:t>Anthracene</w:t>
      </w:r>
      <w:r w:rsidR="00D77671" w:rsidRPr="00D77671">
        <w:rPr>
          <w:rFonts w:ascii="Times New Roman" w:hAnsi="Times New Roman" w:cs="Times New Roman"/>
          <w:b/>
          <w:sz w:val="24"/>
          <w:szCs w:val="20"/>
          <w:lang w:val="en-US"/>
        </w:rPr>
        <w:t xml:space="preserve"> TSCA 8(a)IUR: </w:t>
      </w:r>
      <w:r w:rsidR="002C495E">
        <w:rPr>
          <w:rFonts w:ascii="Times New Roman" w:hAnsi="Times New Roman" w:cs="Times New Roman"/>
          <w:b/>
          <w:sz w:val="24"/>
          <w:szCs w:val="20"/>
          <w:lang w:val="en-US"/>
        </w:rPr>
        <w:t>Anthracene</w:t>
      </w:r>
      <w:r w:rsidR="00D77671" w:rsidRPr="00D77671">
        <w:rPr>
          <w:rFonts w:ascii="Times New Roman" w:hAnsi="Times New Roman" w:cs="Times New Roman"/>
          <w:b/>
          <w:sz w:val="24"/>
          <w:szCs w:val="20"/>
          <w:lang w:val="en-US"/>
        </w:rPr>
        <w:t xml:space="preserve"> TSCA 8(d) H and S data reporting: </w:t>
      </w:r>
      <w:r w:rsidR="002C495E">
        <w:rPr>
          <w:rFonts w:ascii="Times New Roman" w:hAnsi="Times New Roman" w:cs="Times New Roman"/>
          <w:b/>
          <w:sz w:val="24"/>
          <w:szCs w:val="20"/>
          <w:lang w:val="en-US"/>
        </w:rPr>
        <w:t>Anthracene</w:t>
      </w:r>
      <w:r w:rsidR="00D77671" w:rsidRPr="00D77671">
        <w:rPr>
          <w:rFonts w:ascii="Times New Roman" w:hAnsi="Times New Roman" w:cs="Times New Roman"/>
          <w:b/>
          <w:sz w:val="24"/>
          <w:szCs w:val="20"/>
          <w:lang w:val="en-US"/>
        </w:rPr>
        <w:t>: effective: 12/28/84; sunset: 11/09/93</w:t>
      </w:r>
    </w:p>
    <w:p w:rsidR="00D77671" w:rsidRPr="00AF2D69" w:rsidRDefault="00AF2D69" w:rsidP="00D77671">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Other Regulations: </w:t>
      </w:r>
      <w:r w:rsidR="00D77671" w:rsidRPr="00D77671">
        <w:rPr>
          <w:rFonts w:ascii="Times New Roman" w:hAnsi="Times New Roman" w:cs="Times New Roman"/>
          <w:b/>
          <w:sz w:val="24"/>
          <w:szCs w:val="20"/>
          <w:lang w:val="en-US"/>
        </w:rPr>
        <w:t>OSHA: Hazardous by definition of Hazard Communication Standard (29 CFR 1910.1200). EINECS: This product is on theEuropean Inventory of Existing Commercial Chemical Substances.</w:t>
      </w:r>
    </w:p>
    <w:p w:rsidR="00D77671" w:rsidRPr="00D77671" w:rsidRDefault="00D77671" w:rsidP="00D77671">
      <w:pPr>
        <w:autoSpaceDE w:val="0"/>
        <w:autoSpaceDN w:val="0"/>
        <w:adjustRightInd w:val="0"/>
        <w:spacing w:after="0" w:line="240" w:lineRule="auto"/>
        <w:rPr>
          <w:rFonts w:ascii="Times New Roman" w:hAnsi="Times New Roman" w:cs="Times New Roman"/>
          <w:b/>
          <w:bCs/>
          <w:sz w:val="24"/>
          <w:szCs w:val="20"/>
          <w:lang w:val="en-US"/>
        </w:rPr>
      </w:pPr>
      <w:r w:rsidRPr="00D77671">
        <w:rPr>
          <w:rFonts w:ascii="Times New Roman" w:hAnsi="Times New Roman" w:cs="Times New Roman"/>
          <w:b/>
          <w:bCs/>
          <w:sz w:val="28"/>
          <w:szCs w:val="20"/>
          <w:lang w:val="en-US"/>
        </w:rPr>
        <w:t>Other Classifications:</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WHMIS (Canada): </w:t>
      </w:r>
      <w:r w:rsidRPr="00D77671">
        <w:rPr>
          <w:rFonts w:ascii="Times New Roman" w:hAnsi="Times New Roman" w:cs="Times New Roman"/>
          <w:b/>
          <w:sz w:val="24"/>
          <w:szCs w:val="20"/>
          <w:lang w:val="en-US"/>
        </w:rPr>
        <w:t>Not controlled under WHMIS (Canada).</w:t>
      </w:r>
    </w:p>
    <w:p w:rsidR="00D77671" w:rsidRPr="00AF2D69" w:rsidRDefault="00AF2D69" w:rsidP="00D77671">
      <w:pPr>
        <w:autoSpaceDE w:val="0"/>
        <w:autoSpaceDN w:val="0"/>
        <w:adjustRightInd w:val="0"/>
        <w:spacing w:after="0" w:line="240" w:lineRule="auto"/>
        <w:rPr>
          <w:rFonts w:ascii="Times New Roman" w:hAnsi="Times New Roman" w:cs="Times New Roman"/>
          <w:b/>
          <w:bCs/>
          <w:sz w:val="28"/>
          <w:szCs w:val="20"/>
          <w:lang w:val="en-US"/>
        </w:rPr>
      </w:pPr>
      <w:r>
        <w:rPr>
          <w:rFonts w:ascii="Times New Roman" w:hAnsi="Times New Roman" w:cs="Times New Roman"/>
          <w:b/>
          <w:bCs/>
          <w:sz w:val="28"/>
          <w:szCs w:val="20"/>
          <w:lang w:val="en-US"/>
        </w:rPr>
        <w:t xml:space="preserve">DSCL (EEC): </w:t>
      </w:r>
      <w:r w:rsidR="00D77671" w:rsidRPr="00D77671">
        <w:rPr>
          <w:rFonts w:ascii="Times New Roman" w:hAnsi="Times New Roman" w:cs="Times New Roman"/>
          <w:b/>
          <w:sz w:val="24"/>
          <w:szCs w:val="20"/>
          <w:lang w:val="en-US"/>
        </w:rPr>
        <w:t>R20/21- Harmful by inhalation and in contact with skin. R36/37/38- Irritating to eyes, respiratory system and skin. R40-Possible risks of irreversible effects. R43- May cause sensitization by skin contact. S2- Keep out of the reach of children.S24- Avoid contact with skin. S26- In case of contact with eyes, rinse immediately with plenty of water and seek medicaladvice. S36/37/39- Wear suitable protective clothing, gloves and eye/face protection. S46- If swallowed, seek medical adviceimmediately and show this container or label.</w:t>
      </w:r>
    </w:p>
    <w:p w:rsidR="00D77671" w:rsidRPr="00D77671" w:rsidRDefault="00D77671" w:rsidP="00D77671">
      <w:pPr>
        <w:autoSpaceDE w:val="0"/>
        <w:autoSpaceDN w:val="0"/>
        <w:adjustRightInd w:val="0"/>
        <w:spacing w:after="0" w:line="240" w:lineRule="auto"/>
        <w:rPr>
          <w:rFonts w:ascii="Times New Roman" w:hAnsi="Times New Roman" w:cs="Times New Roman"/>
          <w:b/>
          <w:bCs/>
          <w:sz w:val="28"/>
          <w:szCs w:val="20"/>
          <w:lang w:val="en-US"/>
        </w:rPr>
      </w:pPr>
      <w:r w:rsidRPr="00D77671">
        <w:rPr>
          <w:rFonts w:ascii="Times New Roman" w:hAnsi="Times New Roman" w:cs="Times New Roman"/>
          <w:b/>
          <w:bCs/>
          <w:sz w:val="28"/>
          <w:szCs w:val="20"/>
          <w:lang w:val="en-US"/>
        </w:rPr>
        <w:t>HMIS (U.S.A.):</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Health Hazard: </w:t>
      </w:r>
      <w:r w:rsidRPr="00D77671">
        <w:rPr>
          <w:rFonts w:ascii="Times New Roman" w:hAnsi="Times New Roman" w:cs="Times New Roman"/>
          <w:b/>
          <w:sz w:val="24"/>
          <w:szCs w:val="20"/>
          <w:lang w:val="en-US"/>
        </w:rPr>
        <w:t>2</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Fire Hazard: </w:t>
      </w:r>
      <w:r w:rsidRPr="00D77671">
        <w:rPr>
          <w:rFonts w:ascii="Times New Roman" w:hAnsi="Times New Roman" w:cs="Times New Roman"/>
          <w:b/>
          <w:sz w:val="24"/>
          <w:szCs w:val="20"/>
          <w:lang w:val="en-US"/>
        </w:rPr>
        <w:t>1</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Reactivity: </w:t>
      </w:r>
      <w:r w:rsidRPr="00D77671">
        <w:rPr>
          <w:rFonts w:ascii="Times New Roman" w:hAnsi="Times New Roman" w:cs="Times New Roman"/>
          <w:b/>
          <w:sz w:val="24"/>
          <w:szCs w:val="20"/>
          <w:lang w:val="en-US"/>
        </w:rPr>
        <w:t>0</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Personal Protection: </w:t>
      </w:r>
      <w:r w:rsidRPr="00D77671">
        <w:rPr>
          <w:rFonts w:ascii="Times New Roman" w:hAnsi="Times New Roman" w:cs="Times New Roman"/>
          <w:b/>
          <w:sz w:val="24"/>
          <w:szCs w:val="20"/>
          <w:lang w:val="en-US"/>
        </w:rPr>
        <w:t>E</w:t>
      </w:r>
      <w:bookmarkStart w:id="0" w:name="_GoBack"/>
      <w:bookmarkEnd w:id="0"/>
    </w:p>
    <w:p w:rsidR="00D77671" w:rsidRPr="00D77671" w:rsidRDefault="00D77671" w:rsidP="00D77671">
      <w:pPr>
        <w:autoSpaceDE w:val="0"/>
        <w:autoSpaceDN w:val="0"/>
        <w:adjustRightInd w:val="0"/>
        <w:spacing w:after="0" w:line="240" w:lineRule="auto"/>
        <w:rPr>
          <w:rFonts w:ascii="Times New Roman" w:hAnsi="Times New Roman" w:cs="Times New Roman"/>
          <w:b/>
          <w:bCs/>
          <w:sz w:val="28"/>
          <w:szCs w:val="20"/>
          <w:lang w:val="en-US"/>
        </w:rPr>
      </w:pPr>
      <w:r w:rsidRPr="00D77671">
        <w:rPr>
          <w:rFonts w:ascii="Times New Roman" w:hAnsi="Times New Roman" w:cs="Times New Roman"/>
          <w:b/>
          <w:bCs/>
          <w:sz w:val="28"/>
          <w:szCs w:val="20"/>
          <w:lang w:val="en-US"/>
        </w:rPr>
        <w:t>National Fire Protection Association (U.S.A.):</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Health: </w:t>
      </w:r>
      <w:r w:rsidRPr="00D77671">
        <w:rPr>
          <w:rFonts w:ascii="Times New Roman" w:hAnsi="Times New Roman" w:cs="Times New Roman"/>
          <w:b/>
          <w:sz w:val="24"/>
          <w:szCs w:val="20"/>
          <w:lang w:val="en-US"/>
        </w:rPr>
        <w:t>0</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Flammability: </w:t>
      </w:r>
      <w:r w:rsidRPr="00D77671">
        <w:rPr>
          <w:rFonts w:ascii="Times New Roman" w:hAnsi="Times New Roman" w:cs="Times New Roman"/>
          <w:b/>
          <w:sz w:val="24"/>
          <w:szCs w:val="20"/>
          <w:lang w:val="en-US"/>
        </w:rPr>
        <w:t>1</w:t>
      </w:r>
    </w:p>
    <w:p w:rsidR="00D77671" w:rsidRPr="00D77671" w:rsidRDefault="00D77671" w:rsidP="00D77671">
      <w:pPr>
        <w:autoSpaceDE w:val="0"/>
        <w:autoSpaceDN w:val="0"/>
        <w:adjustRightInd w:val="0"/>
        <w:spacing w:after="0" w:line="240" w:lineRule="auto"/>
        <w:rPr>
          <w:rFonts w:ascii="Times New Roman" w:hAnsi="Times New Roman" w:cs="Times New Roman"/>
          <w:b/>
          <w:sz w:val="24"/>
          <w:szCs w:val="20"/>
          <w:lang w:val="en-US"/>
        </w:rPr>
      </w:pPr>
      <w:r w:rsidRPr="00D77671">
        <w:rPr>
          <w:rFonts w:ascii="Times New Roman" w:hAnsi="Times New Roman" w:cs="Times New Roman"/>
          <w:b/>
          <w:bCs/>
          <w:sz w:val="28"/>
          <w:szCs w:val="20"/>
          <w:lang w:val="en-US"/>
        </w:rPr>
        <w:t xml:space="preserve">Reactivity: </w:t>
      </w:r>
      <w:r w:rsidRPr="00D77671">
        <w:rPr>
          <w:rFonts w:ascii="Times New Roman" w:hAnsi="Times New Roman" w:cs="Times New Roman"/>
          <w:b/>
          <w:sz w:val="24"/>
          <w:szCs w:val="20"/>
          <w:lang w:val="en-US"/>
        </w:rPr>
        <w:t>0</w:t>
      </w:r>
    </w:p>
    <w:p w:rsidR="00D77671" w:rsidRPr="00D77671" w:rsidRDefault="00D77671" w:rsidP="00D77671">
      <w:pPr>
        <w:autoSpaceDE w:val="0"/>
        <w:autoSpaceDN w:val="0"/>
        <w:adjustRightInd w:val="0"/>
        <w:spacing w:after="0" w:line="240" w:lineRule="auto"/>
        <w:rPr>
          <w:rFonts w:ascii="Times New Roman" w:hAnsi="Times New Roman" w:cs="Times New Roman"/>
          <w:b/>
          <w:bCs/>
          <w:sz w:val="28"/>
          <w:szCs w:val="20"/>
          <w:lang w:val="en-US"/>
        </w:rPr>
      </w:pPr>
      <w:r w:rsidRPr="00D77671">
        <w:rPr>
          <w:rFonts w:ascii="Times New Roman" w:hAnsi="Times New Roman" w:cs="Times New Roman"/>
          <w:b/>
          <w:bCs/>
          <w:sz w:val="28"/>
          <w:szCs w:val="20"/>
          <w:lang w:val="en-US"/>
        </w:rPr>
        <w:t>Specific hazard:</w:t>
      </w:r>
    </w:p>
    <w:p w:rsidR="000A2236" w:rsidRDefault="00AF2D69" w:rsidP="00D77671">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bCs/>
          <w:sz w:val="28"/>
          <w:szCs w:val="20"/>
          <w:lang w:val="en-US"/>
        </w:rPr>
        <w:t xml:space="preserve">Protective Equipment: </w:t>
      </w:r>
      <w:r w:rsidR="00D77671" w:rsidRPr="00D77671">
        <w:rPr>
          <w:rFonts w:ascii="Times New Roman" w:hAnsi="Times New Roman" w:cs="Times New Roman"/>
          <w:b/>
          <w:sz w:val="24"/>
          <w:szCs w:val="20"/>
          <w:lang w:val="en-US"/>
        </w:rPr>
        <w:t>Gloves. Lab coat. Dust respirator. Be sure to use an approved/certified respirator or equivalent. Safety glasses.</w:t>
      </w:r>
    </w:p>
    <w:p w:rsidR="00AF2D69" w:rsidRPr="00AF2D69" w:rsidRDefault="00AF2D69" w:rsidP="00AF2D69">
      <w:pPr>
        <w:pStyle w:val="NoSpacing"/>
        <w:rPr>
          <w:lang w:val="en-US"/>
        </w:rPr>
      </w:pPr>
    </w:p>
    <w:tbl>
      <w:tblPr>
        <w:tblStyle w:val="LightShading-Accent4"/>
        <w:tblpPr w:leftFromText="180" w:rightFromText="180" w:horzAnchor="margin" w:tblpY="480"/>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A2236" w:rsidTr="00AC230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A2236" w:rsidRPr="007B71FE" w:rsidRDefault="000A2236" w:rsidP="00AC2306">
            <w:pPr>
              <w:rPr>
                <w:color w:val="auto"/>
              </w:rPr>
            </w:pPr>
            <w:r w:rsidRPr="004D4384">
              <w:rPr>
                <w:color w:val="auto"/>
                <w:sz w:val="44"/>
              </w:rPr>
              <w:t>Section 15: Other Regulatory Information</w:t>
            </w:r>
            <w:r>
              <w:rPr>
                <w:color w:val="auto"/>
                <w:sz w:val="44"/>
              </w:rPr>
              <w:t>(Continued)</w:t>
            </w:r>
          </w:p>
        </w:tc>
      </w:tr>
    </w:tbl>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6D0FB5" w:rsidRPr="00B50177" w:rsidRDefault="00484A6C" w:rsidP="00B50177">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21897" w:rsidRDefault="00C21897" w:rsidP="00C21897">
      <w:pPr>
        <w:jc w:val="center"/>
        <w:rPr>
          <w:rFonts w:ascii="Georgia" w:eastAsia="Calibri" w:hAnsi="Georgia" w:cs="Arial"/>
          <w:b/>
          <w:bCs/>
          <w:i/>
          <w:iCs/>
          <w:color w:val="000000"/>
          <w:sz w:val="36"/>
          <w:szCs w:val="36"/>
        </w:rPr>
      </w:pPr>
    </w:p>
    <w:p w:rsidR="00C21897" w:rsidRDefault="00C21897" w:rsidP="00C21897">
      <w:pPr>
        <w:jc w:val="center"/>
        <w:rPr>
          <w:rFonts w:ascii="Georgia" w:eastAsia="Calibri" w:hAnsi="Georgia" w:cs="Arial"/>
          <w:b/>
          <w:bCs/>
          <w:i/>
          <w:iCs/>
          <w:color w:val="000000"/>
          <w:sz w:val="36"/>
          <w:szCs w:val="36"/>
        </w:rPr>
      </w:pPr>
    </w:p>
    <w:p w:rsidR="00C21897" w:rsidRDefault="00C21897" w:rsidP="00C21897">
      <w:pPr>
        <w:jc w:val="center"/>
        <w:rPr>
          <w:rFonts w:ascii="Georgia" w:eastAsia="Calibri" w:hAnsi="Georgia" w:cs="Arial"/>
          <w:b/>
          <w:bCs/>
          <w:i/>
          <w:iCs/>
          <w:color w:val="000000"/>
          <w:sz w:val="36"/>
          <w:szCs w:val="36"/>
        </w:rPr>
      </w:pPr>
    </w:p>
    <w:p w:rsidR="00C21897" w:rsidRDefault="00C21897" w:rsidP="00C21897">
      <w:pPr>
        <w:jc w:val="center"/>
        <w:rPr>
          <w:rFonts w:ascii="Georgia" w:eastAsia="Calibri" w:hAnsi="Georgia" w:cs="Arial"/>
          <w:b/>
          <w:bCs/>
          <w:i/>
          <w:iCs/>
          <w:color w:val="000000"/>
          <w:sz w:val="36"/>
          <w:szCs w:val="36"/>
        </w:rPr>
      </w:pPr>
    </w:p>
    <w:p w:rsidR="00C21897" w:rsidRDefault="00C21897" w:rsidP="00C21897">
      <w:pPr>
        <w:jc w:val="center"/>
        <w:rPr>
          <w:rFonts w:ascii="Georgia" w:eastAsia="Calibri" w:hAnsi="Georgia" w:cs="Arial"/>
          <w:b/>
          <w:bCs/>
          <w:i/>
          <w:iCs/>
          <w:color w:val="000000"/>
          <w:sz w:val="36"/>
          <w:szCs w:val="36"/>
        </w:rPr>
      </w:pPr>
    </w:p>
    <w:p w:rsidR="00C21897" w:rsidRPr="00AE6315" w:rsidRDefault="00C21897" w:rsidP="00C21897">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21897" w:rsidRPr="008B4575" w:rsidRDefault="00C21897" w:rsidP="00C2189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21897" w:rsidRPr="00211219" w:rsidRDefault="00C21897" w:rsidP="00C2189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21897" w:rsidRPr="00211219" w:rsidRDefault="00C21897" w:rsidP="00C2189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F768FA" w:rsidRPr="009C3BE4" w:rsidRDefault="00F768FA" w:rsidP="00F768FA"/>
    <w:p w:rsidR="00BF33F0" w:rsidRPr="009C3BE4" w:rsidRDefault="00BF33F0" w:rsidP="009C3BE4">
      <w:pPr>
        <w:tabs>
          <w:tab w:val="left" w:pos="3840"/>
        </w:tabs>
      </w:pPr>
    </w:p>
    <w:sectPr w:rsidR="00BF33F0" w:rsidRPr="009C3BE4" w:rsidSect="00C2189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EBB" w:rsidRDefault="00A46EBB" w:rsidP="009C3BE4">
      <w:pPr>
        <w:spacing w:after="0" w:line="240" w:lineRule="auto"/>
      </w:pPr>
      <w:r>
        <w:separator/>
      </w:r>
    </w:p>
  </w:endnote>
  <w:endnote w:type="continuationSeparator" w:id="1">
    <w:p w:rsidR="00A46EBB" w:rsidRDefault="00A46EBB"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21897" w:rsidP="00C21897">
    <w:pPr>
      <w:pStyle w:val="Footer"/>
      <w:ind w:left="-567"/>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EBB" w:rsidRDefault="00A46EBB" w:rsidP="009C3BE4">
      <w:pPr>
        <w:spacing w:after="0" w:line="240" w:lineRule="auto"/>
      </w:pPr>
      <w:r>
        <w:separator/>
      </w:r>
    </w:p>
  </w:footnote>
  <w:footnote w:type="continuationSeparator" w:id="1">
    <w:p w:rsidR="00A46EBB" w:rsidRDefault="00A46EBB"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21897" w:rsidP="00C21897">
    <w:pPr>
      <w:pStyle w:val="Header"/>
      <w:ind w:left="-454"/>
    </w:pPr>
    <w:r w:rsidRPr="00C10C02">
      <w:rPr>
        <w:b/>
        <w:noProof/>
        <w:color w:val="0000CC"/>
        <w:sz w:val="20"/>
      </w:rPr>
      <w:drawing>
        <wp:inline distT="0" distB="0" distL="0" distR="0">
          <wp:extent cx="7655668" cy="13950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59899" cy="1395866"/>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082"/>
    <w:rsid w:val="000003BF"/>
    <w:rsid w:val="0000060A"/>
    <w:rsid w:val="000006BB"/>
    <w:rsid w:val="00001515"/>
    <w:rsid w:val="000016A9"/>
    <w:rsid w:val="000017BE"/>
    <w:rsid w:val="00001973"/>
    <w:rsid w:val="00001CC9"/>
    <w:rsid w:val="000021CD"/>
    <w:rsid w:val="00002A02"/>
    <w:rsid w:val="00002A0B"/>
    <w:rsid w:val="00002F12"/>
    <w:rsid w:val="00003323"/>
    <w:rsid w:val="00003402"/>
    <w:rsid w:val="000047D9"/>
    <w:rsid w:val="00004EEC"/>
    <w:rsid w:val="000055B0"/>
    <w:rsid w:val="000058C7"/>
    <w:rsid w:val="00005CF6"/>
    <w:rsid w:val="00005DCF"/>
    <w:rsid w:val="00006EBA"/>
    <w:rsid w:val="00006F51"/>
    <w:rsid w:val="000073A3"/>
    <w:rsid w:val="00007528"/>
    <w:rsid w:val="00010433"/>
    <w:rsid w:val="00010A71"/>
    <w:rsid w:val="00010E0D"/>
    <w:rsid w:val="00010EF5"/>
    <w:rsid w:val="00010F04"/>
    <w:rsid w:val="00011147"/>
    <w:rsid w:val="00011354"/>
    <w:rsid w:val="00011376"/>
    <w:rsid w:val="000128AF"/>
    <w:rsid w:val="000155CC"/>
    <w:rsid w:val="00015B72"/>
    <w:rsid w:val="0001623A"/>
    <w:rsid w:val="00016CCE"/>
    <w:rsid w:val="0001762A"/>
    <w:rsid w:val="00021299"/>
    <w:rsid w:val="000214BD"/>
    <w:rsid w:val="00022268"/>
    <w:rsid w:val="00022271"/>
    <w:rsid w:val="00022454"/>
    <w:rsid w:val="0002283F"/>
    <w:rsid w:val="00022A9A"/>
    <w:rsid w:val="000236B2"/>
    <w:rsid w:val="000236F1"/>
    <w:rsid w:val="00023A4E"/>
    <w:rsid w:val="000243E7"/>
    <w:rsid w:val="00024549"/>
    <w:rsid w:val="00024C35"/>
    <w:rsid w:val="00024DD8"/>
    <w:rsid w:val="00025A91"/>
    <w:rsid w:val="00025D63"/>
    <w:rsid w:val="00026E65"/>
    <w:rsid w:val="0002701D"/>
    <w:rsid w:val="00027532"/>
    <w:rsid w:val="00030488"/>
    <w:rsid w:val="00030535"/>
    <w:rsid w:val="00031203"/>
    <w:rsid w:val="00031677"/>
    <w:rsid w:val="00031B85"/>
    <w:rsid w:val="00031BC4"/>
    <w:rsid w:val="000320AB"/>
    <w:rsid w:val="000327C4"/>
    <w:rsid w:val="000328F3"/>
    <w:rsid w:val="00032990"/>
    <w:rsid w:val="000329E2"/>
    <w:rsid w:val="0003300F"/>
    <w:rsid w:val="00033624"/>
    <w:rsid w:val="00033BD3"/>
    <w:rsid w:val="00034814"/>
    <w:rsid w:val="00034BAD"/>
    <w:rsid w:val="0003529B"/>
    <w:rsid w:val="000352F7"/>
    <w:rsid w:val="000365DF"/>
    <w:rsid w:val="000367C8"/>
    <w:rsid w:val="000369EB"/>
    <w:rsid w:val="000374BA"/>
    <w:rsid w:val="00037E01"/>
    <w:rsid w:val="00037E54"/>
    <w:rsid w:val="0004091A"/>
    <w:rsid w:val="00041EAF"/>
    <w:rsid w:val="0004265F"/>
    <w:rsid w:val="000428FB"/>
    <w:rsid w:val="000433E6"/>
    <w:rsid w:val="000437CE"/>
    <w:rsid w:val="000439D8"/>
    <w:rsid w:val="00043AC6"/>
    <w:rsid w:val="00044255"/>
    <w:rsid w:val="000447B6"/>
    <w:rsid w:val="00044DD9"/>
    <w:rsid w:val="00044FAF"/>
    <w:rsid w:val="00045C00"/>
    <w:rsid w:val="00045D2C"/>
    <w:rsid w:val="00046592"/>
    <w:rsid w:val="0004666A"/>
    <w:rsid w:val="00046681"/>
    <w:rsid w:val="00047252"/>
    <w:rsid w:val="00047C15"/>
    <w:rsid w:val="000501C3"/>
    <w:rsid w:val="00050603"/>
    <w:rsid w:val="00050793"/>
    <w:rsid w:val="00050A0A"/>
    <w:rsid w:val="00051430"/>
    <w:rsid w:val="00051D99"/>
    <w:rsid w:val="00052AEE"/>
    <w:rsid w:val="00053213"/>
    <w:rsid w:val="00053322"/>
    <w:rsid w:val="00053540"/>
    <w:rsid w:val="000537DB"/>
    <w:rsid w:val="00053B30"/>
    <w:rsid w:val="0005435F"/>
    <w:rsid w:val="0005471F"/>
    <w:rsid w:val="000553BD"/>
    <w:rsid w:val="00055B38"/>
    <w:rsid w:val="0005632C"/>
    <w:rsid w:val="00056C27"/>
    <w:rsid w:val="00056E8B"/>
    <w:rsid w:val="00056ED6"/>
    <w:rsid w:val="000573BF"/>
    <w:rsid w:val="0006017E"/>
    <w:rsid w:val="00060763"/>
    <w:rsid w:val="00060945"/>
    <w:rsid w:val="00060966"/>
    <w:rsid w:val="00060C0C"/>
    <w:rsid w:val="00061964"/>
    <w:rsid w:val="00061B11"/>
    <w:rsid w:val="00061BFB"/>
    <w:rsid w:val="000625F7"/>
    <w:rsid w:val="00062DD7"/>
    <w:rsid w:val="000634B8"/>
    <w:rsid w:val="00064694"/>
    <w:rsid w:val="00064DAC"/>
    <w:rsid w:val="000655DD"/>
    <w:rsid w:val="0006562E"/>
    <w:rsid w:val="0006769E"/>
    <w:rsid w:val="000676D1"/>
    <w:rsid w:val="00067932"/>
    <w:rsid w:val="00067DE3"/>
    <w:rsid w:val="00067E16"/>
    <w:rsid w:val="00070438"/>
    <w:rsid w:val="00070B99"/>
    <w:rsid w:val="000711AE"/>
    <w:rsid w:val="00072364"/>
    <w:rsid w:val="0007238A"/>
    <w:rsid w:val="000727DC"/>
    <w:rsid w:val="00072979"/>
    <w:rsid w:val="00073664"/>
    <w:rsid w:val="00073A7D"/>
    <w:rsid w:val="00074062"/>
    <w:rsid w:val="000744CF"/>
    <w:rsid w:val="00074629"/>
    <w:rsid w:val="0007497A"/>
    <w:rsid w:val="00074C7D"/>
    <w:rsid w:val="000751D1"/>
    <w:rsid w:val="0007599A"/>
    <w:rsid w:val="00076949"/>
    <w:rsid w:val="00076A4E"/>
    <w:rsid w:val="0007700D"/>
    <w:rsid w:val="000806CB"/>
    <w:rsid w:val="00080DD8"/>
    <w:rsid w:val="0008131A"/>
    <w:rsid w:val="000821BD"/>
    <w:rsid w:val="0008293E"/>
    <w:rsid w:val="00082ED9"/>
    <w:rsid w:val="0008362B"/>
    <w:rsid w:val="000839C6"/>
    <w:rsid w:val="00083B24"/>
    <w:rsid w:val="00085404"/>
    <w:rsid w:val="0008584A"/>
    <w:rsid w:val="00085C0D"/>
    <w:rsid w:val="00085EBD"/>
    <w:rsid w:val="00086429"/>
    <w:rsid w:val="0008643F"/>
    <w:rsid w:val="00086674"/>
    <w:rsid w:val="00087728"/>
    <w:rsid w:val="00087769"/>
    <w:rsid w:val="000878AD"/>
    <w:rsid w:val="00087D19"/>
    <w:rsid w:val="00090606"/>
    <w:rsid w:val="0009080C"/>
    <w:rsid w:val="00090C64"/>
    <w:rsid w:val="00090D2A"/>
    <w:rsid w:val="00091021"/>
    <w:rsid w:val="00091730"/>
    <w:rsid w:val="000917B8"/>
    <w:rsid w:val="00091912"/>
    <w:rsid w:val="00091B3D"/>
    <w:rsid w:val="00091C91"/>
    <w:rsid w:val="0009210B"/>
    <w:rsid w:val="00092B53"/>
    <w:rsid w:val="00093266"/>
    <w:rsid w:val="00093B62"/>
    <w:rsid w:val="00093B67"/>
    <w:rsid w:val="000941F9"/>
    <w:rsid w:val="0009554D"/>
    <w:rsid w:val="00095D01"/>
    <w:rsid w:val="00095D9E"/>
    <w:rsid w:val="00095F38"/>
    <w:rsid w:val="00096242"/>
    <w:rsid w:val="00096910"/>
    <w:rsid w:val="00096FFF"/>
    <w:rsid w:val="00097031"/>
    <w:rsid w:val="000977E1"/>
    <w:rsid w:val="000979FE"/>
    <w:rsid w:val="00097A79"/>
    <w:rsid w:val="000A09C3"/>
    <w:rsid w:val="000A0C0A"/>
    <w:rsid w:val="000A1A5C"/>
    <w:rsid w:val="000A1E1F"/>
    <w:rsid w:val="000A2143"/>
    <w:rsid w:val="000A2236"/>
    <w:rsid w:val="000A25F6"/>
    <w:rsid w:val="000A2B39"/>
    <w:rsid w:val="000A3530"/>
    <w:rsid w:val="000A3A57"/>
    <w:rsid w:val="000A3E30"/>
    <w:rsid w:val="000A421B"/>
    <w:rsid w:val="000A4BA2"/>
    <w:rsid w:val="000A5337"/>
    <w:rsid w:val="000A55CA"/>
    <w:rsid w:val="000A5C0C"/>
    <w:rsid w:val="000A5DE0"/>
    <w:rsid w:val="000A765B"/>
    <w:rsid w:val="000A772A"/>
    <w:rsid w:val="000A7C33"/>
    <w:rsid w:val="000B0761"/>
    <w:rsid w:val="000B0764"/>
    <w:rsid w:val="000B08CF"/>
    <w:rsid w:val="000B2467"/>
    <w:rsid w:val="000B2928"/>
    <w:rsid w:val="000B37F3"/>
    <w:rsid w:val="000B394B"/>
    <w:rsid w:val="000B3C01"/>
    <w:rsid w:val="000B4246"/>
    <w:rsid w:val="000B4367"/>
    <w:rsid w:val="000B456E"/>
    <w:rsid w:val="000B4E84"/>
    <w:rsid w:val="000B557C"/>
    <w:rsid w:val="000B5DC2"/>
    <w:rsid w:val="000B5F96"/>
    <w:rsid w:val="000B6074"/>
    <w:rsid w:val="000B65CC"/>
    <w:rsid w:val="000B69B3"/>
    <w:rsid w:val="000B6A21"/>
    <w:rsid w:val="000B7159"/>
    <w:rsid w:val="000B7345"/>
    <w:rsid w:val="000B7FB9"/>
    <w:rsid w:val="000C078D"/>
    <w:rsid w:val="000C1012"/>
    <w:rsid w:val="000C1080"/>
    <w:rsid w:val="000C2237"/>
    <w:rsid w:val="000C2905"/>
    <w:rsid w:val="000C2C46"/>
    <w:rsid w:val="000C441B"/>
    <w:rsid w:val="000C4B08"/>
    <w:rsid w:val="000C5FDD"/>
    <w:rsid w:val="000C663C"/>
    <w:rsid w:val="000C7151"/>
    <w:rsid w:val="000C7598"/>
    <w:rsid w:val="000D18BC"/>
    <w:rsid w:val="000D2366"/>
    <w:rsid w:val="000D2ABA"/>
    <w:rsid w:val="000D2B73"/>
    <w:rsid w:val="000D303B"/>
    <w:rsid w:val="000D30EC"/>
    <w:rsid w:val="000D39FB"/>
    <w:rsid w:val="000D3A6A"/>
    <w:rsid w:val="000D3DC2"/>
    <w:rsid w:val="000D43F4"/>
    <w:rsid w:val="000D4526"/>
    <w:rsid w:val="000D47BE"/>
    <w:rsid w:val="000D49B2"/>
    <w:rsid w:val="000D52DF"/>
    <w:rsid w:val="000D57A4"/>
    <w:rsid w:val="000D62AB"/>
    <w:rsid w:val="000D6886"/>
    <w:rsid w:val="000D6F83"/>
    <w:rsid w:val="000D70B6"/>
    <w:rsid w:val="000D7173"/>
    <w:rsid w:val="000D770A"/>
    <w:rsid w:val="000D7FAC"/>
    <w:rsid w:val="000E0F04"/>
    <w:rsid w:val="000E1A6E"/>
    <w:rsid w:val="000E1E91"/>
    <w:rsid w:val="000E1E92"/>
    <w:rsid w:val="000E21E5"/>
    <w:rsid w:val="000E35B1"/>
    <w:rsid w:val="000E3EFA"/>
    <w:rsid w:val="000E40F0"/>
    <w:rsid w:val="000E42CA"/>
    <w:rsid w:val="000E42CC"/>
    <w:rsid w:val="000E4A23"/>
    <w:rsid w:val="000E5223"/>
    <w:rsid w:val="000E5D3E"/>
    <w:rsid w:val="000E5D8F"/>
    <w:rsid w:val="000E60A2"/>
    <w:rsid w:val="000E6C03"/>
    <w:rsid w:val="000E6D56"/>
    <w:rsid w:val="000E6ED2"/>
    <w:rsid w:val="000E70B3"/>
    <w:rsid w:val="000E7871"/>
    <w:rsid w:val="000E79CB"/>
    <w:rsid w:val="000E7B96"/>
    <w:rsid w:val="000F0761"/>
    <w:rsid w:val="000F0D38"/>
    <w:rsid w:val="000F18DE"/>
    <w:rsid w:val="000F2055"/>
    <w:rsid w:val="000F2317"/>
    <w:rsid w:val="000F2367"/>
    <w:rsid w:val="000F2939"/>
    <w:rsid w:val="000F2B36"/>
    <w:rsid w:val="000F2B83"/>
    <w:rsid w:val="000F2D42"/>
    <w:rsid w:val="000F4BBC"/>
    <w:rsid w:val="000F58C3"/>
    <w:rsid w:val="000F6693"/>
    <w:rsid w:val="000F6899"/>
    <w:rsid w:val="000F6C13"/>
    <w:rsid w:val="000F755C"/>
    <w:rsid w:val="000F7ACB"/>
    <w:rsid w:val="00101CC1"/>
    <w:rsid w:val="00101CD3"/>
    <w:rsid w:val="001022A2"/>
    <w:rsid w:val="00102584"/>
    <w:rsid w:val="00102F4E"/>
    <w:rsid w:val="001031BC"/>
    <w:rsid w:val="00103436"/>
    <w:rsid w:val="00103F41"/>
    <w:rsid w:val="0010432A"/>
    <w:rsid w:val="001046A1"/>
    <w:rsid w:val="00104C4A"/>
    <w:rsid w:val="00105708"/>
    <w:rsid w:val="00105839"/>
    <w:rsid w:val="0010612F"/>
    <w:rsid w:val="00106451"/>
    <w:rsid w:val="00106710"/>
    <w:rsid w:val="00106853"/>
    <w:rsid w:val="00106CF3"/>
    <w:rsid w:val="00110405"/>
    <w:rsid w:val="00110719"/>
    <w:rsid w:val="00110762"/>
    <w:rsid w:val="0011080D"/>
    <w:rsid w:val="00111034"/>
    <w:rsid w:val="001116AA"/>
    <w:rsid w:val="00111862"/>
    <w:rsid w:val="00111D63"/>
    <w:rsid w:val="00111EB5"/>
    <w:rsid w:val="00112082"/>
    <w:rsid w:val="00112211"/>
    <w:rsid w:val="001122AF"/>
    <w:rsid w:val="0011233F"/>
    <w:rsid w:val="001126B9"/>
    <w:rsid w:val="00112878"/>
    <w:rsid w:val="00112B5F"/>
    <w:rsid w:val="0011300E"/>
    <w:rsid w:val="001139F3"/>
    <w:rsid w:val="00113D92"/>
    <w:rsid w:val="00113DB7"/>
    <w:rsid w:val="00113E6E"/>
    <w:rsid w:val="00113FAB"/>
    <w:rsid w:val="00115217"/>
    <w:rsid w:val="001155E7"/>
    <w:rsid w:val="00115E35"/>
    <w:rsid w:val="001162AA"/>
    <w:rsid w:val="00116514"/>
    <w:rsid w:val="0011661F"/>
    <w:rsid w:val="001166F9"/>
    <w:rsid w:val="00116CDF"/>
    <w:rsid w:val="00116FAC"/>
    <w:rsid w:val="00117101"/>
    <w:rsid w:val="00117599"/>
    <w:rsid w:val="00117639"/>
    <w:rsid w:val="00120180"/>
    <w:rsid w:val="001201FA"/>
    <w:rsid w:val="001202A3"/>
    <w:rsid w:val="0012099C"/>
    <w:rsid w:val="001209C6"/>
    <w:rsid w:val="00120E7E"/>
    <w:rsid w:val="001224DE"/>
    <w:rsid w:val="00122543"/>
    <w:rsid w:val="00122DEE"/>
    <w:rsid w:val="00122F8A"/>
    <w:rsid w:val="0012375A"/>
    <w:rsid w:val="00123E66"/>
    <w:rsid w:val="0012433C"/>
    <w:rsid w:val="00124510"/>
    <w:rsid w:val="00124B12"/>
    <w:rsid w:val="00125DCE"/>
    <w:rsid w:val="001264C7"/>
    <w:rsid w:val="001266F3"/>
    <w:rsid w:val="0012762C"/>
    <w:rsid w:val="00127F3F"/>
    <w:rsid w:val="001301B0"/>
    <w:rsid w:val="0013047F"/>
    <w:rsid w:val="0013184D"/>
    <w:rsid w:val="00131C11"/>
    <w:rsid w:val="00131E2B"/>
    <w:rsid w:val="00131F34"/>
    <w:rsid w:val="0013237C"/>
    <w:rsid w:val="0013237D"/>
    <w:rsid w:val="001329EF"/>
    <w:rsid w:val="00132F76"/>
    <w:rsid w:val="001337D4"/>
    <w:rsid w:val="001342C7"/>
    <w:rsid w:val="0013431D"/>
    <w:rsid w:val="00134FE4"/>
    <w:rsid w:val="00135BA0"/>
    <w:rsid w:val="00135E8F"/>
    <w:rsid w:val="00135EB7"/>
    <w:rsid w:val="001363B9"/>
    <w:rsid w:val="001368BB"/>
    <w:rsid w:val="00136CF5"/>
    <w:rsid w:val="0013707B"/>
    <w:rsid w:val="00137A3A"/>
    <w:rsid w:val="00137AA9"/>
    <w:rsid w:val="00137E6F"/>
    <w:rsid w:val="00140472"/>
    <w:rsid w:val="001406E4"/>
    <w:rsid w:val="00140AB6"/>
    <w:rsid w:val="00140BCB"/>
    <w:rsid w:val="0014122F"/>
    <w:rsid w:val="00141990"/>
    <w:rsid w:val="001424AE"/>
    <w:rsid w:val="00142A8B"/>
    <w:rsid w:val="001432AA"/>
    <w:rsid w:val="00143367"/>
    <w:rsid w:val="00143486"/>
    <w:rsid w:val="00143672"/>
    <w:rsid w:val="00143D0A"/>
    <w:rsid w:val="00144437"/>
    <w:rsid w:val="00144790"/>
    <w:rsid w:val="00144FAF"/>
    <w:rsid w:val="00145134"/>
    <w:rsid w:val="001456C7"/>
    <w:rsid w:val="00145D3F"/>
    <w:rsid w:val="001463EB"/>
    <w:rsid w:val="0014665F"/>
    <w:rsid w:val="00146798"/>
    <w:rsid w:val="00146954"/>
    <w:rsid w:val="001471B7"/>
    <w:rsid w:val="0014794A"/>
    <w:rsid w:val="001500BF"/>
    <w:rsid w:val="00150E48"/>
    <w:rsid w:val="00150F9E"/>
    <w:rsid w:val="0015149D"/>
    <w:rsid w:val="0015251B"/>
    <w:rsid w:val="0015273D"/>
    <w:rsid w:val="00152A8A"/>
    <w:rsid w:val="00152F0B"/>
    <w:rsid w:val="001531BD"/>
    <w:rsid w:val="001536B4"/>
    <w:rsid w:val="001538E5"/>
    <w:rsid w:val="001539EC"/>
    <w:rsid w:val="0015491D"/>
    <w:rsid w:val="0015498F"/>
    <w:rsid w:val="0015568D"/>
    <w:rsid w:val="001556CD"/>
    <w:rsid w:val="00157695"/>
    <w:rsid w:val="001578C9"/>
    <w:rsid w:val="00157E1A"/>
    <w:rsid w:val="001604EC"/>
    <w:rsid w:val="00160775"/>
    <w:rsid w:val="00161C5D"/>
    <w:rsid w:val="001626D2"/>
    <w:rsid w:val="00163124"/>
    <w:rsid w:val="00163923"/>
    <w:rsid w:val="00164199"/>
    <w:rsid w:val="001645E7"/>
    <w:rsid w:val="00164C23"/>
    <w:rsid w:val="00165EE4"/>
    <w:rsid w:val="00166C0A"/>
    <w:rsid w:val="00167043"/>
    <w:rsid w:val="0016724A"/>
    <w:rsid w:val="001703BA"/>
    <w:rsid w:val="00170D26"/>
    <w:rsid w:val="00170E1C"/>
    <w:rsid w:val="00171903"/>
    <w:rsid w:val="001724B1"/>
    <w:rsid w:val="0017296F"/>
    <w:rsid w:val="00172A8F"/>
    <w:rsid w:val="0017326B"/>
    <w:rsid w:val="00173FE3"/>
    <w:rsid w:val="001741EE"/>
    <w:rsid w:val="001745D3"/>
    <w:rsid w:val="0017525F"/>
    <w:rsid w:val="0017602D"/>
    <w:rsid w:val="00176449"/>
    <w:rsid w:val="001766CA"/>
    <w:rsid w:val="001778AE"/>
    <w:rsid w:val="0018031C"/>
    <w:rsid w:val="00180C21"/>
    <w:rsid w:val="001814AC"/>
    <w:rsid w:val="00181E5E"/>
    <w:rsid w:val="0018204E"/>
    <w:rsid w:val="0018294A"/>
    <w:rsid w:val="00183193"/>
    <w:rsid w:val="001839B5"/>
    <w:rsid w:val="001839CA"/>
    <w:rsid w:val="00183D9A"/>
    <w:rsid w:val="00183EDA"/>
    <w:rsid w:val="001848E6"/>
    <w:rsid w:val="00184CC1"/>
    <w:rsid w:val="00184EB7"/>
    <w:rsid w:val="0018516C"/>
    <w:rsid w:val="001854A3"/>
    <w:rsid w:val="0018553A"/>
    <w:rsid w:val="001856E5"/>
    <w:rsid w:val="00185E30"/>
    <w:rsid w:val="001869C5"/>
    <w:rsid w:val="00186A74"/>
    <w:rsid w:val="00186DD6"/>
    <w:rsid w:val="00187253"/>
    <w:rsid w:val="001878BD"/>
    <w:rsid w:val="00187F20"/>
    <w:rsid w:val="00191111"/>
    <w:rsid w:val="00191516"/>
    <w:rsid w:val="0019161A"/>
    <w:rsid w:val="00191673"/>
    <w:rsid w:val="00191FE5"/>
    <w:rsid w:val="0019286F"/>
    <w:rsid w:val="00192FA7"/>
    <w:rsid w:val="00194401"/>
    <w:rsid w:val="00194726"/>
    <w:rsid w:val="00194ED2"/>
    <w:rsid w:val="00195DCF"/>
    <w:rsid w:val="00196B2B"/>
    <w:rsid w:val="00197042"/>
    <w:rsid w:val="001978DD"/>
    <w:rsid w:val="00197A67"/>
    <w:rsid w:val="001A0028"/>
    <w:rsid w:val="001A03BF"/>
    <w:rsid w:val="001A0796"/>
    <w:rsid w:val="001A0806"/>
    <w:rsid w:val="001A1627"/>
    <w:rsid w:val="001A2CC9"/>
    <w:rsid w:val="001A3F0E"/>
    <w:rsid w:val="001A41AB"/>
    <w:rsid w:val="001A4227"/>
    <w:rsid w:val="001A466D"/>
    <w:rsid w:val="001A47D3"/>
    <w:rsid w:val="001A4877"/>
    <w:rsid w:val="001A4AEB"/>
    <w:rsid w:val="001A4F03"/>
    <w:rsid w:val="001A4FC6"/>
    <w:rsid w:val="001A57E1"/>
    <w:rsid w:val="001A60D0"/>
    <w:rsid w:val="001A704C"/>
    <w:rsid w:val="001A78DB"/>
    <w:rsid w:val="001B06D4"/>
    <w:rsid w:val="001B0B70"/>
    <w:rsid w:val="001B19F5"/>
    <w:rsid w:val="001B2A73"/>
    <w:rsid w:val="001B2BA7"/>
    <w:rsid w:val="001B2ED7"/>
    <w:rsid w:val="001B32A8"/>
    <w:rsid w:val="001B33B7"/>
    <w:rsid w:val="001B4231"/>
    <w:rsid w:val="001B4ED1"/>
    <w:rsid w:val="001B544F"/>
    <w:rsid w:val="001B5728"/>
    <w:rsid w:val="001B754A"/>
    <w:rsid w:val="001B769F"/>
    <w:rsid w:val="001B77F5"/>
    <w:rsid w:val="001B7B7A"/>
    <w:rsid w:val="001C0454"/>
    <w:rsid w:val="001C06DA"/>
    <w:rsid w:val="001C0A5C"/>
    <w:rsid w:val="001C0E9B"/>
    <w:rsid w:val="001C2192"/>
    <w:rsid w:val="001C23BF"/>
    <w:rsid w:val="001C2F2F"/>
    <w:rsid w:val="001C3BC5"/>
    <w:rsid w:val="001C4371"/>
    <w:rsid w:val="001C43C2"/>
    <w:rsid w:val="001C4B32"/>
    <w:rsid w:val="001C54DD"/>
    <w:rsid w:val="001C54E3"/>
    <w:rsid w:val="001C5996"/>
    <w:rsid w:val="001C620C"/>
    <w:rsid w:val="001C6542"/>
    <w:rsid w:val="001C7130"/>
    <w:rsid w:val="001C7352"/>
    <w:rsid w:val="001C7553"/>
    <w:rsid w:val="001C763E"/>
    <w:rsid w:val="001C775D"/>
    <w:rsid w:val="001C786F"/>
    <w:rsid w:val="001C7A7F"/>
    <w:rsid w:val="001C7B56"/>
    <w:rsid w:val="001C7D85"/>
    <w:rsid w:val="001D00D1"/>
    <w:rsid w:val="001D0438"/>
    <w:rsid w:val="001D09DE"/>
    <w:rsid w:val="001D0A77"/>
    <w:rsid w:val="001D2ABD"/>
    <w:rsid w:val="001D2BCA"/>
    <w:rsid w:val="001D3014"/>
    <w:rsid w:val="001D349E"/>
    <w:rsid w:val="001D40C7"/>
    <w:rsid w:val="001D492E"/>
    <w:rsid w:val="001D54B4"/>
    <w:rsid w:val="001D5D04"/>
    <w:rsid w:val="001D5D8D"/>
    <w:rsid w:val="001D61BB"/>
    <w:rsid w:val="001D6E88"/>
    <w:rsid w:val="001E01AA"/>
    <w:rsid w:val="001E01CF"/>
    <w:rsid w:val="001E0591"/>
    <w:rsid w:val="001E115B"/>
    <w:rsid w:val="001E1BE9"/>
    <w:rsid w:val="001E20E7"/>
    <w:rsid w:val="001E4646"/>
    <w:rsid w:val="001E4895"/>
    <w:rsid w:val="001E5819"/>
    <w:rsid w:val="001E5A9D"/>
    <w:rsid w:val="001E5D6D"/>
    <w:rsid w:val="001E5E40"/>
    <w:rsid w:val="001E5E78"/>
    <w:rsid w:val="001E6F0C"/>
    <w:rsid w:val="001E7226"/>
    <w:rsid w:val="001F049B"/>
    <w:rsid w:val="001F0B8D"/>
    <w:rsid w:val="001F0D68"/>
    <w:rsid w:val="001F14F0"/>
    <w:rsid w:val="001F1B2D"/>
    <w:rsid w:val="001F2255"/>
    <w:rsid w:val="001F261F"/>
    <w:rsid w:val="001F279E"/>
    <w:rsid w:val="001F2DA3"/>
    <w:rsid w:val="001F4712"/>
    <w:rsid w:val="001F50EB"/>
    <w:rsid w:val="001F5148"/>
    <w:rsid w:val="001F5662"/>
    <w:rsid w:val="001F566F"/>
    <w:rsid w:val="001F5DB9"/>
    <w:rsid w:val="001F6E0D"/>
    <w:rsid w:val="001F7938"/>
    <w:rsid w:val="00200736"/>
    <w:rsid w:val="00201215"/>
    <w:rsid w:val="00201B6C"/>
    <w:rsid w:val="00201F06"/>
    <w:rsid w:val="0020248C"/>
    <w:rsid w:val="0020249F"/>
    <w:rsid w:val="00202698"/>
    <w:rsid w:val="00202EC3"/>
    <w:rsid w:val="00203295"/>
    <w:rsid w:val="00203EF2"/>
    <w:rsid w:val="002040E8"/>
    <w:rsid w:val="00204611"/>
    <w:rsid w:val="0020488E"/>
    <w:rsid w:val="002050C9"/>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2D22"/>
    <w:rsid w:val="00214174"/>
    <w:rsid w:val="00214746"/>
    <w:rsid w:val="0021488B"/>
    <w:rsid w:val="00214E76"/>
    <w:rsid w:val="00215974"/>
    <w:rsid w:val="00215AD1"/>
    <w:rsid w:val="00216506"/>
    <w:rsid w:val="0021669F"/>
    <w:rsid w:val="00216D1A"/>
    <w:rsid w:val="00217369"/>
    <w:rsid w:val="00217BB3"/>
    <w:rsid w:val="00217D44"/>
    <w:rsid w:val="00217DC8"/>
    <w:rsid w:val="00217EC0"/>
    <w:rsid w:val="0022082D"/>
    <w:rsid w:val="00220C75"/>
    <w:rsid w:val="00220D29"/>
    <w:rsid w:val="002211D8"/>
    <w:rsid w:val="00221FBA"/>
    <w:rsid w:val="00222C56"/>
    <w:rsid w:val="00223AE6"/>
    <w:rsid w:val="00223CA5"/>
    <w:rsid w:val="00223ED6"/>
    <w:rsid w:val="00224763"/>
    <w:rsid w:val="002249C1"/>
    <w:rsid w:val="00224B06"/>
    <w:rsid w:val="00224F27"/>
    <w:rsid w:val="002250BA"/>
    <w:rsid w:val="002256A3"/>
    <w:rsid w:val="0022582C"/>
    <w:rsid w:val="00225F1E"/>
    <w:rsid w:val="00225F23"/>
    <w:rsid w:val="00226448"/>
    <w:rsid w:val="00227CEA"/>
    <w:rsid w:val="00230303"/>
    <w:rsid w:val="00230725"/>
    <w:rsid w:val="00231238"/>
    <w:rsid w:val="0023143B"/>
    <w:rsid w:val="002316F2"/>
    <w:rsid w:val="002317FA"/>
    <w:rsid w:val="002327F9"/>
    <w:rsid w:val="00233399"/>
    <w:rsid w:val="002335D3"/>
    <w:rsid w:val="00233C19"/>
    <w:rsid w:val="0023422A"/>
    <w:rsid w:val="0023491B"/>
    <w:rsid w:val="00235A69"/>
    <w:rsid w:val="002368B5"/>
    <w:rsid w:val="0023700F"/>
    <w:rsid w:val="0023757B"/>
    <w:rsid w:val="00237728"/>
    <w:rsid w:val="00237B3B"/>
    <w:rsid w:val="0024021E"/>
    <w:rsid w:val="00240855"/>
    <w:rsid w:val="002408C4"/>
    <w:rsid w:val="002410AA"/>
    <w:rsid w:val="00241814"/>
    <w:rsid w:val="0024199E"/>
    <w:rsid w:val="0024209B"/>
    <w:rsid w:val="0024302D"/>
    <w:rsid w:val="002432EC"/>
    <w:rsid w:val="00243E43"/>
    <w:rsid w:val="0024457D"/>
    <w:rsid w:val="00244A73"/>
    <w:rsid w:val="0024517D"/>
    <w:rsid w:val="00245230"/>
    <w:rsid w:val="00245447"/>
    <w:rsid w:val="0024624A"/>
    <w:rsid w:val="00247D50"/>
    <w:rsid w:val="00250956"/>
    <w:rsid w:val="00250AE6"/>
    <w:rsid w:val="00250B01"/>
    <w:rsid w:val="002517DA"/>
    <w:rsid w:val="00251DBE"/>
    <w:rsid w:val="00251E43"/>
    <w:rsid w:val="00252921"/>
    <w:rsid w:val="00252CB0"/>
    <w:rsid w:val="00253BD7"/>
    <w:rsid w:val="00254487"/>
    <w:rsid w:val="00254564"/>
    <w:rsid w:val="0025456F"/>
    <w:rsid w:val="0025499A"/>
    <w:rsid w:val="0025501A"/>
    <w:rsid w:val="00255F11"/>
    <w:rsid w:val="00256717"/>
    <w:rsid w:val="00256A8A"/>
    <w:rsid w:val="00257CAF"/>
    <w:rsid w:val="00257CDF"/>
    <w:rsid w:val="00260C87"/>
    <w:rsid w:val="00261937"/>
    <w:rsid w:val="00263819"/>
    <w:rsid w:val="002641B4"/>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3AF3"/>
    <w:rsid w:val="00273F6D"/>
    <w:rsid w:val="002740AF"/>
    <w:rsid w:val="0027420C"/>
    <w:rsid w:val="00275318"/>
    <w:rsid w:val="002756BC"/>
    <w:rsid w:val="00275B38"/>
    <w:rsid w:val="00275B3E"/>
    <w:rsid w:val="00275DED"/>
    <w:rsid w:val="00275E56"/>
    <w:rsid w:val="00276252"/>
    <w:rsid w:val="00276B47"/>
    <w:rsid w:val="00276D85"/>
    <w:rsid w:val="002771F3"/>
    <w:rsid w:val="00280097"/>
    <w:rsid w:val="002808A4"/>
    <w:rsid w:val="00280F9D"/>
    <w:rsid w:val="002811BC"/>
    <w:rsid w:val="002811EF"/>
    <w:rsid w:val="00281517"/>
    <w:rsid w:val="0028225D"/>
    <w:rsid w:val="002823A6"/>
    <w:rsid w:val="0028326D"/>
    <w:rsid w:val="0028366F"/>
    <w:rsid w:val="0028391A"/>
    <w:rsid w:val="00283D70"/>
    <w:rsid w:val="00283EB2"/>
    <w:rsid w:val="0028452B"/>
    <w:rsid w:val="00284848"/>
    <w:rsid w:val="00284D03"/>
    <w:rsid w:val="00284DDB"/>
    <w:rsid w:val="00284FAE"/>
    <w:rsid w:val="002850E0"/>
    <w:rsid w:val="002857D6"/>
    <w:rsid w:val="00286500"/>
    <w:rsid w:val="00287236"/>
    <w:rsid w:val="002874D2"/>
    <w:rsid w:val="002875BF"/>
    <w:rsid w:val="002876F2"/>
    <w:rsid w:val="00287A81"/>
    <w:rsid w:val="00287CA7"/>
    <w:rsid w:val="00287F52"/>
    <w:rsid w:val="00291FEA"/>
    <w:rsid w:val="0029275A"/>
    <w:rsid w:val="0029402A"/>
    <w:rsid w:val="00294BD7"/>
    <w:rsid w:val="00294C1B"/>
    <w:rsid w:val="00295D64"/>
    <w:rsid w:val="00295F3D"/>
    <w:rsid w:val="002967FB"/>
    <w:rsid w:val="00296AEA"/>
    <w:rsid w:val="00297BC0"/>
    <w:rsid w:val="002A0BA1"/>
    <w:rsid w:val="002A0BD6"/>
    <w:rsid w:val="002A1895"/>
    <w:rsid w:val="002A1A76"/>
    <w:rsid w:val="002A1F7D"/>
    <w:rsid w:val="002A1FFF"/>
    <w:rsid w:val="002A2147"/>
    <w:rsid w:val="002A2764"/>
    <w:rsid w:val="002A2F00"/>
    <w:rsid w:val="002A2F0F"/>
    <w:rsid w:val="002A32CE"/>
    <w:rsid w:val="002A39BD"/>
    <w:rsid w:val="002A4112"/>
    <w:rsid w:val="002A431E"/>
    <w:rsid w:val="002A5332"/>
    <w:rsid w:val="002A55C1"/>
    <w:rsid w:val="002A641D"/>
    <w:rsid w:val="002A6931"/>
    <w:rsid w:val="002A6935"/>
    <w:rsid w:val="002A6939"/>
    <w:rsid w:val="002A780A"/>
    <w:rsid w:val="002A7A6C"/>
    <w:rsid w:val="002A7BBF"/>
    <w:rsid w:val="002A7F8C"/>
    <w:rsid w:val="002B0021"/>
    <w:rsid w:val="002B15BB"/>
    <w:rsid w:val="002B173C"/>
    <w:rsid w:val="002B1B2A"/>
    <w:rsid w:val="002B1B98"/>
    <w:rsid w:val="002B1D01"/>
    <w:rsid w:val="002B2138"/>
    <w:rsid w:val="002B2BE7"/>
    <w:rsid w:val="002B364D"/>
    <w:rsid w:val="002B3885"/>
    <w:rsid w:val="002B3939"/>
    <w:rsid w:val="002B3FD0"/>
    <w:rsid w:val="002B4110"/>
    <w:rsid w:val="002B4E30"/>
    <w:rsid w:val="002B4F35"/>
    <w:rsid w:val="002B5BC1"/>
    <w:rsid w:val="002B620B"/>
    <w:rsid w:val="002B6244"/>
    <w:rsid w:val="002B71AC"/>
    <w:rsid w:val="002B772D"/>
    <w:rsid w:val="002B7B05"/>
    <w:rsid w:val="002C0916"/>
    <w:rsid w:val="002C0BD4"/>
    <w:rsid w:val="002C1923"/>
    <w:rsid w:val="002C1B42"/>
    <w:rsid w:val="002C21CB"/>
    <w:rsid w:val="002C2B70"/>
    <w:rsid w:val="002C304F"/>
    <w:rsid w:val="002C3518"/>
    <w:rsid w:val="002C417F"/>
    <w:rsid w:val="002C4875"/>
    <w:rsid w:val="002C495E"/>
    <w:rsid w:val="002C49A3"/>
    <w:rsid w:val="002C55DE"/>
    <w:rsid w:val="002C6381"/>
    <w:rsid w:val="002C72C8"/>
    <w:rsid w:val="002C7C95"/>
    <w:rsid w:val="002D0554"/>
    <w:rsid w:val="002D0F7A"/>
    <w:rsid w:val="002D1E7D"/>
    <w:rsid w:val="002D2B47"/>
    <w:rsid w:val="002D2D5D"/>
    <w:rsid w:val="002D360D"/>
    <w:rsid w:val="002D367D"/>
    <w:rsid w:val="002D3998"/>
    <w:rsid w:val="002D3EEE"/>
    <w:rsid w:val="002D45AE"/>
    <w:rsid w:val="002D4AB1"/>
    <w:rsid w:val="002D4BCA"/>
    <w:rsid w:val="002D5A88"/>
    <w:rsid w:val="002D5FC5"/>
    <w:rsid w:val="002D641F"/>
    <w:rsid w:val="002D6EBA"/>
    <w:rsid w:val="002D740B"/>
    <w:rsid w:val="002D7683"/>
    <w:rsid w:val="002E083E"/>
    <w:rsid w:val="002E08E9"/>
    <w:rsid w:val="002E0A7A"/>
    <w:rsid w:val="002E0CE1"/>
    <w:rsid w:val="002E16AF"/>
    <w:rsid w:val="002E17CF"/>
    <w:rsid w:val="002E1E74"/>
    <w:rsid w:val="002E2B9D"/>
    <w:rsid w:val="002E3148"/>
    <w:rsid w:val="002E372E"/>
    <w:rsid w:val="002E3C09"/>
    <w:rsid w:val="002E3D88"/>
    <w:rsid w:val="002E5035"/>
    <w:rsid w:val="002E545C"/>
    <w:rsid w:val="002E6117"/>
    <w:rsid w:val="002E696D"/>
    <w:rsid w:val="002E6BC7"/>
    <w:rsid w:val="002E71A1"/>
    <w:rsid w:val="002E7C43"/>
    <w:rsid w:val="002E7E2B"/>
    <w:rsid w:val="002F00DB"/>
    <w:rsid w:val="002F0622"/>
    <w:rsid w:val="002F0696"/>
    <w:rsid w:val="002F1949"/>
    <w:rsid w:val="002F1D51"/>
    <w:rsid w:val="002F2447"/>
    <w:rsid w:val="002F24A1"/>
    <w:rsid w:val="002F2B70"/>
    <w:rsid w:val="002F2C51"/>
    <w:rsid w:val="002F2C6A"/>
    <w:rsid w:val="002F2F07"/>
    <w:rsid w:val="002F3393"/>
    <w:rsid w:val="002F49A2"/>
    <w:rsid w:val="002F4BA3"/>
    <w:rsid w:val="002F5C1E"/>
    <w:rsid w:val="002F6DA8"/>
    <w:rsid w:val="002F7480"/>
    <w:rsid w:val="002F74D6"/>
    <w:rsid w:val="002F7A41"/>
    <w:rsid w:val="002F7F89"/>
    <w:rsid w:val="003005E9"/>
    <w:rsid w:val="00300A08"/>
    <w:rsid w:val="00300E2C"/>
    <w:rsid w:val="00301415"/>
    <w:rsid w:val="003017A8"/>
    <w:rsid w:val="00301C80"/>
    <w:rsid w:val="00301E04"/>
    <w:rsid w:val="00301E66"/>
    <w:rsid w:val="003033C5"/>
    <w:rsid w:val="00303483"/>
    <w:rsid w:val="00303896"/>
    <w:rsid w:val="003038B9"/>
    <w:rsid w:val="00303FF2"/>
    <w:rsid w:val="00304F90"/>
    <w:rsid w:val="003055AC"/>
    <w:rsid w:val="003057FF"/>
    <w:rsid w:val="003058AB"/>
    <w:rsid w:val="003064CE"/>
    <w:rsid w:val="0030744E"/>
    <w:rsid w:val="003074C0"/>
    <w:rsid w:val="003075C4"/>
    <w:rsid w:val="0030775D"/>
    <w:rsid w:val="00307BFD"/>
    <w:rsid w:val="00307C0F"/>
    <w:rsid w:val="00310168"/>
    <w:rsid w:val="00310226"/>
    <w:rsid w:val="00310496"/>
    <w:rsid w:val="00310C79"/>
    <w:rsid w:val="003113AC"/>
    <w:rsid w:val="003114B9"/>
    <w:rsid w:val="003115FD"/>
    <w:rsid w:val="00311636"/>
    <w:rsid w:val="0031167D"/>
    <w:rsid w:val="0031190D"/>
    <w:rsid w:val="00311AAA"/>
    <w:rsid w:val="00312F67"/>
    <w:rsid w:val="0031310D"/>
    <w:rsid w:val="0031322B"/>
    <w:rsid w:val="003133C2"/>
    <w:rsid w:val="00313584"/>
    <w:rsid w:val="0031378E"/>
    <w:rsid w:val="00313C42"/>
    <w:rsid w:val="003145A2"/>
    <w:rsid w:val="003145BA"/>
    <w:rsid w:val="00315B14"/>
    <w:rsid w:val="00315B57"/>
    <w:rsid w:val="00315D1A"/>
    <w:rsid w:val="00315EAB"/>
    <w:rsid w:val="0031648E"/>
    <w:rsid w:val="00316B7B"/>
    <w:rsid w:val="00317BE3"/>
    <w:rsid w:val="0032017F"/>
    <w:rsid w:val="00320300"/>
    <w:rsid w:val="00320C9D"/>
    <w:rsid w:val="003211C6"/>
    <w:rsid w:val="00321A9F"/>
    <w:rsid w:val="003222FF"/>
    <w:rsid w:val="003224BD"/>
    <w:rsid w:val="00323C2D"/>
    <w:rsid w:val="00323E29"/>
    <w:rsid w:val="00323E50"/>
    <w:rsid w:val="00323E51"/>
    <w:rsid w:val="00323F11"/>
    <w:rsid w:val="0032409C"/>
    <w:rsid w:val="0032424D"/>
    <w:rsid w:val="00324498"/>
    <w:rsid w:val="003245A5"/>
    <w:rsid w:val="00325196"/>
    <w:rsid w:val="0032583C"/>
    <w:rsid w:val="003259C2"/>
    <w:rsid w:val="00326052"/>
    <w:rsid w:val="00326177"/>
    <w:rsid w:val="0032628D"/>
    <w:rsid w:val="00326E3B"/>
    <w:rsid w:val="00326FAA"/>
    <w:rsid w:val="0032709F"/>
    <w:rsid w:val="00327137"/>
    <w:rsid w:val="003272B3"/>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6E4"/>
    <w:rsid w:val="00335992"/>
    <w:rsid w:val="00336237"/>
    <w:rsid w:val="003365A4"/>
    <w:rsid w:val="00336AB0"/>
    <w:rsid w:val="00336AF8"/>
    <w:rsid w:val="00336DEC"/>
    <w:rsid w:val="00336E35"/>
    <w:rsid w:val="00336F35"/>
    <w:rsid w:val="00337251"/>
    <w:rsid w:val="003376CE"/>
    <w:rsid w:val="003377E2"/>
    <w:rsid w:val="0033790F"/>
    <w:rsid w:val="003400A2"/>
    <w:rsid w:val="003400D5"/>
    <w:rsid w:val="00340434"/>
    <w:rsid w:val="00340C39"/>
    <w:rsid w:val="00340EE3"/>
    <w:rsid w:val="0034122D"/>
    <w:rsid w:val="00341307"/>
    <w:rsid w:val="003414C1"/>
    <w:rsid w:val="00341E63"/>
    <w:rsid w:val="003424F6"/>
    <w:rsid w:val="003427B4"/>
    <w:rsid w:val="003428D2"/>
    <w:rsid w:val="00342AC6"/>
    <w:rsid w:val="00342B7C"/>
    <w:rsid w:val="003431D1"/>
    <w:rsid w:val="0034334E"/>
    <w:rsid w:val="00343439"/>
    <w:rsid w:val="00344B50"/>
    <w:rsid w:val="00344D1D"/>
    <w:rsid w:val="0034565A"/>
    <w:rsid w:val="00345D40"/>
    <w:rsid w:val="00345FA7"/>
    <w:rsid w:val="003465B6"/>
    <w:rsid w:val="0034726A"/>
    <w:rsid w:val="00347F4E"/>
    <w:rsid w:val="00351022"/>
    <w:rsid w:val="003517F0"/>
    <w:rsid w:val="003519B2"/>
    <w:rsid w:val="00351F1A"/>
    <w:rsid w:val="00352038"/>
    <w:rsid w:val="0035219E"/>
    <w:rsid w:val="003526A6"/>
    <w:rsid w:val="003527C6"/>
    <w:rsid w:val="0035350E"/>
    <w:rsid w:val="0035369A"/>
    <w:rsid w:val="00353A19"/>
    <w:rsid w:val="00353CD8"/>
    <w:rsid w:val="00353D8A"/>
    <w:rsid w:val="00353F8E"/>
    <w:rsid w:val="003546BC"/>
    <w:rsid w:val="003546D9"/>
    <w:rsid w:val="00354C72"/>
    <w:rsid w:val="00354D78"/>
    <w:rsid w:val="00354DD1"/>
    <w:rsid w:val="003561C1"/>
    <w:rsid w:val="0035631A"/>
    <w:rsid w:val="00356530"/>
    <w:rsid w:val="003565AA"/>
    <w:rsid w:val="0035685B"/>
    <w:rsid w:val="003568ED"/>
    <w:rsid w:val="00356A3C"/>
    <w:rsid w:val="00356CB7"/>
    <w:rsid w:val="00357D86"/>
    <w:rsid w:val="00360325"/>
    <w:rsid w:val="00360E77"/>
    <w:rsid w:val="00360F35"/>
    <w:rsid w:val="00361972"/>
    <w:rsid w:val="00361D14"/>
    <w:rsid w:val="00361DDA"/>
    <w:rsid w:val="00361F60"/>
    <w:rsid w:val="00362153"/>
    <w:rsid w:val="00362250"/>
    <w:rsid w:val="0036259F"/>
    <w:rsid w:val="00362C1A"/>
    <w:rsid w:val="0036385D"/>
    <w:rsid w:val="003647A4"/>
    <w:rsid w:val="00365CDF"/>
    <w:rsid w:val="00365FA7"/>
    <w:rsid w:val="00366416"/>
    <w:rsid w:val="003669F9"/>
    <w:rsid w:val="00366A88"/>
    <w:rsid w:val="00366E50"/>
    <w:rsid w:val="00366FF8"/>
    <w:rsid w:val="00367153"/>
    <w:rsid w:val="00367497"/>
    <w:rsid w:val="0036792A"/>
    <w:rsid w:val="00367FEB"/>
    <w:rsid w:val="00370507"/>
    <w:rsid w:val="003708EB"/>
    <w:rsid w:val="003712D1"/>
    <w:rsid w:val="0037258C"/>
    <w:rsid w:val="003733CC"/>
    <w:rsid w:val="00373676"/>
    <w:rsid w:val="003736F0"/>
    <w:rsid w:val="00373AB3"/>
    <w:rsid w:val="00374815"/>
    <w:rsid w:val="003748E8"/>
    <w:rsid w:val="00374A91"/>
    <w:rsid w:val="00375542"/>
    <w:rsid w:val="0037570D"/>
    <w:rsid w:val="003757D3"/>
    <w:rsid w:val="00375A57"/>
    <w:rsid w:val="00376B98"/>
    <w:rsid w:val="0037704E"/>
    <w:rsid w:val="00377089"/>
    <w:rsid w:val="00377358"/>
    <w:rsid w:val="00377932"/>
    <w:rsid w:val="00377EFA"/>
    <w:rsid w:val="003807F1"/>
    <w:rsid w:val="003812CC"/>
    <w:rsid w:val="003813C9"/>
    <w:rsid w:val="00381707"/>
    <w:rsid w:val="00381E89"/>
    <w:rsid w:val="00382CA3"/>
    <w:rsid w:val="00382DBD"/>
    <w:rsid w:val="0038368B"/>
    <w:rsid w:val="003838BD"/>
    <w:rsid w:val="00383A5F"/>
    <w:rsid w:val="00383D81"/>
    <w:rsid w:val="00383FAC"/>
    <w:rsid w:val="003842C4"/>
    <w:rsid w:val="00384A52"/>
    <w:rsid w:val="00384B40"/>
    <w:rsid w:val="00384C8A"/>
    <w:rsid w:val="00384E94"/>
    <w:rsid w:val="00384FCF"/>
    <w:rsid w:val="003854D8"/>
    <w:rsid w:val="00387085"/>
    <w:rsid w:val="0038762B"/>
    <w:rsid w:val="00387B02"/>
    <w:rsid w:val="00393237"/>
    <w:rsid w:val="0039332D"/>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284E"/>
    <w:rsid w:val="003A28DF"/>
    <w:rsid w:val="003A2DC3"/>
    <w:rsid w:val="003A3617"/>
    <w:rsid w:val="003A3A39"/>
    <w:rsid w:val="003A3AE3"/>
    <w:rsid w:val="003A3E5A"/>
    <w:rsid w:val="003A3EE0"/>
    <w:rsid w:val="003A4096"/>
    <w:rsid w:val="003A47B7"/>
    <w:rsid w:val="003A4862"/>
    <w:rsid w:val="003A48ED"/>
    <w:rsid w:val="003A5877"/>
    <w:rsid w:val="003A5ED3"/>
    <w:rsid w:val="003A5F40"/>
    <w:rsid w:val="003A6340"/>
    <w:rsid w:val="003A670B"/>
    <w:rsid w:val="003A7348"/>
    <w:rsid w:val="003B030C"/>
    <w:rsid w:val="003B0D3E"/>
    <w:rsid w:val="003B0F68"/>
    <w:rsid w:val="003B1EE7"/>
    <w:rsid w:val="003B2744"/>
    <w:rsid w:val="003B372B"/>
    <w:rsid w:val="003B3888"/>
    <w:rsid w:val="003B475C"/>
    <w:rsid w:val="003B4A6D"/>
    <w:rsid w:val="003B5002"/>
    <w:rsid w:val="003B511C"/>
    <w:rsid w:val="003B5384"/>
    <w:rsid w:val="003B57BE"/>
    <w:rsid w:val="003B5850"/>
    <w:rsid w:val="003B6260"/>
    <w:rsid w:val="003B6287"/>
    <w:rsid w:val="003B635B"/>
    <w:rsid w:val="003B64C5"/>
    <w:rsid w:val="003B6655"/>
    <w:rsid w:val="003B6B0E"/>
    <w:rsid w:val="003B6C87"/>
    <w:rsid w:val="003B6FC3"/>
    <w:rsid w:val="003B7776"/>
    <w:rsid w:val="003B7B9F"/>
    <w:rsid w:val="003B7BB5"/>
    <w:rsid w:val="003C0161"/>
    <w:rsid w:val="003C129E"/>
    <w:rsid w:val="003C1753"/>
    <w:rsid w:val="003C1857"/>
    <w:rsid w:val="003C2B3F"/>
    <w:rsid w:val="003C2DED"/>
    <w:rsid w:val="003C2E2F"/>
    <w:rsid w:val="003C3DDA"/>
    <w:rsid w:val="003C4A1F"/>
    <w:rsid w:val="003C4E51"/>
    <w:rsid w:val="003C5233"/>
    <w:rsid w:val="003C573A"/>
    <w:rsid w:val="003C5974"/>
    <w:rsid w:val="003C5A11"/>
    <w:rsid w:val="003C5B95"/>
    <w:rsid w:val="003C7BF8"/>
    <w:rsid w:val="003C7EFB"/>
    <w:rsid w:val="003D01E5"/>
    <w:rsid w:val="003D0CED"/>
    <w:rsid w:val="003D0F27"/>
    <w:rsid w:val="003D1C14"/>
    <w:rsid w:val="003D1E16"/>
    <w:rsid w:val="003D262C"/>
    <w:rsid w:val="003D286B"/>
    <w:rsid w:val="003D2881"/>
    <w:rsid w:val="003D29EE"/>
    <w:rsid w:val="003D2BA0"/>
    <w:rsid w:val="003D2BE2"/>
    <w:rsid w:val="003D2C4B"/>
    <w:rsid w:val="003D311B"/>
    <w:rsid w:val="003D469D"/>
    <w:rsid w:val="003D5162"/>
    <w:rsid w:val="003D575D"/>
    <w:rsid w:val="003D6391"/>
    <w:rsid w:val="003D684D"/>
    <w:rsid w:val="003D69F1"/>
    <w:rsid w:val="003D74A8"/>
    <w:rsid w:val="003D7DD0"/>
    <w:rsid w:val="003D7FF2"/>
    <w:rsid w:val="003E01B4"/>
    <w:rsid w:val="003E0727"/>
    <w:rsid w:val="003E1394"/>
    <w:rsid w:val="003E2277"/>
    <w:rsid w:val="003E24EE"/>
    <w:rsid w:val="003E2EAB"/>
    <w:rsid w:val="003E35FF"/>
    <w:rsid w:val="003E3650"/>
    <w:rsid w:val="003E3DDB"/>
    <w:rsid w:val="003E4766"/>
    <w:rsid w:val="003E4B8C"/>
    <w:rsid w:val="003E4CBA"/>
    <w:rsid w:val="003E51F3"/>
    <w:rsid w:val="003E5389"/>
    <w:rsid w:val="003E5B05"/>
    <w:rsid w:val="003E6135"/>
    <w:rsid w:val="003E6293"/>
    <w:rsid w:val="003E6296"/>
    <w:rsid w:val="003E6435"/>
    <w:rsid w:val="003E70FD"/>
    <w:rsid w:val="003E7FC6"/>
    <w:rsid w:val="003F06A4"/>
    <w:rsid w:val="003F11F0"/>
    <w:rsid w:val="003F1210"/>
    <w:rsid w:val="003F14C1"/>
    <w:rsid w:val="003F1D28"/>
    <w:rsid w:val="003F2DA3"/>
    <w:rsid w:val="003F3957"/>
    <w:rsid w:val="003F3D58"/>
    <w:rsid w:val="003F3F73"/>
    <w:rsid w:val="003F3FDE"/>
    <w:rsid w:val="003F47C0"/>
    <w:rsid w:val="003F48E1"/>
    <w:rsid w:val="003F4C10"/>
    <w:rsid w:val="003F4E8D"/>
    <w:rsid w:val="003F54DD"/>
    <w:rsid w:val="003F5ABC"/>
    <w:rsid w:val="003F5B81"/>
    <w:rsid w:val="003F5D88"/>
    <w:rsid w:val="003F6FCD"/>
    <w:rsid w:val="00400201"/>
    <w:rsid w:val="00400271"/>
    <w:rsid w:val="00401379"/>
    <w:rsid w:val="0040187D"/>
    <w:rsid w:val="00402486"/>
    <w:rsid w:val="00402606"/>
    <w:rsid w:val="0040344F"/>
    <w:rsid w:val="00403EDD"/>
    <w:rsid w:val="00404101"/>
    <w:rsid w:val="00404A3C"/>
    <w:rsid w:val="00405852"/>
    <w:rsid w:val="0040593B"/>
    <w:rsid w:val="00406573"/>
    <w:rsid w:val="00406F41"/>
    <w:rsid w:val="0040714D"/>
    <w:rsid w:val="00407765"/>
    <w:rsid w:val="004079D0"/>
    <w:rsid w:val="0041050C"/>
    <w:rsid w:val="00410B1F"/>
    <w:rsid w:val="00410CBC"/>
    <w:rsid w:val="00410FDF"/>
    <w:rsid w:val="004111BA"/>
    <w:rsid w:val="00412809"/>
    <w:rsid w:val="00412D06"/>
    <w:rsid w:val="00412D4C"/>
    <w:rsid w:val="00413742"/>
    <w:rsid w:val="00413C54"/>
    <w:rsid w:val="004148C9"/>
    <w:rsid w:val="00414B3D"/>
    <w:rsid w:val="00415470"/>
    <w:rsid w:val="00415623"/>
    <w:rsid w:val="00415A82"/>
    <w:rsid w:val="00415E58"/>
    <w:rsid w:val="00415FF1"/>
    <w:rsid w:val="00416468"/>
    <w:rsid w:val="004165B9"/>
    <w:rsid w:val="0041668F"/>
    <w:rsid w:val="004166D0"/>
    <w:rsid w:val="00416898"/>
    <w:rsid w:val="00416F6C"/>
    <w:rsid w:val="00417EAA"/>
    <w:rsid w:val="00420018"/>
    <w:rsid w:val="00420051"/>
    <w:rsid w:val="00420353"/>
    <w:rsid w:val="00420575"/>
    <w:rsid w:val="004207CF"/>
    <w:rsid w:val="004212CB"/>
    <w:rsid w:val="00421339"/>
    <w:rsid w:val="00421B00"/>
    <w:rsid w:val="00421B1A"/>
    <w:rsid w:val="004223FB"/>
    <w:rsid w:val="0042326A"/>
    <w:rsid w:val="00423383"/>
    <w:rsid w:val="00423492"/>
    <w:rsid w:val="004242ED"/>
    <w:rsid w:val="00424457"/>
    <w:rsid w:val="004251CC"/>
    <w:rsid w:val="004257E5"/>
    <w:rsid w:val="0042580F"/>
    <w:rsid w:val="0042641F"/>
    <w:rsid w:val="00426B81"/>
    <w:rsid w:val="00426D9E"/>
    <w:rsid w:val="00427922"/>
    <w:rsid w:val="00430462"/>
    <w:rsid w:val="00430BBD"/>
    <w:rsid w:val="004310C6"/>
    <w:rsid w:val="004312CB"/>
    <w:rsid w:val="004313A0"/>
    <w:rsid w:val="0043140D"/>
    <w:rsid w:val="00432AEA"/>
    <w:rsid w:val="00432E71"/>
    <w:rsid w:val="004333D8"/>
    <w:rsid w:val="0043395B"/>
    <w:rsid w:val="00433A75"/>
    <w:rsid w:val="00434FC0"/>
    <w:rsid w:val="00435EBC"/>
    <w:rsid w:val="0043653A"/>
    <w:rsid w:val="00436BDD"/>
    <w:rsid w:val="00436F67"/>
    <w:rsid w:val="00436F6E"/>
    <w:rsid w:val="00437717"/>
    <w:rsid w:val="00437FC6"/>
    <w:rsid w:val="00440155"/>
    <w:rsid w:val="004403B1"/>
    <w:rsid w:val="0044156F"/>
    <w:rsid w:val="004422CE"/>
    <w:rsid w:val="00442E5A"/>
    <w:rsid w:val="00443233"/>
    <w:rsid w:val="00443AAC"/>
    <w:rsid w:val="0044422E"/>
    <w:rsid w:val="00444FE6"/>
    <w:rsid w:val="004454AB"/>
    <w:rsid w:val="00445523"/>
    <w:rsid w:val="00446A1D"/>
    <w:rsid w:val="004470FA"/>
    <w:rsid w:val="004477BC"/>
    <w:rsid w:val="004504BC"/>
    <w:rsid w:val="00450F9A"/>
    <w:rsid w:val="00451001"/>
    <w:rsid w:val="0045100F"/>
    <w:rsid w:val="0045180F"/>
    <w:rsid w:val="004518C4"/>
    <w:rsid w:val="00451B2F"/>
    <w:rsid w:val="00451C7C"/>
    <w:rsid w:val="00452019"/>
    <w:rsid w:val="004533CE"/>
    <w:rsid w:val="004535B1"/>
    <w:rsid w:val="00453C7F"/>
    <w:rsid w:val="004540C3"/>
    <w:rsid w:val="00454161"/>
    <w:rsid w:val="0045438A"/>
    <w:rsid w:val="00454CC1"/>
    <w:rsid w:val="00455226"/>
    <w:rsid w:val="004555AC"/>
    <w:rsid w:val="00456623"/>
    <w:rsid w:val="004569A0"/>
    <w:rsid w:val="00456B63"/>
    <w:rsid w:val="00456D90"/>
    <w:rsid w:val="00456E87"/>
    <w:rsid w:val="004570E4"/>
    <w:rsid w:val="00457110"/>
    <w:rsid w:val="00457708"/>
    <w:rsid w:val="00457768"/>
    <w:rsid w:val="00460317"/>
    <w:rsid w:val="004603F9"/>
    <w:rsid w:val="004604AF"/>
    <w:rsid w:val="00460AFB"/>
    <w:rsid w:val="00460EAE"/>
    <w:rsid w:val="00461261"/>
    <w:rsid w:val="004619A3"/>
    <w:rsid w:val="00461F73"/>
    <w:rsid w:val="0046202E"/>
    <w:rsid w:val="00462250"/>
    <w:rsid w:val="004623EC"/>
    <w:rsid w:val="00462B16"/>
    <w:rsid w:val="0046363A"/>
    <w:rsid w:val="0046386F"/>
    <w:rsid w:val="00463B6A"/>
    <w:rsid w:val="004645EE"/>
    <w:rsid w:val="00464913"/>
    <w:rsid w:val="00464C50"/>
    <w:rsid w:val="0046508D"/>
    <w:rsid w:val="00465857"/>
    <w:rsid w:val="00465AD1"/>
    <w:rsid w:val="00466136"/>
    <w:rsid w:val="004661CC"/>
    <w:rsid w:val="0046674F"/>
    <w:rsid w:val="00466B45"/>
    <w:rsid w:val="00466C48"/>
    <w:rsid w:val="00467128"/>
    <w:rsid w:val="004672F4"/>
    <w:rsid w:val="004702BF"/>
    <w:rsid w:val="004702F8"/>
    <w:rsid w:val="00471482"/>
    <w:rsid w:val="00471ED3"/>
    <w:rsid w:val="00472777"/>
    <w:rsid w:val="00472865"/>
    <w:rsid w:val="004729B3"/>
    <w:rsid w:val="00472EB2"/>
    <w:rsid w:val="004730AF"/>
    <w:rsid w:val="00473235"/>
    <w:rsid w:val="00474128"/>
    <w:rsid w:val="004756BA"/>
    <w:rsid w:val="0047594F"/>
    <w:rsid w:val="00475A89"/>
    <w:rsid w:val="00476674"/>
    <w:rsid w:val="004801DC"/>
    <w:rsid w:val="004807BC"/>
    <w:rsid w:val="00480CA1"/>
    <w:rsid w:val="0048155E"/>
    <w:rsid w:val="004815D7"/>
    <w:rsid w:val="0048187B"/>
    <w:rsid w:val="00481988"/>
    <w:rsid w:val="00481DC5"/>
    <w:rsid w:val="00481E2B"/>
    <w:rsid w:val="00482DC8"/>
    <w:rsid w:val="004833CC"/>
    <w:rsid w:val="004834B4"/>
    <w:rsid w:val="0048367A"/>
    <w:rsid w:val="00484A6C"/>
    <w:rsid w:val="00484E84"/>
    <w:rsid w:val="004855CF"/>
    <w:rsid w:val="00485793"/>
    <w:rsid w:val="00485CDC"/>
    <w:rsid w:val="00486729"/>
    <w:rsid w:val="00487ACE"/>
    <w:rsid w:val="00487C77"/>
    <w:rsid w:val="00487C99"/>
    <w:rsid w:val="00487E97"/>
    <w:rsid w:val="00490559"/>
    <w:rsid w:val="00490E6F"/>
    <w:rsid w:val="00490E8A"/>
    <w:rsid w:val="004911F0"/>
    <w:rsid w:val="00492847"/>
    <w:rsid w:val="004936B1"/>
    <w:rsid w:val="00493B8E"/>
    <w:rsid w:val="00493EA7"/>
    <w:rsid w:val="00493EF4"/>
    <w:rsid w:val="0049438D"/>
    <w:rsid w:val="00495E96"/>
    <w:rsid w:val="00496774"/>
    <w:rsid w:val="004A1AC6"/>
    <w:rsid w:val="004A2AA6"/>
    <w:rsid w:val="004A2EAB"/>
    <w:rsid w:val="004A3C5A"/>
    <w:rsid w:val="004A4017"/>
    <w:rsid w:val="004A42D3"/>
    <w:rsid w:val="004A4A52"/>
    <w:rsid w:val="004A4D7F"/>
    <w:rsid w:val="004A5346"/>
    <w:rsid w:val="004A5873"/>
    <w:rsid w:val="004A62DA"/>
    <w:rsid w:val="004A7202"/>
    <w:rsid w:val="004A788B"/>
    <w:rsid w:val="004A7952"/>
    <w:rsid w:val="004B0843"/>
    <w:rsid w:val="004B1653"/>
    <w:rsid w:val="004B1AC3"/>
    <w:rsid w:val="004B3C6F"/>
    <w:rsid w:val="004B3D44"/>
    <w:rsid w:val="004B43BD"/>
    <w:rsid w:val="004B450C"/>
    <w:rsid w:val="004B4948"/>
    <w:rsid w:val="004B5BF9"/>
    <w:rsid w:val="004B5D56"/>
    <w:rsid w:val="004B5EAB"/>
    <w:rsid w:val="004B7449"/>
    <w:rsid w:val="004B79C2"/>
    <w:rsid w:val="004C10FE"/>
    <w:rsid w:val="004C1264"/>
    <w:rsid w:val="004C15BD"/>
    <w:rsid w:val="004C298B"/>
    <w:rsid w:val="004C2AC9"/>
    <w:rsid w:val="004C39ED"/>
    <w:rsid w:val="004C41DA"/>
    <w:rsid w:val="004C4DA8"/>
    <w:rsid w:val="004C4ECD"/>
    <w:rsid w:val="004C509F"/>
    <w:rsid w:val="004C52E2"/>
    <w:rsid w:val="004C60B9"/>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384"/>
    <w:rsid w:val="004D4C8E"/>
    <w:rsid w:val="004D503B"/>
    <w:rsid w:val="004D52E3"/>
    <w:rsid w:val="004D54E7"/>
    <w:rsid w:val="004D5974"/>
    <w:rsid w:val="004D59D6"/>
    <w:rsid w:val="004D5F8D"/>
    <w:rsid w:val="004D6191"/>
    <w:rsid w:val="004D6A86"/>
    <w:rsid w:val="004D6AA8"/>
    <w:rsid w:val="004D75FA"/>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1CB"/>
    <w:rsid w:val="004E43A7"/>
    <w:rsid w:val="004E4639"/>
    <w:rsid w:val="004E4C63"/>
    <w:rsid w:val="004E50C0"/>
    <w:rsid w:val="004E52EC"/>
    <w:rsid w:val="004E5734"/>
    <w:rsid w:val="004E5897"/>
    <w:rsid w:val="004E5AD2"/>
    <w:rsid w:val="004E62A0"/>
    <w:rsid w:val="004E76D1"/>
    <w:rsid w:val="004E7D75"/>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C4C"/>
    <w:rsid w:val="00500CE6"/>
    <w:rsid w:val="00500EB2"/>
    <w:rsid w:val="005016E8"/>
    <w:rsid w:val="00501F96"/>
    <w:rsid w:val="00502098"/>
    <w:rsid w:val="00502165"/>
    <w:rsid w:val="00502300"/>
    <w:rsid w:val="00502AA7"/>
    <w:rsid w:val="00502C66"/>
    <w:rsid w:val="0050305F"/>
    <w:rsid w:val="005035FA"/>
    <w:rsid w:val="00505B3D"/>
    <w:rsid w:val="0050705F"/>
    <w:rsid w:val="005073D0"/>
    <w:rsid w:val="00507434"/>
    <w:rsid w:val="0050745E"/>
    <w:rsid w:val="00507990"/>
    <w:rsid w:val="00507C89"/>
    <w:rsid w:val="00507E0A"/>
    <w:rsid w:val="00507FDD"/>
    <w:rsid w:val="00510394"/>
    <w:rsid w:val="005103E6"/>
    <w:rsid w:val="00510DE8"/>
    <w:rsid w:val="00510E21"/>
    <w:rsid w:val="00510FE1"/>
    <w:rsid w:val="00512009"/>
    <w:rsid w:val="00512596"/>
    <w:rsid w:val="00512830"/>
    <w:rsid w:val="005128F0"/>
    <w:rsid w:val="00512EEC"/>
    <w:rsid w:val="00513B3F"/>
    <w:rsid w:val="00514851"/>
    <w:rsid w:val="005162F1"/>
    <w:rsid w:val="00516455"/>
    <w:rsid w:val="00516BB6"/>
    <w:rsid w:val="00516EFB"/>
    <w:rsid w:val="005175CF"/>
    <w:rsid w:val="00517CD1"/>
    <w:rsid w:val="005204AE"/>
    <w:rsid w:val="005204EB"/>
    <w:rsid w:val="005208C3"/>
    <w:rsid w:val="00520969"/>
    <w:rsid w:val="0052097A"/>
    <w:rsid w:val="00520C25"/>
    <w:rsid w:val="00520E97"/>
    <w:rsid w:val="0052114B"/>
    <w:rsid w:val="005212D8"/>
    <w:rsid w:val="00521C18"/>
    <w:rsid w:val="00521D7E"/>
    <w:rsid w:val="00522299"/>
    <w:rsid w:val="00522A1B"/>
    <w:rsid w:val="00522F9C"/>
    <w:rsid w:val="0052338B"/>
    <w:rsid w:val="005235CF"/>
    <w:rsid w:val="00523C04"/>
    <w:rsid w:val="00523D81"/>
    <w:rsid w:val="00523E4A"/>
    <w:rsid w:val="005241EE"/>
    <w:rsid w:val="00524330"/>
    <w:rsid w:val="005246FA"/>
    <w:rsid w:val="00524F0E"/>
    <w:rsid w:val="00525D40"/>
    <w:rsid w:val="00526C5A"/>
    <w:rsid w:val="00526E95"/>
    <w:rsid w:val="00526EC9"/>
    <w:rsid w:val="00527381"/>
    <w:rsid w:val="0052766F"/>
    <w:rsid w:val="0052780C"/>
    <w:rsid w:val="00527EEE"/>
    <w:rsid w:val="00530233"/>
    <w:rsid w:val="00530D17"/>
    <w:rsid w:val="00531230"/>
    <w:rsid w:val="005313A8"/>
    <w:rsid w:val="00532A3B"/>
    <w:rsid w:val="00532A93"/>
    <w:rsid w:val="00532AAC"/>
    <w:rsid w:val="00533A69"/>
    <w:rsid w:val="00533E85"/>
    <w:rsid w:val="005340D0"/>
    <w:rsid w:val="0053424F"/>
    <w:rsid w:val="00534361"/>
    <w:rsid w:val="00534382"/>
    <w:rsid w:val="005349EA"/>
    <w:rsid w:val="0053511C"/>
    <w:rsid w:val="00535D0E"/>
    <w:rsid w:val="00535DC2"/>
    <w:rsid w:val="00535DD3"/>
    <w:rsid w:val="00537AC6"/>
    <w:rsid w:val="00537DC8"/>
    <w:rsid w:val="00540ECA"/>
    <w:rsid w:val="00541330"/>
    <w:rsid w:val="005419AD"/>
    <w:rsid w:val="00541F97"/>
    <w:rsid w:val="00542067"/>
    <w:rsid w:val="005424EC"/>
    <w:rsid w:val="00542970"/>
    <w:rsid w:val="00542AA3"/>
    <w:rsid w:val="005430CC"/>
    <w:rsid w:val="00543903"/>
    <w:rsid w:val="00543968"/>
    <w:rsid w:val="00543B98"/>
    <w:rsid w:val="00544A30"/>
    <w:rsid w:val="005456C0"/>
    <w:rsid w:val="005457DC"/>
    <w:rsid w:val="005458C5"/>
    <w:rsid w:val="005462DD"/>
    <w:rsid w:val="0054631A"/>
    <w:rsid w:val="005465CD"/>
    <w:rsid w:val="00546A79"/>
    <w:rsid w:val="00546DA3"/>
    <w:rsid w:val="00546DCC"/>
    <w:rsid w:val="0054746D"/>
    <w:rsid w:val="00547F15"/>
    <w:rsid w:val="00550477"/>
    <w:rsid w:val="005505F1"/>
    <w:rsid w:val="00550A08"/>
    <w:rsid w:val="00551B2D"/>
    <w:rsid w:val="00551D64"/>
    <w:rsid w:val="00553798"/>
    <w:rsid w:val="00553E35"/>
    <w:rsid w:val="005542ED"/>
    <w:rsid w:val="0055467C"/>
    <w:rsid w:val="00554A96"/>
    <w:rsid w:val="00555105"/>
    <w:rsid w:val="005551D7"/>
    <w:rsid w:val="005552EC"/>
    <w:rsid w:val="00555CAB"/>
    <w:rsid w:val="00555FDF"/>
    <w:rsid w:val="00556232"/>
    <w:rsid w:val="00556258"/>
    <w:rsid w:val="0055635E"/>
    <w:rsid w:val="005604BC"/>
    <w:rsid w:val="00560C33"/>
    <w:rsid w:val="00561651"/>
    <w:rsid w:val="00561A0C"/>
    <w:rsid w:val="00561A73"/>
    <w:rsid w:val="005621E2"/>
    <w:rsid w:val="005622E8"/>
    <w:rsid w:val="005624C6"/>
    <w:rsid w:val="00562DF1"/>
    <w:rsid w:val="005630A6"/>
    <w:rsid w:val="00563884"/>
    <w:rsid w:val="00563D3A"/>
    <w:rsid w:val="00563D92"/>
    <w:rsid w:val="00564067"/>
    <w:rsid w:val="005642A9"/>
    <w:rsid w:val="005647BE"/>
    <w:rsid w:val="0056488E"/>
    <w:rsid w:val="00564965"/>
    <w:rsid w:val="00564E6F"/>
    <w:rsid w:val="00564E78"/>
    <w:rsid w:val="0056559C"/>
    <w:rsid w:val="00565744"/>
    <w:rsid w:val="00565AE0"/>
    <w:rsid w:val="005660BA"/>
    <w:rsid w:val="005669E7"/>
    <w:rsid w:val="00566E10"/>
    <w:rsid w:val="005671C6"/>
    <w:rsid w:val="00567976"/>
    <w:rsid w:val="00567AA3"/>
    <w:rsid w:val="00570037"/>
    <w:rsid w:val="00570338"/>
    <w:rsid w:val="00570A4B"/>
    <w:rsid w:val="00570B94"/>
    <w:rsid w:val="00570E8F"/>
    <w:rsid w:val="00570EF4"/>
    <w:rsid w:val="005717A8"/>
    <w:rsid w:val="00571AD6"/>
    <w:rsid w:val="00571EE0"/>
    <w:rsid w:val="00571EE4"/>
    <w:rsid w:val="0057241E"/>
    <w:rsid w:val="00572508"/>
    <w:rsid w:val="00573470"/>
    <w:rsid w:val="00573777"/>
    <w:rsid w:val="00573818"/>
    <w:rsid w:val="00573826"/>
    <w:rsid w:val="00573B99"/>
    <w:rsid w:val="00573F05"/>
    <w:rsid w:val="005753E9"/>
    <w:rsid w:val="00575742"/>
    <w:rsid w:val="005770A4"/>
    <w:rsid w:val="005774AC"/>
    <w:rsid w:val="00580CF0"/>
    <w:rsid w:val="005825A0"/>
    <w:rsid w:val="005829F7"/>
    <w:rsid w:val="0058308B"/>
    <w:rsid w:val="00583393"/>
    <w:rsid w:val="0058353C"/>
    <w:rsid w:val="0058363A"/>
    <w:rsid w:val="005838AB"/>
    <w:rsid w:val="005844EC"/>
    <w:rsid w:val="00584566"/>
    <w:rsid w:val="0058466A"/>
    <w:rsid w:val="005846A8"/>
    <w:rsid w:val="00585E4D"/>
    <w:rsid w:val="00586079"/>
    <w:rsid w:val="0058612C"/>
    <w:rsid w:val="005863FB"/>
    <w:rsid w:val="00586D5F"/>
    <w:rsid w:val="00586ED3"/>
    <w:rsid w:val="00587231"/>
    <w:rsid w:val="005900CF"/>
    <w:rsid w:val="00590112"/>
    <w:rsid w:val="00590C3D"/>
    <w:rsid w:val="00591EB4"/>
    <w:rsid w:val="0059296A"/>
    <w:rsid w:val="00592A96"/>
    <w:rsid w:val="00593379"/>
    <w:rsid w:val="0059486E"/>
    <w:rsid w:val="005958E0"/>
    <w:rsid w:val="005958FD"/>
    <w:rsid w:val="00596141"/>
    <w:rsid w:val="0059679C"/>
    <w:rsid w:val="00597DF8"/>
    <w:rsid w:val="00597F35"/>
    <w:rsid w:val="00597FEF"/>
    <w:rsid w:val="005A0160"/>
    <w:rsid w:val="005A0260"/>
    <w:rsid w:val="005A05BD"/>
    <w:rsid w:val="005A1C66"/>
    <w:rsid w:val="005A2230"/>
    <w:rsid w:val="005A248C"/>
    <w:rsid w:val="005A2606"/>
    <w:rsid w:val="005A32FE"/>
    <w:rsid w:val="005A3B28"/>
    <w:rsid w:val="005A4D46"/>
    <w:rsid w:val="005A5B85"/>
    <w:rsid w:val="005A6D74"/>
    <w:rsid w:val="005A6E01"/>
    <w:rsid w:val="005A7674"/>
    <w:rsid w:val="005A7DF9"/>
    <w:rsid w:val="005A7E79"/>
    <w:rsid w:val="005B0434"/>
    <w:rsid w:val="005B07BF"/>
    <w:rsid w:val="005B090D"/>
    <w:rsid w:val="005B1BC4"/>
    <w:rsid w:val="005B1D4F"/>
    <w:rsid w:val="005B2545"/>
    <w:rsid w:val="005B3246"/>
    <w:rsid w:val="005B4678"/>
    <w:rsid w:val="005B4899"/>
    <w:rsid w:val="005B5AEE"/>
    <w:rsid w:val="005B68A8"/>
    <w:rsid w:val="005B7242"/>
    <w:rsid w:val="005B7398"/>
    <w:rsid w:val="005C03AF"/>
    <w:rsid w:val="005C04F5"/>
    <w:rsid w:val="005C06A9"/>
    <w:rsid w:val="005C0767"/>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143"/>
    <w:rsid w:val="005C6218"/>
    <w:rsid w:val="005C6AFE"/>
    <w:rsid w:val="005C6C59"/>
    <w:rsid w:val="005C7D73"/>
    <w:rsid w:val="005C7E0B"/>
    <w:rsid w:val="005C7EDA"/>
    <w:rsid w:val="005D02DC"/>
    <w:rsid w:val="005D0B9C"/>
    <w:rsid w:val="005D0DD1"/>
    <w:rsid w:val="005D117F"/>
    <w:rsid w:val="005D181A"/>
    <w:rsid w:val="005D1C10"/>
    <w:rsid w:val="005D24D5"/>
    <w:rsid w:val="005D2DB4"/>
    <w:rsid w:val="005D2F6B"/>
    <w:rsid w:val="005D3538"/>
    <w:rsid w:val="005D3B84"/>
    <w:rsid w:val="005D47C6"/>
    <w:rsid w:val="005D48E7"/>
    <w:rsid w:val="005D48FD"/>
    <w:rsid w:val="005D5502"/>
    <w:rsid w:val="005D554C"/>
    <w:rsid w:val="005D5C7D"/>
    <w:rsid w:val="005D5DA3"/>
    <w:rsid w:val="005D67F7"/>
    <w:rsid w:val="005D690D"/>
    <w:rsid w:val="005D7310"/>
    <w:rsid w:val="005D7444"/>
    <w:rsid w:val="005D7A04"/>
    <w:rsid w:val="005E14EE"/>
    <w:rsid w:val="005E157E"/>
    <w:rsid w:val="005E1796"/>
    <w:rsid w:val="005E179B"/>
    <w:rsid w:val="005E17E1"/>
    <w:rsid w:val="005E1854"/>
    <w:rsid w:val="005E1AC2"/>
    <w:rsid w:val="005E1FDF"/>
    <w:rsid w:val="005E2519"/>
    <w:rsid w:val="005E2BB1"/>
    <w:rsid w:val="005E3EA3"/>
    <w:rsid w:val="005E3EB5"/>
    <w:rsid w:val="005E4632"/>
    <w:rsid w:val="005E46A4"/>
    <w:rsid w:val="005E5002"/>
    <w:rsid w:val="005E71FB"/>
    <w:rsid w:val="005E7249"/>
    <w:rsid w:val="005E72A9"/>
    <w:rsid w:val="005E779A"/>
    <w:rsid w:val="005F026F"/>
    <w:rsid w:val="005F22E7"/>
    <w:rsid w:val="005F22FE"/>
    <w:rsid w:val="005F268E"/>
    <w:rsid w:val="005F281C"/>
    <w:rsid w:val="005F2981"/>
    <w:rsid w:val="005F3177"/>
    <w:rsid w:val="005F3E48"/>
    <w:rsid w:val="005F41CD"/>
    <w:rsid w:val="005F49B3"/>
    <w:rsid w:val="005F590F"/>
    <w:rsid w:val="005F5928"/>
    <w:rsid w:val="005F609D"/>
    <w:rsid w:val="005F69DE"/>
    <w:rsid w:val="005F7237"/>
    <w:rsid w:val="005F7292"/>
    <w:rsid w:val="005F7F9A"/>
    <w:rsid w:val="00600007"/>
    <w:rsid w:val="006005C9"/>
    <w:rsid w:val="0060079E"/>
    <w:rsid w:val="00602458"/>
    <w:rsid w:val="00602E60"/>
    <w:rsid w:val="00603610"/>
    <w:rsid w:val="006051F0"/>
    <w:rsid w:val="006053D0"/>
    <w:rsid w:val="00605DF5"/>
    <w:rsid w:val="00606380"/>
    <w:rsid w:val="00606521"/>
    <w:rsid w:val="00606F82"/>
    <w:rsid w:val="00607054"/>
    <w:rsid w:val="006075BB"/>
    <w:rsid w:val="006101F8"/>
    <w:rsid w:val="00610241"/>
    <w:rsid w:val="006108D4"/>
    <w:rsid w:val="00610AC8"/>
    <w:rsid w:val="00610BFB"/>
    <w:rsid w:val="0061108E"/>
    <w:rsid w:val="00611644"/>
    <w:rsid w:val="00611FEA"/>
    <w:rsid w:val="00612263"/>
    <w:rsid w:val="00612BC6"/>
    <w:rsid w:val="00612CAE"/>
    <w:rsid w:val="00612EB3"/>
    <w:rsid w:val="006131B9"/>
    <w:rsid w:val="00613394"/>
    <w:rsid w:val="006135EE"/>
    <w:rsid w:val="006136E6"/>
    <w:rsid w:val="00613AD4"/>
    <w:rsid w:val="00613D73"/>
    <w:rsid w:val="00614516"/>
    <w:rsid w:val="006147FE"/>
    <w:rsid w:val="0061486B"/>
    <w:rsid w:val="00615593"/>
    <w:rsid w:val="006159ED"/>
    <w:rsid w:val="00615D91"/>
    <w:rsid w:val="0061651B"/>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248A"/>
    <w:rsid w:val="00623313"/>
    <w:rsid w:val="0062413F"/>
    <w:rsid w:val="00624153"/>
    <w:rsid w:val="0062421D"/>
    <w:rsid w:val="006249FA"/>
    <w:rsid w:val="00624DB5"/>
    <w:rsid w:val="00625702"/>
    <w:rsid w:val="00626583"/>
    <w:rsid w:val="0062768E"/>
    <w:rsid w:val="00627D7D"/>
    <w:rsid w:val="00630499"/>
    <w:rsid w:val="0063085B"/>
    <w:rsid w:val="00630878"/>
    <w:rsid w:val="0063112F"/>
    <w:rsid w:val="0063179D"/>
    <w:rsid w:val="00631E8F"/>
    <w:rsid w:val="00632083"/>
    <w:rsid w:val="0063225C"/>
    <w:rsid w:val="0063241C"/>
    <w:rsid w:val="00632745"/>
    <w:rsid w:val="00632B05"/>
    <w:rsid w:val="00632EEB"/>
    <w:rsid w:val="006330DB"/>
    <w:rsid w:val="006333CB"/>
    <w:rsid w:val="006338CB"/>
    <w:rsid w:val="006347E2"/>
    <w:rsid w:val="00634D92"/>
    <w:rsid w:val="00634EF1"/>
    <w:rsid w:val="006355A9"/>
    <w:rsid w:val="00635697"/>
    <w:rsid w:val="0063584F"/>
    <w:rsid w:val="006359B0"/>
    <w:rsid w:val="006359DA"/>
    <w:rsid w:val="00635D4C"/>
    <w:rsid w:val="006361FE"/>
    <w:rsid w:val="0063641D"/>
    <w:rsid w:val="00636779"/>
    <w:rsid w:val="00636DC6"/>
    <w:rsid w:val="00637454"/>
    <w:rsid w:val="00637AAC"/>
    <w:rsid w:val="00637F0D"/>
    <w:rsid w:val="00640794"/>
    <w:rsid w:val="00640896"/>
    <w:rsid w:val="00640990"/>
    <w:rsid w:val="006409F1"/>
    <w:rsid w:val="00640BEE"/>
    <w:rsid w:val="00640BF8"/>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2815"/>
    <w:rsid w:val="00652C76"/>
    <w:rsid w:val="00652F81"/>
    <w:rsid w:val="00653069"/>
    <w:rsid w:val="006531D4"/>
    <w:rsid w:val="00654172"/>
    <w:rsid w:val="00654C16"/>
    <w:rsid w:val="00654D8D"/>
    <w:rsid w:val="0065588F"/>
    <w:rsid w:val="00655E0B"/>
    <w:rsid w:val="00655E4E"/>
    <w:rsid w:val="00656244"/>
    <w:rsid w:val="006562A5"/>
    <w:rsid w:val="006569E2"/>
    <w:rsid w:val="00656EBA"/>
    <w:rsid w:val="00657345"/>
    <w:rsid w:val="0065759B"/>
    <w:rsid w:val="00657F68"/>
    <w:rsid w:val="00661A30"/>
    <w:rsid w:val="006620A1"/>
    <w:rsid w:val="006620F2"/>
    <w:rsid w:val="00662193"/>
    <w:rsid w:val="0066270A"/>
    <w:rsid w:val="00662AA6"/>
    <w:rsid w:val="00662B84"/>
    <w:rsid w:val="00662FB7"/>
    <w:rsid w:val="00663306"/>
    <w:rsid w:val="00663D21"/>
    <w:rsid w:val="006649A7"/>
    <w:rsid w:val="00664FAC"/>
    <w:rsid w:val="006656DD"/>
    <w:rsid w:val="00665741"/>
    <w:rsid w:val="00665839"/>
    <w:rsid w:val="006667B9"/>
    <w:rsid w:val="00666D3B"/>
    <w:rsid w:val="00667064"/>
    <w:rsid w:val="00667224"/>
    <w:rsid w:val="00670048"/>
    <w:rsid w:val="00670300"/>
    <w:rsid w:val="006703B2"/>
    <w:rsid w:val="006707E7"/>
    <w:rsid w:val="00670877"/>
    <w:rsid w:val="00670A45"/>
    <w:rsid w:val="00670A77"/>
    <w:rsid w:val="00670D21"/>
    <w:rsid w:val="00671399"/>
    <w:rsid w:val="006717FC"/>
    <w:rsid w:val="00671B98"/>
    <w:rsid w:val="006725D0"/>
    <w:rsid w:val="00672827"/>
    <w:rsid w:val="0067376A"/>
    <w:rsid w:val="00673932"/>
    <w:rsid w:val="00674E43"/>
    <w:rsid w:val="00674F10"/>
    <w:rsid w:val="006762A0"/>
    <w:rsid w:val="0068009C"/>
    <w:rsid w:val="0068099E"/>
    <w:rsid w:val="00681550"/>
    <w:rsid w:val="0068181D"/>
    <w:rsid w:val="006820CC"/>
    <w:rsid w:val="00683308"/>
    <w:rsid w:val="00683DC9"/>
    <w:rsid w:val="00684328"/>
    <w:rsid w:val="00684ABE"/>
    <w:rsid w:val="00684AE1"/>
    <w:rsid w:val="00685246"/>
    <w:rsid w:val="00685C27"/>
    <w:rsid w:val="006860DA"/>
    <w:rsid w:val="006862E2"/>
    <w:rsid w:val="00687695"/>
    <w:rsid w:val="00687893"/>
    <w:rsid w:val="00687E57"/>
    <w:rsid w:val="006902F4"/>
    <w:rsid w:val="0069065B"/>
    <w:rsid w:val="00690813"/>
    <w:rsid w:val="006908E8"/>
    <w:rsid w:val="00690968"/>
    <w:rsid w:val="00690DDD"/>
    <w:rsid w:val="006911DE"/>
    <w:rsid w:val="00691580"/>
    <w:rsid w:val="00691609"/>
    <w:rsid w:val="0069168B"/>
    <w:rsid w:val="006916EA"/>
    <w:rsid w:val="00692DE4"/>
    <w:rsid w:val="0069301D"/>
    <w:rsid w:val="00693224"/>
    <w:rsid w:val="00693294"/>
    <w:rsid w:val="0069344E"/>
    <w:rsid w:val="00693605"/>
    <w:rsid w:val="006938BC"/>
    <w:rsid w:val="00694842"/>
    <w:rsid w:val="0069489E"/>
    <w:rsid w:val="00694941"/>
    <w:rsid w:val="00694BB7"/>
    <w:rsid w:val="00695686"/>
    <w:rsid w:val="00695C62"/>
    <w:rsid w:val="0069610D"/>
    <w:rsid w:val="00696421"/>
    <w:rsid w:val="00696C5B"/>
    <w:rsid w:val="00696C6A"/>
    <w:rsid w:val="00697166"/>
    <w:rsid w:val="006A0198"/>
    <w:rsid w:val="006A0250"/>
    <w:rsid w:val="006A0346"/>
    <w:rsid w:val="006A0613"/>
    <w:rsid w:val="006A16E9"/>
    <w:rsid w:val="006A17FE"/>
    <w:rsid w:val="006A1BC3"/>
    <w:rsid w:val="006A1BF8"/>
    <w:rsid w:val="006A1F13"/>
    <w:rsid w:val="006A23AB"/>
    <w:rsid w:val="006A2E47"/>
    <w:rsid w:val="006A3171"/>
    <w:rsid w:val="006A32B2"/>
    <w:rsid w:val="006A333D"/>
    <w:rsid w:val="006A3D82"/>
    <w:rsid w:val="006A4006"/>
    <w:rsid w:val="006A4872"/>
    <w:rsid w:val="006A4A90"/>
    <w:rsid w:val="006A509D"/>
    <w:rsid w:val="006A57D4"/>
    <w:rsid w:val="006A5B6B"/>
    <w:rsid w:val="006A652F"/>
    <w:rsid w:val="006B07EF"/>
    <w:rsid w:val="006B0C26"/>
    <w:rsid w:val="006B0FA6"/>
    <w:rsid w:val="006B1C6B"/>
    <w:rsid w:val="006B25EA"/>
    <w:rsid w:val="006B27A9"/>
    <w:rsid w:val="006B2D7E"/>
    <w:rsid w:val="006B2FB9"/>
    <w:rsid w:val="006B378A"/>
    <w:rsid w:val="006B379A"/>
    <w:rsid w:val="006B3C30"/>
    <w:rsid w:val="006B48E6"/>
    <w:rsid w:val="006B49CD"/>
    <w:rsid w:val="006B5A41"/>
    <w:rsid w:val="006B7333"/>
    <w:rsid w:val="006B74F5"/>
    <w:rsid w:val="006B7E92"/>
    <w:rsid w:val="006C08D9"/>
    <w:rsid w:val="006C16C7"/>
    <w:rsid w:val="006C1BB6"/>
    <w:rsid w:val="006C1D10"/>
    <w:rsid w:val="006C2475"/>
    <w:rsid w:val="006C2BE1"/>
    <w:rsid w:val="006C2BE9"/>
    <w:rsid w:val="006C30FC"/>
    <w:rsid w:val="006C326A"/>
    <w:rsid w:val="006C4809"/>
    <w:rsid w:val="006C4B5B"/>
    <w:rsid w:val="006C5435"/>
    <w:rsid w:val="006C567D"/>
    <w:rsid w:val="006C6B58"/>
    <w:rsid w:val="006C7092"/>
    <w:rsid w:val="006C741A"/>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869"/>
    <w:rsid w:val="006D3B6B"/>
    <w:rsid w:val="006D41AD"/>
    <w:rsid w:val="006D42E0"/>
    <w:rsid w:val="006D44EC"/>
    <w:rsid w:val="006D4819"/>
    <w:rsid w:val="006D4B0E"/>
    <w:rsid w:val="006D53D9"/>
    <w:rsid w:val="006D55E8"/>
    <w:rsid w:val="006D6314"/>
    <w:rsid w:val="006D6478"/>
    <w:rsid w:val="006D6505"/>
    <w:rsid w:val="006D676D"/>
    <w:rsid w:val="006D6BA5"/>
    <w:rsid w:val="006D6C85"/>
    <w:rsid w:val="006D6EC9"/>
    <w:rsid w:val="006D7950"/>
    <w:rsid w:val="006D7A8D"/>
    <w:rsid w:val="006D7BDC"/>
    <w:rsid w:val="006E05AD"/>
    <w:rsid w:val="006E071E"/>
    <w:rsid w:val="006E0933"/>
    <w:rsid w:val="006E13CA"/>
    <w:rsid w:val="006E16C6"/>
    <w:rsid w:val="006E203B"/>
    <w:rsid w:val="006E261F"/>
    <w:rsid w:val="006E35B5"/>
    <w:rsid w:val="006E36DA"/>
    <w:rsid w:val="006E3C65"/>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4023"/>
    <w:rsid w:val="006F4413"/>
    <w:rsid w:val="006F46E0"/>
    <w:rsid w:val="006F4F76"/>
    <w:rsid w:val="006F53C6"/>
    <w:rsid w:val="006F5B42"/>
    <w:rsid w:val="006F7957"/>
    <w:rsid w:val="006F7B37"/>
    <w:rsid w:val="006F7CC6"/>
    <w:rsid w:val="006F7D82"/>
    <w:rsid w:val="006F7DC4"/>
    <w:rsid w:val="007002B3"/>
    <w:rsid w:val="00700BE7"/>
    <w:rsid w:val="00700CB9"/>
    <w:rsid w:val="007018A8"/>
    <w:rsid w:val="00701EAA"/>
    <w:rsid w:val="0070284D"/>
    <w:rsid w:val="00702A71"/>
    <w:rsid w:val="0070384D"/>
    <w:rsid w:val="00703917"/>
    <w:rsid w:val="00704A97"/>
    <w:rsid w:val="00704EAD"/>
    <w:rsid w:val="007069A2"/>
    <w:rsid w:val="00707431"/>
    <w:rsid w:val="00710A19"/>
    <w:rsid w:val="00711009"/>
    <w:rsid w:val="00711137"/>
    <w:rsid w:val="007112D8"/>
    <w:rsid w:val="007118E5"/>
    <w:rsid w:val="00711C4A"/>
    <w:rsid w:val="0071251E"/>
    <w:rsid w:val="007125AD"/>
    <w:rsid w:val="007128D7"/>
    <w:rsid w:val="007129A1"/>
    <w:rsid w:val="0071332B"/>
    <w:rsid w:val="007136D3"/>
    <w:rsid w:val="00713AE7"/>
    <w:rsid w:val="00713C32"/>
    <w:rsid w:val="00713D10"/>
    <w:rsid w:val="007141BA"/>
    <w:rsid w:val="007149FA"/>
    <w:rsid w:val="0071569F"/>
    <w:rsid w:val="007160EF"/>
    <w:rsid w:val="00716332"/>
    <w:rsid w:val="00716400"/>
    <w:rsid w:val="00716687"/>
    <w:rsid w:val="00716CFE"/>
    <w:rsid w:val="007171BF"/>
    <w:rsid w:val="007174DA"/>
    <w:rsid w:val="0072003C"/>
    <w:rsid w:val="00720128"/>
    <w:rsid w:val="0072048D"/>
    <w:rsid w:val="007217A5"/>
    <w:rsid w:val="00721C25"/>
    <w:rsid w:val="00723683"/>
    <w:rsid w:val="007239B2"/>
    <w:rsid w:val="00723CCC"/>
    <w:rsid w:val="0072594E"/>
    <w:rsid w:val="0072692E"/>
    <w:rsid w:val="007270A1"/>
    <w:rsid w:val="00727A6D"/>
    <w:rsid w:val="00730600"/>
    <w:rsid w:val="0073063A"/>
    <w:rsid w:val="007309E9"/>
    <w:rsid w:val="00730C0D"/>
    <w:rsid w:val="00730EB3"/>
    <w:rsid w:val="007312C9"/>
    <w:rsid w:val="00731411"/>
    <w:rsid w:val="00731A00"/>
    <w:rsid w:val="00731A59"/>
    <w:rsid w:val="00731F6C"/>
    <w:rsid w:val="00732D62"/>
    <w:rsid w:val="0073309A"/>
    <w:rsid w:val="007332A6"/>
    <w:rsid w:val="007332E6"/>
    <w:rsid w:val="00733E88"/>
    <w:rsid w:val="00733FB6"/>
    <w:rsid w:val="00734470"/>
    <w:rsid w:val="00734941"/>
    <w:rsid w:val="00734B49"/>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1466"/>
    <w:rsid w:val="007415C6"/>
    <w:rsid w:val="00741A29"/>
    <w:rsid w:val="00742309"/>
    <w:rsid w:val="007424F1"/>
    <w:rsid w:val="00742693"/>
    <w:rsid w:val="007435BF"/>
    <w:rsid w:val="00743AD2"/>
    <w:rsid w:val="00744A69"/>
    <w:rsid w:val="007452F3"/>
    <w:rsid w:val="00745BA3"/>
    <w:rsid w:val="00745F6B"/>
    <w:rsid w:val="007460A4"/>
    <w:rsid w:val="007460C5"/>
    <w:rsid w:val="0074671D"/>
    <w:rsid w:val="007467EC"/>
    <w:rsid w:val="00747288"/>
    <w:rsid w:val="0074757F"/>
    <w:rsid w:val="00747C21"/>
    <w:rsid w:val="00750206"/>
    <w:rsid w:val="00750BBF"/>
    <w:rsid w:val="00750C2E"/>
    <w:rsid w:val="0075122D"/>
    <w:rsid w:val="00751B4E"/>
    <w:rsid w:val="00751D10"/>
    <w:rsid w:val="007525AA"/>
    <w:rsid w:val="007525A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6D"/>
    <w:rsid w:val="00762362"/>
    <w:rsid w:val="00762DE4"/>
    <w:rsid w:val="00763334"/>
    <w:rsid w:val="0076348E"/>
    <w:rsid w:val="00763A0F"/>
    <w:rsid w:val="00764022"/>
    <w:rsid w:val="0076437A"/>
    <w:rsid w:val="00764514"/>
    <w:rsid w:val="0076539B"/>
    <w:rsid w:val="007658B8"/>
    <w:rsid w:val="00765B4E"/>
    <w:rsid w:val="00766C2B"/>
    <w:rsid w:val="0076735B"/>
    <w:rsid w:val="00767481"/>
    <w:rsid w:val="00767511"/>
    <w:rsid w:val="0076770B"/>
    <w:rsid w:val="007678F8"/>
    <w:rsid w:val="00767986"/>
    <w:rsid w:val="00767B10"/>
    <w:rsid w:val="00767CAC"/>
    <w:rsid w:val="00770020"/>
    <w:rsid w:val="00770128"/>
    <w:rsid w:val="00770304"/>
    <w:rsid w:val="00770682"/>
    <w:rsid w:val="007707D6"/>
    <w:rsid w:val="00770F8E"/>
    <w:rsid w:val="00771618"/>
    <w:rsid w:val="0077231C"/>
    <w:rsid w:val="00772546"/>
    <w:rsid w:val="00772EAF"/>
    <w:rsid w:val="00772FAE"/>
    <w:rsid w:val="00773563"/>
    <w:rsid w:val="00773754"/>
    <w:rsid w:val="007737D0"/>
    <w:rsid w:val="00773A36"/>
    <w:rsid w:val="007742BC"/>
    <w:rsid w:val="00774754"/>
    <w:rsid w:val="0077491A"/>
    <w:rsid w:val="0077496B"/>
    <w:rsid w:val="00774B8B"/>
    <w:rsid w:val="007754EF"/>
    <w:rsid w:val="007755E9"/>
    <w:rsid w:val="007755F5"/>
    <w:rsid w:val="0077599C"/>
    <w:rsid w:val="0077606A"/>
    <w:rsid w:val="00776F55"/>
    <w:rsid w:val="00777506"/>
    <w:rsid w:val="0077755B"/>
    <w:rsid w:val="007804C5"/>
    <w:rsid w:val="007806FD"/>
    <w:rsid w:val="00780BE3"/>
    <w:rsid w:val="00781069"/>
    <w:rsid w:val="00781D82"/>
    <w:rsid w:val="00782321"/>
    <w:rsid w:val="00782815"/>
    <w:rsid w:val="00782DC3"/>
    <w:rsid w:val="0078309F"/>
    <w:rsid w:val="00783564"/>
    <w:rsid w:val="007837B1"/>
    <w:rsid w:val="00784989"/>
    <w:rsid w:val="007849A4"/>
    <w:rsid w:val="0078538A"/>
    <w:rsid w:val="00785A7C"/>
    <w:rsid w:val="00786177"/>
    <w:rsid w:val="00786445"/>
    <w:rsid w:val="007865BF"/>
    <w:rsid w:val="00786985"/>
    <w:rsid w:val="007900A9"/>
    <w:rsid w:val="00790284"/>
    <w:rsid w:val="007908A2"/>
    <w:rsid w:val="00790CBB"/>
    <w:rsid w:val="0079144E"/>
    <w:rsid w:val="00792039"/>
    <w:rsid w:val="00792061"/>
    <w:rsid w:val="00792248"/>
    <w:rsid w:val="007925DB"/>
    <w:rsid w:val="00792723"/>
    <w:rsid w:val="00793995"/>
    <w:rsid w:val="00794152"/>
    <w:rsid w:val="00794F53"/>
    <w:rsid w:val="00795DA7"/>
    <w:rsid w:val="007970DB"/>
    <w:rsid w:val="00797C8B"/>
    <w:rsid w:val="00797DAE"/>
    <w:rsid w:val="00797DFC"/>
    <w:rsid w:val="007A0329"/>
    <w:rsid w:val="007A07BC"/>
    <w:rsid w:val="007A09A8"/>
    <w:rsid w:val="007A129F"/>
    <w:rsid w:val="007A1420"/>
    <w:rsid w:val="007A1558"/>
    <w:rsid w:val="007A169A"/>
    <w:rsid w:val="007A1AFD"/>
    <w:rsid w:val="007A2715"/>
    <w:rsid w:val="007A2D91"/>
    <w:rsid w:val="007A3478"/>
    <w:rsid w:val="007A3602"/>
    <w:rsid w:val="007A3831"/>
    <w:rsid w:val="007A38ED"/>
    <w:rsid w:val="007A3B98"/>
    <w:rsid w:val="007A3E45"/>
    <w:rsid w:val="007A468A"/>
    <w:rsid w:val="007A4703"/>
    <w:rsid w:val="007A48F0"/>
    <w:rsid w:val="007A4AB8"/>
    <w:rsid w:val="007A4BAB"/>
    <w:rsid w:val="007A4C28"/>
    <w:rsid w:val="007A4D6E"/>
    <w:rsid w:val="007A5121"/>
    <w:rsid w:val="007A530B"/>
    <w:rsid w:val="007A54FB"/>
    <w:rsid w:val="007A559A"/>
    <w:rsid w:val="007A5DCC"/>
    <w:rsid w:val="007A5EB1"/>
    <w:rsid w:val="007A60A9"/>
    <w:rsid w:val="007A64EB"/>
    <w:rsid w:val="007A7968"/>
    <w:rsid w:val="007A7B90"/>
    <w:rsid w:val="007B0081"/>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B7C29"/>
    <w:rsid w:val="007B7D33"/>
    <w:rsid w:val="007C00A2"/>
    <w:rsid w:val="007C02F3"/>
    <w:rsid w:val="007C0997"/>
    <w:rsid w:val="007C1EAD"/>
    <w:rsid w:val="007C2502"/>
    <w:rsid w:val="007C2970"/>
    <w:rsid w:val="007C2A51"/>
    <w:rsid w:val="007C2FDA"/>
    <w:rsid w:val="007C4842"/>
    <w:rsid w:val="007C4E9C"/>
    <w:rsid w:val="007C4EDB"/>
    <w:rsid w:val="007C511D"/>
    <w:rsid w:val="007C6316"/>
    <w:rsid w:val="007C65D3"/>
    <w:rsid w:val="007C6613"/>
    <w:rsid w:val="007C6D63"/>
    <w:rsid w:val="007C719A"/>
    <w:rsid w:val="007C72E6"/>
    <w:rsid w:val="007C731E"/>
    <w:rsid w:val="007C733F"/>
    <w:rsid w:val="007C743D"/>
    <w:rsid w:val="007C7B7F"/>
    <w:rsid w:val="007C7CFE"/>
    <w:rsid w:val="007D01EB"/>
    <w:rsid w:val="007D07FE"/>
    <w:rsid w:val="007D0E23"/>
    <w:rsid w:val="007D14AF"/>
    <w:rsid w:val="007D1762"/>
    <w:rsid w:val="007D17C4"/>
    <w:rsid w:val="007D1C6E"/>
    <w:rsid w:val="007D2C3C"/>
    <w:rsid w:val="007D2F56"/>
    <w:rsid w:val="007D3348"/>
    <w:rsid w:val="007D337C"/>
    <w:rsid w:val="007D3734"/>
    <w:rsid w:val="007D3B73"/>
    <w:rsid w:val="007D5A92"/>
    <w:rsid w:val="007D5C4E"/>
    <w:rsid w:val="007D5F1E"/>
    <w:rsid w:val="007D5F43"/>
    <w:rsid w:val="007D616D"/>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0F3A"/>
    <w:rsid w:val="007E1DE6"/>
    <w:rsid w:val="007E1ED5"/>
    <w:rsid w:val="007E20FC"/>
    <w:rsid w:val="007E2582"/>
    <w:rsid w:val="007E311D"/>
    <w:rsid w:val="007E36AE"/>
    <w:rsid w:val="007E36F7"/>
    <w:rsid w:val="007E3DBB"/>
    <w:rsid w:val="007E52ED"/>
    <w:rsid w:val="007E584A"/>
    <w:rsid w:val="007E5919"/>
    <w:rsid w:val="007E5B39"/>
    <w:rsid w:val="007E5C37"/>
    <w:rsid w:val="007E6026"/>
    <w:rsid w:val="007E6069"/>
    <w:rsid w:val="007E611B"/>
    <w:rsid w:val="007E6CFA"/>
    <w:rsid w:val="007E6E5B"/>
    <w:rsid w:val="007E71DF"/>
    <w:rsid w:val="007F0306"/>
    <w:rsid w:val="007F09DC"/>
    <w:rsid w:val="007F0D51"/>
    <w:rsid w:val="007F21BE"/>
    <w:rsid w:val="007F2A2B"/>
    <w:rsid w:val="007F2C0D"/>
    <w:rsid w:val="007F2C61"/>
    <w:rsid w:val="007F32A3"/>
    <w:rsid w:val="007F380A"/>
    <w:rsid w:val="007F40A4"/>
    <w:rsid w:val="007F43EB"/>
    <w:rsid w:val="007F46D3"/>
    <w:rsid w:val="007F58BC"/>
    <w:rsid w:val="007F60A6"/>
    <w:rsid w:val="007F63A3"/>
    <w:rsid w:val="007F6DAB"/>
    <w:rsid w:val="007F7B9F"/>
    <w:rsid w:val="00800269"/>
    <w:rsid w:val="008002F3"/>
    <w:rsid w:val="00800523"/>
    <w:rsid w:val="008010AE"/>
    <w:rsid w:val="00801438"/>
    <w:rsid w:val="00801ACD"/>
    <w:rsid w:val="00801B90"/>
    <w:rsid w:val="00802101"/>
    <w:rsid w:val="00802DCC"/>
    <w:rsid w:val="00803145"/>
    <w:rsid w:val="008032E9"/>
    <w:rsid w:val="008041B4"/>
    <w:rsid w:val="008047D2"/>
    <w:rsid w:val="0080481B"/>
    <w:rsid w:val="00804851"/>
    <w:rsid w:val="00805082"/>
    <w:rsid w:val="0080520C"/>
    <w:rsid w:val="00806985"/>
    <w:rsid w:val="00806CF6"/>
    <w:rsid w:val="00806DB5"/>
    <w:rsid w:val="0081054B"/>
    <w:rsid w:val="00810988"/>
    <w:rsid w:val="00810B09"/>
    <w:rsid w:val="0081115A"/>
    <w:rsid w:val="008116CC"/>
    <w:rsid w:val="00811C7B"/>
    <w:rsid w:val="008126A4"/>
    <w:rsid w:val="00812C3C"/>
    <w:rsid w:val="00814452"/>
    <w:rsid w:val="00814894"/>
    <w:rsid w:val="00815930"/>
    <w:rsid w:val="00815A91"/>
    <w:rsid w:val="008167D2"/>
    <w:rsid w:val="0081691B"/>
    <w:rsid w:val="00816B93"/>
    <w:rsid w:val="00816CF4"/>
    <w:rsid w:val="00816EEE"/>
    <w:rsid w:val="0081766D"/>
    <w:rsid w:val="00817E0E"/>
    <w:rsid w:val="00821719"/>
    <w:rsid w:val="0082196B"/>
    <w:rsid w:val="00822215"/>
    <w:rsid w:val="008236B4"/>
    <w:rsid w:val="00823C98"/>
    <w:rsid w:val="00823F75"/>
    <w:rsid w:val="00825431"/>
    <w:rsid w:val="00825A6E"/>
    <w:rsid w:val="00825A72"/>
    <w:rsid w:val="0082643D"/>
    <w:rsid w:val="008264B2"/>
    <w:rsid w:val="008276CE"/>
    <w:rsid w:val="008308F4"/>
    <w:rsid w:val="008326CF"/>
    <w:rsid w:val="00832A97"/>
    <w:rsid w:val="00833883"/>
    <w:rsid w:val="008339B8"/>
    <w:rsid w:val="00833FE2"/>
    <w:rsid w:val="008341D1"/>
    <w:rsid w:val="00834C04"/>
    <w:rsid w:val="00834EA0"/>
    <w:rsid w:val="00835123"/>
    <w:rsid w:val="00835465"/>
    <w:rsid w:val="00835604"/>
    <w:rsid w:val="00835DC5"/>
    <w:rsid w:val="008367C4"/>
    <w:rsid w:val="00836E3D"/>
    <w:rsid w:val="008372F5"/>
    <w:rsid w:val="008373A7"/>
    <w:rsid w:val="00837491"/>
    <w:rsid w:val="00837BB5"/>
    <w:rsid w:val="0084066F"/>
    <w:rsid w:val="00840F5C"/>
    <w:rsid w:val="00840FE0"/>
    <w:rsid w:val="0084105C"/>
    <w:rsid w:val="008415FC"/>
    <w:rsid w:val="00842257"/>
    <w:rsid w:val="00842B38"/>
    <w:rsid w:val="00842C58"/>
    <w:rsid w:val="00843CA1"/>
    <w:rsid w:val="008444D8"/>
    <w:rsid w:val="008446E7"/>
    <w:rsid w:val="00844735"/>
    <w:rsid w:val="00844BA2"/>
    <w:rsid w:val="00844F09"/>
    <w:rsid w:val="0084572E"/>
    <w:rsid w:val="00845A9D"/>
    <w:rsid w:val="00845C22"/>
    <w:rsid w:val="00845D12"/>
    <w:rsid w:val="0084691D"/>
    <w:rsid w:val="00846F6F"/>
    <w:rsid w:val="0084755D"/>
    <w:rsid w:val="008475BC"/>
    <w:rsid w:val="0084765D"/>
    <w:rsid w:val="00847687"/>
    <w:rsid w:val="00847EA8"/>
    <w:rsid w:val="00847EE0"/>
    <w:rsid w:val="008505B4"/>
    <w:rsid w:val="00851857"/>
    <w:rsid w:val="00851CAD"/>
    <w:rsid w:val="00852C08"/>
    <w:rsid w:val="00852D9F"/>
    <w:rsid w:val="00853514"/>
    <w:rsid w:val="008535AC"/>
    <w:rsid w:val="008535B0"/>
    <w:rsid w:val="008536AF"/>
    <w:rsid w:val="00853FBC"/>
    <w:rsid w:val="00854234"/>
    <w:rsid w:val="008542A8"/>
    <w:rsid w:val="0085577A"/>
    <w:rsid w:val="00855DFB"/>
    <w:rsid w:val="00856840"/>
    <w:rsid w:val="00856A49"/>
    <w:rsid w:val="00856CBE"/>
    <w:rsid w:val="00856CC7"/>
    <w:rsid w:val="00857855"/>
    <w:rsid w:val="00857E0C"/>
    <w:rsid w:val="00860126"/>
    <w:rsid w:val="008605CD"/>
    <w:rsid w:val="008605DE"/>
    <w:rsid w:val="00860887"/>
    <w:rsid w:val="00860FAC"/>
    <w:rsid w:val="00861087"/>
    <w:rsid w:val="00861614"/>
    <w:rsid w:val="00861A6C"/>
    <w:rsid w:val="00861E0B"/>
    <w:rsid w:val="0086324D"/>
    <w:rsid w:val="008634F6"/>
    <w:rsid w:val="008638E1"/>
    <w:rsid w:val="00863927"/>
    <w:rsid w:val="00863BA3"/>
    <w:rsid w:val="00863C13"/>
    <w:rsid w:val="00863F95"/>
    <w:rsid w:val="00864872"/>
    <w:rsid w:val="00864898"/>
    <w:rsid w:val="00864F7D"/>
    <w:rsid w:val="00866382"/>
    <w:rsid w:val="00866664"/>
    <w:rsid w:val="00867557"/>
    <w:rsid w:val="00867631"/>
    <w:rsid w:val="008678BE"/>
    <w:rsid w:val="00867B41"/>
    <w:rsid w:val="00867E64"/>
    <w:rsid w:val="00867FCA"/>
    <w:rsid w:val="008707A2"/>
    <w:rsid w:val="0087209F"/>
    <w:rsid w:val="0087222F"/>
    <w:rsid w:val="00872242"/>
    <w:rsid w:val="008722A2"/>
    <w:rsid w:val="008723C9"/>
    <w:rsid w:val="008728E3"/>
    <w:rsid w:val="00872B3D"/>
    <w:rsid w:val="00873CBF"/>
    <w:rsid w:val="008740EC"/>
    <w:rsid w:val="00874213"/>
    <w:rsid w:val="00874233"/>
    <w:rsid w:val="00874423"/>
    <w:rsid w:val="008744E1"/>
    <w:rsid w:val="008752BE"/>
    <w:rsid w:val="008753E2"/>
    <w:rsid w:val="00875A89"/>
    <w:rsid w:val="008769D8"/>
    <w:rsid w:val="00876D97"/>
    <w:rsid w:val="00877106"/>
    <w:rsid w:val="00877B19"/>
    <w:rsid w:val="00877BC5"/>
    <w:rsid w:val="00877FD7"/>
    <w:rsid w:val="008802AD"/>
    <w:rsid w:val="0088109E"/>
    <w:rsid w:val="00881130"/>
    <w:rsid w:val="0088141A"/>
    <w:rsid w:val="0088161B"/>
    <w:rsid w:val="00881DC8"/>
    <w:rsid w:val="008824E0"/>
    <w:rsid w:val="008826BF"/>
    <w:rsid w:val="008832AA"/>
    <w:rsid w:val="008833D7"/>
    <w:rsid w:val="0088343A"/>
    <w:rsid w:val="0088367C"/>
    <w:rsid w:val="00884050"/>
    <w:rsid w:val="008845E6"/>
    <w:rsid w:val="00884DEB"/>
    <w:rsid w:val="00884F42"/>
    <w:rsid w:val="00885326"/>
    <w:rsid w:val="008857A5"/>
    <w:rsid w:val="008868D8"/>
    <w:rsid w:val="00886ECA"/>
    <w:rsid w:val="00886FA1"/>
    <w:rsid w:val="00887653"/>
    <w:rsid w:val="00890399"/>
    <w:rsid w:val="0089090D"/>
    <w:rsid w:val="0089141D"/>
    <w:rsid w:val="00891ADE"/>
    <w:rsid w:val="00892598"/>
    <w:rsid w:val="008925D3"/>
    <w:rsid w:val="008928B3"/>
    <w:rsid w:val="00892CD0"/>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752"/>
    <w:rsid w:val="008A0D50"/>
    <w:rsid w:val="008A107D"/>
    <w:rsid w:val="008A19D0"/>
    <w:rsid w:val="008A1F37"/>
    <w:rsid w:val="008A2567"/>
    <w:rsid w:val="008A2A99"/>
    <w:rsid w:val="008A2AAD"/>
    <w:rsid w:val="008A2E39"/>
    <w:rsid w:val="008A34BF"/>
    <w:rsid w:val="008A367D"/>
    <w:rsid w:val="008A395F"/>
    <w:rsid w:val="008A3EFC"/>
    <w:rsid w:val="008A44F3"/>
    <w:rsid w:val="008A454A"/>
    <w:rsid w:val="008A45B9"/>
    <w:rsid w:val="008A4ED4"/>
    <w:rsid w:val="008A5B01"/>
    <w:rsid w:val="008A622B"/>
    <w:rsid w:val="008A6D8C"/>
    <w:rsid w:val="008A7399"/>
    <w:rsid w:val="008A780F"/>
    <w:rsid w:val="008A7A4E"/>
    <w:rsid w:val="008A7CC6"/>
    <w:rsid w:val="008A7F75"/>
    <w:rsid w:val="008B020E"/>
    <w:rsid w:val="008B0E09"/>
    <w:rsid w:val="008B1183"/>
    <w:rsid w:val="008B11CC"/>
    <w:rsid w:val="008B1604"/>
    <w:rsid w:val="008B195A"/>
    <w:rsid w:val="008B19E1"/>
    <w:rsid w:val="008B1E53"/>
    <w:rsid w:val="008B358C"/>
    <w:rsid w:val="008B3590"/>
    <w:rsid w:val="008B3862"/>
    <w:rsid w:val="008B44A4"/>
    <w:rsid w:val="008B4851"/>
    <w:rsid w:val="008B4E67"/>
    <w:rsid w:val="008B54AD"/>
    <w:rsid w:val="008B557F"/>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3D6"/>
    <w:rsid w:val="008C38C0"/>
    <w:rsid w:val="008C3ED3"/>
    <w:rsid w:val="008C3F43"/>
    <w:rsid w:val="008C4A3B"/>
    <w:rsid w:val="008C4B73"/>
    <w:rsid w:val="008C520B"/>
    <w:rsid w:val="008C54B0"/>
    <w:rsid w:val="008C609D"/>
    <w:rsid w:val="008C6148"/>
    <w:rsid w:val="008C6315"/>
    <w:rsid w:val="008C6923"/>
    <w:rsid w:val="008C6B5C"/>
    <w:rsid w:val="008C6D51"/>
    <w:rsid w:val="008D103D"/>
    <w:rsid w:val="008D1515"/>
    <w:rsid w:val="008D204A"/>
    <w:rsid w:val="008D23EA"/>
    <w:rsid w:val="008D2AE2"/>
    <w:rsid w:val="008D2BC7"/>
    <w:rsid w:val="008D31A5"/>
    <w:rsid w:val="008D4C64"/>
    <w:rsid w:val="008D4E17"/>
    <w:rsid w:val="008D51A4"/>
    <w:rsid w:val="008D59C3"/>
    <w:rsid w:val="008D6146"/>
    <w:rsid w:val="008D6226"/>
    <w:rsid w:val="008D6560"/>
    <w:rsid w:val="008D7171"/>
    <w:rsid w:val="008D78F9"/>
    <w:rsid w:val="008E0093"/>
    <w:rsid w:val="008E0208"/>
    <w:rsid w:val="008E0534"/>
    <w:rsid w:val="008E06B4"/>
    <w:rsid w:val="008E0890"/>
    <w:rsid w:val="008E0B24"/>
    <w:rsid w:val="008E0BB0"/>
    <w:rsid w:val="008E0D32"/>
    <w:rsid w:val="008E1525"/>
    <w:rsid w:val="008E1D95"/>
    <w:rsid w:val="008E1E8F"/>
    <w:rsid w:val="008E2108"/>
    <w:rsid w:val="008E257C"/>
    <w:rsid w:val="008E2818"/>
    <w:rsid w:val="008E2EF9"/>
    <w:rsid w:val="008E315B"/>
    <w:rsid w:val="008E395A"/>
    <w:rsid w:val="008E3CA4"/>
    <w:rsid w:val="008E4321"/>
    <w:rsid w:val="008E69A3"/>
    <w:rsid w:val="008E71A6"/>
    <w:rsid w:val="008F0170"/>
    <w:rsid w:val="008F04B0"/>
    <w:rsid w:val="008F0586"/>
    <w:rsid w:val="008F0A81"/>
    <w:rsid w:val="008F0C62"/>
    <w:rsid w:val="008F11C2"/>
    <w:rsid w:val="008F1488"/>
    <w:rsid w:val="008F18D8"/>
    <w:rsid w:val="008F1969"/>
    <w:rsid w:val="008F1DE1"/>
    <w:rsid w:val="008F2FAF"/>
    <w:rsid w:val="008F3514"/>
    <w:rsid w:val="008F5238"/>
    <w:rsid w:val="008F5322"/>
    <w:rsid w:val="008F5632"/>
    <w:rsid w:val="008F6001"/>
    <w:rsid w:val="008F6F6F"/>
    <w:rsid w:val="008F7FD8"/>
    <w:rsid w:val="0090087B"/>
    <w:rsid w:val="00900AFA"/>
    <w:rsid w:val="00900EE3"/>
    <w:rsid w:val="00900F42"/>
    <w:rsid w:val="00901B22"/>
    <w:rsid w:val="00901F5E"/>
    <w:rsid w:val="00902608"/>
    <w:rsid w:val="00903036"/>
    <w:rsid w:val="00903471"/>
    <w:rsid w:val="00904207"/>
    <w:rsid w:val="00904524"/>
    <w:rsid w:val="00905098"/>
    <w:rsid w:val="009051CA"/>
    <w:rsid w:val="00905737"/>
    <w:rsid w:val="00905C45"/>
    <w:rsid w:val="00905E4F"/>
    <w:rsid w:val="0090620F"/>
    <w:rsid w:val="00906750"/>
    <w:rsid w:val="00906AAB"/>
    <w:rsid w:val="00907032"/>
    <w:rsid w:val="0090730E"/>
    <w:rsid w:val="00907444"/>
    <w:rsid w:val="00907D60"/>
    <w:rsid w:val="00907FB0"/>
    <w:rsid w:val="0091022F"/>
    <w:rsid w:val="0091036B"/>
    <w:rsid w:val="00910AEC"/>
    <w:rsid w:val="009111A5"/>
    <w:rsid w:val="00911233"/>
    <w:rsid w:val="00911AB6"/>
    <w:rsid w:val="00911AE2"/>
    <w:rsid w:val="00912432"/>
    <w:rsid w:val="009125FF"/>
    <w:rsid w:val="00912729"/>
    <w:rsid w:val="00912785"/>
    <w:rsid w:val="0091297E"/>
    <w:rsid w:val="00912B23"/>
    <w:rsid w:val="00913217"/>
    <w:rsid w:val="009147EC"/>
    <w:rsid w:val="0091480A"/>
    <w:rsid w:val="009149CD"/>
    <w:rsid w:val="009149E9"/>
    <w:rsid w:val="00914C1A"/>
    <w:rsid w:val="0091556D"/>
    <w:rsid w:val="00915E46"/>
    <w:rsid w:val="0091644D"/>
    <w:rsid w:val="00920336"/>
    <w:rsid w:val="009204DB"/>
    <w:rsid w:val="0092077B"/>
    <w:rsid w:val="00920883"/>
    <w:rsid w:val="0092109E"/>
    <w:rsid w:val="00921AAB"/>
    <w:rsid w:val="0092292B"/>
    <w:rsid w:val="009237C8"/>
    <w:rsid w:val="00923D5F"/>
    <w:rsid w:val="009242CE"/>
    <w:rsid w:val="00925806"/>
    <w:rsid w:val="00925D36"/>
    <w:rsid w:val="009264B6"/>
    <w:rsid w:val="00926863"/>
    <w:rsid w:val="00926B9A"/>
    <w:rsid w:val="00927B61"/>
    <w:rsid w:val="00927B63"/>
    <w:rsid w:val="00927EDC"/>
    <w:rsid w:val="009303CC"/>
    <w:rsid w:val="009314C6"/>
    <w:rsid w:val="00931F3C"/>
    <w:rsid w:val="009321AB"/>
    <w:rsid w:val="0093266E"/>
    <w:rsid w:val="00932CB6"/>
    <w:rsid w:val="0093392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37CA3"/>
    <w:rsid w:val="00940519"/>
    <w:rsid w:val="0094079F"/>
    <w:rsid w:val="00940A78"/>
    <w:rsid w:val="00940BF7"/>
    <w:rsid w:val="00941064"/>
    <w:rsid w:val="00941346"/>
    <w:rsid w:val="009418FA"/>
    <w:rsid w:val="0094236E"/>
    <w:rsid w:val="00942575"/>
    <w:rsid w:val="009427B1"/>
    <w:rsid w:val="00942F63"/>
    <w:rsid w:val="0094313C"/>
    <w:rsid w:val="0094327E"/>
    <w:rsid w:val="00944607"/>
    <w:rsid w:val="0094499D"/>
    <w:rsid w:val="009449D4"/>
    <w:rsid w:val="00944C5C"/>
    <w:rsid w:val="0094509F"/>
    <w:rsid w:val="00945703"/>
    <w:rsid w:val="00946FE6"/>
    <w:rsid w:val="00947493"/>
    <w:rsid w:val="00947B39"/>
    <w:rsid w:val="00950970"/>
    <w:rsid w:val="00950F2E"/>
    <w:rsid w:val="009513A8"/>
    <w:rsid w:val="00952886"/>
    <w:rsid w:val="009528E6"/>
    <w:rsid w:val="00952956"/>
    <w:rsid w:val="00952E45"/>
    <w:rsid w:val="009533C5"/>
    <w:rsid w:val="00953868"/>
    <w:rsid w:val="00954317"/>
    <w:rsid w:val="00954E1E"/>
    <w:rsid w:val="009550D9"/>
    <w:rsid w:val="009551CD"/>
    <w:rsid w:val="009556C0"/>
    <w:rsid w:val="009559A7"/>
    <w:rsid w:val="00955AD2"/>
    <w:rsid w:val="00955C7B"/>
    <w:rsid w:val="00956569"/>
    <w:rsid w:val="00957660"/>
    <w:rsid w:val="00957D2D"/>
    <w:rsid w:val="00957F5C"/>
    <w:rsid w:val="0096020F"/>
    <w:rsid w:val="0096043C"/>
    <w:rsid w:val="009608CF"/>
    <w:rsid w:val="00960E6E"/>
    <w:rsid w:val="00962908"/>
    <w:rsid w:val="009633E2"/>
    <w:rsid w:val="009636D3"/>
    <w:rsid w:val="009637AC"/>
    <w:rsid w:val="00964393"/>
    <w:rsid w:val="009644C3"/>
    <w:rsid w:val="009648E3"/>
    <w:rsid w:val="00964A88"/>
    <w:rsid w:val="009651FD"/>
    <w:rsid w:val="00965407"/>
    <w:rsid w:val="009656B7"/>
    <w:rsid w:val="0096630C"/>
    <w:rsid w:val="009664A0"/>
    <w:rsid w:val="009664F9"/>
    <w:rsid w:val="00966993"/>
    <w:rsid w:val="0096707C"/>
    <w:rsid w:val="00967288"/>
    <w:rsid w:val="009678FE"/>
    <w:rsid w:val="00970520"/>
    <w:rsid w:val="00970BAE"/>
    <w:rsid w:val="009710D8"/>
    <w:rsid w:val="00971196"/>
    <w:rsid w:val="00971416"/>
    <w:rsid w:val="009715B5"/>
    <w:rsid w:val="0097219C"/>
    <w:rsid w:val="009729DB"/>
    <w:rsid w:val="00973618"/>
    <w:rsid w:val="00973EE7"/>
    <w:rsid w:val="00973F90"/>
    <w:rsid w:val="009743D8"/>
    <w:rsid w:val="0097450F"/>
    <w:rsid w:val="00974592"/>
    <w:rsid w:val="0097462E"/>
    <w:rsid w:val="00974715"/>
    <w:rsid w:val="009748B6"/>
    <w:rsid w:val="0097523C"/>
    <w:rsid w:val="00975E6B"/>
    <w:rsid w:val="0097646F"/>
    <w:rsid w:val="00976E90"/>
    <w:rsid w:val="00977127"/>
    <w:rsid w:val="009771D2"/>
    <w:rsid w:val="00977C11"/>
    <w:rsid w:val="00981050"/>
    <w:rsid w:val="00981052"/>
    <w:rsid w:val="009812D5"/>
    <w:rsid w:val="009813A1"/>
    <w:rsid w:val="009815B0"/>
    <w:rsid w:val="009819BE"/>
    <w:rsid w:val="00981B81"/>
    <w:rsid w:val="009821B9"/>
    <w:rsid w:val="009824DD"/>
    <w:rsid w:val="009825D5"/>
    <w:rsid w:val="009836CF"/>
    <w:rsid w:val="00984051"/>
    <w:rsid w:val="00984725"/>
    <w:rsid w:val="00984EA2"/>
    <w:rsid w:val="00985468"/>
    <w:rsid w:val="00985D85"/>
    <w:rsid w:val="00986027"/>
    <w:rsid w:val="00986282"/>
    <w:rsid w:val="00986320"/>
    <w:rsid w:val="0098754C"/>
    <w:rsid w:val="009875C2"/>
    <w:rsid w:val="00987A78"/>
    <w:rsid w:val="0099021F"/>
    <w:rsid w:val="009904EB"/>
    <w:rsid w:val="00990AE2"/>
    <w:rsid w:val="00990FE0"/>
    <w:rsid w:val="0099205D"/>
    <w:rsid w:val="00992555"/>
    <w:rsid w:val="00992739"/>
    <w:rsid w:val="00992969"/>
    <w:rsid w:val="0099304F"/>
    <w:rsid w:val="00993511"/>
    <w:rsid w:val="009944E6"/>
    <w:rsid w:val="00994E58"/>
    <w:rsid w:val="009953CA"/>
    <w:rsid w:val="00995650"/>
    <w:rsid w:val="0099582C"/>
    <w:rsid w:val="009959C3"/>
    <w:rsid w:val="00995A50"/>
    <w:rsid w:val="00995DD0"/>
    <w:rsid w:val="00995FB1"/>
    <w:rsid w:val="009962A9"/>
    <w:rsid w:val="00996F6C"/>
    <w:rsid w:val="0099799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DD"/>
    <w:rsid w:val="009A549D"/>
    <w:rsid w:val="009A5533"/>
    <w:rsid w:val="009A5AF6"/>
    <w:rsid w:val="009A5D06"/>
    <w:rsid w:val="009A61B8"/>
    <w:rsid w:val="009A68D5"/>
    <w:rsid w:val="009A6A1E"/>
    <w:rsid w:val="009A6B84"/>
    <w:rsid w:val="009A6D4C"/>
    <w:rsid w:val="009A6EB3"/>
    <w:rsid w:val="009A6F30"/>
    <w:rsid w:val="009A75C0"/>
    <w:rsid w:val="009A7FA8"/>
    <w:rsid w:val="009B06E1"/>
    <w:rsid w:val="009B2024"/>
    <w:rsid w:val="009B226F"/>
    <w:rsid w:val="009B23C8"/>
    <w:rsid w:val="009B2A7F"/>
    <w:rsid w:val="009B476B"/>
    <w:rsid w:val="009B5D23"/>
    <w:rsid w:val="009B5FFD"/>
    <w:rsid w:val="009B69CF"/>
    <w:rsid w:val="009B6F11"/>
    <w:rsid w:val="009B70AD"/>
    <w:rsid w:val="009B7129"/>
    <w:rsid w:val="009B748E"/>
    <w:rsid w:val="009B7EC6"/>
    <w:rsid w:val="009B7FA9"/>
    <w:rsid w:val="009C008E"/>
    <w:rsid w:val="009C00FA"/>
    <w:rsid w:val="009C1214"/>
    <w:rsid w:val="009C1222"/>
    <w:rsid w:val="009C1338"/>
    <w:rsid w:val="009C15A4"/>
    <w:rsid w:val="009C1745"/>
    <w:rsid w:val="009C1A01"/>
    <w:rsid w:val="009C242F"/>
    <w:rsid w:val="009C2776"/>
    <w:rsid w:val="009C2792"/>
    <w:rsid w:val="009C2B77"/>
    <w:rsid w:val="009C3BE4"/>
    <w:rsid w:val="009C3C57"/>
    <w:rsid w:val="009C44AF"/>
    <w:rsid w:val="009C47C3"/>
    <w:rsid w:val="009C49B6"/>
    <w:rsid w:val="009C4DBB"/>
    <w:rsid w:val="009C512A"/>
    <w:rsid w:val="009C5224"/>
    <w:rsid w:val="009C565A"/>
    <w:rsid w:val="009C5B48"/>
    <w:rsid w:val="009C5F8A"/>
    <w:rsid w:val="009C5FE6"/>
    <w:rsid w:val="009C6A13"/>
    <w:rsid w:val="009C71FE"/>
    <w:rsid w:val="009C7E2E"/>
    <w:rsid w:val="009C7F38"/>
    <w:rsid w:val="009D02B9"/>
    <w:rsid w:val="009D076E"/>
    <w:rsid w:val="009D0DCF"/>
    <w:rsid w:val="009D1205"/>
    <w:rsid w:val="009D1579"/>
    <w:rsid w:val="009D20A4"/>
    <w:rsid w:val="009D2425"/>
    <w:rsid w:val="009D2E4A"/>
    <w:rsid w:val="009D3257"/>
    <w:rsid w:val="009D3C34"/>
    <w:rsid w:val="009D3FA2"/>
    <w:rsid w:val="009D44CB"/>
    <w:rsid w:val="009D491C"/>
    <w:rsid w:val="009D5574"/>
    <w:rsid w:val="009D5700"/>
    <w:rsid w:val="009D63F5"/>
    <w:rsid w:val="009D6A7E"/>
    <w:rsid w:val="009D6C62"/>
    <w:rsid w:val="009D790E"/>
    <w:rsid w:val="009D7C81"/>
    <w:rsid w:val="009D7D92"/>
    <w:rsid w:val="009E1294"/>
    <w:rsid w:val="009E1305"/>
    <w:rsid w:val="009E1677"/>
    <w:rsid w:val="009E1835"/>
    <w:rsid w:val="009E1BC0"/>
    <w:rsid w:val="009E1BD1"/>
    <w:rsid w:val="009E1BFD"/>
    <w:rsid w:val="009E1D84"/>
    <w:rsid w:val="009E1D9F"/>
    <w:rsid w:val="009E2867"/>
    <w:rsid w:val="009E29CF"/>
    <w:rsid w:val="009E37A8"/>
    <w:rsid w:val="009E3F4F"/>
    <w:rsid w:val="009E4186"/>
    <w:rsid w:val="009E423E"/>
    <w:rsid w:val="009E49CD"/>
    <w:rsid w:val="009E4A2B"/>
    <w:rsid w:val="009E4F64"/>
    <w:rsid w:val="009E502F"/>
    <w:rsid w:val="009E518A"/>
    <w:rsid w:val="009E6324"/>
    <w:rsid w:val="009E7060"/>
    <w:rsid w:val="009E7675"/>
    <w:rsid w:val="009E7704"/>
    <w:rsid w:val="009E7B00"/>
    <w:rsid w:val="009E7D49"/>
    <w:rsid w:val="009F0128"/>
    <w:rsid w:val="009F12E1"/>
    <w:rsid w:val="009F282E"/>
    <w:rsid w:val="009F29C2"/>
    <w:rsid w:val="009F3113"/>
    <w:rsid w:val="009F376C"/>
    <w:rsid w:val="009F3F95"/>
    <w:rsid w:val="009F3FE1"/>
    <w:rsid w:val="009F4227"/>
    <w:rsid w:val="009F505D"/>
    <w:rsid w:val="009F5EFB"/>
    <w:rsid w:val="009F608E"/>
    <w:rsid w:val="009F6230"/>
    <w:rsid w:val="009F64C6"/>
    <w:rsid w:val="009F69BB"/>
    <w:rsid w:val="009F73BA"/>
    <w:rsid w:val="009F73BF"/>
    <w:rsid w:val="009F7B1E"/>
    <w:rsid w:val="00A0054C"/>
    <w:rsid w:val="00A00D96"/>
    <w:rsid w:val="00A01CD9"/>
    <w:rsid w:val="00A01CFE"/>
    <w:rsid w:val="00A01D2E"/>
    <w:rsid w:val="00A01DE1"/>
    <w:rsid w:val="00A02F18"/>
    <w:rsid w:val="00A03B91"/>
    <w:rsid w:val="00A03C0F"/>
    <w:rsid w:val="00A03E53"/>
    <w:rsid w:val="00A04048"/>
    <w:rsid w:val="00A0428B"/>
    <w:rsid w:val="00A04495"/>
    <w:rsid w:val="00A04653"/>
    <w:rsid w:val="00A04A50"/>
    <w:rsid w:val="00A04EBD"/>
    <w:rsid w:val="00A05112"/>
    <w:rsid w:val="00A052AD"/>
    <w:rsid w:val="00A053A6"/>
    <w:rsid w:val="00A0559F"/>
    <w:rsid w:val="00A055B6"/>
    <w:rsid w:val="00A05635"/>
    <w:rsid w:val="00A06215"/>
    <w:rsid w:val="00A06E5F"/>
    <w:rsid w:val="00A06FC4"/>
    <w:rsid w:val="00A07815"/>
    <w:rsid w:val="00A0788C"/>
    <w:rsid w:val="00A07C21"/>
    <w:rsid w:val="00A1028D"/>
    <w:rsid w:val="00A10333"/>
    <w:rsid w:val="00A10523"/>
    <w:rsid w:val="00A10694"/>
    <w:rsid w:val="00A107C4"/>
    <w:rsid w:val="00A10D6F"/>
    <w:rsid w:val="00A10DDC"/>
    <w:rsid w:val="00A10DE6"/>
    <w:rsid w:val="00A11496"/>
    <w:rsid w:val="00A11D22"/>
    <w:rsid w:val="00A11EAA"/>
    <w:rsid w:val="00A123B0"/>
    <w:rsid w:val="00A12D71"/>
    <w:rsid w:val="00A13374"/>
    <w:rsid w:val="00A13E9A"/>
    <w:rsid w:val="00A14065"/>
    <w:rsid w:val="00A1454A"/>
    <w:rsid w:val="00A15299"/>
    <w:rsid w:val="00A1595A"/>
    <w:rsid w:val="00A161C4"/>
    <w:rsid w:val="00A1674E"/>
    <w:rsid w:val="00A16AD8"/>
    <w:rsid w:val="00A16CFD"/>
    <w:rsid w:val="00A17163"/>
    <w:rsid w:val="00A171CF"/>
    <w:rsid w:val="00A1731F"/>
    <w:rsid w:val="00A174FD"/>
    <w:rsid w:val="00A17938"/>
    <w:rsid w:val="00A20389"/>
    <w:rsid w:val="00A2122D"/>
    <w:rsid w:val="00A22C72"/>
    <w:rsid w:val="00A22D7B"/>
    <w:rsid w:val="00A236EA"/>
    <w:rsid w:val="00A23D8B"/>
    <w:rsid w:val="00A2401C"/>
    <w:rsid w:val="00A24331"/>
    <w:rsid w:val="00A243EB"/>
    <w:rsid w:val="00A24776"/>
    <w:rsid w:val="00A25484"/>
    <w:rsid w:val="00A25784"/>
    <w:rsid w:val="00A25ACC"/>
    <w:rsid w:val="00A25F5C"/>
    <w:rsid w:val="00A26A5A"/>
    <w:rsid w:val="00A26FE5"/>
    <w:rsid w:val="00A274BD"/>
    <w:rsid w:val="00A30198"/>
    <w:rsid w:val="00A30932"/>
    <w:rsid w:val="00A30D05"/>
    <w:rsid w:val="00A31D19"/>
    <w:rsid w:val="00A32445"/>
    <w:rsid w:val="00A32742"/>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1D46"/>
    <w:rsid w:val="00A4262C"/>
    <w:rsid w:val="00A4264F"/>
    <w:rsid w:val="00A42686"/>
    <w:rsid w:val="00A427F8"/>
    <w:rsid w:val="00A42B0C"/>
    <w:rsid w:val="00A42BC4"/>
    <w:rsid w:val="00A42E62"/>
    <w:rsid w:val="00A42EF8"/>
    <w:rsid w:val="00A44590"/>
    <w:rsid w:val="00A44656"/>
    <w:rsid w:val="00A44DE8"/>
    <w:rsid w:val="00A44E10"/>
    <w:rsid w:val="00A45BD0"/>
    <w:rsid w:val="00A45BD2"/>
    <w:rsid w:val="00A46337"/>
    <w:rsid w:val="00A46EBB"/>
    <w:rsid w:val="00A47630"/>
    <w:rsid w:val="00A479F6"/>
    <w:rsid w:val="00A47AC1"/>
    <w:rsid w:val="00A511A6"/>
    <w:rsid w:val="00A51840"/>
    <w:rsid w:val="00A51F07"/>
    <w:rsid w:val="00A51F46"/>
    <w:rsid w:val="00A52ACB"/>
    <w:rsid w:val="00A53236"/>
    <w:rsid w:val="00A53A37"/>
    <w:rsid w:val="00A54759"/>
    <w:rsid w:val="00A56C64"/>
    <w:rsid w:val="00A570D9"/>
    <w:rsid w:val="00A575B9"/>
    <w:rsid w:val="00A57C7B"/>
    <w:rsid w:val="00A606CE"/>
    <w:rsid w:val="00A60A21"/>
    <w:rsid w:val="00A6115A"/>
    <w:rsid w:val="00A6200C"/>
    <w:rsid w:val="00A621D8"/>
    <w:rsid w:val="00A63927"/>
    <w:rsid w:val="00A639DA"/>
    <w:rsid w:val="00A6420E"/>
    <w:rsid w:val="00A64386"/>
    <w:rsid w:val="00A6497F"/>
    <w:rsid w:val="00A65418"/>
    <w:rsid w:val="00A657B1"/>
    <w:rsid w:val="00A65AC2"/>
    <w:rsid w:val="00A65B2A"/>
    <w:rsid w:val="00A65E37"/>
    <w:rsid w:val="00A66362"/>
    <w:rsid w:val="00A66385"/>
    <w:rsid w:val="00A66B48"/>
    <w:rsid w:val="00A66FD6"/>
    <w:rsid w:val="00A704DC"/>
    <w:rsid w:val="00A7156E"/>
    <w:rsid w:val="00A72099"/>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8B5"/>
    <w:rsid w:val="00A83266"/>
    <w:rsid w:val="00A83440"/>
    <w:rsid w:val="00A834D4"/>
    <w:rsid w:val="00A835EC"/>
    <w:rsid w:val="00A83893"/>
    <w:rsid w:val="00A83E35"/>
    <w:rsid w:val="00A8438F"/>
    <w:rsid w:val="00A848B1"/>
    <w:rsid w:val="00A84C84"/>
    <w:rsid w:val="00A84D42"/>
    <w:rsid w:val="00A84D9D"/>
    <w:rsid w:val="00A85247"/>
    <w:rsid w:val="00A85ED1"/>
    <w:rsid w:val="00A86CBA"/>
    <w:rsid w:val="00A86F50"/>
    <w:rsid w:val="00A8715D"/>
    <w:rsid w:val="00A87196"/>
    <w:rsid w:val="00A87B8C"/>
    <w:rsid w:val="00A87CD9"/>
    <w:rsid w:val="00A900C4"/>
    <w:rsid w:val="00A904B9"/>
    <w:rsid w:val="00A90BA3"/>
    <w:rsid w:val="00A90FE4"/>
    <w:rsid w:val="00A920FC"/>
    <w:rsid w:val="00A922E2"/>
    <w:rsid w:val="00A923E6"/>
    <w:rsid w:val="00A92D6C"/>
    <w:rsid w:val="00A934D3"/>
    <w:rsid w:val="00A948BD"/>
    <w:rsid w:val="00A94907"/>
    <w:rsid w:val="00A949AB"/>
    <w:rsid w:val="00A9587C"/>
    <w:rsid w:val="00A958F4"/>
    <w:rsid w:val="00A96209"/>
    <w:rsid w:val="00A963CE"/>
    <w:rsid w:val="00A964E8"/>
    <w:rsid w:val="00A966F4"/>
    <w:rsid w:val="00A967FF"/>
    <w:rsid w:val="00A96C00"/>
    <w:rsid w:val="00A9744E"/>
    <w:rsid w:val="00A97839"/>
    <w:rsid w:val="00A97AED"/>
    <w:rsid w:val="00AA0722"/>
    <w:rsid w:val="00AA0F97"/>
    <w:rsid w:val="00AA1845"/>
    <w:rsid w:val="00AA1909"/>
    <w:rsid w:val="00AA2D92"/>
    <w:rsid w:val="00AA3779"/>
    <w:rsid w:val="00AA43AC"/>
    <w:rsid w:val="00AA4EC7"/>
    <w:rsid w:val="00AA5DD6"/>
    <w:rsid w:val="00AA7733"/>
    <w:rsid w:val="00AA7EC5"/>
    <w:rsid w:val="00AB0293"/>
    <w:rsid w:val="00AB1025"/>
    <w:rsid w:val="00AB1272"/>
    <w:rsid w:val="00AB1559"/>
    <w:rsid w:val="00AB22E2"/>
    <w:rsid w:val="00AB34DC"/>
    <w:rsid w:val="00AB4132"/>
    <w:rsid w:val="00AB438D"/>
    <w:rsid w:val="00AB4A90"/>
    <w:rsid w:val="00AB59B2"/>
    <w:rsid w:val="00AB6147"/>
    <w:rsid w:val="00AB674A"/>
    <w:rsid w:val="00AB7091"/>
    <w:rsid w:val="00AB7292"/>
    <w:rsid w:val="00AB7D21"/>
    <w:rsid w:val="00AB7DAA"/>
    <w:rsid w:val="00AC0506"/>
    <w:rsid w:val="00AC07A1"/>
    <w:rsid w:val="00AC07FB"/>
    <w:rsid w:val="00AC2248"/>
    <w:rsid w:val="00AC2306"/>
    <w:rsid w:val="00AC339E"/>
    <w:rsid w:val="00AC34F0"/>
    <w:rsid w:val="00AC387C"/>
    <w:rsid w:val="00AC3CA1"/>
    <w:rsid w:val="00AC3DBD"/>
    <w:rsid w:val="00AC4042"/>
    <w:rsid w:val="00AC45AA"/>
    <w:rsid w:val="00AC46BF"/>
    <w:rsid w:val="00AC4EE1"/>
    <w:rsid w:val="00AC588D"/>
    <w:rsid w:val="00AC5A30"/>
    <w:rsid w:val="00AC5DA0"/>
    <w:rsid w:val="00AC665A"/>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DB7"/>
    <w:rsid w:val="00AD4FA8"/>
    <w:rsid w:val="00AD5440"/>
    <w:rsid w:val="00AD5881"/>
    <w:rsid w:val="00AD5F4A"/>
    <w:rsid w:val="00AD621C"/>
    <w:rsid w:val="00AD6891"/>
    <w:rsid w:val="00AD6A64"/>
    <w:rsid w:val="00AD6C5E"/>
    <w:rsid w:val="00AD7221"/>
    <w:rsid w:val="00AD75BA"/>
    <w:rsid w:val="00AD7A5E"/>
    <w:rsid w:val="00AD7BC8"/>
    <w:rsid w:val="00AD7E6F"/>
    <w:rsid w:val="00AD7F0E"/>
    <w:rsid w:val="00AE070B"/>
    <w:rsid w:val="00AE09D7"/>
    <w:rsid w:val="00AE0C4E"/>
    <w:rsid w:val="00AE151C"/>
    <w:rsid w:val="00AE1F53"/>
    <w:rsid w:val="00AE2671"/>
    <w:rsid w:val="00AE2983"/>
    <w:rsid w:val="00AE36B0"/>
    <w:rsid w:val="00AE498A"/>
    <w:rsid w:val="00AE6C5F"/>
    <w:rsid w:val="00AE6D6B"/>
    <w:rsid w:val="00AE74BC"/>
    <w:rsid w:val="00AE7D80"/>
    <w:rsid w:val="00AF07E1"/>
    <w:rsid w:val="00AF1228"/>
    <w:rsid w:val="00AF26CF"/>
    <w:rsid w:val="00AF2981"/>
    <w:rsid w:val="00AF29B9"/>
    <w:rsid w:val="00AF2CBC"/>
    <w:rsid w:val="00AF2D69"/>
    <w:rsid w:val="00AF2F59"/>
    <w:rsid w:val="00AF3B38"/>
    <w:rsid w:val="00AF3BDC"/>
    <w:rsid w:val="00AF43E6"/>
    <w:rsid w:val="00AF47B5"/>
    <w:rsid w:val="00AF4B87"/>
    <w:rsid w:val="00AF4E14"/>
    <w:rsid w:val="00AF5164"/>
    <w:rsid w:val="00AF527B"/>
    <w:rsid w:val="00AF543F"/>
    <w:rsid w:val="00AF5973"/>
    <w:rsid w:val="00AF5BDB"/>
    <w:rsid w:val="00AF5D28"/>
    <w:rsid w:val="00AF5F8F"/>
    <w:rsid w:val="00AF60FA"/>
    <w:rsid w:val="00AF66B4"/>
    <w:rsid w:val="00AF6E38"/>
    <w:rsid w:val="00AF7298"/>
    <w:rsid w:val="00AF73C3"/>
    <w:rsid w:val="00AF75D9"/>
    <w:rsid w:val="00B003B9"/>
    <w:rsid w:val="00B00EE2"/>
    <w:rsid w:val="00B00EEA"/>
    <w:rsid w:val="00B012B0"/>
    <w:rsid w:val="00B015D0"/>
    <w:rsid w:val="00B02CC0"/>
    <w:rsid w:val="00B02EAD"/>
    <w:rsid w:val="00B043B1"/>
    <w:rsid w:val="00B04E3C"/>
    <w:rsid w:val="00B05A24"/>
    <w:rsid w:val="00B06590"/>
    <w:rsid w:val="00B067DA"/>
    <w:rsid w:val="00B06A9A"/>
    <w:rsid w:val="00B06B33"/>
    <w:rsid w:val="00B06CBB"/>
    <w:rsid w:val="00B072C6"/>
    <w:rsid w:val="00B07682"/>
    <w:rsid w:val="00B07E69"/>
    <w:rsid w:val="00B10067"/>
    <w:rsid w:val="00B10223"/>
    <w:rsid w:val="00B1074C"/>
    <w:rsid w:val="00B10A2C"/>
    <w:rsid w:val="00B1149E"/>
    <w:rsid w:val="00B11FDE"/>
    <w:rsid w:val="00B1233C"/>
    <w:rsid w:val="00B128A0"/>
    <w:rsid w:val="00B128B2"/>
    <w:rsid w:val="00B131C4"/>
    <w:rsid w:val="00B131D5"/>
    <w:rsid w:val="00B13215"/>
    <w:rsid w:val="00B13368"/>
    <w:rsid w:val="00B13528"/>
    <w:rsid w:val="00B13550"/>
    <w:rsid w:val="00B14497"/>
    <w:rsid w:val="00B14B85"/>
    <w:rsid w:val="00B1572F"/>
    <w:rsid w:val="00B15C24"/>
    <w:rsid w:val="00B16879"/>
    <w:rsid w:val="00B1707F"/>
    <w:rsid w:val="00B1771E"/>
    <w:rsid w:val="00B20473"/>
    <w:rsid w:val="00B20631"/>
    <w:rsid w:val="00B20688"/>
    <w:rsid w:val="00B20A43"/>
    <w:rsid w:val="00B20BE7"/>
    <w:rsid w:val="00B21194"/>
    <w:rsid w:val="00B21BA5"/>
    <w:rsid w:val="00B21F74"/>
    <w:rsid w:val="00B231AD"/>
    <w:rsid w:val="00B2391A"/>
    <w:rsid w:val="00B24464"/>
    <w:rsid w:val="00B248F2"/>
    <w:rsid w:val="00B24AD6"/>
    <w:rsid w:val="00B25243"/>
    <w:rsid w:val="00B255B1"/>
    <w:rsid w:val="00B256B0"/>
    <w:rsid w:val="00B2635B"/>
    <w:rsid w:val="00B2678B"/>
    <w:rsid w:val="00B267B6"/>
    <w:rsid w:val="00B26F52"/>
    <w:rsid w:val="00B273DD"/>
    <w:rsid w:val="00B27A4C"/>
    <w:rsid w:val="00B27D4D"/>
    <w:rsid w:val="00B300A7"/>
    <w:rsid w:val="00B304DC"/>
    <w:rsid w:val="00B30D36"/>
    <w:rsid w:val="00B30E57"/>
    <w:rsid w:val="00B31306"/>
    <w:rsid w:val="00B316C2"/>
    <w:rsid w:val="00B31C6F"/>
    <w:rsid w:val="00B32233"/>
    <w:rsid w:val="00B322C7"/>
    <w:rsid w:val="00B32F97"/>
    <w:rsid w:val="00B332BB"/>
    <w:rsid w:val="00B33317"/>
    <w:rsid w:val="00B346A3"/>
    <w:rsid w:val="00B346D1"/>
    <w:rsid w:val="00B34AB2"/>
    <w:rsid w:val="00B354C1"/>
    <w:rsid w:val="00B35AFA"/>
    <w:rsid w:val="00B35D1A"/>
    <w:rsid w:val="00B35E55"/>
    <w:rsid w:val="00B35F0C"/>
    <w:rsid w:val="00B36110"/>
    <w:rsid w:val="00B363CB"/>
    <w:rsid w:val="00B363CD"/>
    <w:rsid w:val="00B36623"/>
    <w:rsid w:val="00B3797A"/>
    <w:rsid w:val="00B37E0E"/>
    <w:rsid w:val="00B37F4C"/>
    <w:rsid w:val="00B40598"/>
    <w:rsid w:val="00B40B6B"/>
    <w:rsid w:val="00B410E4"/>
    <w:rsid w:val="00B41BE8"/>
    <w:rsid w:val="00B42061"/>
    <w:rsid w:val="00B4244A"/>
    <w:rsid w:val="00B42D87"/>
    <w:rsid w:val="00B43C9E"/>
    <w:rsid w:val="00B44E97"/>
    <w:rsid w:val="00B44F2E"/>
    <w:rsid w:val="00B45304"/>
    <w:rsid w:val="00B4566E"/>
    <w:rsid w:val="00B46669"/>
    <w:rsid w:val="00B46759"/>
    <w:rsid w:val="00B471B1"/>
    <w:rsid w:val="00B47541"/>
    <w:rsid w:val="00B4767C"/>
    <w:rsid w:val="00B4777D"/>
    <w:rsid w:val="00B47858"/>
    <w:rsid w:val="00B47E69"/>
    <w:rsid w:val="00B50177"/>
    <w:rsid w:val="00B50570"/>
    <w:rsid w:val="00B51347"/>
    <w:rsid w:val="00B51A73"/>
    <w:rsid w:val="00B51D5A"/>
    <w:rsid w:val="00B528D2"/>
    <w:rsid w:val="00B52C9E"/>
    <w:rsid w:val="00B52D30"/>
    <w:rsid w:val="00B5312D"/>
    <w:rsid w:val="00B53544"/>
    <w:rsid w:val="00B5452E"/>
    <w:rsid w:val="00B548AC"/>
    <w:rsid w:val="00B54A26"/>
    <w:rsid w:val="00B56C59"/>
    <w:rsid w:val="00B5770B"/>
    <w:rsid w:val="00B57FED"/>
    <w:rsid w:val="00B60A7B"/>
    <w:rsid w:val="00B6156D"/>
    <w:rsid w:val="00B617AB"/>
    <w:rsid w:val="00B617EE"/>
    <w:rsid w:val="00B61E67"/>
    <w:rsid w:val="00B62C7C"/>
    <w:rsid w:val="00B62E30"/>
    <w:rsid w:val="00B6319F"/>
    <w:rsid w:val="00B6333D"/>
    <w:rsid w:val="00B63619"/>
    <w:rsid w:val="00B63D12"/>
    <w:rsid w:val="00B64763"/>
    <w:rsid w:val="00B65518"/>
    <w:rsid w:val="00B66239"/>
    <w:rsid w:val="00B66A74"/>
    <w:rsid w:val="00B67410"/>
    <w:rsid w:val="00B67D2F"/>
    <w:rsid w:val="00B70106"/>
    <w:rsid w:val="00B71F10"/>
    <w:rsid w:val="00B721F5"/>
    <w:rsid w:val="00B7279A"/>
    <w:rsid w:val="00B72BC7"/>
    <w:rsid w:val="00B72D78"/>
    <w:rsid w:val="00B731EF"/>
    <w:rsid w:val="00B7325B"/>
    <w:rsid w:val="00B73336"/>
    <w:rsid w:val="00B73478"/>
    <w:rsid w:val="00B738AE"/>
    <w:rsid w:val="00B739FF"/>
    <w:rsid w:val="00B747AA"/>
    <w:rsid w:val="00B74804"/>
    <w:rsid w:val="00B74C0B"/>
    <w:rsid w:val="00B74F80"/>
    <w:rsid w:val="00B74FA2"/>
    <w:rsid w:val="00B750BC"/>
    <w:rsid w:val="00B75333"/>
    <w:rsid w:val="00B75D8D"/>
    <w:rsid w:val="00B761E8"/>
    <w:rsid w:val="00B76F75"/>
    <w:rsid w:val="00B7726A"/>
    <w:rsid w:val="00B772F7"/>
    <w:rsid w:val="00B77792"/>
    <w:rsid w:val="00B778E1"/>
    <w:rsid w:val="00B80018"/>
    <w:rsid w:val="00B80485"/>
    <w:rsid w:val="00B80843"/>
    <w:rsid w:val="00B80C94"/>
    <w:rsid w:val="00B80FE7"/>
    <w:rsid w:val="00B81222"/>
    <w:rsid w:val="00B812B7"/>
    <w:rsid w:val="00B816CF"/>
    <w:rsid w:val="00B831E6"/>
    <w:rsid w:val="00B8334D"/>
    <w:rsid w:val="00B83497"/>
    <w:rsid w:val="00B83778"/>
    <w:rsid w:val="00B83916"/>
    <w:rsid w:val="00B844F2"/>
    <w:rsid w:val="00B85285"/>
    <w:rsid w:val="00B86798"/>
    <w:rsid w:val="00B87C1D"/>
    <w:rsid w:val="00B90044"/>
    <w:rsid w:val="00B9009A"/>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F51"/>
    <w:rsid w:val="00BA0306"/>
    <w:rsid w:val="00BA0383"/>
    <w:rsid w:val="00BA0D49"/>
    <w:rsid w:val="00BA0F0F"/>
    <w:rsid w:val="00BA1528"/>
    <w:rsid w:val="00BA18AF"/>
    <w:rsid w:val="00BA20BB"/>
    <w:rsid w:val="00BA2A65"/>
    <w:rsid w:val="00BA33C8"/>
    <w:rsid w:val="00BA3E47"/>
    <w:rsid w:val="00BA4095"/>
    <w:rsid w:val="00BA49D3"/>
    <w:rsid w:val="00BA4B6A"/>
    <w:rsid w:val="00BA4D81"/>
    <w:rsid w:val="00BA4DC3"/>
    <w:rsid w:val="00BA57A6"/>
    <w:rsid w:val="00BA57D3"/>
    <w:rsid w:val="00BA6A89"/>
    <w:rsid w:val="00BB00E5"/>
    <w:rsid w:val="00BB02D2"/>
    <w:rsid w:val="00BB05A6"/>
    <w:rsid w:val="00BB05E9"/>
    <w:rsid w:val="00BB0882"/>
    <w:rsid w:val="00BB08AD"/>
    <w:rsid w:val="00BB12D0"/>
    <w:rsid w:val="00BB1616"/>
    <w:rsid w:val="00BB18D1"/>
    <w:rsid w:val="00BB1947"/>
    <w:rsid w:val="00BB1D2F"/>
    <w:rsid w:val="00BB2087"/>
    <w:rsid w:val="00BB2B6C"/>
    <w:rsid w:val="00BB2CF9"/>
    <w:rsid w:val="00BB2FCB"/>
    <w:rsid w:val="00BB3A0D"/>
    <w:rsid w:val="00BB4706"/>
    <w:rsid w:val="00BB486D"/>
    <w:rsid w:val="00BB4A29"/>
    <w:rsid w:val="00BB4EE9"/>
    <w:rsid w:val="00BB5579"/>
    <w:rsid w:val="00BB60DB"/>
    <w:rsid w:val="00BB6473"/>
    <w:rsid w:val="00BB693E"/>
    <w:rsid w:val="00BB69AC"/>
    <w:rsid w:val="00BB6CDC"/>
    <w:rsid w:val="00BB6E60"/>
    <w:rsid w:val="00BB7CFB"/>
    <w:rsid w:val="00BB7E96"/>
    <w:rsid w:val="00BC0615"/>
    <w:rsid w:val="00BC16FE"/>
    <w:rsid w:val="00BC29F3"/>
    <w:rsid w:val="00BC2D0C"/>
    <w:rsid w:val="00BC2D30"/>
    <w:rsid w:val="00BC34EA"/>
    <w:rsid w:val="00BC36A8"/>
    <w:rsid w:val="00BC382F"/>
    <w:rsid w:val="00BC3EF4"/>
    <w:rsid w:val="00BC4A66"/>
    <w:rsid w:val="00BC50BB"/>
    <w:rsid w:val="00BC544A"/>
    <w:rsid w:val="00BC63F4"/>
    <w:rsid w:val="00BC676F"/>
    <w:rsid w:val="00BC70F8"/>
    <w:rsid w:val="00BC7F3D"/>
    <w:rsid w:val="00BD0494"/>
    <w:rsid w:val="00BD0541"/>
    <w:rsid w:val="00BD15EB"/>
    <w:rsid w:val="00BD1C09"/>
    <w:rsid w:val="00BD1E05"/>
    <w:rsid w:val="00BD296B"/>
    <w:rsid w:val="00BD2DE2"/>
    <w:rsid w:val="00BD37CE"/>
    <w:rsid w:val="00BD3C22"/>
    <w:rsid w:val="00BD4191"/>
    <w:rsid w:val="00BD434E"/>
    <w:rsid w:val="00BD4D3E"/>
    <w:rsid w:val="00BD4F21"/>
    <w:rsid w:val="00BD508C"/>
    <w:rsid w:val="00BD5B99"/>
    <w:rsid w:val="00BD6A26"/>
    <w:rsid w:val="00BD6A2F"/>
    <w:rsid w:val="00BD6FCD"/>
    <w:rsid w:val="00BD7253"/>
    <w:rsid w:val="00BD7468"/>
    <w:rsid w:val="00BD75FF"/>
    <w:rsid w:val="00BD7722"/>
    <w:rsid w:val="00BE0076"/>
    <w:rsid w:val="00BE0767"/>
    <w:rsid w:val="00BE09C6"/>
    <w:rsid w:val="00BE1355"/>
    <w:rsid w:val="00BE17A3"/>
    <w:rsid w:val="00BE3884"/>
    <w:rsid w:val="00BE43D2"/>
    <w:rsid w:val="00BE44FF"/>
    <w:rsid w:val="00BE4703"/>
    <w:rsid w:val="00BE4852"/>
    <w:rsid w:val="00BE4FF6"/>
    <w:rsid w:val="00BE61AB"/>
    <w:rsid w:val="00BE6A28"/>
    <w:rsid w:val="00BE76BC"/>
    <w:rsid w:val="00BE7829"/>
    <w:rsid w:val="00BE7A8C"/>
    <w:rsid w:val="00BF08F7"/>
    <w:rsid w:val="00BF0B11"/>
    <w:rsid w:val="00BF0D3C"/>
    <w:rsid w:val="00BF2250"/>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BF77DE"/>
    <w:rsid w:val="00C01E4E"/>
    <w:rsid w:val="00C01E51"/>
    <w:rsid w:val="00C0309D"/>
    <w:rsid w:val="00C0398D"/>
    <w:rsid w:val="00C051B4"/>
    <w:rsid w:val="00C06207"/>
    <w:rsid w:val="00C06502"/>
    <w:rsid w:val="00C06A97"/>
    <w:rsid w:val="00C06F1D"/>
    <w:rsid w:val="00C075F0"/>
    <w:rsid w:val="00C07666"/>
    <w:rsid w:val="00C07985"/>
    <w:rsid w:val="00C07F4E"/>
    <w:rsid w:val="00C101D3"/>
    <w:rsid w:val="00C102A3"/>
    <w:rsid w:val="00C103B2"/>
    <w:rsid w:val="00C10847"/>
    <w:rsid w:val="00C10905"/>
    <w:rsid w:val="00C10E5C"/>
    <w:rsid w:val="00C11E50"/>
    <w:rsid w:val="00C12153"/>
    <w:rsid w:val="00C1357E"/>
    <w:rsid w:val="00C14150"/>
    <w:rsid w:val="00C1459F"/>
    <w:rsid w:val="00C1475E"/>
    <w:rsid w:val="00C14DD0"/>
    <w:rsid w:val="00C15905"/>
    <w:rsid w:val="00C15995"/>
    <w:rsid w:val="00C161E5"/>
    <w:rsid w:val="00C16530"/>
    <w:rsid w:val="00C16A2D"/>
    <w:rsid w:val="00C16ED3"/>
    <w:rsid w:val="00C174C7"/>
    <w:rsid w:val="00C1750D"/>
    <w:rsid w:val="00C1775D"/>
    <w:rsid w:val="00C20430"/>
    <w:rsid w:val="00C20C2C"/>
    <w:rsid w:val="00C20EF6"/>
    <w:rsid w:val="00C21234"/>
    <w:rsid w:val="00C21353"/>
    <w:rsid w:val="00C21683"/>
    <w:rsid w:val="00C21897"/>
    <w:rsid w:val="00C21B9F"/>
    <w:rsid w:val="00C22E23"/>
    <w:rsid w:val="00C235D3"/>
    <w:rsid w:val="00C24DD2"/>
    <w:rsid w:val="00C24FC3"/>
    <w:rsid w:val="00C252D2"/>
    <w:rsid w:val="00C25A11"/>
    <w:rsid w:val="00C25AAD"/>
    <w:rsid w:val="00C25B73"/>
    <w:rsid w:val="00C25E24"/>
    <w:rsid w:val="00C26BB8"/>
    <w:rsid w:val="00C26D6C"/>
    <w:rsid w:val="00C27A97"/>
    <w:rsid w:val="00C309CC"/>
    <w:rsid w:val="00C30FDE"/>
    <w:rsid w:val="00C3131A"/>
    <w:rsid w:val="00C31663"/>
    <w:rsid w:val="00C31848"/>
    <w:rsid w:val="00C31C2E"/>
    <w:rsid w:val="00C32616"/>
    <w:rsid w:val="00C32DDB"/>
    <w:rsid w:val="00C32F47"/>
    <w:rsid w:val="00C32F9E"/>
    <w:rsid w:val="00C335C4"/>
    <w:rsid w:val="00C33684"/>
    <w:rsid w:val="00C33F68"/>
    <w:rsid w:val="00C34131"/>
    <w:rsid w:val="00C3473A"/>
    <w:rsid w:val="00C352C0"/>
    <w:rsid w:val="00C353CF"/>
    <w:rsid w:val="00C354F3"/>
    <w:rsid w:val="00C35546"/>
    <w:rsid w:val="00C35636"/>
    <w:rsid w:val="00C357F6"/>
    <w:rsid w:val="00C36B8B"/>
    <w:rsid w:val="00C36D0D"/>
    <w:rsid w:val="00C37758"/>
    <w:rsid w:val="00C37D4F"/>
    <w:rsid w:val="00C402A4"/>
    <w:rsid w:val="00C40331"/>
    <w:rsid w:val="00C40A3F"/>
    <w:rsid w:val="00C40DEA"/>
    <w:rsid w:val="00C4120D"/>
    <w:rsid w:val="00C41A28"/>
    <w:rsid w:val="00C424CE"/>
    <w:rsid w:val="00C42B3D"/>
    <w:rsid w:val="00C4317A"/>
    <w:rsid w:val="00C43A7D"/>
    <w:rsid w:val="00C43F29"/>
    <w:rsid w:val="00C44DA5"/>
    <w:rsid w:val="00C456D1"/>
    <w:rsid w:val="00C4594E"/>
    <w:rsid w:val="00C46251"/>
    <w:rsid w:val="00C462B3"/>
    <w:rsid w:val="00C47ACC"/>
    <w:rsid w:val="00C50252"/>
    <w:rsid w:val="00C5079E"/>
    <w:rsid w:val="00C509D0"/>
    <w:rsid w:val="00C517FA"/>
    <w:rsid w:val="00C51BF5"/>
    <w:rsid w:val="00C52201"/>
    <w:rsid w:val="00C52371"/>
    <w:rsid w:val="00C52535"/>
    <w:rsid w:val="00C527B8"/>
    <w:rsid w:val="00C52C24"/>
    <w:rsid w:val="00C5405F"/>
    <w:rsid w:val="00C54578"/>
    <w:rsid w:val="00C5466A"/>
    <w:rsid w:val="00C558A6"/>
    <w:rsid w:val="00C5599C"/>
    <w:rsid w:val="00C55D96"/>
    <w:rsid w:val="00C55EB7"/>
    <w:rsid w:val="00C56651"/>
    <w:rsid w:val="00C568F4"/>
    <w:rsid w:val="00C56AB3"/>
    <w:rsid w:val="00C56ED0"/>
    <w:rsid w:val="00C576ED"/>
    <w:rsid w:val="00C577BA"/>
    <w:rsid w:val="00C57986"/>
    <w:rsid w:val="00C57D36"/>
    <w:rsid w:val="00C60A25"/>
    <w:rsid w:val="00C610C8"/>
    <w:rsid w:val="00C61881"/>
    <w:rsid w:val="00C61A09"/>
    <w:rsid w:val="00C61C66"/>
    <w:rsid w:val="00C622E4"/>
    <w:rsid w:val="00C623DB"/>
    <w:rsid w:val="00C6267F"/>
    <w:rsid w:val="00C62F25"/>
    <w:rsid w:val="00C63390"/>
    <w:rsid w:val="00C633CA"/>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35"/>
    <w:rsid w:val="00C71165"/>
    <w:rsid w:val="00C71AE0"/>
    <w:rsid w:val="00C71E8C"/>
    <w:rsid w:val="00C73098"/>
    <w:rsid w:val="00C73335"/>
    <w:rsid w:val="00C736B6"/>
    <w:rsid w:val="00C73838"/>
    <w:rsid w:val="00C73B94"/>
    <w:rsid w:val="00C741ED"/>
    <w:rsid w:val="00C7479F"/>
    <w:rsid w:val="00C7499B"/>
    <w:rsid w:val="00C74D47"/>
    <w:rsid w:val="00C75916"/>
    <w:rsid w:val="00C75D7F"/>
    <w:rsid w:val="00C75EAE"/>
    <w:rsid w:val="00C75FF7"/>
    <w:rsid w:val="00C76060"/>
    <w:rsid w:val="00C76FB9"/>
    <w:rsid w:val="00C773B1"/>
    <w:rsid w:val="00C77E42"/>
    <w:rsid w:val="00C801C5"/>
    <w:rsid w:val="00C80A2C"/>
    <w:rsid w:val="00C80AB6"/>
    <w:rsid w:val="00C8163D"/>
    <w:rsid w:val="00C81784"/>
    <w:rsid w:val="00C818D7"/>
    <w:rsid w:val="00C81E40"/>
    <w:rsid w:val="00C829B3"/>
    <w:rsid w:val="00C832DF"/>
    <w:rsid w:val="00C838A0"/>
    <w:rsid w:val="00C83D76"/>
    <w:rsid w:val="00C83ECC"/>
    <w:rsid w:val="00C845D5"/>
    <w:rsid w:val="00C86AFD"/>
    <w:rsid w:val="00C86FCA"/>
    <w:rsid w:val="00C8748C"/>
    <w:rsid w:val="00C91E94"/>
    <w:rsid w:val="00C92658"/>
    <w:rsid w:val="00C9270F"/>
    <w:rsid w:val="00C92F21"/>
    <w:rsid w:val="00C92FDC"/>
    <w:rsid w:val="00C931FF"/>
    <w:rsid w:val="00C9337C"/>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940"/>
    <w:rsid w:val="00C97AF1"/>
    <w:rsid w:val="00C97E37"/>
    <w:rsid w:val="00C97FF8"/>
    <w:rsid w:val="00CA0175"/>
    <w:rsid w:val="00CA09BD"/>
    <w:rsid w:val="00CA1C97"/>
    <w:rsid w:val="00CA29CE"/>
    <w:rsid w:val="00CA2A07"/>
    <w:rsid w:val="00CA2AE5"/>
    <w:rsid w:val="00CA2CE2"/>
    <w:rsid w:val="00CA39E7"/>
    <w:rsid w:val="00CA4035"/>
    <w:rsid w:val="00CA43B6"/>
    <w:rsid w:val="00CA4992"/>
    <w:rsid w:val="00CA4A7F"/>
    <w:rsid w:val="00CA4FB7"/>
    <w:rsid w:val="00CA6DB0"/>
    <w:rsid w:val="00CA76FB"/>
    <w:rsid w:val="00CA784D"/>
    <w:rsid w:val="00CA7F2D"/>
    <w:rsid w:val="00CB1AEE"/>
    <w:rsid w:val="00CB2412"/>
    <w:rsid w:val="00CB250A"/>
    <w:rsid w:val="00CB2519"/>
    <w:rsid w:val="00CB2C73"/>
    <w:rsid w:val="00CB468B"/>
    <w:rsid w:val="00CB47E4"/>
    <w:rsid w:val="00CB4942"/>
    <w:rsid w:val="00CB6A03"/>
    <w:rsid w:val="00CB6EC7"/>
    <w:rsid w:val="00CB750D"/>
    <w:rsid w:val="00CB770F"/>
    <w:rsid w:val="00CB7AAF"/>
    <w:rsid w:val="00CC0522"/>
    <w:rsid w:val="00CC055D"/>
    <w:rsid w:val="00CC07E2"/>
    <w:rsid w:val="00CC121E"/>
    <w:rsid w:val="00CC1EE3"/>
    <w:rsid w:val="00CC213E"/>
    <w:rsid w:val="00CC22F7"/>
    <w:rsid w:val="00CC380F"/>
    <w:rsid w:val="00CC3F2C"/>
    <w:rsid w:val="00CC3F81"/>
    <w:rsid w:val="00CC41A0"/>
    <w:rsid w:val="00CC434E"/>
    <w:rsid w:val="00CC451C"/>
    <w:rsid w:val="00CC458F"/>
    <w:rsid w:val="00CC471E"/>
    <w:rsid w:val="00CC4860"/>
    <w:rsid w:val="00CC56C7"/>
    <w:rsid w:val="00CC57B2"/>
    <w:rsid w:val="00CC670C"/>
    <w:rsid w:val="00CC6734"/>
    <w:rsid w:val="00CC6F45"/>
    <w:rsid w:val="00CC70F1"/>
    <w:rsid w:val="00CC7211"/>
    <w:rsid w:val="00CC7375"/>
    <w:rsid w:val="00CC738C"/>
    <w:rsid w:val="00CC7AFE"/>
    <w:rsid w:val="00CC7CE0"/>
    <w:rsid w:val="00CC7D87"/>
    <w:rsid w:val="00CD11A1"/>
    <w:rsid w:val="00CD11E1"/>
    <w:rsid w:val="00CD139D"/>
    <w:rsid w:val="00CD1719"/>
    <w:rsid w:val="00CD1979"/>
    <w:rsid w:val="00CD1A44"/>
    <w:rsid w:val="00CD2267"/>
    <w:rsid w:val="00CD255C"/>
    <w:rsid w:val="00CD2947"/>
    <w:rsid w:val="00CD2EA9"/>
    <w:rsid w:val="00CD32D8"/>
    <w:rsid w:val="00CD3744"/>
    <w:rsid w:val="00CD408E"/>
    <w:rsid w:val="00CD45C5"/>
    <w:rsid w:val="00CD487C"/>
    <w:rsid w:val="00CD5E12"/>
    <w:rsid w:val="00CD6429"/>
    <w:rsid w:val="00CD6483"/>
    <w:rsid w:val="00CD6D6D"/>
    <w:rsid w:val="00CD77AE"/>
    <w:rsid w:val="00CD7804"/>
    <w:rsid w:val="00CD7F99"/>
    <w:rsid w:val="00CE0759"/>
    <w:rsid w:val="00CE07BD"/>
    <w:rsid w:val="00CE0AB8"/>
    <w:rsid w:val="00CE0AE4"/>
    <w:rsid w:val="00CE1085"/>
    <w:rsid w:val="00CE39BC"/>
    <w:rsid w:val="00CE3B92"/>
    <w:rsid w:val="00CE41E4"/>
    <w:rsid w:val="00CE45AB"/>
    <w:rsid w:val="00CE5161"/>
    <w:rsid w:val="00CE64B8"/>
    <w:rsid w:val="00CE6884"/>
    <w:rsid w:val="00CE7732"/>
    <w:rsid w:val="00CE7B1C"/>
    <w:rsid w:val="00CE7CD6"/>
    <w:rsid w:val="00CF0B47"/>
    <w:rsid w:val="00CF18C5"/>
    <w:rsid w:val="00CF259B"/>
    <w:rsid w:val="00CF2676"/>
    <w:rsid w:val="00CF2E59"/>
    <w:rsid w:val="00CF3801"/>
    <w:rsid w:val="00CF52ED"/>
    <w:rsid w:val="00CF5C25"/>
    <w:rsid w:val="00CF6389"/>
    <w:rsid w:val="00CF783A"/>
    <w:rsid w:val="00D00112"/>
    <w:rsid w:val="00D0042D"/>
    <w:rsid w:val="00D00CF2"/>
    <w:rsid w:val="00D0124A"/>
    <w:rsid w:val="00D017AA"/>
    <w:rsid w:val="00D020D4"/>
    <w:rsid w:val="00D02500"/>
    <w:rsid w:val="00D0273A"/>
    <w:rsid w:val="00D02E30"/>
    <w:rsid w:val="00D03177"/>
    <w:rsid w:val="00D034B2"/>
    <w:rsid w:val="00D03880"/>
    <w:rsid w:val="00D03AF4"/>
    <w:rsid w:val="00D03F21"/>
    <w:rsid w:val="00D03F39"/>
    <w:rsid w:val="00D047D0"/>
    <w:rsid w:val="00D04B7B"/>
    <w:rsid w:val="00D05150"/>
    <w:rsid w:val="00D052F6"/>
    <w:rsid w:val="00D05442"/>
    <w:rsid w:val="00D05693"/>
    <w:rsid w:val="00D05807"/>
    <w:rsid w:val="00D0638C"/>
    <w:rsid w:val="00D06D9A"/>
    <w:rsid w:val="00D06E19"/>
    <w:rsid w:val="00D06E43"/>
    <w:rsid w:val="00D110FD"/>
    <w:rsid w:val="00D114CF"/>
    <w:rsid w:val="00D11839"/>
    <w:rsid w:val="00D12391"/>
    <w:rsid w:val="00D12999"/>
    <w:rsid w:val="00D12F69"/>
    <w:rsid w:val="00D134B5"/>
    <w:rsid w:val="00D137B4"/>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C2"/>
    <w:rsid w:val="00D2752F"/>
    <w:rsid w:val="00D278CF"/>
    <w:rsid w:val="00D30267"/>
    <w:rsid w:val="00D30899"/>
    <w:rsid w:val="00D30A56"/>
    <w:rsid w:val="00D30BBB"/>
    <w:rsid w:val="00D30C1E"/>
    <w:rsid w:val="00D312CB"/>
    <w:rsid w:val="00D314ED"/>
    <w:rsid w:val="00D3196F"/>
    <w:rsid w:val="00D3249B"/>
    <w:rsid w:val="00D325A4"/>
    <w:rsid w:val="00D33340"/>
    <w:rsid w:val="00D3381A"/>
    <w:rsid w:val="00D33A94"/>
    <w:rsid w:val="00D33F2D"/>
    <w:rsid w:val="00D34FA5"/>
    <w:rsid w:val="00D35336"/>
    <w:rsid w:val="00D35358"/>
    <w:rsid w:val="00D353D5"/>
    <w:rsid w:val="00D35F8F"/>
    <w:rsid w:val="00D36061"/>
    <w:rsid w:val="00D368C3"/>
    <w:rsid w:val="00D3746D"/>
    <w:rsid w:val="00D37E01"/>
    <w:rsid w:val="00D40796"/>
    <w:rsid w:val="00D413BC"/>
    <w:rsid w:val="00D415D8"/>
    <w:rsid w:val="00D41C3D"/>
    <w:rsid w:val="00D41E10"/>
    <w:rsid w:val="00D4267B"/>
    <w:rsid w:val="00D4288B"/>
    <w:rsid w:val="00D42E6F"/>
    <w:rsid w:val="00D43B7F"/>
    <w:rsid w:val="00D4408E"/>
    <w:rsid w:val="00D440B4"/>
    <w:rsid w:val="00D44CC7"/>
    <w:rsid w:val="00D44DBD"/>
    <w:rsid w:val="00D45412"/>
    <w:rsid w:val="00D4564B"/>
    <w:rsid w:val="00D4576F"/>
    <w:rsid w:val="00D46753"/>
    <w:rsid w:val="00D46813"/>
    <w:rsid w:val="00D46AF7"/>
    <w:rsid w:val="00D474B6"/>
    <w:rsid w:val="00D47546"/>
    <w:rsid w:val="00D47571"/>
    <w:rsid w:val="00D5093E"/>
    <w:rsid w:val="00D5118B"/>
    <w:rsid w:val="00D51607"/>
    <w:rsid w:val="00D51618"/>
    <w:rsid w:val="00D51859"/>
    <w:rsid w:val="00D518C2"/>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32D"/>
    <w:rsid w:val="00D6255F"/>
    <w:rsid w:val="00D626AC"/>
    <w:rsid w:val="00D6288F"/>
    <w:rsid w:val="00D62975"/>
    <w:rsid w:val="00D632D9"/>
    <w:rsid w:val="00D63D65"/>
    <w:rsid w:val="00D6502D"/>
    <w:rsid w:val="00D65D5B"/>
    <w:rsid w:val="00D673D5"/>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77671"/>
    <w:rsid w:val="00D81027"/>
    <w:rsid w:val="00D832B5"/>
    <w:rsid w:val="00D84D3D"/>
    <w:rsid w:val="00D85389"/>
    <w:rsid w:val="00D856C1"/>
    <w:rsid w:val="00D85763"/>
    <w:rsid w:val="00D86A12"/>
    <w:rsid w:val="00D871BB"/>
    <w:rsid w:val="00D8782F"/>
    <w:rsid w:val="00D9021D"/>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B6F"/>
    <w:rsid w:val="00D95E82"/>
    <w:rsid w:val="00D95F3E"/>
    <w:rsid w:val="00D9629E"/>
    <w:rsid w:val="00D97747"/>
    <w:rsid w:val="00D97859"/>
    <w:rsid w:val="00D97B09"/>
    <w:rsid w:val="00DA004F"/>
    <w:rsid w:val="00DA019E"/>
    <w:rsid w:val="00DA01C8"/>
    <w:rsid w:val="00DA0253"/>
    <w:rsid w:val="00DA0BB8"/>
    <w:rsid w:val="00DA288C"/>
    <w:rsid w:val="00DA2F2B"/>
    <w:rsid w:val="00DA3506"/>
    <w:rsid w:val="00DA35C7"/>
    <w:rsid w:val="00DA39E4"/>
    <w:rsid w:val="00DA3C5C"/>
    <w:rsid w:val="00DA40D4"/>
    <w:rsid w:val="00DA420C"/>
    <w:rsid w:val="00DA45EC"/>
    <w:rsid w:val="00DA49EA"/>
    <w:rsid w:val="00DA560E"/>
    <w:rsid w:val="00DA5E61"/>
    <w:rsid w:val="00DA6789"/>
    <w:rsid w:val="00DA7C32"/>
    <w:rsid w:val="00DA7DC7"/>
    <w:rsid w:val="00DB05AE"/>
    <w:rsid w:val="00DB092E"/>
    <w:rsid w:val="00DB09F7"/>
    <w:rsid w:val="00DB0BDF"/>
    <w:rsid w:val="00DB0D95"/>
    <w:rsid w:val="00DB1FD2"/>
    <w:rsid w:val="00DB274E"/>
    <w:rsid w:val="00DB2F83"/>
    <w:rsid w:val="00DB374D"/>
    <w:rsid w:val="00DB3BF5"/>
    <w:rsid w:val="00DB416F"/>
    <w:rsid w:val="00DB49AC"/>
    <w:rsid w:val="00DB4D37"/>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4DE"/>
    <w:rsid w:val="00DC3F8A"/>
    <w:rsid w:val="00DC4000"/>
    <w:rsid w:val="00DC4010"/>
    <w:rsid w:val="00DC46E2"/>
    <w:rsid w:val="00DC4E2C"/>
    <w:rsid w:val="00DC540A"/>
    <w:rsid w:val="00DC58C5"/>
    <w:rsid w:val="00DC5A44"/>
    <w:rsid w:val="00DC7D81"/>
    <w:rsid w:val="00DD067A"/>
    <w:rsid w:val="00DD12C7"/>
    <w:rsid w:val="00DD173D"/>
    <w:rsid w:val="00DD1A5E"/>
    <w:rsid w:val="00DD1FF4"/>
    <w:rsid w:val="00DD222A"/>
    <w:rsid w:val="00DD3493"/>
    <w:rsid w:val="00DD3FD2"/>
    <w:rsid w:val="00DD3FF0"/>
    <w:rsid w:val="00DD41AA"/>
    <w:rsid w:val="00DD4757"/>
    <w:rsid w:val="00DD482E"/>
    <w:rsid w:val="00DD4970"/>
    <w:rsid w:val="00DD4FE7"/>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3787"/>
    <w:rsid w:val="00DE5293"/>
    <w:rsid w:val="00DE5628"/>
    <w:rsid w:val="00DE5631"/>
    <w:rsid w:val="00DE5745"/>
    <w:rsid w:val="00DE57D6"/>
    <w:rsid w:val="00DE69F6"/>
    <w:rsid w:val="00DE6A52"/>
    <w:rsid w:val="00DE6FF5"/>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F"/>
    <w:rsid w:val="00E01105"/>
    <w:rsid w:val="00E011C0"/>
    <w:rsid w:val="00E015F6"/>
    <w:rsid w:val="00E022BB"/>
    <w:rsid w:val="00E0316B"/>
    <w:rsid w:val="00E03733"/>
    <w:rsid w:val="00E03F08"/>
    <w:rsid w:val="00E0685D"/>
    <w:rsid w:val="00E07D92"/>
    <w:rsid w:val="00E106F4"/>
    <w:rsid w:val="00E10794"/>
    <w:rsid w:val="00E108DE"/>
    <w:rsid w:val="00E113B4"/>
    <w:rsid w:val="00E12675"/>
    <w:rsid w:val="00E12862"/>
    <w:rsid w:val="00E131EA"/>
    <w:rsid w:val="00E140E2"/>
    <w:rsid w:val="00E14855"/>
    <w:rsid w:val="00E157CF"/>
    <w:rsid w:val="00E15AD5"/>
    <w:rsid w:val="00E16487"/>
    <w:rsid w:val="00E17A73"/>
    <w:rsid w:val="00E206B8"/>
    <w:rsid w:val="00E210C4"/>
    <w:rsid w:val="00E2242E"/>
    <w:rsid w:val="00E22A6F"/>
    <w:rsid w:val="00E23720"/>
    <w:rsid w:val="00E23BA6"/>
    <w:rsid w:val="00E23CF9"/>
    <w:rsid w:val="00E23E9F"/>
    <w:rsid w:val="00E24137"/>
    <w:rsid w:val="00E24300"/>
    <w:rsid w:val="00E24890"/>
    <w:rsid w:val="00E249F9"/>
    <w:rsid w:val="00E252FE"/>
    <w:rsid w:val="00E25514"/>
    <w:rsid w:val="00E25BF6"/>
    <w:rsid w:val="00E271CF"/>
    <w:rsid w:val="00E2762A"/>
    <w:rsid w:val="00E308B6"/>
    <w:rsid w:val="00E30A03"/>
    <w:rsid w:val="00E3178E"/>
    <w:rsid w:val="00E31992"/>
    <w:rsid w:val="00E319DD"/>
    <w:rsid w:val="00E319DF"/>
    <w:rsid w:val="00E321EC"/>
    <w:rsid w:val="00E32383"/>
    <w:rsid w:val="00E3241A"/>
    <w:rsid w:val="00E32550"/>
    <w:rsid w:val="00E32572"/>
    <w:rsid w:val="00E32986"/>
    <w:rsid w:val="00E32BDE"/>
    <w:rsid w:val="00E3339E"/>
    <w:rsid w:val="00E341CC"/>
    <w:rsid w:val="00E34643"/>
    <w:rsid w:val="00E34EC3"/>
    <w:rsid w:val="00E3514C"/>
    <w:rsid w:val="00E3520C"/>
    <w:rsid w:val="00E3574E"/>
    <w:rsid w:val="00E367D2"/>
    <w:rsid w:val="00E3734F"/>
    <w:rsid w:val="00E37722"/>
    <w:rsid w:val="00E37CAB"/>
    <w:rsid w:val="00E401E4"/>
    <w:rsid w:val="00E408A0"/>
    <w:rsid w:val="00E40CB5"/>
    <w:rsid w:val="00E40DE6"/>
    <w:rsid w:val="00E40F2F"/>
    <w:rsid w:val="00E41377"/>
    <w:rsid w:val="00E41421"/>
    <w:rsid w:val="00E41823"/>
    <w:rsid w:val="00E41BED"/>
    <w:rsid w:val="00E41EA7"/>
    <w:rsid w:val="00E427FE"/>
    <w:rsid w:val="00E42B04"/>
    <w:rsid w:val="00E42D14"/>
    <w:rsid w:val="00E433B4"/>
    <w:rsid w:val="00E43601"/>
    <w:rsid w:val="00E4390C"/>
    <w:rsid w:val="00E43AD3"/>
    <w:rsid w:val="00E43ADA"/>
    <w:rsid w:val="00E43B3F"/>
    <w:rsid w:val="00E43DE9"/>
    <w:rsid w:val="00E43F3E"/>
    <w:rsid w:val="00E44058"/>
    <w:rsid w:val="00E440ED"/>
    <w:rsid w:val="00E443CD"/>
    <w:rsid w:val="00E44A19"/>
    <w:rsid w:val="00E44C0B"/>
    <w:rsid w:val="00E44D5E"/>
    <w:rsid w:val="00E4550F"/>
    <w:rsid w:val="00E45949"/>
    <w:rsid w:val="00E45EDE"/>
    <w:rsid w:val="00E4708A"/>
    <w:rsid w:val="00E47317"/>
    <w:rsid w:val="00E4740C"/>
    <w:rsid w:val="00E474EF"/>
    <w:rsid w:val="00E47AE7"/>
    <w:rsid w:val="00E47F2F"/>
    <w:rsid w:val="00E502BE"/>
    <w:rsid w:val="00E50493"/>
    <w:rsid w:val="00E505E4"/>
    <w:rsid w:val="00E505E7"/>
    <w:rsid w:val="00E5087C"/>
    <w:rsid w:val="00E50A0C"/>
    <w:rsid w:val="00E511B2"/>
    <w:rsid w:val="00E511BB"/>
    <w:rsid w:val="00E518CF"/>
    <w:rsid w:val="00E51A96"/>
    <w:rsid w:val="00E51C4A"/>
    <w:rsid w:val="00E51D72"/>
    <w:rsid w:val="00E51F3A"/>
    <w:rsid w:val="00E51F79"/>
    <w:rsid w:val="00E52105"/>
    <w:rsid w:val="00E5218B"/>
    <w:rsid w:val="00E52352"/>
    <w:rsid w:val="00E52EA5"/>
    <w:rsid w:val="00E530FC"/>
    <w:rsid w:val="00E53811"/>
    <w:rsid w:val="00E53CD0"/>
    <w:rsid w:val="00E53D0B"/>
    <w:rsid w:val="00E544A8"/>
    <w:rsid w:val="00E546A4"/>
    <w:rsid w:val="00E54DA5"/>
    <w:rsid w:val="00E54F8A"/>
    <w:rsid w:val="00E55718"/>
    <w:rsid w:val="00E557F7"/>
    <w:rsid w:val="00E55968"/>
    <w:rsid w:val="00E55D00"/>
    <w:rsid w:val="00E55EEE"/>
    <w:rsid w:val="00E56C27"/>
    <w:rsid w:val="00E5721A"/>
    <w:rsid w:val="00E5752B"/>
    <w:rsid w:val="00E5757B"/>
    <w:rsid w:val="00E57844"/>
    <w:rsid w:val="00E57EBC"/>
    <w:rsid w:val="00E60881"/>
    <w:rsid w:val="00E612FD"/>
    <w:rsid w:val="00E61376"/>
    <w:rsid w:val="00E6142F"/>
    <w:rsid w:val="00E61C93"/>
    <w:rsid w:val="00E62261"/>
    <w:rsid w:val="00E6247E"/>
    <w:rsid w:val="00E62568"/>
    <w:rsid w:val="00E6384F"/>
    <w:rsid w:val="00E649C0"/>
    <w:rsid w:val="00E64A8A"/>
    <w:rsid w:val="00E65207"/>
    <w:rsid w:val="00E65446"/>
    <w:rsid w:val="00E654A0"/>
    <w:rsid w:val="00E658DA"/>
    <w:rsid w:val="00E65DEE"/>
    <w:rsid w:val="00E67414"/>
    <w:rsid w:val="00E67D64"/>
    <w:rsid w:val="00E67E11"/>
    <w:rsid w:val="00E70BB5"/>
    <w:rsid w:val="00E713AE"/>
    <w:rsid w:val="00E715D9"/>
    <w:rsid w:val="00E716F6"/>
    <w:rsid w:val="00E71A35"/>
    <w:rsid w:val="00E72166"/>
    <w:rsid w:val="00E72228"/>
    <w:rsid w:val="00E7271D"/>
    <w:rsid w:val="00E7277D"/>
    <w:rsid w:val="00E7290D"/>
    <w:rsid w:val="00E7291A"/>
    <w:rsid w:val="00E72C7D"/>
    <w:rsid w:val="00E73087"/>
    <w:rsid w:val="00E73231"/>
    <w:rsid w:val="00E7335D"/>
    <w:rsid w:val="00E737FA"/>
    <w:rsid w:val="00E73D68"/>
    <w:rsid w:val="00E73F58"/>
    <w:rsid w:val="00E74082"/>
    <w:rsid w:val="00E74674"/>
    <w:rsid w:val="00E74966"/>
    <w:rsid w:val="00E75151"/>
    <w:rsid w:val="00E758FD"/>
    <w:rsid w:val="00E75ED8"/>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DB1"/>
    <w:rsid w:val="00E86E0E"/>
    <w:rsid w:val="00E87950"/>
    <w:rsid w:val="00E87F8D"/>
    <w:rsid w:val="00E9014B"/>
    <w:rsid w:val="00E9016B"/>
    <w:rsid w:val="00E901D1"/>
    <w:rsid w:val="00E90317"/>
    <w:rsid w:val="00E90882"/>
    <w:rsid w:val="00E90A4E"/>
    <w:rsid w:val="00E91741"/>
    <w:rsid w:val="00E91876"/>
    <w:rsid w:val="00E91AF6"/>
    <w:rsid w:val="00E91BCE"/>
    <w:rsid w:val="00E92463"/>
    <w:rsid w:val="00E924A2"/>
    <w:rsid w:val="00E927F6"/>
    <w:rsid w:val="00E94223"/>
    <w:rsid w:val="00E94825"/>
    <w:rsid w:val="00E9491E"/>
    <w:rsid w:val="00E94E92"/>
    <w:rsid w:val="00E9518A"/>
    <w:rsid w:val="00E954F2"/>
    <w:rsid w:val="00E95753"/>
    <w:rsid w:val="00E95D19"/>
    <w:rsid w:val="00E96062"/>
    <w:rsid w:val="00E97806"/>
    <w:rsid w:val="00E9793A"/>
    <w:rsid w:val="00EA03A0"/>
    <w:rsid w:val="00EA0898"/>
    <w:rsid w:val="00EA09F4"/>
    <w:rsid w:val="00EA0A42"/>
    <w:rsid w:val="00EA0CF0"/>
    <w:rsid w:val="00EA145F"/>
    <w:rsid w:val="00EA1698"/>
    <w:rsid w:val="00EA16A1"/>
    <w:rsid w:val="00EA1A0B"/>
    <w:rsid w:val="00EA1BEB"/>
    <w:rsid w:val="00EA201F"/>
    <w:rsid w:val="00EA2716"/>
    <w:rsid w:val="00EA30C9"/>
    <w:rsid w:val="00EA32FD"/>
    <w:rsid w:val="00EA3651"/>
    <w:rsid w:val="00EA3CB5"/>
    <w:rsid w:val="00EA40D0"/>
    <w:rsid w:val="00EA44EC"/>
    <w:rsid w:val="00EA4839"/>
    <w:rsid w:val="00EA4FC1"/>
    <w:rsid w:val="00EA521B"/>
    <w:rsid w:val="00EA5296"/>
    <w:rsid w:val="00EA5347"/>
    <w:rsid w:val="00EA679E"/>
    <w:rsid w:val="00EA7084"/>
    <w:rsid w:val="00EA71F0"/>
    <w:rsid w:val="00EA731F"/>
    <w:rsid w:val="00EA7650"/>
    <w:rsid w:val="00EA7995"/>
    <w:rsid w:val="00EA7B7C"/>
    <w:rsid w:val="00EB0800"/>
    <w:rsid w:val="00EB0A18"/>
    <w:rsid w:val="00EB0A67"/>
    <w:rsid w:val="00EB0AD0"/>
    <w:rsid w:val="00EB0B85"/>
    <w:rsid w:val="00EB0F33"/>
    <w:rsid w:val="00EB2381"/>
    <w:rsid w:val="00EB2A07"/>
    <w:rsid w:val="00EB3039"/>
    <w:rsid w:val="00EB314E"/>
    <w:rsid w:val="00EB3388"/>
    <w:rsid w:val="00EB37ED"/>
    <w:rsid w:val="00EB3EAC"/>
    <w:rsid w:val="00EB4F2E"/>
    <w:rsid w:val="00EB61F3"/>
    <w:rsid w:val="00EB691B"/>
    <w:rsid w:val="00EB79E3"/>
    <w:rsid w:val="00EC02CC"/>
    <w:rsid w:val="00EC03B7"/>
    <w:rsid w:val="00EC05BD"/>
    <w:rsid w:val="00EC0B55"/>
    <w:rsid w:val="00EC0F7F"/>
    <w:rsid w:val="00EC17A6"/>
    <w:rsid w:val="00EC1E20"/>
    <w:rsid w:val="00EC2118"/>
    <w:rsid w:val="00EC27E6"/>
    <w:rsid w:val="00EC29FC"/>
    <w:rsid w:val="00EC2AB0"/>
    <w:rsid w:val="00EC2B5B"/>
    <w:rsid w:val="00EC2FCC"/>
    <w:rsid w:val="00EC35C4"/>
    <w:rsid w:val="00EC39C7"/>
    <w:rsid w:val="00EC401C"/>
    <w:rsid w:val="00EC4255"/>
    <w:rsid w:val="00EC44C6"/>
    <w:rsid w:val="00EC4542"/>
    <w:rsid w:val="00EC4791"/>
    <w:rsid w:val="00EC47B4"/>
    <w:rsid w:val="00EC4A45"/>
    <w:rsid w:val="00EC4D46"/>
    <w:rsid w:val="00EC555B"/>
    <w:rsid w:val="00EC56CE"/>
    <w:rsid w:val="00EC5CEA"/>
    <w:rsid w:val="00EC6959"/>
    <w:rsid w:val="00EC6BA9"/>
    <w:rsid w:val="00EC71E3"/>
    <w:rsid w:val="00EC7B1B"/>
    <w:rsid w:val="00EC7C41"/>
    <w:rsid w:val="00ED0232"/>
    <w:rsid w:val="00ED0351"/>
    <w:rsid w:val="00ED0745"/>
    <w:rsid w:val="00ED0A4E"/>
    <w:rsid w:val="00ED110D"/>
    <w:rsid w:val="00ED13C3"/>
    <w:rsid w:val="00ED15AE"/>
    <w:rsid w:val="00ED1D2A"/>
    <w:rsid w:val="00ED200E"/>
    <w:rsid w:val="00ED30A7"/>
    <w:rsid w:val="00ED3BD4"/>
    <w:rsid w:val="00ED4375"/>
    <w:rsid w:val="00ED5097"/>
    <w:rsid w:val="00ED5216"/>
    <w:rsid w:val="00ED5AEB"/>
    <w:rsid w:val="00ED7533"/>
    <w:rsid w:val="00ED798A"/>
    <w:rsid w:val="00ED7A89"/>
    <w:rsid w:val="00ED7B06"/>
    <w:rsid w:val="00EE000C"/>
    <w:rsid w:val="00EE0639"/>
    <w:rsid w:val="00EE0822"/>
    <w:rsid w:val="00EE0AE7"/>
    <w:rsid w:val="00EE0BA1"/>
    <w:rsid w:val="00EE0DAD"/>
    <w:rsid w:val="00EE15F7"/>
    <w:rsid w:val="00EE1AB4"/>
    <w:rsid w:val="00EE1F86"/>
    <w:rsid w:val="00EE20C8"/>
    <w:rsid w:val="00EE221F"/>
    <w:rsid w:val="00EE2252"/>
    <w:rsid w:val="00EE2614"/>
    <w:rsid w:val="00EE2A83"/>
    <w:rsid w:val="00EE2EA0"/>
    <w:rsid w:val="00EE3296"/>
    <w:rsid w:val="00EE3EB5"/>
    <w:rsid w:val="00EE4486"/>
    <w:rsid w:val="00EE4FA5"/>
    <w:rsid w:val="00EE5818"/>
    <w:rsid w:val="00EE59C9"/>
    <w:rsid w:val="00EE5AF6"/>
    <w:rsid w:val="00EE5AF8"/>
    <w:rsid w:val="00EE6783"/>
    <w:rsid w:val="00EE7D20"/>
    <w:rsid w:val="00EF00AE"/>
    <w:rsid w:val="00EF0406"/>
    <w:rsid w:val="00EF045F"/>
    <w:rsid w:val="00EF1546"/>
    <w:rsid w:val="00EF1F13"/>
    <w:rsid w:val="00EF226F"/>
    <w:rsid w:val="00EF2683"/>
    <w:rsid w:val="00EF3318"/>
    <w:rsid w:val="00EF3A67"/>
    <w:rsid w:val="00EF4363"/>
    <w:rsid w:val="00EF4D8C"/>
    <w:rsid w:val="00EF6683"/>
    <w:rsid w:val="00EF7162"/>
    <w:rsid w:val="00EF7C1D"/>
    <w:rsid w:val="00EF7FD6"/>
    <w:rsid w:val="00F00338"/>
    <w:rsid w:val="00F0064B"/>
    <w:rsid w:val="00F00985"/>
    <w:rsid w:val="00F00A58"/>
    <w:rsid w:val="00F00ED4"/>
    <w:rsid w:val="00F00FB3"/>
    <w:rsid w:val="00F017A2"/>
    <w:rsid w:val="00F017AA"/>
    <w:rsid w:val="00F027DF"/>
    <w:rsid w:val="00F02F47"/>
    <w:rsid w:val="00F032CF"/>
    <w:rsid w:val="00F03F3F"/>
    <w:rsid w:val="00F05094"/>
    <w:rsid w:val="00F05297"/>
    <w:rsid w:val="00F05E20"/>
    <w:rsid w:val="00F05FCE"/>
    <w:rsid w:val="00F05FF3"/>
    <w:rsid w:val="00F062CC"/>
    <w:rsid w:val="00F06415"/>
    <w:rsid w:val="00F06CD5"/>
    <w:rsid w:val="00F0792A"/>
    <w:rsid w:val="00F07AD5"/>
    <w:rsid w:val="00F07CB8"/>
    <w:rsid w:val="00F10258"/>
    <w:rsid w:val="00F121AF"/>
    <w:rsid w:val="00F1221C"/>
    <w:rsid w:val="00F12CC0"/>
    <w:rsid w:val="00F13C70"/>
    <w:rsid w:val="00F13C77"/>
    <w:rsid w:val="00F145FD"/>
    <w:rsid w:val="00F15AD2"/>
    <w:rsid w:val="00F15BB3"/>
    <w:rsid w:val="00F165E6"/>
    <w:rsid w:val="00F16B6C"/>
    <w:rsid w:val="00F16F74"/>
    <w:rsid w:val="00F1785A"/>
    <w:rsid w:val="00F17C51"/>
    <w:rsid w:val="00F17D79"/>
    <w:rsid w:val="00F200A5"/>
    <w:rsid w:val="00F2127B"/>
    <w:rsid w:val="00F219BA"/>
    <w:rsid w:val="00F23429"/>
    <w:rsid w:val="00F23BBE"/>
    <w:rsid w:val="00F250D6"/>
    <w:rsid w:val="00F25734"/>
    <w:rsid w:val="00F258A1"/>
    <w:rsid w:val="00F25DBC"/>
    <w:rsid w:val="00F2627C"/>
    <w:rsid w:val="00F262E6"/>
    <w:rsid w:val="00F2668A"/>
    <w:rsid w:val="00F26A03"/>
    <w:rsid w:val="00F26BBE"/>
    <w:rsid w:val="00F26CC8"/>
    <w:rsid w:val="00F26F88"/>
    <w:rsid w:val="00F27006"/>
    <w:rsid w:val="00F273D7"/>
    <w:rsid w:val="00F2767F"/>
    <w:rsid w:val="00F27F0B"/>
    <w:rsid w:val="00F30833"/>
    <w:rsid w:val="00F30A82"/>
    <w:rsid w:val="00F30BB9"/>
    <w:rsid w:val="00F30E6F"/>
    <w:rsid w:val="00F3181D"/>
    <w:rsid w:val="00F31847"/>
    <w:rsid w:val="00F31BE3"/>
    <w:rsid w:val="00F31F2F"/>
    <w:rsid w:val="00F327E9"/>
    <w:rsid w:val="00F32830"/>
    <w:rsid w:val="00F329B4"/>
    <w:rsid w:val="00F32FD7"/>
    <w:rsid w:val="00F33A78"/>
    <w:rsid w:val="00F3450A"/>
    <w:rsid w:val="00F34829"/>
    <w:rsid w:val="00F35079"/>
    <w:rsid w:val="00F35177"/>
    <w:rsid w:val="00F36147"/>
    <w:rsid w:val="00F362CA"/>
    <w:rsid w:val="00F362D4"/>
    <w:rsid w:val="00F369C5"/>
    <w:rsid w:val="00F37894"/>
    <w:rsid w:val="00F413C2"/>
    <w:rsid w:val="00F41428"/>
    <w:rsid w:val="00F41768"/>
    <w:rsid w:val="00F41783"/>
    <w:rsid w:val="00F4207E"/>
    <w:rsid w:val="00F42853"/>
    <w:rsid w:val="00F432EC"/>
    <w:rsid w:val="00F43418"/>
    <w:rsid w:val="00F4348B"/>
    <w:rsid w:val="00F445D7"/>
    <w:rsid w:val="00F449FB"/>
    <w:rsid w:val="00F44F8A"/>
    <w:rsid w:val="00F4508C"/>
    <w:rsid w:val="00F458F9"/>
    <w:rsid w:val="00F45951"/>
    <w:rsid w:val="00F45C97"/>
    <w:rsid w:val="00F45DCA"/>
    <w:rsid w:val="00F46227"/>
    <w:rsid w:val="00F46D44"/>
    <w:rsid w:val="00F46D71"/>
    <w:rsid w:val="00F46DAC"/>
    <w:rsid w:val="00F47AD8"/>
    <w:rsid w:val="00F47C2D"/>
    <w:rsid w:val="00F50420"/>
    <w:rsid w:val="00F505DC"/>
    <w:rsid w:val="00F5246B"/>
    <w:rsid w:val="00F52751"/>
    <w:rsid w:val="00F5293E"/>
    <w:rsid w:val="00F5301D"/>
    <w:rsid w:val="00F53997"/>
    <w:rsid w:val="00F53B9C"/>
    <w:rsid w:val="00F53CF9"/>
    <w:rsid w:val="00F53DE0"/>
    <w:rsid w:val="00F541B5"/>
    <w:rsid w:val="00F543D8"/>
    <w:rsid w:val="00F545A2"/>
    <w:rsid w:val="00F5478F"/>
    <w:rsid w:val="00F54D3B"/>
    <w:rsid w:val="00F55282"/>
    <w:rsid w:val="00F552EC"/>
    <w:rsid w:val="00F5530D"/>
    <w:rsid w:val="00F556FA"/>
    <w:rsid w:val="00F56503"/>
    <w:rsid w:val="00F5674C"/>
    <w:rsid w:val="00F56F29"/>
    <w:rsid w:val="00F57181"/>
    <w:rsid w:val="00F57A32"/>
    <w:rsid w:val="00F57D77"/>
    <w:rsid w:val="00F57E7F"/>
    <w:rsid w:val="00F6023B"/>
    <w:rsid w:val="00F60C2B"/>
    <w:rsid w:val="00F60EAB"/>
    <w:rsid w:val="00F61747"/>
    <w:rsid w:val="00F6184C"/>
    <w:rsid w:val="00F618E3"/>
    <w:rsid w:val="00F61DE5"/>
    <w:rsid w:val="00F62076"/>
    <w:rsid w:val="00F625BF"/>
    <w:rsid w:val="00F6282E"/>
    <w:rsid w:val="00F62BE5"/>
    <w:rsid w:val="00F63929"/>
    <w:rsid w:val="00F63C6E"/>
    <w:rsid w:val="00F65080"/>
    <w:rsid w:val="00F65276"/>
    <w:rsid w:val="00F65762"/>
    <w:rsid w:val="00F65EC7"/>
    <w:rsid w:val="00F66143"/>
    <w:rsid w:val="00F662E2"/>
    <w:rsid w:val="00F66804"/>
    <w:rsid w:val="00F66816"/>
    <w:rsid w:val="00F66926"/>
    <w:rsid w:val="00F66E48"/>
    <w:rsid w:val="00F6763B"/>
    <w:rsid w:val="00F70290"/>
    <w:rsid w:val="00F70AE1"/>
    <w:rsid w:val="00F71B72"/>
    <w:rsid w:val="00F71B82"/>
    <w:rsid w:val="00F71D95"/>
    <w:rsid w:val="00F71F7C"/>
    <w:rsid w:val="00F72358"/>
    <w:rsid w:val="00F728ED"/>
    <w:rsid w:val="00F7291D"/>
    <w:rsid w:val="00F72CEC"/>
    <w:rsid w:val="00F73BCB"/>
    <w:rsid w:val="00F73CF5"/>
    <w:rsid w:val="00F74BA5"/>
    <w:rsid w:val="00F755F3"/>
    <w:rsid w:val="00F75B6D"/>
    <w:rsid w:val="00F767BC"/>
    <w:rsid w:val="00F768FA"/>
    <w:rsid w:val="00F76C5A"/>
    <w:rsid w:val="00F773D3"/>
    <w:rsid w:val="00F77500"/>
    <w:rsid w:val="00F7770E"/>
    <w:rsid w:val="00F7776C"/>
    <w:rsid w:val="00F7793E"/>
    <w:rsid w:val="00F77AB2"/>
    <w:rsid w:val="00F806FD"/>
    <w:rsid w:val="00F8075E"/>
    <w:rsid w:val="00F80946"/>
    <w:rsid w:val="00F815F9"/>
    <w:rsid w:val="00F8349F"/>
    <w:rsid w:val="00F84A53"/>
    <w:rsid w:val="00F84AB2"/>
    <w:rsid w:val="00F84F15"/>
    <w:rsid w:val="00F85900"/>
    <w:rsid w:val="00F85D1F"/>
    <w:rsid w:val="00F86A2A"/>
    <w:rsid w:val="00F86D86"/>
    <w:rsid w:val="00F86DCA"/>
    <w:rsid w:val="00F86EBD"/>
    <w:rsid w:val="00F86FC0"/>
    <w:rsid w:val="00F8714D"/>
    <w:rsid w:val="00F874DB"/>
    <w:rsid w:val="00F8783B"/>
    <w:rsid w:val="00F87A5F"/>
    <w:rsid w:val="00F87B87"/>
    <w:rsid w:val="00F87CF8"/>
    <w:rsid w:val="00F9098A"/>
    <w:rsid w:val="00F90E0F"/>
    <w:rsid w:val="00F90E6F"/>
    <w:rsid w:val="00F929DE"/>
    <w:rsid w:val="00F93867"/>
    <w:rsid w:val="00F9463F"/>
    <w:rsid w:val="00F94937"/>
    <w:rsid w:val="00F94FDB"/>
    <w:rsid w:val="00F95066"/>
    <w:rsid w:val="00F951C5"/>
    <w:rsid w:val="00F95324"/>
    <w:rsid w:val="00F9532E"/>
    <w:rsid w:val="00F95357"/>
    <w:rsid w:val="00F9543A"/>
    <w:rsid w:val="00F956A8"/>
    <w:rsid w:val="00F96088"/>
    <w:rsid w:val="00F960DE"/>
    <w:rsid w:val="00F970E1"/>
    <w:rsid w:val="00F976A6"/>
    <w:rsid w:val="00F97A4B"/>
    <w:rsid w:val="00FA04C3"/>
    <w:rsid w:val="00FA06F2"/>
    <w:rsid w:val="00FA099A"/>
    <w:rsid w:val="00FA0B20"/>
    <w:rsid w:val="00FA1108"/>
    <w:rsid w:val="00FA11CB"/>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EA8"/>
    <w:rsid w:val="00FC165F"/>
    <w:rsid w:val="00FC1B8F"/>
    <w:rsid w:val="00FC1D67"/>
    <w:rsid w:val="00FC206B"/>
    <w:rsid w:val="00FC27EB"/>
    <w:rsid w:val="00FC2D76"/>
    <w:rsid w:val="00FC37EB"/>
    <w:rsid w:val="00FC3B88"/>
    <w:rsid w:val="00FC4CF4"/>
    <w:rsid w:val="00FC5076"/>
    <w:rsid w:val="00FC507A"/>
    <w:rsid w:val="00FC53A9"/>
    <w:rsid w:val="00FC5DDB"/>
    <w:rsid w:val="00FC6363"/>
    <w:rsid w:val="00FC672C"/>
    <w:rsid w:val="00FC692F"/>
    <w:rsid w:val="00FC69F8"/>
    <w:rsid w:val="00FC6D13"/>
    <w:rsid w:val="00FC7731"/>
    <w:rsid w:val="00FD0309"/>
    <w:rsid w:val="00FD10EF"/>
    <w:rsid w:val="00FD1CC5"/>
    <w:rsid w:val="00FD3E6B"/>
    <w:rsid w:val="00FD433B"/>
    <w:rsid w:val="00FD45EE"/>
    <w:rsid w:val="00FD463C"/>
    <w:rsid w:val="00FD5485"/>
    <w:rsid w:val="00FD5B79"/>
    <w:rsid w:val="00FD5E2E"/>
    <w:rsid w:val="00FD6514"/>
    <w:rsid w:val="00FD69E8"/>
    <w:rsid w:val="00FD6A2A"/>
    <w:rsid w:val="00FD7318"/>
    <w:rsid w:val="00FD766A"/>
    <w:rsid w:val="00FD7B90"/>
    <w:rsid w:val="00FE00AA"/>
    <w:rsid w:val="00FE05C0"/>
    <w:rsid w:val="00FE066E"/>
    <w:rsid w:val="00FE076D"/>
    <w:rsid w:val="00FE0ACA"/>
    <w:rsid w:val="00FE0DF8"/>
    <w:rsid w:val="00FE0EA1"/>
    <w:rsid w:val="00FE1B48"/>
    <w:rsid w:val="00FE2332"/>
    <w:rsid w:val="00FE27A3"/>
    <w:rsid w:val="00FE3399"/>
    <w:rsid w:val="00FE37F0"/>
    <w:rsid w:val="00FE396F"/>
    <w:rsid w:val="00FE43FE"/>
    <w:rsid w:val="00FE4529"/>
    <w:rsid w:val="00FE48AD"/>
    <w:rsid w:val="00FE5046"/>
    <w:rsid w:val="00FE572B"/>
    <w:rsid w:val="00FE58F6"/>
    <w:rsid w:val="00FE5F0E"/>
    <w:rsid w:val="00FE792B"/>
    <w:rsid w:val="00FE7B2C"/>
    <w:rsid w:val="00FE7B95"/>
    <w:rsid w:val="00FF07B6"/>
    <w:rsid w:val="00FF0AF3"/>
    <w:rsid w:val="00FF18B4"/>
    <w:rsid w:val="00FF1B25"/>
    <w:rsid w:val="00FF21C6"/>
    <w:rsid w:val="00FF3662"/>
    <w:rsid w:val="00FF3867"/>
    <w:rsid w:val="00FF3A64"/>
    <w:rsid w:val="00FF3C9B"/>
    <w:rsid w:val="00FF3D4A"/>
    <w:rsid w:val="00FF42CE"/>
    <w:rsid w:val="00FF4899"/>
    <w:rsid w:val="00FF504C"/>
    <w:rsid w:val="00FF52FE"/>
    <w:rsid w:val="00FF5825"/>
    <w:rsid w:val="00FF6467"/>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C25"/>
  </w:style>
  <w:style w:type="paragraph" w:styleId="Heading1">
    <w:name w:val="heading 1"/>
    <w:basedOn w:val="Normal"/>
    <w:next w:val="Normal"/>
    <w:link w:val="Heading1Char"/>
    <w:uiPriority w:val="9"/>
    <w:qFormat/>
    <w:rsid w:val="005E3E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5E3EB5"/>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98167912">
      <w:bodyDiv w:val="1"/>
      <w:marLeft w:val="0"/>
      <w:marRight w:val="0"/>
      <w:marTop w:val="0"/>
      <w:marBottom w:val="0"/>
      <w:divBdr>
        <w:top w:val="none" w:sz="0" w:space="0" w:color="auto"/>
        <w:left w:val="none" w:sz="0" w:space="0" w:color="auto"/>
        <w:bottom w:val="none" w:sz="0" w:space="0" w:color="auto"/>
        <w:right w:val="none" w:sz="0" w:space="0" w:color="auto"/>
      </w:divBdr>
      <w:divsChild>
        <w:div w:id="965501984">
          <w:marLeft w:val="0"/>
          <w:marRight w:val="0"/>
          <w:marTop w:val="0"/>
          <w:marBottom w:val="0"/>
          <w:divBdr>
            <w:top w:val="none" w:sz="0" w:space="0" w:color="auto"/>
            <w:left w:val="none" w:sz="0" w:space="0" w:color="auto"/>
            <w:bottom w:val="none" w:sz="0" w:space="0" w:color="auto"/>
            <w:right w:val="none" w:sz="0" w:space="0" w:color="auto"/>
          </w:divBdr>
        </w:div>
        <w:div w:id="1270426881">
          <w:marLeft w:val="0"/>
          <w:marRight w:val="0"/>
          <w:marTop w:val="0"/>
          <w:marBottom w:val="0"/>
          <w:divBdr>
            <w:top w:val="none" w:sz="0" w:space="0" w:color="auto"/>
            <w:left w:val="none" w:sz="0" w:space="0" w:color="auto"/>
            <w:bottom w:val="none" w:sz="0" w:space="0" w:color="auto"/>
            <w:right w:val="none" w:sz="0" w:space="0" w:color="auto"/>
          </w:divBdr>
        </w:div>
        <w:div w:id="96292199">
          <w:marLeft w:val="0"/>
          <w:marRight w:val="0"/>
          <w:marTop w:val="0"/>
          <w:marBottom w:val="0"/>
          <w:divBdr>
            <w:top w:val="none" w:sz="0" w:space="0" w:color="auto"/>
            <w:left w:val="none" w:sz="0" w:space="0" w:color="auto"/>
            <w:bottom w:val="none" w:sz="0" w:space="0" w:color="auto"/>
            <w:right w:val="none" w:sz="0" w:space="0" w:color="auto"/>
          </w:divBdr>
        </w:div>
        <w:div w:id="1977252930">
          <w:marLeft w:val="0"/>
          <w:marRight w:val="0"/>
          <w:marTop w:val="0"/>
          <w:marBottom w:val="0"/>
          <w:divBdr>
            <w:top w:val="none" w:sz="0" w:space="0" w:color="auto"/>
            <w:left w:val="none" w:sz="0" w:space="0" w:color="auto"/>
            <w:bottom w:val="none" w:sz="0" w:space="0" w:color="auto"/>
            <w:right w:val="none" w:sz="0" w:space="0" w:color="auto"/>
          </w:divBdr>
        </w:div>
      </w:divsChild>
    </w:div>
    <w:div w:id="701396127">
      <w:bodyDiv w:val="1"/>
      <w:marLeft w:val="0"/>
      <w:marRight w:val="0"/>
      <w:marTop w:val="0"/>
      <w:marBottom w:val="0"/>
      <w:divBdr>
        <w:top w:val="none" w:sz="0" w:space="0" w:color="auto"/>
        <w:left w:val="none" w:sz="0" w:space="0" w:color="auto"/>
        <w:bottom w:val="none" w:sz="0" w:space="0" w:color="auto"/>
        <w:right w:val="none" w:sz="0" w:space="0" w:color="auto"/>
      </w:divBdr>
      <w:divsChild>
        <w:div w:id="958294343">
          <w:marLeft w:val="0"/>
          <w:marRight w:val="0"/>
          <w:marTop w:val="0"/>
          <w:marBottom w:val="0"/>
          <w:divBdr>
            <w:top w:val="none" w:sz="0" w:space="0" w:color="auto"/>
            <w:left w:val="none" w:sz="0" w:space="0" w:color="auto"/>
            <w:bottom w:val="none" w:sz="0" w:space="0" w:color="auto"/>
            <w:right w:val="none" w:sz="0" w:space="0" w:color="auto"/>
          </w:divBdr>
        </w:div>
        <w:div w:id="2016836136">
          <w:marLeft w:val="0"/>
          <w:marRight w:val="0"/>
          <w:marTop w:val="0"/>
          <w:marBottom w:val="0"/>
          <w:divBdr>
            <w:top w:val="none" w:sz="0" w:space="0" w:color="auto"/>
            <w:left w:val="none" w:sz="0" w:space="0" w:color="auto"/>
            <w:bottom w:val="none" w:sz="0" w:space="0" w:color="auto"/>
            <w:right w:val="none" w:sz="0" w:space="0" w:color="auto"/>
          </w:divBdr>
        </w:div>
        <w:div w:id="2134204766">
          <w:marLeft w:val="0"/>
          <w:marRight w:val="0"/>
          <w:marTop w:val="0"/>
          <w:marBottom w:val="0"/>
          <w:divBdr>
            <w:top w:val="none" w:sz="0" w:space="0" w:color="auto"/>
            <w:left w:val="none" w:sz="0" w:space="0" w:color="auto"/>
            <w:bottom w:val="none" w:sz="0" w:space="0" w:color="auto"/>
            <w:right w:val="none" w:sz="0" w:space="0" w:color="auto"/>
          </w:divBdr>
        </w:div>
        <w:div w:id="1823237010">
          <w:marLeft w:val="0"/>
          <w:marRight w:val="0"/>
          <w:marTop w:val="0"/>
          <w:marBottom w:val="0"/>
          <w:divBdr>
            <w:top w:val="none" w:sz="0" w:space="0" w:color="auto"/>
            <w:left w:val="none" w:sz="0" w:space="0" w:color="auto"/>
            <w:bottom w:val="none" w:sz="0" w:space="0" w:color="auto"/>
            <w:right w:val="none" w:sz="0" w:space="0" w:color="auto"/>
          </w:divBdr>
        </w:div>
        <w:div w:id="2140682076">
          <w:marLeft w:val="0"/>
          <w:marRight w:val="0"/>
          <w:marTop w:val="0"/>
          <w:marBottom w:val="0"/>
          <w:divBdr>
            <w:top w:val="none" w:sz="0" w:space="0" w:color="auto"/>
            <w:left w:val="none" w:sz="0" w:space="0" w:color="auto"/>
            <w:bottom w:val="none" w:sz="0" w:space="0" w:color="auto"/>
            <w:right w:val="none" w:sz="0" w:space="0" w:color="auto"/>
          </w:divBdr>
        </w:div>
        <w:div w:id="1568419434">
          <w:marLeft w:val="0"/>
          <w:marRight w:val="0"/>
          <w:marTop w:val="0"/>
          <w:marBottom w:val="0"/>
          <w:divBdr>
            <w:top w:val="none" w:sz="0" w:space="0" w:color="auto"/>
            <w:left w:val="none" w:sz="0" w:space="0" w:color="auto"/>
            <w:bottom w:val="none" w:sz="0" w:space="0" w:color="auto"/>
            <w:right w:val="none" w:sz="0" w:space="0" w:color="auto"/>
          </w:divBdr>
        </w:div>
      </w:divsChild>
    </w:div>
    <w:div w:id="787088575">
      <w:bodyDiv w:val="1"/>
      <w:marLeft w:val="0"/>
      <w:marRight w:val="0"/>
      <w:marTop w:val="0"/>
      <w:marBottom w:val="0"/>
      <w:divBdr>
        <w:top w:val="none" w:sz="0" w:space="0" w:color="auto"/>
        <w:left w:val="none" w:sz="0" w:space="0" w:color="auto"/>
        <w:bottom w:val="none" w:sz="0" w:space="0" w:color="auto"/>
        <w:right w:val="none" w:sz="0" w:space="0" w:color="auto"/>
      </w:divBdr>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43166499">
      <w:bodyDiv w:val="1"/>
      <w:marLeft w:val="0"/>
      <w:marRight w:val="0"/>
      <w:marTop w:val="0"/>
      <w:marBottom w:val="0"/>
      <w:divBdr>
        <w:top w:val="none" w:sz="0" w:space="0" w:color="auto"/>
        <w:left w:val="none" w:sz="0" w:space="0" w:color="auto"/>
        <w:bottom w:val="none" w:sz="0" w:space="0" w:color="auto"/>
        <w:right w:val="none" w:sz="0" w:space="0" w:color="auto"/>
      </w:divBdr>
      <w:divsChild>
        <w:div w:id="1093551267">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70145792">
      <w:bodyDiv w:val="1"/>
      <w:marLeft w:val="0"/>
      <w:marRight w:val="0"/>
      <w:marTop w:val="0"/>
      <w:marBottom w:val="0"/>
      <w:divBdr>
        <w:top w:val="none" w:sz="0" w:space="0" w:color="auto"/>
        <w:left w:val="none" w:sz="0" w:space="0" w:color="auto"/>
        <w:bottom w:val="none" w:sz="0" w:space="0" w:color="auto"/>
        <w:right w:val="none" w:sz="0" w:space="0" w:color="auto"/>
      </w:divBdr>
      <w:divsChild>
        <w:div w:id="2079207083">
          <w:marLeft w:val="0"/>
          <w:marRight w:val="0"/>
          <w:marTop w:val="0"/>
          <w:marBottom w:val="0"/>
          <w:divBdr>
            <w:top w:val="none" w:sz="0" w:space="0" w:color="auto"/>
            <w:left w:val="none" w:sz="0" w:space="0" w:color="auto"/>
            <w:bottom w:val="none" w:sz="0" w:space="0" w:color="auto"/>
            <w:right w:val="none" w:sz="0" w:space="0" w:color="auto"/>
          </w:divBdr>
        </w:div>
        <w:div w:id="1849246260">
          <w:marLeft w:val="0"/>
          <w:marRight w:val="0"/>
          <w:marTop w:val="0"/>
          <w:marBottom w:val="0"/>
          <w:divBdr>
            <w:top w:val="none" w:sz="0" w:space="0" w:color="auto"/>
            <w:left w:val="none" w:sz="0" w:space="0" w:color="auto"/>
            <w:bottom w:val="none" w:sz="0" w:space="0" w:color="auto"/>
            <w:right w:val="none" w:sz="0" w:space="0" w:color="auto"/>
          </w:divBdr>
        </w:div>
        <w:div w:id="1615820592">
          <w:marLeft w:val="0"/>
          <w:marRight w:val="0"/>
          <w:marTop w:val="0"/>
          <w:marBottom w:val="0"/>
          <w:divBdr>
            <w:top w:val="none" w:sz="0" w:space="0" w:color="auto"/>
            <w:left w:val="none" w:sz="0" w:space="0" w:color="auto"/>
            <w:bottom w:val="none" w:sz="0" w:space="0" w:color="auto"/>
            <w:right w:val="none" w:sz="0" w:space="0" w:color="auto"/>
          </w:divBdr>
        </w:div>
        <w:div w:id="244651924">
          <w:marLeft w:val="0"/>
          <w:marRight w:val="0"/>
          <w:marTop w:val="0"/>
          <w:marBottom w:val="0"/>
          <w:divBdr>
            <w:top w:val="none" w:sz="0" w:space="0" w:color="auto"/>
            <w:left w:val="none" w:sz="0" w:space="0" w:color="auto"/>
            <w:bottom w:val="none" w:sz="0" w:space="0" w:color="auto"/>
            <w:right w:val="none" w:sz="0" w:space="0" w:color="auto"/>
          </w:divBdr>
        </w:div>
        <w:div w:id="361440845">
          <w:marLeft w:val="0"/>
          <w:marRight w:val="0"/>
          <w:marTop w:val="0"/>
          <w:marBottom w:val="0"/>
          <w:divBdr>
            <w:top w:val="none" w:sz="0" w:space="0" w:color="auto"/>
            <w:left w:val="none" w:sz="0" w:space="0" w:color="auto"/>
            <w:bottom w:val="none" w:sz="0" w:space="0" w:color="auto"/>
            <w:right w:val="none" w:sz="0" w:space="0" w:color="auto"/>
          </w:divBdr>
        </w:div>
        <w:div w:id="1798450638">
          <w:marLeft w:val="0"/>
          <w:marRight w:val="0"/>
          <w:marTop w:val="0"/>
          <w:marBottom w:val="0"/>
          <w:divBdr>
            <w:top w:val="none" w:sz="0" w:space="0" w:color="auto"/>
            <w:left w:val="none" w:sz="0" w:space="0" w:color="auto"/>
            <w:bottom w:val="none" w:sz="0" w:space="0" w:color="auto"/>
            <w:right w:val="none" w:sz="0" w:space="0" w:color="auto"/>
          </w:divBdr>
        </w:div>
        <w:div w:id="1533036656">
          <w:marLeft w:val="0"/>
          <w:marRight w:val="0"/>
          <w:marTop w:val="0"/>
          <w:marBottom w:val="0"/>
          <w:divBdr>
            <w:top w:val="none" w:sz="0" w:space="0" w:color="auto"/>
            <w:left w:val="none" w:sz="0" w:space="0" w:color="auto"/>
            <w:bottom w:val="none" w:sz="0" w:space="0" w:color="auto"/>
            <w:right w:val="none" w:sz="0" w:space="0" w:color="auto"/>
          </w:divBdr>
        </w:div>
        <w:div w:id="259721091">
          <w:marLeft w:val="0"/>
          <w:marRight w:val="0"/>
          <w:marTop w:val="0"/>
          <w:marBottom w:val="0"/>
          <w:divBdr>
            <w:top w:val="none" w:sz="0" w:space="0" w:color="auto"/>
            <w:left w:val="none" w:sz="0" w:space="0" w:color="auto"/>
            <w:bottom w:val="none" w:sz="0" w:space="0" w:color="auto"/>
            <w:right w:val="none" w:sz="0" w:space="0" w:color="auto"/>
          </w:divBdr>
        </w:div>
        <w:div w:id="638464316">
          <w:marLeft w:val="0"/>
          <w:marRight w:val="0"/>
          <w:marTop w:val="0"/>
          <w:marBottom w:val="0"/>
          <w:divBdr>
            <w:top w:val="none" w:sz="0" w:space="0" w:color="auto"/>
            <w:left w:val="none" w:sz="0" w:space="0" w:color="auto"/>
            <w:bottom w:val="none" w:sz="0" w:space="0" w:color="auto"/>
            <w:right w:val="none" w:sz="0" w:space="0" w:color="auto"/>
          </w:divBdr>
        </w:div>
        <w:div w:id="1613171106">
          <w:marLeft w:val="0"/>
          <w:marRight w:val="0"/>
          <w:marTop w:val="0"/>
          <w:marBottom w:val="0"/>
          <w:divBdr>
            <w:top w:val="none" w:sz="0" w:space="0" w:color="auto"/>
            <w:left w:val="none" w:sz="0" w:space="0" w:color="auto"/>
            <w:bottom w:val="none" w:sz="0" w:space="0" w:color="auto"/>
            <w:right w:val="none" w:sz="0" w:space="0" w:color="auto"/>
          </w:divBdr>
        </w:div>
        <w:div w:id="437679074">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4920964">
      <w:bodyDiv w:val="1"/>
      <w:marLeft w:val="0"/>
      <w:marRight w:val="0"/>
      <w:marTop w:val="0"/>
      <w:marBottom w:val="0"/>
      <w:divBdr>
        <w:top w:val="none" w:sz="0" w:space="0" w:color="auto"/>
        <w:left w:val="none" w:sz="0" w:space="0" w:color="auto"/>
        <w:bottom w:val="none" w:sz="0" w:space="0" w:color="auto"/>
        <w:right w:val="none" w:sz="0" w:space="0" w:color="auto"/>
      </w:divBdr>
      <w:divsChild>
        <w:div w:id="1600916549">
          <w:marLeft w:val="0"/>
          <w:marRight w:val="0"/>
          <w:marTop w:val="0"/>
          <w:marBottom w:val="0"/>
          <w:divBdr>
            <w:top w:val="none" w:sz="0" w:space="0" w:color="auto"/>
            <w:left w:val="none" w:sz="0" w:space="0" w:color="auto"/>
            <w:bottom w:val="none" w:sz="0" w:space="0" w:color="auto"/>
            <w:right w:val="none" w:sz="0" w:space="0" w:color="auto"/>
          </w:divBdr>
          <w:divsChild>
            <w:div w:id="973103031">
              <w:marLeft w:val="0"/>
              <w:marRight w:val="0"/>
              <w:marTop w:val="0"/>
              <w:marBottom w:val="0"/>
              <w:divBdr>
                <w:top w:val="none" w:sz="0" w:space="0" w:color="auto"/>
                <w:left w:val="none" w:sz="0" w:space="0" w:color="auto"/>
                <w:bottom w:val="none" w:sz="0" w:space="0" w:color="auto"/>
                <w:right w:val="none" w:sz="0" w:space="0" w:color="auto"/>
              </w:divBdr>
            </w:div>
            <w:div w:id="613172008">
              <w:marLeft w:val="0"/>
              <w:marRight w:val="0"/>
              <w:marTop w:val="0"/>
              <w:marBottom w:val="0"/>
              <w:divBdr>
                <w:top w:val="none" w:sz="0" w:space="0" w:color="auto"/>
                <w:left w:val="none" w:sz="0" w:space="0" w:color="auto"/>
                <w:bottom w:val="none" w:sz="0" w:space="0" w:color="auto"/>
                <w:right w:val="none" w:sz="0" w:space="0" w:color="auto"/>
              </w:divBdr>
            </w:div>
            <w:div w:id="1791119808">
              <w:marLeft w:val="0"/>
              <w:marRight w:val="0"/>
              <w:marTop w:val="0"/>
              <w:marBottom w:val="0"/>
              <w:divBdr>
                <w:top w:val="none" w:sz="0" w:space="0" w:color="auto"/>
                <w:left w:val="none" w:sz="0" w:space="0" w:color="auto"/>
                <w:bottom w:val="none" w:sz="0" w:space="0" w:color="auto"/>
                <w:right w:val="none" w:sz="0" w:space="0" w:color="auto"/>
              </w:divBdr>
            </w:div>
            <w:div w:id="1165054344">
              <w:marLeft w:val="0"/>
              <w:marRight w:val="0"/>
              <w:marTop w:val="0"/>
              <w:marBottom w:val="0"/>
              <w:divBdr>
                <w:top w:val="none" w:sz="0" w:space="0" w:color="auto"/>
                <w:left w:val="none" w:sz="0" w:space="0" w:color="auto"/>
                <w:bottom w:val="none" w:sz="0" w:space="0" w:color="auto"/>
                <w:right w:val="none" w:sz="0" w:space="0" w:color="auto"/>
              </w:divBdr>
            </w:div>
            <w:div w:id="1636644270">
              <w:marLeft w:val="0"/>
              <w:marRight w:val="0"/>
              <w:marTop w:val="0"/>
              <w:marBottom w:val="0"/>
              <w:divBdr>
                <w:top w:val="none" w:sz="0" w:space="0" w:color="auto"/>
                <w:left w:val="none" w:sz="0" w:space="0" w:color="auto"/>
                <w:bottom w:val="none" w:sz="0" w:space="0" w:color="auto"/>
                <w:right w:val="none" w:sz="0" w:space="0" w:color="auto"/>
              </w:divBdr>
            </w:div>
            <w:div w:id="1905020122">
              <w:marLeft w:val="0"/>
              <w:marRight w:val="0"/>
              <w:marTop w:val="0"/>
              <w:marBottom w:val="0"/>
              <w:divBdr>
                <w:top w:val="none" w:sz="0" w:space="0" w:color="auto"/>
                <w:left w:val="none" w:sz="0" w:space="0" w:color="auto"/>
                <w:bottom w:val="none" w:sz="0" w:space="0" w:color="auto"/>
                <w:right w:val="none" w:sz="0" w:space="0" w:color="auto"/>
              </w:divBdr>
            </w:div>
            <w:div w:id="1981962156">
              <w:marLeft w:val="0"/>
              <w:marRight w:val="0"/>
              <w:marTop w:val="0"/>
              <w:marBottom w:val="0"/>
              <w:divBdr>
                <w:top w:val="none" w:sz="0" w:space="0" w:color="auto"/>
                <w:left w:val="none" w:sz="0" w:space="0" w:color="auto"/>
                <w:bottom w:val="none" w:sz="0" w:space="0" w:color="auto"/>
                <w:right w:val="none" w:sz="0" w:space="0" w:color="auto"/>
              </w:divBdr>
            </w:div>
            <w:div w:id="205219225">
              <w:marLeft w:val="0"/>
              <w:marRight w:val="0"/>
              <w:marTop w:val="0"/>
              <w:marBottom w:val="0"/>
              <w:divBdr>
                <w:top w:val="none" w:sz="0" w:space="0" w:color="auto"/>
                <w:left w:val="none" w:sz="0" w:space="0" w:color="auto"/>
                <w:bottom w:val="none" w:sz="0" w:space="0" w:color="auto"/>
                <w:right w:val="none" w:sz="0" w:space="0" w:color="auto"/>
              </w:divBdr>
            </w:div>
            <w:div w:id="982198077">
              <w:marLeft w:val="0"/>
              <w:marRight w:val="0"/>
              <w:marTop w:val="0"/>
              <w:marBottom w:val="0"/>
              <w:divBdr>
                <w:top w:val="none" w:sz="0" w:space="0" w:color="auto"/>
                <w:left w:val="none" w:sz="0" w:space="0" w:color="auto"/>
                <w:bottom w:val="none" w:sz="0" w:space="0" w:color="auto"/>
                <w:right w:val="none" w:sz="0" w:space="0" w:color="auto"/>
              </w:divBdr>
            </w:div>
            <w:div w:id="1788427800">
              <w:marLeft w:val="0"/>
              <w:marRight w:val="0"/>
              <w:marTop w:val="0"/>
              <w:marBottom w:val="0"/>
              <w:divBdr>
                <w:top w:val="none" w:sz="0" w:space="0" w:color="auto"/>
                <w:left w:val="none" w:sz="0" w:space="0" w:color="auto"/>
                <w:bottom w:val="none" w:sz="0" w:space="0" w:color="auto"/>
                <w:right w:val="none" w:sz="0" w:space="0" w:color="auto"/>
              </w:divBdr>
            </w:div>
            <w:div w:id="1242062764">
              <w:marLeft w:val="0"/>
              <w:marRight w:val="0"/>
              <w:marTop w:val="0"/>
              <w:marBottom w:val="0"/>
              <w:divBdr>
                <w:top w:val="none" w:sz="0" w:space="0" w:color="auto"/>
                <w:left w:val="none" w:sz="0" w:space="0" w:color="auto"/>
                <w:bottom w:val="none" w:sz="0" w:space="0" w:color="auto"/>
                <w:right w:val="none" w:sz="0" w:space="0" w:color="auto"/>
              </w:divBdr>
            </w:div>
            <w:div w:id="1620795590">
              <w:marLeft w:val="0"/>
              <w:marRight w:val="0"/>
              <w:marTop w:val="0"/>
              <w:marBottom w:val="0"/>
              <w:divBdr>
                <w:top w:val="none" w:sz="0" w:space="0" w:color="auto"/>
                <w:left w:val="none" w:sz="0" w:space="0" w:color="auto"/>
                <w:bottom w:val="none" w:sz="0" w:space="0" w:color="auto"/>
                <w:right w:val="none" w:sz="0" w:space="0" w:color="auto"/>
              </w:divBdr>
            </w:div>
            <w:div w:id="982736985">
              <w:marLeft w:val="0"/>
              <w:marRight w:val="0"/>
              <w:marTop w:val="0"/>
              <w:marBottom w:val="0"/>
              <w:divBdr>
                <w:top w:val="none" w:sz="0" w:space="0" w:color="auto"/>
                <w:left w:val="none" w:sz="0" w:space="0" w:color="auto"/>
                <w:bottom w:val="none" w:sz="0" w:space="0" w:color="auto"/>
                <w:right w:val="none" w:sz="0" w:space="0" w:color="auto"/>
              </w:divBdr>
            </w:div>
            <w:div w:id="1555503280">
              <w:marLeft w:val="0"/>
              <w:marRight w:val="0"/>
              <w:marTop w:val="0"/>
              <w:marBottom w:val="0"/>
              <w:divBdr>
                <w:top w:val="none" w:sz="0" w:space="0" w:color="auto"/>
                <w:left w:val="none" w:sz="0" w:space="0" w:color="auto"/>
                <w:bottom w:val="none" w:sz="0" w:space="0" w:color="auto"/>
                <w:right w:val="none" w:sz="0" w:space="0" w:color="auto"/>
              </w:divBdr>
            </w:div>
            <w:div w:id="745226532">
              <w:marLeft w:val="0"/>
              <w:marRight w:val="0"/>
              <w:marTop w:val="0"/>
              <w:marBottom w:val="0"/>
              <w:divBdr>
                <w:top w:val="none" w:sz="0" w:space="0" w:color="auto"/>
                <w:left w:val="none" w:sz="0" w:space="0" w:color="auto"/>
                <w:bottom w:val="none" w:sz="0" w:space="0" w:color="auto"/>
                <w:right w:val="none" w:sz="0" w:space="0" w:color="auto"/>
              </w:divBdr>
            </w:div>
            <w:div w:id="483787879">
              <w:marLeft w:val="0"/>
              <w:marRight w:val="0"/>
              <w:marTop w:val="0"/>
              <w:marBottom w:val="0"/>
              <w:divBdr>
                <w:top w:val="none" w:sz="0" w:space="0" w:color="auto"/>
                <w:left w:val="none" w:sz="0" w:space="0" w:color="auto"/>
                <w:bottom w:val="none" w:sz="0" w:space="0" w:color="auto"/>
                <w:right w:val="none" w:sz="0" w:space="0" w:color="auto"/>
              </w:divBdr>
            </w:div>
            <w:div w:id="1864632688">
              <w:marLeft w:val="0"/>
              <w:marRight w:val="0"/>
              <w:marTop w:val="0"/>
              <w:marBottom w:val="0"/>
              <w:divBdr>
                <w:top w:val="none" w:sz="0" w:space="0" w:color="auto"/>
                <w:left w:val="none" w:sz="0" w:space="0" w:color="auto"/>
                <w:bottom w:val="none" w:sz="0" w:space="0" w:color="auto"/>
                <w:right w:val="none" w:sz="0" w:space="0" w:color="auto"/>
              </w:divBdr>
            </w:div>
            <w:div w:id="184827771">
              <w:marLeft w:val="0"/>
              <w:marRight w:val="0"/>
              <w:marTop w:val="0"/>
              <w:marBottom w:val="0"/>
              <w:divBdr>
                <w:top w:val="none" w:sz="0" w:space="0" w:color="auto"/>
                <w:left w:val="none" w:sz="0" w:space="0" w:color="auto"/>
                <w:bottom w:val="none" w:sz="0" w:space="0" w:color="auto"/>
                <w:right w:val="none" w:sz="0" w:space="0" w:color="auto"/>
              </w:divBdr>
            </w:div>
            <w:div w:id="1935161822">
              <w:marLeft w:val="0"/>
              <w:marRight w:val="0"/>
              <w:marTop w:val="0"/>
              <w:marBottom w:val="0"/>
              <w:divBdr>
                <w:top w:val="none" w:sz="0" w:space="0" w:color="auto"/>
                <w:left w:val="none" w:sz="0" w:space="0" w:color="auto"/>
                <w:bottom w:val="none" w:sz="0" w:space="0" w:color="auto"/>
                <w:right w:val="none" w:sz="0" w:space="0" w:color="auto"/>
              </w:divBdr>
            </w:div>
            <w:div w:id="466973615">
              <w:marLeft w:val="0"/>
              <w:marRight w:val="0"/>
              <w:marTop w:val="0"/>
              <w:marBottom w:val="0"/>
              <w:divBdr>
                <w:top w:val="none" w:sz="0" w:space="0" w:color="auto"/>
                <w:left w:val="none" w:sz="0" w:space="0" w:color="auto"/>
                <w:bottom w:val="none" w:sz="0" w:space="0" w:color="auto"/>
                <w:right w:val="none" w:sz="0" w:space="0" w:color="auto"/>
              </w:divBdr>
            </w:div>
            <w:div w:id="517697463">
              <w:marLeft w:val="0"/>
              <w:marRight w:val="0"/>
              <w:marTop w:val="0"/>
              <w:marBottom w:val="0"/>
              <w:divBdr>
                <w:top w:val="none" w:sz="0" w:space="0" w:color="auto"/>
                <w:left w:val="none" w:sz="0" w:space="0" w:color="auto"/>
                <w:bottom w:val="none" w:sz="0" w:space="0" w:color="auto"/>
                <w:right w:val="none" w:sz="0" w:space="0" w:color="auto"/>
              </w:divBdr>
            </w:div>
            <w:div w:id="1618877995">
              <w:marLeft w:val="0"/>
              <w:marRight w:val="0"/>
              <w:marTop w:val="0"/>
              <w:marBottom w:val="0"/>
              <w:divBdr>
                <w:top w:val="none" w:sz="0" w:space="0" w:color="auto"/>
                <w:left w:val="none" w:sz="0" w:space="0" w:color="auto"/>
                <w:bottom w:val="none" w:sz="0" w:space="0" w:color="auto"/>
                <w:right w:val="none" w:sz="0" w:space="0" w:color="auto"/>
              </w:divBdr>
            </w:div>
            <w:div w:id="2039116321">
              <w:marLeft w:val="0"/>
              <w:marRight w:val="0"/>
              <w:marTop w:val="0"/>
              <w:marBottom w:val="0"/>
              <w:divBdr>
                <w:top w:val="none" w:sz="0" w:space="0" w:color="auto"/>
                <w:left w:val="none" w:sz="0" w:space="0" w:color="auto"/>
                <w:bottom w:val="none" w:sz="0" w:space="0" w:color="auto"/>
                <w:right w:val="none" w:sz="0" w:space="0" w:color="auto"/>
              </w:divBdr>
            </w:div>
            <w:div w:id="2062093702">
              <w:marLeft w:val="0"/>
              <w:marRight w:val="0"/>
              <w:marTop w:val="0"/>
              <w:marBottom w:val="0"/>
              <w:divBdr>
                <w:top w:val="none" w:sz="0" w:space="0" w:color="auto"/>
                <w:left w:val="none" w:sz="0" w:space="0" w:color="auto"/>
                <w:bottom w:val="none" w:sz="0" w:space="0" w:color="auto"/>
                <w:right w:val="none" w:sz="0" w:space="0" w:color="auto"/>
              </w:divBdr>
            </w:div>
            <w:div w:id="1422414586">
              <w:marLeft w:val="0"/>
              <w:marRight w:val="0"/>
              <w:marTop w:val="0"/>
              <w:marBottom w:val="0"/>
              <w:divBdr>
                <w:top w:val="none" w:sz="0" w:space="0" w:color="auto"/>
                <w:left w:val="none" w:sz="0" w:space="0" w:color="auto"/>
                <w:bottom w:val="none" w:sz="0" w:space="0" w:color="auto"/>
                <w:right w:val="none" w:sz="0" w:space="0" w:color="auto"/>
              </w:divBdr>
            </w:div>
            <w:div w:id="176934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39787173">
      <w:bodyDiv w:val="1"/>
      <w:marLeft w:val="0"/>
      <w:marRight w:val="0"/>
      <w:marTop w:val="0"/>
      <w:marBottom w:val="0"/>
      <w:divBdr>
        <w:top w:val="none" w:sz="0" w:space="0" w:color="auto"/>
        <w:left w:val="none" w:sz="0" w:space="0" w:color="auto"/>
        <w:bottom w:val="none" w:sz="0" w:space="0" w:color="auto"/>
        <w:right w:val="none" w:sz="0" w:space="0" w:color="auto"/>
      </w:divBdr>
      <w:divsChild>
        <w:div w:id="925652128">
          <w:marLeft w:val="0"/>
          <w:marRight w:val="0"/>
          <w:marTop w:val="0"/>
          <w:marBottom w:val="0"/>
          <w:divBdr>
            <w:top w:val="none" w:sz="0" w:space="0" w:color="auto"/>
            <w:left w:val="none" w:sz="0" w:space="0" w:color="auto"/>
            <w:bottom w:val="none" w:sz="0" w:space="0" w:color="auto"/>
            <w:right w:val="none" w:sz="0" w:space="0" w:color="auto"/>
          </w:divBdr>
        </w:div>
        <w:div w:id="332681342">
          <w:marLeft w:val="0"/>
          <w:marRight w:val="0"/>
          <w:marTop w:val="0"/>
          <w:marBottom w:val="0"/>
          <w:divBdr>
            <w:top w:val="none" w:sz="0" w:space="0" w:color="auto"/>
            <w:left w:val="none" w:sz="0" w:space="0" w:color="auto"/>
            <w:bottom w:val="none" w:sz="0" w:space="0" w:color="auto"/>
            <w:right w:val="none" w:sz="0" w:space="0" w:color="auto"/>
          </w:divBdr>
        </w:div>
        <w:div w:id="344749140">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47990743">
      <w:bodyDiv w:val="1"/>
      <w:marLeft w:val="0"/>
      <w:marRight w:val="0"/>
      <w:marTop w:val="0"/>
      <w:marBottom w:val="0"/>
      <w:divBdr>
        <w:top w:val="none" w:sz="0" w:space="0" w:color="auto"/>
        <w:left w:val="none" w:sz="0" w:space="0" w:color="auto"/>
        <w:bottom w:val="none" w:sz="0" w:space="0" w:color="auto"/>
        <w:right w:val="none" w:sz="0" w:space="0" w:color="auto"/>
      </w:divBdr>
      <w:divsChild>
        <w:div w:id="914239010">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8B2D8-844E-4F6E-B311-92BFE13D8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2020-12-11T07:05:00Z</dcterms:created>
  <dcterms:modified xsi:type="dcterms:W3CDTF">2020-12-11T07:05:00Z</dcterms:modified>
</cp:coreProperties>
</file>