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723CCC" w:rsidRDefault="00587231" w:rsidP="00F30A82">
      <w:pPr>
        <w:autoSpaceDE w:val="0"/>
        <w:autoSpaceDN w:val="0"/>
        <w:adjustRightInd w:val="0"/>
        <w:jc w:val="center"/>
        <w:rPr>
          <w:rFonts w:ascii="Times New Roman" w:hAnsi="Times New Roman" w:cs="Times New Roman"/>
          <w:b/>
          <w:bCs/>
          <w:color w:val="FF0000"/>
          <w:sz w:val="52"/>
          <w:szCs w:val="52"/>
          <w:u w:val="single"/>
        </w:rPr>
      </w:pPr>
      <w:r w:rsidRPr="00723CCC">
        <w:rPr>
          <w:rFonts w:ascii="Times New Roman" w:hAnsi="Times New Roman" w:cs="Times New Roman"/>
          <w:b/>
          <w:bCs/>
          <w:color w:val="FF0000"/>
          <w:sz w:val="52"/>
          <w:szCs w:val="52"/>
          <w:u w:val="single"/>
        </w:rPr>
        <w:t>MATERIAL SAFETY DATA SHEET</w:t>
      </w:r>
    </w:p>
    <w:p w:rsidR="00757ABF" w:rsidRPr="00757ABF" w:rsidRDefault="00757ABF" w:rsidP="00AA2D92">
      <w:pPr>
        <w:autoSpaceDE w:val="0"/>
        <w:autoSpaceDN w:val="0"/>
        <w:adjustRightInd w:val="0"/>
        <w:spacing w:after="0" w:line="240" w:lineRule="auto"/>
        <w:jc w:val="center"/>
        <w:rPr>
          <w:rFonts w:ascii="Times New Roman" w:hAnsi="Times New Roman" w:cs="Times New Roman"/>
          <w:b/>
          <w:sz w:val="48"/>
          <w:szCs w:val="48"/>
        </w:rPr>
      </w:pPr>
      <w:r w:rsidRPr="00757ABF">
        <w:rPr>
          <w:rFonts w:ascii="Times New Roman" w:hAnsi="Times New Roman" w:cs="Times New Roman"/>
          <w:b/>
          <w:bCs/>
          <w:sz w:val="48"/>
          <w:szCs w:val="48"/>
          <w:lang w:val="en-US"/>
        </w:rPr>
        <w:t>ANTIMONY BROMIDE</w:t>
      </w:r>
    </w:p>
    <w:p w:rsidR="00384B40" w:rsidRPr="00D26862" w:rsidRDefault="00554EBB" w:rsidP="00AA2D92">
      <w:pPr>
        <w:autoSpaceDE w:val="0"/>
        <w:autoSpaceDN w:val="0"/>
        <w:adjustRightInd w:val="0"/>
        <w:spacing w:after="0" w:line="240" w:lineRule="auto"/>
        <w:jc w:val="center"/>
        <w:rPr>
          <w:rFonts w:ascii="Times New Roman" w:hAnsi="Times New Roman" w:cs="Times New Roman"/>
          <w:b/>
          <w:sz w:val="36"/>
          <w:szCs w:val="36"/>
          <w:lang w:val="en-US"/>
        </w:rPr>
      </w:pPr>
      <w:r w:rsidRPr="00D26862">
        <w:rPr>
          <w:rFonts w:ascii="Times New Roman" w:hAnsi="Times New Roman" w:cs="Times New Roman"/>
          <w:b/>
          <w:sz w:val="36"/>
          <w:szCs w:val="36"/>
        </w:rPr>
        <w:t xml:space="preserve">MSDS CAS: </w:t>
      </w:r>
      <w:r w:rsidR="00521D44">
        <w:rPr>
          <w:rFonts w:ascii="Times New Roman" w:hAnsi="Times New Roman" w:cs="Times New Roman"/>
          <w:b/>
          <w:sz w:val="36"/>
          <w:szCs w:val="36"/>
          <w:lang w:val="en-US"/>
        </w:rPr>
        <w:t>7789-61-9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E0076" w:rsidRPr="00BE0076" w:rsidRDefault="00421339" w:rsidP="00BE0076">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521D44">
        <w:rPr>
          <w:rFonts w:ascii="Times New Roman" w:hAnsi="Times New Roman" w:cs="Times New Roman"/>
          <w:b/>
          <w:bCs/>
          <w:sz w:val="24"/>
          <w:szCs w:val="24"/>
        </w:rPr>
        <w:t>Antimony Bromide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521D44">
        <w:rPr>
          <w:rFonts w:ascii="Times New Roman" w:hAnsi="Times New Roman" w:cs="Times New Roman"/>
          <w:b/>
          <w:sz w:val="24"/>
          <w:szCs w:val="24"/>
          <w:lang w:val="en-US"/>
        </w:rPr>
        <w:t xml:space="preserve"> 7789-61-9</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5D239D" w:rsidRPr="00CD0804" w:rsidRDefault="00223AE6" w:rsidP="00667064">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sz w:val="28"/>
        </w:rPr>
        <w:t>Synonym</w:t>
      </w:r>
      <w:r w:rsidRPr="00C353CF">
        <w:rPr>
          <w:rFonts w:ascii="Times New Roman" w:hAnsi="Times New Roman" w:cs="Times New Roman"/>
          <w:b/>
          <w:sz w:val="24"/>
          <w:szCs w:val="24"/>
          <w:lang w:val="en-US"/>
        </w:rPr>
        <w:t>:</w:t>
      </w:r>
      <w:r w:rsidR="00CD0804" w:rsidRPr="00353CD8">
        <w:rPr>
          <w:rFonts w:ascii="Times New Roman" w:hAnsi="Times New Roman" w:cs="Times New Roman"/>
          <w:b/>
          <w:sz w:val="24"/>
          <w:szCs w:val="24"/>
          <w:lang w:val="en-US"/>
        </w:rPr>
        <w:t>Not available.</w:t>
      </w:r>
    </w:p>
    <w:p w:rsidR="00667064" w:rsidRPr="00C86AFD" w:rsidRDefault="001C0A5C" w:rsidP="00667064">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bCs/>
          <w:sz w:val="28"/>
          <w:szCs w:val="28"/>
          <w:lang w:val="en-US"/>
        </w:rPr>
        <w:t>Chemical Name</w:t>
      </w:r>
      <w:r w:rsidR="00D86A12" w:rsidRPr="008A19D0">
        <w:rPr>
          <w:rFonts w:ascii="Times New Roman" w:hAnsi="Times New Roman" w:cs="Times New Roman"/>
          <w:b/>
          <w:bCs/>
          <w:sz w:val="24"/>
          <w:szCs w:val="24"/>
          <w:lang w:val="en-US"/>
        </w:rPr>
        <w:t>:</w:t>
      </w:r>
      <w:r w:rsidR="005D239D" w:rsidRPr="005D239D">
        <w:rPr>
          <w:rFonts w:ascii="Times New Roman" w:hAnsi="Times New Roman" w:cs="Times New Roman"/>
          <w:b/>
          <w:sz w:val="24"/>
          <w:szCs w:val="20"/>
          <w:lang w:val="en-US"/>
        </w:rPr>
        <w:t>Not available.</w:t>
      </w:r>
    </w:p>
    <w:p w:rsidR="00D62975" w:rsidRPr="009C4DBB" w:rsidRDefault="00421339" w:rsidP="006911DE">
      <w:pPr>
        <w:autoSpaceDE w:val="0"/>
        <w:autoSpaceDN w:val="0"/>
        <w:adjustRightInd w:val="0"/>
        <w:spacing w:after="0" w:line="240" w:lineRule="auto"/>
        <w:rPr>
          <w:rFonts w:ascii="Times New Roman" w:hAnsi="Times New Roman" w:cs="Times New Roman"/>
          <w:b/>
          <w:sz w:val="32"/>
          <w:szCs w:val="24"/>
          <w:lang w:val="en-US"/>
        </w:rPr>
      </w:pPr>
      <w:r w:rsidRPr="00353CD8">
        <w:rPr>
          <w:rFonts w:ascii="Times New Roman" w:hAnsi="Times New Roman" w:cs="Times New Roman"/>
          <w:b/>
          <w:sz w:val="28"/>
        </w:rPr>
        <w:t>Chemical Formula</w:t>
      </w:r>
      <w:r w:rsidRPr="00BD7722">
        <w:rPr>
          <w:rFonts w:ascii="Times New Roman" w:hAnsi="Times New Roman" w:cs="Times New Roman"/>
          <w:b/>
          <w:sz w:val="24"/>
          <w:szCs w:val="24"/>
        </w:rPr>
        <w:t>:</w:t>
      </w:r>
      <w:r w:rsidR="00CD0804" w:rsidRPr="005D239D">
        <w:rPr>
          <w:rFonts w:ascii="Times New Roman" w:hAnsi="Times New Roman" w:cs="Times New Roman"/>
          <w:b/>
          <w:sz w:val="24"/>
          <w:szCs w:val="20"/>
          <w:lang w:val="en-US"/>
        </w:rPr>
        <w:t>Not available.</w:t>
      </w:r>
    </w:p>
    <w:p w:rsidR="00E90882" w:rsidRPr="006675C5" w:rsidRDefault="00E90882" w:rsidP="006675C5">
      <w:pPr>
        <w:pStyle w:val="NoSpacing"/>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90067" w:rsidRDefault="005F3273" w:rsidP="0089006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90067">
        <w:rPr>
          <w:rFonts w:ascii="Times New Roman" w:hAnsi="Times New Roman" w:cs="Times New Roman"/>
          <w:b/>
          <w:sz w:val="32"/>
          <w:szCs w:val="28"/>
        </w:rPr>
        <w:t>OXFORD LAB FINE CHEM LLP</w:t>
      </w:r>
    </w:p>
    <w:p w:rsidR="00890067" w:rsidRDefault="00890067" w:rsidP="0089006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90067" w:rsidRDefault="00890067" w:rsidP="0089006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890067" w:rsidRDefault="00890067" w:rsidP="0089006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890067" w:rsidRDefault="00890067" w:rsidP="0089006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90067" w:rsidRDefault="00890067" w:rsidP="0089006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73818" w:rsidRPr="006675C5" w:rsidRDefault="00573818" w:rsidP="008900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7E6069" w:rsidRDefault="00454161" w:rsidP="007E606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573818" w:rsidRDefault="00573818" w:rsidP="007E6069">
      <w:pPr>
        <w:pStyle w:val="NoSpacing"/>
      </w:pPr>
    </w:p>
    <w:tbl>
      <w:tblPr>
        <w:tblStyle w:val="TableGrid"/>
        <w:tblW w:w="0" w:type="auto"/>
        <w:tblInd w:w="198" w:type="dxa"/>
        <w:tblLook w:val="04A0"/>
      </w:tblPr>
      <w:tblGrid>
        <w:gridCol w:w="4117"/>
        <w:gridCol w:w="3347"/>
        <w:gridCol w:w="3336"/>
      </w:tblGrid>
      <w:tr w:rsidR="00D17BAB" w:rsidRPr="00620AFA" w:rsidTr="006675C5">
        <w:trPr>
          <w:trHeight w:val="233"/>
        </w:trPr>
        <w:tc>
          <w:tcPr>
            <w:tcW w:w="4117" w:type="dxa"/>
          </w:tcPr>
          <w:p w:rsidR="00D17BAB" w:rsidRPr="00620AFA" w:rsidRDefault="00D17BAB" w:rsidP="005D550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15514C">
        <w:trPr>
          <w:trHeight w:val="260"/>
        </w:trPr>
        <w:tc>
          <w:tcPr>
            <w:tcW w:w="4117" w:type="dxa"/>
          </w:tcPr>
          <w:p w:rsidR="00D17BAB" w:rsidRPr="00573818" w:rsidRDefault="00BE5808" w:rsidP="005D5502">
            <w:pPr>
              <w:autoSpaceDE w:val="0"/>
              <w:autoSpaceDN w:val="0"/>
              <w:adjustRightInd w:val="0"/>
              <w:jc w:val="center"/>
              <w:rPr>
                <w:rFonts w:ascii="Times New Roman" w:hAnsi="Times New Roman" w:cs="Times New Roman"/>
                <w:b/>
                <w:sz w:val="24"/>
                <w:szCs w:val="24"/>
              </w:rPr>
            </w:pPr>
            <w:r>
              <w:rPr>
                <w:rFonts w:ascii="Times New Roman" w:hAnsi="Times New Roman" w:cs="Times New Roman"/>
                <w:b/>
                <w:bCs/>
                <w:sz w:val="24"/>
                <w:szCs w:val="24"/>
              </w:rPr>
              <w:t>Antimony Bromide</w:t>
            </w:r>
          </w:p>
        </w:tc>
        <w:tc>
          <w:tcPr>
            <w:tcW w:w="3347" w:type="dxa"/>
          </w:tcPr>
          <w:p w:rsidR="001B4231" w:rsidRPr="001B4231" w:rsidRDefault="00BE5808" w:rsidP="005D5502">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7789-61-9</w:t>
            </w:r>
          </w:p>
        </w:tc>
        <w:tc>
          <w:tcPr>
            <w:tcW w:w="3336" w:type="dxa"/>
          </w:tcPr>
          <w:p w:rsidR="00683308" w:rsidRPr="00BB3A0D" w:rsidRDefault="00685BEF"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p>
        </w:tc>
      </w:tr>
    </w:tbl>
    <w:p w:rsidR="005F3273" w:rsidRDefault="005F3273" w:rsidP="007E6069">
      <w:pPr>
        <w:pStyle w:val="NoSpacing"/>
        <w:rPr>
          <w:lang w:val="en-US"/>
        </w:rPr>
      </w:pPr>
    </w:p>
    <w:p w:rsidR="005F3273" w:rsidRDefault="005F3273" w:rsidP="007E6069">
      <w:pPr>
        <w:pStyle w:val="NoSpacing"/>
        <w:rPr>
          <w:lang w:val="en-US"/>
        </w:rPr>
      </w:pPr>
    </w:p>
    <w:p w:rsidR="00573818" w:rsidRPr="00164C23" w:rsidRDefault="00573818" w:rsidP="00164C23">
      <w:pPr>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1B4231">
        <w:rPr>
          <w:rFonts w:ascii="Times New Roman" w:hAnsi="Times New Roman" w:cs="Times New Roman"/>
          <w:b/>
          <w:bCs/>
          <w:sz w:val="24"/>
          <w:szCs w:val="24"/>
          <w:lang w:val="en-US"/>
        </w:rPr>
        <w:t xml:space="preserve">: </w:t>
      </w:r>
      <w:r w:rsidR="00BE5808" w:rsidRPr="005D239D">
        <w:rPr>
          <w:rFonts w:ascii="Times New Roman" w:hAnsi="Times New Roman" w:cs="Times New Roman"/>
          <w:b/>
          <w:sz w:val="24"/>
          <w:szCs w:val="20"/>
          <w:lang w:val="en-US"/>
        </w:rPr>
        <w:t>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5F3273">
              <w:rPr>
                <w:color w:val="auto"/>
                <w:sz w:val="44"/>
              </w:rPr>
              <w:lastRenderedPageBreak/>
              <w:t>Section 3: Hazards Identification</w:t>
            </w:r>
          </w:p>
        </w:tc>
      </w:tr>
    </w:tbl>
    <w:p w:rsidR="00B44F2E" w:rsidRPr="006675C5" w:rsidRDefault="00B44F2E" w:rsidP="006675C5">
      <w:pPr>
        <w:pStyle w:val="NoSpacing"/>
      </w:pPr>
    </w:p>
    <w:p w:rsidR="00FC4D66" w:rsidRDefault="00FC4D66" w:rsidP="00FC4D66">
      <w:pPr>
        <w:autoSpaceDE w:val="0"/>
        <w:autoSpaceDN w:val="0"/>
        <w:adjustRightInd w:val="0"/>
        <w:spacing w:after="0" w:line="240" w:lineRule="auto"/>
        <w:rPr>
          <w:rFonts w:ascii="Times New Roman" w:hAnsi="Times New Roman" w:cs="Times New Roman"/>
          <w:b/>
          <w:sz w:val="24"/>
          <w:szCs w:val="20"/>
          <w:lang w:val="en-US"/>
        </w:rPr>
      </w:pPr>
      <w:r w:rsidRPr="00FC4D66">
        <w:rPr>
          <w:rFonts w:ascii="Times New Roman" w:hAnsi="Times New Roman" w:cs="Times New Roman"/>
          <w:b/>
          <w:bCs/>
          <w:sz w:val="28"/>
          <w:szCs w:val="20"/>
          <w:lang w:val="en-US"/>
        </w:rPr>
        <w:t xml:space="preserve">Potential Acute Health Effects: </w:t>
      </w:r>
    </w:p>
    <w:p w:rsidR="00FC4D66" w:rsidRDefault="00FC4D66" w:rsidP="00FC4D66">
      <w:pPr>
        <w:autoSpaceDE w:val="0"/>
        <w:autoSpaceDN w:val="0"/>
        <w:adjustRightInd w:val="0"/>
        <w:spacing w:after="0" w:line="240" w:lineRule="auto"/>
        <w:rPr>
          <w:rFonts w:ascii="Times New Roman" w:hAnsi="Times New Roman" w:cs="Times New Roman"/>
          <w:b/>
          <w:sz w:val="24"/>
          <w:szCs w:val="20"/>
          <w:lang w:val="en-US"/>
        </w:rPr>
      </w:pPr>
      <w:r w:rsidRPr="00FC4D66">
        <w:rPr>
          <w:rFonts w:ascii="Times New Roman" w:hAnsi="Times New Roman" w:cs="Times New Roman"/>
          <w:b/>
          <w:sz w:val="24"/>
          <w:szCs w:val="20"/>
          <w:lang w:val="en-US"/>
        </w:rPr>
        <w:t>Very hazardous in case of ingestion. Hazardous in case of skin contact (irritant), of eye contact (irritant), of inhalation. Slightlyhazardous in case of skin contact (permeator).</w:t>
      </w:r>
    </w:p>
    <w:p w:rsidR="00FC4D66" w:rsidRPr="00FC4D66" w:rsidRDefault="00FC4D66" w:rsidP="00FC4D66">
      <w:pPr>
        <w:autoSpaceDE w:val="0"/>
        <w:autoSpaceDN w:val="0"/>
        <w:adjustRightInd w:val="0"/>
        <w:spacing w:after="0" w:line="240" w:lineRule="auto"/>
        <w:rPr>
          <w:rFonts w:ascii="Times New Roman" w:hAnsi="Times New Roman" w:cs="Times New Roman"/>
          <w:b/>
          <w:bCs/>
          <w:sz w:val="24"/>
          <w:szCs w:val="20"/>
          <w:lang w:val="en-US"/>
        </w:rPr>
      </w:pPr>
    </w:p>
    <w:p w:rsidR="00FC4D66" w:rsidRPr="00FC4D66" w:rsidRDefault="00FC4D66" w:rsidP="00FC4D66">
      <w:pPr>
        <w:autoSpaceDE w:val="0"/>
        <w:autoSpaceDN w:val="0"/>
        <w:adjustRightInd w:val="0"/>
        <w:spacing w:after="0" w:line="240" w:lineRule="auto"/>
        <w:rPr>
          <w:rFonts w:ascii="Times New Roman" w:hAnsi="Times New Roman" w:cs="Times New Roman"/>
          <w:b/>
          <w:bCs/>
          <w:sz w:val="28"/>
          <w:szCs w:val="20"/>
          <w:lang w:val="en-US"/>
        </w:rPr>
      </w:pPr>
      <w:r w:rsidRPr="00FC4D66">
        <w:rPr>
          <w:rFonts w:ascii="Times New Roman" w:hAnsi="Times New Roman" w:cs="Times New Roman"/>
          <w:b/>
          <w:bCs/>
          <w:sz w:val="28"/>
          <w:szCs w:val="20"/>
          <w:lang w:val="en-US"/>
        </w:rPr>
        <w:t>Potential Chronic Health Effects:</w:t>
      </w:r>
    </w:p>
    <w:p w:rsidR="009A45B3" w:rsidRPr="00FC4D66" w:rsidRDefault="00FC4D66" w:rsidP="00B5011C">
      <w:pPr>
        <w:autoSpaceDE w:val="0"/>
        <w:autoSpaceDN w:val="0"/>
        <w:adjustRightInd w:val="0"/>
        <w:spacing w:after="0" w:line="240" w:lineRule="auto"/>
        <w:rPr>
          <w:rFonts w:ascii="Times New Roman" w:hAnsi="Times New Roman" w:cs="Times New Roman"/>
          <w:b/>
          <w:sz w:val="24"/>
          <w:szCs w:val="20"/>
          <w:lang w:val="en-US"/>
        </w:rPr>
      </w:pPr>
      <w:r w:rsidRPr="00FC4D66">
        <w:rPr>
          <w:rFonts w:ascii="Times New Roman" w:hAnsi="Times New Roman" w:cs="Times New Roman"/>
          <w:b/>
          <w:sz w:val="24"/>
          <w:szCs w:val="20"/>
          <w:lang w:val="en-US"/>
        </w:rPr>
        <w:t>CARCINOGENIC EFFECTS: Not available. MUTAGENIC EFFECTS: Not available. TERA</w:t>
      </w:r>
      <w:r w:rsidR="00B5011C">
        <w:rPr>
          <w:rFonts w:ascii="Times New Roman" w:hAnsi="Times New Roman" w:cs="Times New Roman"/>
          <w:b/>
          <w:sz w:val="24"/>
          <w:szCs w:val="20"/>
          <w:lang w:val="en-US"/>
        </w:rPr>
        <w:t xml:space="preserve">TOGENIC EFFECTS: Not available. </w:t>
      </w:r>
      <w:r w:rsidRPr="00FC4D66">
        <w:rPr>
          <w:rFonts w:ascii="Times New Roman" w:hAnsi="Times New Roman" w:cs="Times New Roman"/>
          <w:b/>
          <w:sz w:val="24"/>
          <w:szCs w:val="20"/>
          <w:lang w:val="en-US"/>
        </w:rPr>
        <w:t>DEVELOPMENTAL TOXICITY: Not available. The substance is toxic to blood, kidneys, lu</w:t>
      </w:r>
      <w:r w:rsidR="00B5011C">
        <w:rPr>
          <w:rFonts w:ascii="Times New Roman" w:hAnsi="Times New Roman" w:cs="Times New Roman"/>
          <w:b/>
          <w:sz w:val="24"/>
          <w:szCs w:val="20"/>
          <w:lang w:val="en-US"/>
        </w:rPr>
        <w:t xml:space="preserve">ngs, the nervous system, liver, </w:t>
      </w:r>
      <w:r w:rsidRPr="00FC4D66">
        <w:rPr>
          <w:rFonts w:ascii="Times New Roman" w:hAnsi="Times New Roman" w:cs="Times New Roman"/>
          <w:b/>
          <w:sz w:val="24"/>
          <w:szCs w:val="20"/>
          <w:lang w:val="en-US"/>
        </w:rPr>
        <w:t>mucous membranes. Repeated or prolonged exposure to the substance can produce target organs damage.</w:t>
      </w:r>
    </w:p>
    <w:p w:rsidR="00FC4D66" w:rsidRPr="006675C5" w:rsidRDefault="00FC4D66" w:rsidP="006675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5F3273">
              <w:rPr>
                <w:color w:val="auto"/>
                <w:sz w:val="44"/>
              </w:rPr>
              <w:t>Section 4: First Aid Measures</w:t>
            </w:r>
          </w:p>
        </w:tc>
      </w:tr>
    </w:tbl>
    <w:p w:rsidR="0052338B" w:rsidRPr="006675C5" w:rsidRDefault="0052338B" w:rsidP="006675C5">
      <w:pPr>
        <w:pStyle w:val="NoSpacing"/>
      </w:pP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sidRPr="00A269F8">
        <w:rPr>
          <w:rFonts w:ascii="Times New Roman" w:hAnsi="Times New Roman" w:cs="Times New Roman"/>
          <w:b/>
          <w:bCs/>
          <w:sz w:val="28"/>
          <w:szCs w:val="20"/>
          <w:lang w:val="en-US"/>
        </w:rPr>
        <w:t>Description of first aid measures</w:t>
      </w: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General advice: </w:t>
      </w:r>
      <w:r w:rsidRPr="00A269F8">
        <w:rPr>
          <w:rFonts w:ascii="Times New Roman" w:hAnsi="Times New Roman" w:cs="Times New Roman"/>
          <w:b/>
          <w:sz w:val="24"/>
          <w:szCs w:val="20"/>
          <w:lang w:val="en-US"/>
        </w:rPr>
        <w:t>Consult a physician. Show this safety data sheet to the doctor in attendance.</w:t>
      </w: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sidRPr="00A269F8">
        <w:rPr>
          <w:rFonts w:ascii="Times New Roman" w:hAnsi="Times New Roman" w:cs="Times New Roman"/>
          <w:b/>
          <w:bCs/>
          <w:sz w:val="28"/>
          <w:szCs w:val="20"/>
          <w:lang w:val="en-US"/>
        </w:rPr>
        <w:t>If inhale</w:t>
      </w:r>
      <w:r>
        <w:rPr>
          <w:rFonts w:ascii="Times New Roman" w:hAnsi="Times New Roman" w:cs="Times New Roman"/>
          <w:b/>
          <w:bCs/>
          <w:sz w:val="28"/>
          <w:szCs w:val="20"/>
          <w:lang w:val="en-US"/>
        </w:rPr>
        <w:t xml:space="preserve">d: </w:t>
      </w:r>
      <w:r w:rsidRPr="00A269F8">
        <w:rPr>
          <w:rFonts w:ascii="Times New Roman" w:hAnsi="Times New Roman" w:cs="Times New Roman"/>
          <w:b/>
          <w:sz w:val="24"/>
          <w:szCs w:val="20"/>
          <w:lang w:val="en-US"/>
        </w:rPr>
        <w:t>If breathed in, move person into fresh air. If not breathing, give artificial respiration. Consult a physician.</w:t>
      </w: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In case of skin contact: </w:t>
      </w:r>
      <w:r w:rsidRPr="00A269F8">
        <w:rPr>
          <w:rFonts w:ascii="Times New Roman" w:hAnsi="Times New Roman" w:cs="Times New Roman"/>
          <w:b/>
          <w:sz w:val="24"/>
          <w:szCs w:val="20"/>
          <w:lang w:val="en-US"/>
        </w:rPr>
        <w:t>W</w:t>
      </w:r>
      <w:r w:rsidR="0056680A">
        <w:rPr>
          <w:rFonts w:ascii="Times New Roman" w:hAnsi="Times New Roman" w:cs="Times New Roman"/>
          <w:b/>
          <w:sz w:val="24"/>
          <w:szCs w:val="20"/>
          <w:lang w:val="en-US"/>
        </w:rPr>
        <w:t>--</w:t>
      </w:r>
      <w:r w:rsidRPr="00A269F8">
        <w:rPr>
          <w:rFonts w:ascii="Times New Roman" w:hAnsi="Times New Roman" w:cs="Times New Roman"/>
          <w:b/>
          <w:sz w:val="24"/>
          <w:szCs w:val="20"/>
          <w:lang w:val="en-US"/>
        </w:rPr>
        <w:t>ash off with soap and plenty of water. Consult a physician.</w:t>
      </w: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In case of eye contact: </w:t>
      </w:r>
      <w:r w:rsidRPr="00A269F8">
        <w:rPr>
          <w:rFonts w:ascii="Times New Roman" w:hAnsi="Times New Roman" w:cs="Times New Roman"/>
          <w:b/>
          <w:sz w:val="24"/>
          <w:szCs w:val="20"/>
          <w:lang w:val="en-US"/>
        </w:rPr>
        <w:t>Flush eyes with water as a precaution.</w:t>
      </w: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If swallowed: </w:t>
      </w:r>
      <w:r w:rsidRPr="00A269F8">
        <w:rPr>
          <w:rFonts w:ascii="Times New Roman" w:hAnsi="Times New Roman" w:cs="Times New Roman"/>
          <w:b/>
          <w:sz w:val="24"/>
          <w:szCs w:val="20"/>
          <w:lang w:val="en-US"/>
        </w:rPr>
        <w:t>Never give anything by mouth to an unconscious person. Rinse mouth with water. Consult a physician.</w:t>
      </w:r>
    </w:p>
    <w:p w:rsidR="00A269F8"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sidRPr="00A269F8">
        <w:rPr>
          <w:rFonts w:ascii="Times New Roman" w:hAnsi="Times New Roman" w:cs="Times New Roman"/>
          <w:b/>
          <w:bCs/>
          <w:sz w:val="28"/>
          <w:szCs w:val="20"/>
          <w:lang w:val="en-US"/>
        </w:rPr>
        <w:t xml:space="preserve">Most important symptoms and </w:t>
      </w:r>
      <w:r>
        <w:rPr>
          <w:rFonts w:ascii="Times New Roman" w:hAnsi="Times New Roman" w:cs="Times New Roman"/>
          <w:b/>
          <w:bCs/>
          <w:sz w:val="28"/>
          <w:szCs w:val="20"/>
          <w:lang w:val="en-US"/>
        </w:rPr>
        <w:t xml:space="preserve">effects, both acute and delayed: </w:t>
      </w:r>
      <w:r w:rsidRPr="00A269F8">
        <w:rPr>
          <w:rFonts w:ascii="Times New Roman" w:hAnsi="Times New Roman" w:cs="Times New Roman"/>
          <w:b/>
          <w:sz w:val="24"/>
          <w:szCs w:val="20"/>
          <w:lang w:val="en-US"/>
        </w:rPr>
        <w:t>Material is extremely destructive to tissue of the mucous membranes and upper respiratory tract, eyes, andskin., spasm, inflammation and edema of the larynx, spasm, inflammation and edema of the bronchi,pneumonitis, pulmonary edema, burning sensation, Cough, wheezing, laryngitis, Shortness of breath,Headache, Nausea</w:t>
      </w:r>
    </w:p>
    <w:p w:rsidR="007A72D0" w:rsidRPr="00A269F8" w:rsidRDefault="00A269F8" w:rsidP="00A269F8">
      <w:pPr>
        <w:autoSpaceDE w:val="0"/>
        <w:autoSpaceDN w:val="0"/>
        <w:adjustRightInd w:val="0"/>
        <w:spacing w:after="0" w:line="240" w:lineRule="auto"/>
        <w:rPr>
          <w:rFonts w:ascii="Times New Roman" w:hAnsi="Times New Roman" w:cs="Times New Roman"/>
          <w:b/>
          <w:bCs/>
          <w:sz w:val="28"/>
          <w:szCs w:val="20"/>
          <w:lang w:val="en-US"/>
        </w:rPr>
      </w:pPr>
      <w:r w:rsidRPr="00A269F8">
        <w:rPr>
          <w:rFonts w:ascii="Times New Roman" w:hAnsi="Times New Roman" w:cs="Times New Roman"/>
          <w:b/>
          <w:bCs/>
          <w:sz w:val="28"/>
          <w:szCs w:val="20"/>
          <w:lang w:val="en-US"/>
        </w:rPr>
        <w:t>Indication of any immediate medical attenti</w:t>
      </w:r>
      <w:r>
        <w:rPr>
          <w:rFonts w:ascii="Times New Roman" w:hAnsi="Times New Roman" w:cs="Times New Roman"/>
          <w:b/>
          <w:bCs/>
          <w:sz w:val="28"/>
          <w:szCs w:val="20"/>
          <w:lang w:val="en-US"/>
        </w:rPr>
        <w:t xml:space="preserve">on and special treatment needed: </w:t>
      </w:r>
      <w:r w:rsidRPr="00A269F8">
        <w:rPr>
          <w:rFonts w:ascii="Times New Roman" w:hAnsi="Times New Roman" w:cs="Times New Roman"/>
          <w:b/>
          <w:sz w:val="24"/>
          <w:szCs w:val="20"/>
          <w:lang w:val="en-US"/>
        </w:rPr>
        <w:t>no data available</w:t>
      </w:r>
    </w:p>
    <w:p w:rsidR="00915815" w:rsidRPr="00915815" w:rsidRDefault="00915815" w:rsidP="009158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6675C5" w:rsidRDefault="00AE1F53" w:rsidP="006675C5">
      <w:pPr>
        <w:pStyle w:val="NoSpacing"/>
      </w:pP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Flammability of the Product: </w:t>
      </w:r>
      <w:r w:rsidRPr="007A72D0">
        <w:rPr>
          <w:rFonts w:ascii="Times New Roman" w:hAnsi="Times New Roman" w:cs="Times New Roman"/>
          <w:b/>
          <w:sz w:val="24"/>
          <w:szCs w:val="20"/>
          <w:lang w:val="en-US"/>
        </w:rPr>
        <w:t>May be combustible at high temperature.</w:t>
      </w: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Auto-Ignition Temperature: </w:t>
      </w:r>
      <w:r w:rsidRPr="007A72D0">
        <w:rPr>
          <w:rFonts w:ascii="Times New Roman" w:hAnsi="Times New Roman" w:cs="Times New Roman"/>
          <w:b/>
          <w:sz w:val="24"/>
          <w:szCs w:val="20"/>
          <w:lang w:val="en-US"/>
        </w:rPr>
        <w:t>Not available.</w:t>
      </w: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Flash Points: </w:t>
      </w:r>
      <w:r w:rsidRPr="007A72D0">
        <w:rPr>
          <w:rFonts w:ascii="Times New Roman" w:hAnsi="Times New Roman" w:cs="Times New Roman"/>
          <w:b/>
          <w:sz w:val="24"/>
          <w:szCs w:val="20"/>
          <w:lang w:val="en-US"/>
        </w:rPr>
        <w:t>Not available.</w:t>
      </w: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Flammable Limits: </w:t>
      </w:r>
      <w:r w:rsidRPr="007A72D0">
        <w:rPr>
          <w:rFonts w:ascii="Times New Roman" w:hAnsi="Times New Roman" w:cs="Times New Roman"/>
          <w:b/>
          <w:sz w:val="24"/>
          <w:szCs w:val="20"/>
          <w:lang w:val="en-US"/>
        </w:rPr>
        <w:t>Not available.</w:t>
      </w: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Products of Combustion: </w:t>
      </w:r>
      <w:r w:rsidRPr="007A72D0">
        <w:rPr>
          <w:rFonts w:ascii="Times New Roman" w:hAnsi="Times New Roman" w:cs="Times New Roman"/>
          <w:b/>
          <w:sz w:val="24"/>
          <w:szCs w:val="20"/>
          <w:lang w:val="en-US"/>
        </w:rPr>
        <w:t>Some metallic oxides.</w:t>
      </w:r>
    </w:p>
    <w:p w:rsid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Fire Hazards in Presence of Various Substances: </w:t>
      </w:r>
      <w:r w:rsidRPr="007A72D0">
        <w:rPr>
          <w:rFonts w:ascii="Times New Roman" w:hAnsi="Times New Roman" w:cs="Times New Roman"/>
          <w:b/>
          <w:sz w:val="24"/>
          <w:szCs w:val="20"/>
          <w:lang w:val="en-US"/>
        </w:rPr>
        <w:t>Not available.</w:t>
      </w:r>
    </w:p>
    <w:p w:rsidR="005F3273" w:rsidRDefault="005F3273" w:rsidP="007A72D0">
      <w:pPr>
        <w:autoSpaceDE w:val="0"/>
        <w:autoSpaceDN w:val="0"/>
        <w:adjustRightInd w:val="0"/>
        <w:spacing w:after="0" w:line="240" w:lineRule="auto"/>
        <w:rPr>
          <w:rFonts w:ascii="Times New Roman" w:hAnsi="Times New Roman" w:cs="Times New Roman"/>
          <w:b/>
          <w:sz w:val="24"/>
          <w:szCs w:val="20"/>
          <w:lang w:val="en-US"/>
        </w:rPr>
      </w:pPr>
    </w:p>
    <w:p w:rsidR="005F3273" w:rsidRDefault="005F3273" w:rsidP="007A72D0">
      <w:pPr>
        <w:autoSpaceDE w:val="0"/>
        <w:autoSpaceDN w:val="0"/>
        <w:adjustRightInd w:val="0"/>
        <w:spacing w:after="0" w:line="240" w:lineRule="auto"/>
        <w:rPr>
          <w:rFonts w:ascii="Times New Roman" w:hAnsi="Times New Roman" w:cs="Times New Roman"/>
          <w:b/>
          <w:sz w:val="24"/>
          <w:szCs w:val="20"/>
          <w:lang w:val="en-US"/>
        </w:rPr>
      </w:pPr>
    </w:p>
    <w:p w:rsidR="005F3273" w:rsidRDefault="005F3273" w:rsidP="007A72D0">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F3273" w:rsidTr="00B9140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3273" w:rsidRPr="007B71FE" w:rsidRDefault="005F3273" w:rsidP="00B9140E">
            <w:pPr>
              <w:rPr>
                <w:color w:val="auto"/>
              </w:rPr>
            </w:pPr>
            <w:r w:rsidRPr="00F95066">
              <w:rPr>
                <w:color w:val="auto"/>
                <w:sz w:val="44"/>
              </w:rPr>
              <w:lastRenderedPageBreak/>
              <w:t>Section 5: Fire and Explosion Data</w:t>
            </w:r>
            <w:r>
              <w:rPr>
                <w:color w:val="auto"/>
                <w:sz w:val="44"/>
              </w:rPr>
              <w:t xml:space="preserve"> (continued)</w:t>
            </w:r>
          </w:p>
        </w:tc>
      </w:tr>
    </w:tbl>
    <w:p w:rsidR="005F3273" w:rsidRPr="007A72D0" w:rsidRDefault="005F3273" w:rsidP="007A72D0">
      <w:pPr>
        <w:autoSpaceDE w:val="0"/>
        <w:autoSpaceDN w:val="0"/>
        <w:adjustRightInd w:val="0"/>
        <w:spacing w:after="0" w:line="240" w:lineRule="auto"/>
        <w:rPr>
          <w:rFonts w:ascii="Times New Roman" w:hAnsi="Times New Roman" w:cs="Times New Roman"/>
          <w:b/>
          <w:sz w:val="24"/>
          <w:szCs w:val="20"/>
          <w:lang w:val="en-US"/>
        </w:rPr>
      </w:pPr>
    </w:p>
    <w:p w:rsidR="007A72D0" w:rsidRPr="007A72D0" w:rsidRDefault="007A72D0" w:rsidP="007A72D0">
      <w:pPr>
        <w:autoSpaceDE w:val="0"/>
        <w:autoSpaceDN w:val="0"/>
        <w:adjustRightInd w:val="0"/>
        <w:spacing w:after="0" w:line="240" w:lineRule="auto"/>
        <w:rPr>
          <w:rFonts w:ascii="Times New Roman" w:hAnsi="Times New Roman" w:cs="Times New Roman"/>
          <w:b/>
          <w:bCs/>
          <w:sz w:val="28"/>
          <w:szCs w:val="20"/>
          <w:lang w:val="en-US"/>
        </w:rPr>
      </w:pPr>
      <w:r w:rsidRPr="007A72D0">
        <w:rPr>
          <w:rFonts w:ascii="Times New Roman" w:hAnsi="Times New Roman" w:cs="Times New Roman"/>
          <w:b/>
          <w:bCs/>
          <w:sz w:val="28"/>
          <w:szCs w:val="20"/>
          <w:lang w:val="en-US"/>
        </w:rPr>
        <w:t xml:space="preserve">Explosion Hazards in </w:t>
      </w:r>
      <w:r>
        <w:rPr>
          <w:rFonts w:ascii="Times New Roman" w:hAnsi="Times New Roman" w:cs="Times New Roman"/>
          <w:b/>
          <w:bCs/>
          <w:sz w:val="28"/>
          <w:szCs w:val="20"/>
          <w:lang w:val="en-US"/>
        </w:rPr>
        <w:t xml:space="preserve">Presence of Various Substances: </w:t>
      </w:r>
      <w:r w:rsidRPr="007A72D0">
        <w:rPr>
          <w:rFonts w:ascii="Times New Roman" w:hAnsi="Times New Roman" w:cs="Times New Roman"/>
          <w:b/>
          <w:sz w:val="24"/>
          <w:szCs w:val="20"/>
          <w:lang w:val="en-US"/>
        </w:rPr>
        <w:t>Risks of explosion of the product in presence of mechanical impact: Not available. Risks of explosion of the product inpresence of static discharge: Not available.</w:t>
      </w:r>
    </w:p>
    <w:p w:rsidR="007A72D0" w:rsidRPr="007A72D0" w:rsidRDefault="007A72D0" w:rsidP="007A72D0">
      <w:pPr>
        <w:autoSpaceDE w:val="0"/>
        <w:autoSpaceDN w:val="0"/>
        <w:adjustRightInd w:val="0"/>
        <w:spacing w:after="0" w:line="240" w:lineRule="auto"/>
        <w:rPr>
          <w:rFonts w:ascii="Times New Roman" w:hAnsi="Times New Roman" w:cs="Times New Roman"/>
          <w:b/>
          <w:bCs/>
          <w:sz w:val="28"/>
          <w:szCs w:val="20"/>
          <w:lang w:val="en-US"/>
        </w:rPr>
      </w:pPr>
      <w:r w:rsidRPr="007A72D0">
        <w:rPr>
          <w:rFonts w:ascii="Times New Roman" w:hAnsi="Times New Roman" w:cs="Times New Roman"/>
          <w:b/>
          <w:bCs/>
          <w:sz w:val="28"/>
          <w:szCs w:val="20"/>
          <w:lang w:val="en-US"/>
        </w:rPr>
        <w:t>Fire Fighting Media and Instructions:</w:t>
      </w:r>
    </w:p>
    <w:p w:rsid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sz w:val="24"/>
          <w:szCs w:val="20"/>
          <w:lang w:val="en-US"/>
        </w:rPr>
        <w:t>SMALL FIRE: Use DRY chemical powder.</w:t>
      </w: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sz w:val="24"/>
          <w:szCs w:val="20"/>
          <w:lang w:val="en-US"/>
        </w:rPr>
        <w:t>LARGE FIRE: Use water spray, fog or foam. Do not use water jet.</w:t>
      </w:r>
    </w:p>
    <w:p w:rsidR="007A72D0" w:rsidRPr="007A72D0" w:rsidRDefault="007A72D0" w:rsidP="007A72D0">
      <w:pPr>
        <w:autoSpaceDE w:val="0"/>
        <w:autoSpaceDN w:val="0"/>
        <w:adjustRightInd w:val="0"/>
        <w:spacing w:after="0" w:line="240" w:lineRule="auto"/>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Special Remarks on Fire Hazards: </w:t>
      </w:r>
      <w:r w:rsidRPr="007A72D0">
        <w:rPr>
          <w:rFonts w:ascii="Times New Roman" w:hAnsi="Times New Roman" w:cs="Times New Roman"/>
          <w:b/>
          <w:sz w:val="24"/>
          <w:szCs w:val="20"/>
          <w:lang w:val="en-US"/>
        </w:rPr>
        <w:t>Not available.</w:t>
      </w:r>
    </w:p>
    <w:p w:rsidR="002875BF" w:rsidRPr="007A72D0" w:rsidRDefault="007A72D0" w:rsidP="007A72D0">
      <w:pPr>
        <w:pStyle w:val="NoSpacing"/>
        <w:rPr>
          <w:rFonts w:ascii="Times New Roman" w:hAnsi="Times New Roman" w:cs="Times New Roman"/>
          <w:b/>
          <w:sz w:val="24"/>
          <w:szCs w:val="20"/>
          <w:lang w:val="en-US"/>
        </w:rPr>
      </w:pPr>
      <w:r w:rsidRPr="007A72D0">
        <w:rPr>
          <w:rFonts w:ascii="Times New Roman" w:hAnsi="Times New Roman" w:cs="Times New Roman"/>
          <w:b/>
          <w:bCs/>
          <w:sz w:val="28"/>
          <w:szCs w:val="20"/>
          <w:lang w:val="en-US"/>
        </w:rPr>
        <w:t xml:space="preserve">Special Remarks on Explosion Hazards: </w:t>
      </w:r>
      <w:r w:rsidRPr="007A72D0">
        <w:rPr>
          <w:rFonts w:ascii="Times New Roman" w:hAnsi="Times New Roman" w:cs="Times New Roman"/>
          <w:b/>
          <w:sz w:val="24"/>
          <w:szCs w:val="20"/>
          <w:lang w:val="en-US"/>
        </w:rPr>
        <w:t>Not available.</w:t>
      </w:r>
    </w:p>
    <w:p w:rsidR="007A72D0" w:rsidRPr="007A72D0" w:rsidRDefault="007A72D0" w:rsidP="007A72D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A16CFD" w:rsidRPr="00212D22" w:rsidRDefault="00A16CFD" w:rsidP="006675C5">
      <w:pPr>
        <w:pStyle w:val="NoSpacing"/>
        <w:rPr>
          <w:lang w:val="en-US"/>
        </w:rPr>
      </w:pPr>
    </w:p>
    <w:p w:rsidR="00E62FDA" w:rsidRDefault="00E62FDA" w:rsidP="00E62FDA">
      <w:pPr>
        <w:autoSpaceDE w:val="0"/>
        <w:autoSpaceDN w:val="0"/>
        <w:adjustRightInd w:val="0"/>
        <w:spacing w:after="0" w:line="240" w:lineRule="auto"/>
        <w:rPr>
          <w:rFonts w:ascii="Times New Roman" w:hAnsi="Times New Roman" w:cs="Times New Roman"/>
          <w:b/>
          <w:bCs/>
          <w:sz w:val="28"/>
          <w:szCs w:val="20"/>
          <w:lang w:val="en-US"/>
        </w:rPr>
      </w:pPr>
      <w:r w:rsidRPr="00E62FDA">
        <w:rPr>
          <w:rFonts w:ascii="Times New Roman" w:hAnsi="Times New Roman" w:cs="Times New Roman"/>
          <w:b/>
          <w:bCs/>
          <w:sz w:val="28"/>
          <w:szCs w:val="20"/>
          <w:lang w:val="en-US"/>
        </w:rPr>
        <w:t xml:space="preserve">Small Spill: </w:t>
      </w:r>
    </w:p>
    <w:p w:rsidR="00E62FDA" w:rsidRDefault="00E62FDA" w:rsidP="00E62FDA">
      <w:pPr>
        <w:autoSpaceDE w:val="0"/>
        <w:autoSpaceDN w:val="0"/>
        <w:adjustRightInd w:val="0"/>
        <w:spacing w:after="0" w:line="240" w:lineRule="auto"/>
        <w:rPr>
          <w:rFonts w:ascii="Times New Roman" w:hAnsi="Times New Roman" w:cs="Times New Roman"/>
          <w:b/>
          <w:sz w:val="24"/>
          <w:szCs w:val="20"/>
          <w:lang w:val="en-US"/>
        </w:rPr>
      </w:pPr>
      <w:r w:rsidRPr="00E62FDA">
        <w:rPr>
          <w:rFonts w:ascii="Times New Roman" w:hAnsi="Times New Roman" w:cs="Times New Roman"/>
          <w:b/>
          <w:sz w:val="24"/>
          <w:szCs w:val="20"/>
          <w:lang w:val="en-US"/>
        </w:rPr>
        <w:t>Use appropriate tools to put the spilled solid in a convenient waste disposal container.</w:t>
      </w:r>
    </w:p>
    <w:p w:rsidR="00E62FDA" w:rsidRPr="006675C5" w:rsidRDefault="00E62FDA" w:rsidP="006675C5">
      <w:pPr>
        <w:pStyle w:val="NoSpacing"/>
      </w:pPr>
    </w:p>
    <w:p w:rsidR="00E62FDA" w:rsidRPr="00E62FDA" w:rsidRDefault="00E62FDA" w:rsidP="00E62FDA">
      <w:pPr>
        <w:autoSpaceDE w:val="0"/>
        <w:autoSpaceDN w:val="0"/>
        <w:adjustRightInd w:val="0"/>
        <w:spacing w:after="0" w:line="240" w:lineRule="auto"/>
        <w:rPr>
          <w:rFonts w:ascii="Times New Roman" w:hAnsi="Times New Roman" w:cs="Times New Roman"/>
          <w:b/>
          <w:bCs/>
          <w:sz w:val="28"/>
          <w:szCs w:val="20"/>
          <w:lang w:val="en-US"/>
        </w:rPr>
      </w:pPr>
      <w:r w:rsidRPr="00E62FDA">
        <w:rPr>
          <w:rFonts w:ascii="Times New Roman" w:hAnsi="Times New Roman" w:cs="Times New Roman"/>
          <w:b/>
          <w:bCs/>
          <w:sz w:val="28"/>
          <w:szCs w:val="20"/>
          <w:lang w:val="en-US"/>
        </w:rPr>
        <w:t>Large Spill:</w:t>
      </w:r>
    </w:p>
    <w:p w:rsidR="00212D22" w:rsidRPr="00E62FDA" w:rsidRDefault="00E62FDA" w:rsidP="00E62FDA">
      <w:pPr>
        <w:autoSpaceDE w:val="0"/>
        <w:autoSpaceDN w:val="0"/>
        <w:adjustRightInd w:val="0"/>
        <w:spacing w:after="0" w:line="240" w:lineRule="auto"/>
        <w:rPr>
          <w:rFonts w:ascii="Times New Roman" w:hAnsi="Times New Roman" w:cs="Times New Roman"/>
          <w:b/>
          <w:sz w:val="24"/>
          <w:szCs w:val="20"/>
          <w:lang w:val="en-US"/>
        </w:rPr>
      </w:pPr>
      <w:r w:rsidRPr="00E62FDA">
        <w:rPr>
          <w:rFonts w:ascii="Times New Roman" w:hAnsi="Times New Roman" w:cs="Times New Roman"/>
          <w:b/>
          <w:sz w:val="24"/>
          <w:szCs w:val="20"/>
          <w:lang w:val="en-US"/>
        </w:rPr>
        <w:t xml:space="preserve">Use a shovel to put the material into a convenient waste disposal container. Be careful that </w:t>
      </w:r>
      <w:r>
        <w:rPr>
          <w:rFonts w:ascii="Times New Roman" w:hAnsi="Times New Roman" w:cs="Times New Roman"/>
          <w:b/>
          <w:sz w:val="24"/>
          <w:szCs w:val="20"/>
          <w:lang w:val="en-US"/>
        </w:rPr>
        <w:t xml:space="preserve">the product is not present at a </w:t>
      </w:r>
      <w:r w:rsidRPr="00E62FDA">
        <w:rPr>
          <w:rFonts w:ascii="Times New Roman" w:hAnsi="Times New Roman" w:cs="Times New Roman"/>
          <w:b/>
          <w:sz w:val="24"/>
          <w:szCs w:val="20"/>
          <w:lang w:val="en-US"/>
        </w:rPr>
        <w:t>concentration level above TLV. Check TLV on the MSDS and with local authorities.</w:t>
      </w:r>
    </w:p>
    <w:p w:rsidR="00E62FDA" w:rsidRPr="00212D22" w:rsidRDefault="00E62FDA" w:rsidP="00E62FD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886FA1" w:rsidRPr="006D5033" w:rsidRDefault="00886FA1" w:rsidP="006D5033">
      <w:pPr>
        <w:pStyle w:val="NoSpacing"/>
      </w:pPr>
    </w:p>
    <w:p w:rsidR="006D5033" w:rsidRPr="006D5033" w:rsidRDefault="006D5033" w:rsidP="006D5033">
      <w:pPr>
        <w:autoSpaceDE w:val="0"/>
        <w:autoSpaceDN w:val="0"/>
        <w:adjustRightInd w:val="0"/>
        <w:spacing w:after="0" w:line="240" w:lineRule="auto"/>
        <w:rPr>
          <w:rFonts w:ascii="Times New Roman" w:hAnsi="Times New Roman" w:cs="Times New Roman"/>
          <w:b/>
          <w:bCs/>
          <w:sz w:val="28"/>
          <w:szCs w:val="24"/>
          <w:lang w:val="en-US"/>
        </w:rPr>
      </w:pPr>
      <w:r w:rsidRPr="006D5033">
        <w:rPr>
          <w:rFonts w:ascii="Times New Roman" w:hAnsi="Times New Roman" w:cs="Times New Roman"/>
          <w:b/>
          <w:bCs/>
          <w:sz w:val="28"/>
          <w:szCs w:val="24"/>
          <w:lang w:val="en-US"/>
        </w:rPr>
        <w:t>Precautions:</w:t>
      </w:r>
    </w:p>
    <w:p w:rsidR="006D5033" w:rsidRDefault="006D5033" w:rsidP="006D5033">
      <w:pPr>
        <w:autoSpaceDE w:val="0"/>
        <w:autoSpaceDN w:val="0"/>
        <w:adjustRightInd w:val="0"/>
        <w:spacing w:after="0" w:line="240" w:lineRule="auto"/>
        <w:rPr>
          <w:rFonts w:ascii="Times New Roman" w:hAnsi="Times New Roman" w:cs="Times New Roman"/>
          <w:b/>
          <w:sz w:val="24"/>
          <w:szCs w:val="24"/>
          <w:lang w:val="en-US"/>
        </w:rPr>
      </w:pPr>
      <w:r w:rsidRPr="006D5033">
        <w:rPr>
          <w:rFonts w:ascii="Times New Roman" w:hAnsi="Times New Roman" w:cs="Times New Roman"/>
          <w:b/>
          <w:sz w:val="24"/>
          <w:szCs w:val="24"/>
          <w:lang w:val="en-US"/>
        </w:rPr>
        <w:t>Keep away from heat. Keep away from sources of ignition. Empty containers pose a fire risk</w:t>
      </w:r>
      <w:r>
        <w:rPr>
          <w:rFonts w:ascii="Times New Roman" w:hAnsi="Times New Roman" w:cs="Times New Roman"/>
          <w:b/>
          <w:sz w:val="24"/>
          <w:szCs w:val="24"/>
          <w:lang w:val="en-US"/>
        </w:rPr>
        <w:t xml:space="preserve">, evaporate the residue under a </w:t>
      </w:r>
      <w:r w:rsidRPr="006D5033">
        <w:rPr>
          <w:rFonts w:ascii="Times New Roman" w:hAnsi="Times New Roman" w:cs="Times New Roman"/>
          <w:b/>
          <w:sz w:val="24"/>
          <w:szCs w:val="24"/>
          <w:lang w:val="en-US"/>
        </w:rPr>
        <w:t>fume hood. Ground all equipment containing material. Do not ingest. Do not breathe dust. Wear s</w:t>
      </w:r>
      <w:r>
        <w:rPr>
          <w:rFonts w:ascii="Times New Roman" w:hAnsi="Times New Roman" w:cs="Times New Roman"/>
          <w:b/>
          <w:sz w:val="24"/>
          <w:szCs w:val="24"/>
          <w:lang w:val="en-US"/>
        </w:rPr>
        <w:t xml:space="preserve">uitable protective clothing. In </w:t>
      </w:r>
      <w:r w:rsidRPr="006D5033">
        <w:rPr>
          <w:rFonts w:ascii="Times New Roman" w:hAnsi="Times New Roman" w:cs="Times New Roman"/>
          <w:b/>
          <w:sz w:val="24"/>
          <w:szCs w:val="24"/>
          <w:lang w:val="en-US"/>
        </w:rPr>
        <w:t xml:space="preserve">case of insufficient ventilation, wear suitable respiratory equipment. If ingested, seek medical </w:t>
      </w:r>
      <w:r>
        <w:rPr>
          <w:rFonts w:ascii="Times New Roman" w:hAnsi="Times New Roman" w:cs="Times New Roman"/>
          <w:b/>
          <w:sz w:val="24"/>
          <w:szCs w:val="24"/>
          <w:lang w:val="en-US"/>
        </w:rPr>
        <w:t xml:space="preserve">advice immediately and show the </w:t>
      </w:r>
      <w:r w:rsidRPr="006D5033">
        <w:rPr>
          <w:rFonts w:ascii="Times New Roman" w:hAnsi="Times New Roman" w:cs="Times New Roman"/>
          <w:b/>
          <w:sz w:val="24"/>
          <w:szCs w:val="24"/>
          <w:lang w:val="en-US"/>
        </w:rPr>
        <w:t>container or the label. Avoid contact with skin and eyes.</w:t>
      </w:r>
    </w:p>
    <w:p w:rsidR="006D5033" w:rsidRPr="006675C5" w:rsidRDefault="006D5033" w:rsidP="006675C5">
      <w:pPr>
        <w:pStyle w:val="NoSpacing"/>
      </w:pPr>
    </w:p>
    <w:p w:rsidR="00523234" w:rsidRPr="006D5033" w:rsidRDefault="006D5033" w:rsidP="006D5033">
      <w:pPr>
        <w:pStyle w:val="NoSpacing"/>
        <w:rPr>
          <w:rFonts w:ascii="Times New Roman" w:hAnsi="Times New Roman" w:cs="Times New Roman"/>
          <w:b/>
          <w:sz w:val="24"/>
          <w:szCs w:val="24"/>
          <w:lang w:val="en-US"/>
        </w:rPr>
      </w:pPr>
      <w:r w:rsidRPr="006D5033">
        <w:rPr>
          <w:rFonts w:ascii="Times New Roman" w:hAnsi="Times New Roman" w:cs="Times New Roman"/>
          <w:b/>
          <w:bCs/>
          <w:sz w:val="28"/>
          <w:szCs w:val="24"/>
          <w:lang w:val="en-US"/>
        </w:rPr>
        <w:t xml:space="preserve">Storage: </w:t>
      </w:r>
      <w:r w:rsidRPr="006D5033">
        <w:rPr>
          <w:rFonts w:ascii="Times New Roman" w:hAnsi="Times New Roman" w:cs="Times New Roman"/>
          <w:b/>
          <w:sz w:val="24"/>
          <w:szCs w:val="24"/>
          <w:lang w:val="en-US"/>
        </w:rPr>
        <w:t>Keep container tightly closed. Keep container in a cool, well-ventilated area.</w:t>
      </w:r>
    </w:p>
    <w:p w:rsidR="006D5033" w:rsidRPr="00523234" w:rsidRDefault="006D5033" w:rsidP="006D503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642F4D" w:rsidRPr="006B28F7" w:rsidRDefault="00642F4D" w:rsidP="00642F4D">
      <w:pPr>
        <w:autoSpaceDE w:val="0"/>
        <w:autoSpaceDN w:val="0"/>
        <w:adjustRightInd w:val="0"/>
        <w:spacing w:after="0" w:line="240" w:lineRule="auto"/>
        <w:rPr>
          <w:rFonts w:ascii="Times New Roman" w:hAnsi="Times New Roman" w:cs="Times New Roman"/>
          <w:b/>
          <w:bCs/>
          <w:sz w:val="28"/>
          <w:szCs w:val="20"/>
          <w:lang w:val="en-US"/>
        </w:rPr>
      </w:pPr>
      <w:r w:rsidRPr="006B28F7">
        <w:rPr>
          <w:rFonts w:ascii="Times New Roman" w:hAnsi="Times New Roman" w:cs="Times New Roman"/>
          <w:b/>
          <w:bCs/>
          <w:sz w:val="28"/>
          <w:szCs w:val="20"/>
          <w:lang w:val="en-US"/>
        </w:rPr>
        <w:t>Engineering Controls:</w:t>
      </w:r>
    </w:p>
    <w:p w:rsidR="00642F4D" w:rsidRDefault="00642F4D" w:rsidP="00642F4D">
      <w:pPr>
        <w:autoSpaceDE w:val="0"/>
        <w:autoSpaceDN w:val="0"/>
        <w:adjustRightInd w:val="0"/>
        <w:spacing w:after="0" w:line="240" w:lineRule="auto"/>
        <w:rPr>
          <w:rFonts w:ascii="Times New Roman" w:hAnsi="Times New Roman" w:cs="Times New Roman"/>
          <w:b/>
          <w:sz w:val="24"/>
          <w:szCs w:val="20"/>
          <w:lang w:val="en-US"/>
        </w:rPr>
      </w:pPr>
      <w:r w:rsidRPr="00642F4D">
        <w:rPr>
          <w:rFonts w:ascii="Times New Roman" w:hAnsi="Times New Roman" w:cs="Times New Roman"/>
          <w:b/>
          <w:sz w:val="24"/>
          <w:szCs w:val="20"/>
          <w:lang w:val="en-US"/>
        </w:rPr>
        <w:t>Use process enclosures, local exhaust ventilation, or other engineering controls to keep ai</w:t>
      </w:r>
      <w:r w:rsidR="006B28F7">
        <w:rPr>
          <w:rFonts w:ascii="Times New Roman" w:hAnsi="Times New Roman" w:cs="Times New Roman"/>
          <w:b/>
          <w:sz w:val="24"/>
          <w:szCs w:val="20"/>
          <w:lang w:val="en-US"/>
        </w:rPr>
        <w:t xml:space="preserve">rborne levels below recommended </w:t>
      </w:r>
      <w:r w:rsidRPr="00642F4D">
        <w:rPr>
          <w:rFonts w:ascii="Times New Roman" w:hAnsi="Times New Roman" w:cs="Times New Roman"/>
          <w:b/>
          <w:sz w:val="24"/>
          <w:szCs w:val="20"/>
          <w:lang w:val="en-US"/>
        </w:rPr>
        <w:t>exposure limits. If user operations generate dust, fume or mist, use ventilation to keep ex</w:t>
      </w:r>
      <w:r w:rsidR="006B28F7">
        <w:rPr>
          <w:rFonts w:ascii="Times New Roman" w:hAnsi="Times New Roman" w:cs="Times New Roman"/>
          <w:b/>
          <w:sz w:val="24"/>
          <w:szCs w:val="20"/>
          <w:lang w:val="en-US"/>
        </w:rPr>
        <w:t xml:space="preserve">posure to airborne contaminants </w:t>
      </w:r>
      <w:r w:rsidRPr="00642F4D">
        <w:rPr>
          <w:rFonts w:ascii="Times New Roman" w:hAnsi="Times New Roman" w:cs="Times New Roman"/>
          <w:b/>
          <w:sz w:val="24"/>
          <w:szCs w:val="20"/>
          <w:lang w:val="en-US"/>
        </w:rPr>
        <w:t>below the exposure limit.</w:t>
      </w:r>
    </w:p>
    <w:p w:rsidR="005F3273" w:rsidRDefault="005F3273" w:rsidP="00642F4D">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F3273" w:rsidTr="00B9140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3273" w:rsidRPr="007B71FE" w:rsidRDefault="005F3273" w:rsidP="00B9140E">
            <w:pPr>
              <w:rPr>
                <w:color w:val="auto"/>
              </w:rPr>
            </w:pPr>
            <w:r w:rsidRPr="00A92D6C">
              <w:rPr>
                <w:color w:val="auto"/>
                <w:sz w:val="44"/>
              </w:rPr>
              <w:lastRenderedPageBreak/>
              <w:t>Section 8: Exposure Controls/Personal Protection</w:t>
            </w:r>
            <w:r>
              <w:rPr>
                <w:color w:val="auto"/>
                <w:sz w:val="44"/>
              </w:rPr>
              <w:t xml:space="preserve"> (continued)</w:t>
            </w:r>
          </w:p>
        </w:tc>
      </w:tr>
    </w:tbl>
    <w:p w:rsidR="005F3273" w:rsidRPr="00642F4D" w:rsidRDefault="005F3273" w:rsidP="00642F4D">
      <w:pPr>
        <w:autoSpaceDE w:val="0"/>
        <w:autoSpaceDN w:val="0"/>
        <w:adjustRightInd w:val="0"/>
        <w:spacing w:after="0" w:line="240" w:lineRule="auto"/>
        <w:rPr>
          <w:rFonts w:ascii="Times New Roman" w:hAnsi="Times New Roman" w:cs="Times New Roman"/>
          <w:b/>
          <w:sz w:val="24"/>
          <w:szCs w:val="20"/>
          <w:lang w:val="en-US"/>
        </w:rPr>
      </w:pPr>
    </w:p>
    <w:p w:rsidR="00642F4D" w:rsidRPr="006B28F7" w:rsidRDefault="00642F4D" w:rsidP="00642F4D">
      <w:pPr>
        <w:autoSpaceDE w:val="0"/>
        <w:autoSpaceDN w:val="0"/>
        <w:adjustRightInd w:val="0"/>
        <w:spacing w:after="0" w:line="240" w:lineRule="auto"/>
        <w:rPr>
          <w:rFonts w:ascii="Times New Roman" w:hAnsi="Times New Roman" w:cs="Times New Roman"/>
          <w:b/>
          <w:bCs/>
          <w:sz w:val="28"/>
          <w:szCs w:val="20"/>
          <w:lang w:val="en-US"/>
        </w:rPr>
      </w:pPr>
      <w:r w:rsidRPr="006B28F7">
        <w:rPr>
          <w:rFonts w:ascii="Times New Roman" w:hAnsi="Times New Roman" w:cs="Times New Roman"/>
          <w:b/>
          <w:bCs/>
          <w:sz w:val="28"/>
          <w:szCs w:val="20"/>
          <w:lang w:val="en-US"/>
        </w:rPr>
        <w:t>Personal Protection:</w:t>
      </w:r>
    </w:p>
    <w:p w:rsidR="00642F4D" w:rsidRPr="00642F4D" w:rsidRDefault="00642F4D" w:rsidP="00642F4D">
      <w:pPr>
        <w:autoSpaceDE w:val="0"/>
        <w:autoSpaceDN w:val="0"/>
        <w:adjustRightInd w:val="0"/>
        <w:spacing w:after="0" w:line="240" w:lineRule="auto"/>
        <w:rPr>
          <w:rFonts w:ascii="Times New Roman" w:hAnsi="Times New Roman" w:cs="Times New Roman"/>
          <w:b/>
          <w:sz w:val="24"/>
          <w:szCs w:val="20"/>
          <w:lang w:val="en-US"/>
        </w:rPr>
      </w:pPr>
      <w:r w:rsidRPr="00642F4D">
        <w:rPr>
          <w:rFonts w:ascii="Times New Roman" w:hAnsi="Times New Roman" w:cs="Times New Roman"/>
          <w:b/>
          <w:sz w:val="24"/>
          <w:szCs w:val="20"/>
          <w:lang w:val="en-US"/>
        </w:rPr>
        <w:t>Splash goggles. Lab coat. Dust respirator. Be sure to use an approved/certified respirator or equivalent. Gloves.</w:t>
      </w:r>
    </w:p>
    <w:p w:rsidR="00642F4D" w:rsidRPr="006B28F7" w:rsidRDefault="00642F4D" w:rsidP="00642F4D">
      <w:pPr>
        <w:autoSpaceDE w:val="0"/>
        <w:autoSpaceDN w:val="0"/>
        <w:adjustRightInd w:val="0"/>
        <w:spacing w:after="0" w:line="240" w:lineRule="auto"/>
        <w:rPr>
          <w:rFonts w:ascii="Times New Roman" w:hAnsi="Times New Roman" w:cs="Times New Roman"/>
          <w:b/>
          <w:bCs/>
          <w:sz w:val="28"/>
          <w:szCs w:val="20"/>
          <w:lang w:val="en-US"/>
        </w:rPr>
      </w:pPr>
      <w:r w:rsidRPr="006B28F7">
        <w:rPr>
          <w:rFonts w:ascii="Times New Roman" w:hAnsi="Times New Roman" w:cs="Times New Roman"/>
          <w:b/>
          <w:bCs/>
          <w:sz w:val="28"/>
          <w:szCs w:val="20"/>
          <w:lang w:val="en-US"/>
        </w:rPr>
        <w:t>Personal Protection in Case of a Large Spill:</w:t>
      </w:r>
    </w:p>
    <w:p w:rsidR="00642F4D" w:rsidRPr="00642F4D" w:rsidRDefault="00642F4D" w:rsidP="00642F4D">
      <w:pPr>
        <w:autoSpaceDE w:val="0"/>
        <w:autoSpaceDN w:val="0"/>
        <w:adjustRightInd w:val="0"/>
        <w:spacing w:after="0" w:line="240" w:lineRule="auto"/>
        <w:rPr>
          <w:rFonts w:ascii="Times New Roman" w:hAnsi="Times New Roman" w:cs="Times New Roman"/>
          <w:b/>
          <w:sz w:val="24"/>
          <w:szCs w:val="20"/>
          <w:lang w:val="en-US"/>
        </w:rPr>
      </w:pPr>
      <w:r w:rsidRPr="00642F4D">
        <w:rPr>
          <w:rFonts w:ascii="Times New Roman" w:hAnsi="Times New Roman" w:cs="Times New Roman"/>
          <w:b/>
          <w:sz w:val="24"/>
          <w:szCs w:val="20"/>
          <w:lang w:val="en-US"/>
        </w:rPr>
        <w:t>Splash goggles. Full suit. Dust respirator. Boots. Gloves. A self contained breathing ap</w:t>
      </w:r>
      <w:r w:rsidR="006B28F7">
        <w:rPr>
          <w:rFonts w:ascii="Times New Roman" w:hAnsi="Times New Roman" w:cs="Times New Roman"/>
          <w:b/>
          <w:sz w:val="24"/>
          <w:szCs w:val="20"/>
          <w:lang w:val="en-US"/>
        </w:rPr>
        <w:t xml:space="preserve">paratus should be used to avoid </w:t>
      </w:r>
      <w:r w:rsidRPr="00642F4D">
        <w:rPr>
          <w:rFonts w:ascii="Times New Roman" w:hAnsi="Times New Roman" w:cs="Times New Roman"/>
          <w:b/>
          <w:sz w:val="24"/>
          <w:szCs w:val="20"/>
          <w:lang w:val="en-US"/>
        </w:rPr>
        <w:t xml:space="preserve">inhalation of the product. Suggested protective clothing might not be sufficient; consult a </w:t>
      </w:r>
      <w:r w:rsidR="006B28F7">
        <w:rPr>
          <w:rFonts w:ascii="Times New Roman" w:hAnsi="Times New Roman" w:cs="Times New Roman"/>
          <w:b/>
          <w:sz w:val="24"/>
          <w:szCs w:val="20"/>
          <w:lang w:val="en-US"/>
        </w:rPr>
        <w:t xml:space="preserve">specialist BEFORE handling this </w:t>
      </w:r>
      <w:r w:rsidRPr="00642F4D">
        <w:rPr>
          <w:rFonts w:ascii="Times New Roman" w:hAnsi="Times New Roman" w:cs="Times New Roman"/>
          <w:b/>
          <w:sz w:val="24"/>
          <w:szCs w:val="20"/>
          <w:lang w:val="en-US"/>
        </w:rPr>
        <w:t>product.</w:t>
      </w:r>
    </w:p>
    <w:p w:rsidR="00642F4D" w:rsidRPr="006B28F7" w:rsidRDefault="00642F4D" w:rsidP="00642F4D">
      <w:pPr>
        <w:autoSpaceDE w:val="0"/>
        <w:autoSpaceDN w:val="0"/>
        <w:adjustRightInd w:val="0"/>
        <w:spacing w:after="0" w:line="240" w:lineRule="auto"/>
        <w:rPr>
          <w:rFonts w:ascii="Times New Roman" w:hAnsi="Times New Roman" w:cs="Times New Roman"/>
          <w:b/>
          <w:bCs/>
          <w:sz w:val="28"/>
          <w:szCs w:val="20"/>
          <w:lang w:val="en-US"/>
        </w:rPr>
      </w:pPr>
      <w:r w:rsidRPr="006B28F7">
        <w:rPr>
          <w:rFonts w:ascii="Times New Roman" w:hAnsi="Times New Roman" w:cs="Times New Roman"/>
          <w:b/>
          <w:bCs/>
          <w:sz w:val="28"/>
          <w:szCs w:val="20"/>
          <w:lang w:val="en-US"/>
        </w:rPr>
        <w:t>Exposure Limits:</w:t>
      </w:r>
    </w:p>
    <w:p w:rsidR="008B557F" w:rsidRPr="00642F4D" w:rsidRDefault="00642F4D" w:rsidP="00642F4D">
      <w:pPr>
        <w:pStyle w:val="NoSpacing"/>
        <w:rPr>
          <w:rFonts w:ascii="Times New Roman" w:hAnsi="Times New Roman" w:cs="Times New Roman"/>
          <w:b/>
          <w:sz w:val="24"/>
          <w:szCs w:val="20"/>
          <w:lang w:val="en-US"/>
        </w:rPr>
      </w:pPr>
      <w:r w:rsidRPr="00642F4D">
        <w:rPr>
          <w:rFonts w:ascii="Times New Roman" w:hAnsi="Times New Roman" w:cs="Times New Roman"/>
          <w:b/>
          <w:sz w:val="24"/>
          <w:szCs w:val="20"/>
          <w:lang w:val="en-US"/>
        </w:rPr>
        <w:t>TWA: 0.5 Consult local authorities for acceptable exposure limits.</w:t>
      </w:r>
    </w:p>
    <w:p w:rsidR="00642F4D" w:rsidRPr="008B557F" w:rsidRDefault="00642F4D" w:rsidP="00642F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3427B4">
              <w:rPr>
                <w:color w:val="auto"/>
                <w:sz w:val="44"/>
              </w:rPr>
              <w:t>Section 9: Physical and Chemical Properties</w:t>
            </w:r>
          </w:p>
        </w:tc>
      </w:tr>
    </w:tbl>
    <w:p w:rsidR="005A6D74" w:rsidRPr="00734B49" w:rsidRDefault="005A6D74" w:rsidP="00734B49">
      <w:pPr>
        <w:pStyle w:val="NoSpacing"/>
      </w:pP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Physical state and appearance: </w:t>
      </w:r>
      <w:r w:rsidRPr="00035807">
        <w:rPr>
          <w:rFonts w:ascii="Times New Roman" w:hAnsi="Times New Roman" w:cs="Times New Roman"/>
          <w:b/>
          <w:sz w:val="24"/>
          <w:szCs w:val="20"/>
          <w:lang w:val="en-US"/>
        </w:rPr>
        <w:t>Solid</w:t>
      </w:r>
      <w:r w:rsidR="00FC470E">
        <w:rPr>
          <w:rFonts w:ascii="Times New Roman" w:hAnsi="Times New Roman" w:cs="Times New Roman"/>
          <w:b/>
          <w:sz w:val="24"/>
          <w:szCs w:val="20"/>
          <w:lang w:val="en-US"/>
        </w:rPr>
        <w:t>/Crystals</w:t>
      </w:r>
      <w:bookmarkStart w:id="0" w:name="_GoBack"/>
      <w:bookmarkEnd w:id="0"/>
      <w:r w:rsidRPr="00035807">
        <w:rPr>
          <w:rFonts w:ascii="Times New Roman" w:hAnsi="Times New Roman" w:cs="Times New Roman"/>
          <w:b/>
          <w:sz w:val="24"/>
          <w:szCs w:val="20"/>
          <w:lang w:val="en-US"/>
        </w:rPr>
        <w:t>.</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Odor: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Taste: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Molecular Weight: </w:t>
      </w:r>
      <w:r w:rsidRPr="00035807">
        <w:rPr>
          <w:rFonts w:ascii="Times New Roman" w:hAnsi="Times New Roman" w:cs="Times New Roman"/>
          <w:b/>
          <w:sz w:val="24"/>
          <w:szCs w:val="20"/>
          <w:lang w:val="en-US"/>
        </w:rPr>
        <w:t>121.75 g/mole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Color: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proofErr w:type="gramStart"/>
      <w:r w:rsidRPr="00035807">
        <w:rPr>
          <w:rFonts w:ascii="Times New Roman" w:hAnsi="Times New Roman" w:cs="Times New Roman"/>
          <w:b/>
          <w:bCs/>
          <w:sz w:val="28"/>
          <w:szCs w:val="20"/>
          <w:lang w:val="en-US"/>
        </w:rPr>
        <w:t>pH</w:t>
      </w:r>
      <w:proofErr w:type="gramEnd"/>
      <w:r w:rsidRPr="00035807">
        <w:rPr>
          <w:rFonts w:ascii="Times New Roman" w:hAnsi="Times New Roman" w:cs="Times New Roman"/>
          <w:b/>
          <w:bCs/>
          <w:sz w:val="28"/>
          <w:szCs w:val="20"/>
          <w:lang w:val="en-US"/>
        </w:rPr>
        <w:t xml:space="preserve"> (1% </w:t>
      </w:r>
      <w:proofErr w:type="spellStart"/>
      <w:r w:rsidRPr="00035807">
        <w:rPr>
          <w:rFonts w:ascii="Times New Roman" w:hAnsi="Times New Roman" w:cs="Times New Roman"/>
          <w:b/>
          <w:bCs/>
          <w:sz w:val="28"/>
          <w:szCs w:val="20"/>
          <w:lang w:val="en-US"/>
        </w:rPr>
        <w:t>soln</w:t>
      </w:r>
      <w:proofErr w:type="spellEnd"/>
      <w:r w:rsidRPr="00035807">
        <w:rPr>
          <w:rFonts w:ascii="Times New Roman" w:hAnsi="Times New Roman" w:cs="Times New Roman"/>
          <w:b/>
          <w:bCs/>
          <w:sz w:val="28"/>
          <w:szCs w:val="20"/>
          <w:lang w:val="en-US"/>
        </w:rPr>
        <w:t xml:space="preserve">/water): </w:t>
      </w:r>
      <w:r w:rsidRPr="00035807">
        <w:rPr>
          <w:rFonts w:ascii="Times New Roman" w:hAnsi="Times New Roman" w:cs="Times New Roman"/>
          <w:b/>
          <w:sz w:val="24"/>
          <w:szCs w:val="20"/>
          <w:lang w:val="en-US"/>
        </w:rPr>
        <w:t>Not applicable.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Boiling Point: </w:t>
      </w:r>
      <w:r w:rsidRPr="00035807">
        <w:rPr>
          <w:rFonts w:ascii="Times New Roman" w:hAnsi="Times New Roman" w:cs="Times New Roman"/>
          <w:b/>
          <w:sz w:val="24"/>
          <w:szCs w:val="20"/>
          <w:lang w:val="en-US"/>
        </w:rPr>
        <w:t>1635°C (2975°F)</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Melting Point: </w:t>
      </w:r>
      <w:r w:rsidRPr="00035807">
        <w:rPr>
          <w:rFonts w:ascii="Times New Roman" w:hAnsi="Times New Roman" w:cs="Times New Roman"/>
          <w:b/>
          <w:sz w:val="24"/>
          <w:szCs w:val="20"/>
          <w:lang w:val="en-US"/>
        </w:rPr>
        <w:t>630°C (1166°F)</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Critical Temperature: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Specific Gravity: </w:t>
      </w:r>
      <w:r w:rsidRPr="00035807">
        <w:rPr>
          <w:rFonts w:ascii="Times New Roman" w:hAnsi="Times New Roman" w:cs="Times New Roman"/>
          <w:b/>
          <w:sz w:val="24"/>
          <w:szCs w:val="20"/>
          <w:lang w:val="en-US"/>
        </w:rPr>
        <w:t>6.691 (Water = 1)</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Vapor Pressure: </w:t>
      </w:r>
      <w:r w:rsidRPr="00035807">
        <w:rPr>
          <w:rFonts w:ascii="Times New Roman" w:hAnsi="Times New Roman" w:cs="Times New Roman"/>
          <w:b/>
          <w:sz w:val="24"/>
          <w:szCs w:val="20"/>
          <w:lang w:val="en-US"/>
        </w:rPr>
        <w:t>Not applicable.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Vapor Density: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Volatility: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8"/>
          <w:szCs w:val="20"/>
          <w:lang w:val="en-US"/>
        </w:rPr>
      </w:pPr>
      <w:r w:rsidRPr="00035807">
        <w:rPr>
          <w:rFonts w:ascii="Times New Roman" w:hAnsi="Times New Roman" w:cs="Times New Roman"/>
          <w:b/>
          <w:bCs/>
          <w:sz w:val="28"/>
          <w:szCs w:val="20"/>
          <w:lang w:val="en-US"/>
        </w:rPr>
        <w:t xml:space="preserve">Odor Threshold: </w:t>
      </w:r>
      <w:r w:rsidRPr="00035807">
        <w:rPr>
          <w:rFonts w:ascii="Times New Roman" w:hAnsi="Times New Roman" w:cs="Times New Roman"/>
          <w:b/>
          <w:sz w:val="28"/>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Water/Oil Dist. </w:t>
      </w:r>
      <w:proofErr w:type="spellStart"/>
      <w:r w:rsidRPr="00035807">
        <w:rPr>
          <w:rFonts w:ascii="Times New Roman" w:hAnsi="Times New Roman" w:cs="Times New Roman"/>
          <w:b/>
          <w:bCs/>
          <w:sz w:val="28"/>
          <w:szCs w:val="20"/>
          <w:lang w:val="en-US"/>
        </w:rPr>
        <w:t>Coeff.</w:t>
      </w:r>
      <w:proofErr w:type="gramStart"/>
      <w:r w:rsidRPr="00035807">
        <w:rPr>
          <w:rFonts w:ascii="Times New Roman" w:hAnsi="Times New Roman" w:cs="Times New Roman"/>
          <w:b/>
          <w:bCs/>
          <w:sz w:val="28"/>
          <w:szCs w:val="20"/>
          <w:lang w:val="en-US"/>
        </w:rPr>
        <w:t>:</w:t>
      </w:r>
      <w:r w:rsidRPr="00035807">
        <w:rPr>
          <w:rFonts w:ascii="Times New Roman" w:hAnsi="Times New Roman" w:cs="Times New Roman"/>
          <w:b/>
          <w:sz w:val="24"/>
          <w:szCs w:val="20"/>
          <w:lang w:val="en-US"/>
        </w:rPr>
        <w:t>Not</w:t>
      </w:r>
      <w:proofErr w:type="spellEnd"/>
      <w:proofErr w:type="gramEnd"/>
      <w:r w:rsidRPr="00035807">
        <w:rPr>
          <w:rFonts w:ascii="Times New Roman" w:hAnsi="Times New Roman" w:cs="Times New Roman"/>
          <w:b/>
          <w:sz w:val="24"/>
          <w:szCs w:val="20"/>
          <w:lang w:val="en-US"/>
        </w:rPr>
        <w:t xml:space="preserve">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proofErr w:type="spellStart"/>
      <w:r w:rsidRPr="00035807">
        <w:rPr>
          <w:rFonts w:ascii="Times New Roman" w:hAnsi="Times New Roman" w:cs="Times New Roman"/>
          <w:b/>
          <w:bCs/>
          <w:sz w:val="28"/>
          <w:szCs w:val="20"/>
          <w:lang w:val="en-US"/>
        </w:rPr>
        <w:t>Ionicity</w:t>
      </w:r>
      <w:proofErr w:type="spellEnd"/>
      <w:r w:rsidRPr="00035807">
        <w:rPr>
          <w:rFonts w:ascii="Times New Roman" w:hAnsi="Times New Roman" w:cs="Times New Roman"/>
          <w:b/>
          <w:bCs/>
          <w:sz w:val="28"/>
          <w:szCs w:val="20"/>
          <w:lang w:val="en-US"/>
        </w:rPr>
        <w:t xml:space="preserve"> (in Water): </w:t>
      </w:r>
      <w:r w:rsidRPr="00035807">
        <w:rPr>
          <w:rFonts w:ascii="Times New Roman" w:hAnsi="Times New Roman" w:cs="Times New Roman"/>
          <w:b/>
          <w:sz w:val="24"/>
          <w:szCs w:val="20"/>
          <w:lang w:val="en-US"/>
        </w:rPr>
        <w:t>Not available.</w:t>
      </w:r>
    </w:p>
    <w:p w:rsidR="00035807" w:rsidRPr="00035807" w:rsidRDefault="00035807" w:rsidP="00035807">
      <w:pPr>
        <w:autoSpaceDE w:val="0"/>
        <w:autoSpaceDN w:val="0"/>
        <w:adjustRightInd w:val="0"/>
        <w:spacing w:after="0" w:line="240" w:lineRule="auto"/>
        <w:rPr>
          <w:rFonts w:ascii="Times New Roman" w:hAnsi="Times New Roman" w:cs="Times New Roman"/>
          <w:b/>
          <w:sz w:val="24"/>
          <w:szCs w:val="20"/>
          <w:lang w:val="en-US"/>
        </w:rPr>
      </w:pPr>
      <w:r w:rsidRPr="00035807">
        <w:rPr>
          <w:rFonts w:ascii="Times New Roman" w:hAnsi="Times New Roman" w:cs="Times New Roman"/>
          <w:b/>
          <w:bCs/>
          <w:sz w:val="28"/>
          <w:szCs w:val="20"/>
          <w:lang w:val="en-US"/>
        </w:rPr>
        <w:t xml:space="preserve">Dispersion Properties: </w:t>
      </w:r>
      <w:r w:rsidRPr="00035807">
        <w:rPr>
          <w:rFonts w:ascii="Times New Roman" w:hAnsi="Times New Roman" w:cs="Times New Roman"/>
          <w:b/>
          <w:sz w:val="24"/>
          <w:szCs w:val="20"/>
          <w:lang w:val="en-US"/>
        </w:rPr>
        <w:t>Not available.</w:t>
      </w:r>
    </w:p>
    <w:p w:rsidR="00BF1B02" w:rsidRDefault="00035807" w:rsidP="00035807">
      <w:pPr>
        <w:pStyle w:val="NoSpacing"/>
        <w:rPr>
          <w:rFonts w:ascii="Arial" w:hAnsi="Arial" w:cs="Arial"/>
          <w:sz w:val="20"/>
          <w:szCs w:val="20"/>
          <w:lang w:val="en-US"/>
        </w:rPr>
      </w:pPr>
      <w:r w:rsidRPr="00035807">
        <w:rPr>
          <w:rFonts w:ascii="Times New Roman" w:hAnsi="Times New Roman" w:cs="Times New Roman"/>
          <w:b/>
          <w:bCs/>
          <w:sz w:val="28"/>
          <w:szCs w:val="20"/>
          <w:lang w:val="en-US"/>
        </w:rPr>
        <w:t xml:space="preserve">Solubility: </w:t>
      </w:r>
      <w:r w:rsidRPr="00035807">
        <w:rPr>
          <w:rFonts w:ascii="Times New Roman" w:hAnsi="Times New Roman" w:cs="Times New Roman"/>
          <w:b/>
          <w:sz w:val="24"/>
          <w:szCs w:val="20"/>
          <w:lang w:val="en-US"/>
        </w:rPr>
        <w:t>Insoluble in cold water</w:t>
      </w:r>
      <w:r>
        <w:rPr>
          <w:rFonts w:ascii="Arial" w:hAnsi="Arial" w:cs="Arial"/>
          <w:sz w:val="20"/>
          <w:szCs w:val="20"/>
          <w:lang w:val="en-US"/>
        </w:rPr>
        <w:t>.</w:t>
      </w:r>
    </w:p>
    <w:p w:rsidR="00035807" w:rsidRDefault="00035807" w:rsidP="00035807">
      <w:pPr>
        <w:pStyle w:val="NoSpacing"/>
        <w:rPr>
          <w:lang w:val="en-US"/>
        </w:rPr>
      </w:pPr>
    </w:p>
    <w:p w:rsidR="005F3273" w:rsidRDefault="005F3273" w:rsidP="00035807">
      <w:pPr>
        <w:pStyle w:val="NoSpacing"/>
        <w:rPr>
          <w:lang w:val="en-US"/>
        </w:rPr>
      </w:pPr>
    </w:p>
    <w:p w:rsidR="005F3273" w:rsidRDefault="005F3273" w:rsidP="00035807">
      <w:pPr>
        <w:pStyle w:val="NoSpacing"/>
        <w:rPr>
          <w:lang w:val="en-US"/>
        </w:rPr>
      </w:pPr>
    </w:p>
    <w:p w:rsidR="005F3273" w:rsidRPr="00614516" w:rsidRDefault="005F3273" w:rsidP="0003580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96020F" w:rsidRDefault="0096020F" w:rsidP="0096020F">
      <w:pPr>
        <w:autoSpaceDE w:val="0"/>
        <w:autoSpaceDN w:val="0"/>
        <w:adjustRightInd w:val="0"/>
        <w:spacing w:after="0" w:line="240" w:lineRule="auto"/>
        <w:rPr>
          <w:rFonts w:ascii="Arial" w:hAnsi="Arial" w:cs="Arial"/>
          <w:b/>
          <w:bCs/>
          <w:sz w:val="20"/>
          <w:szCs w:val="20"/>
          <w:lang w:val="en-US"/>
        </w:rPr>
      </w:pP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r w:rsidRPr="003576C6">
        <w:rPr>
          <w:rFonts w:ascii="Times New Roman" w:hAnsi="Times New Roman" w:cs="Times New Roman"/>
          <w:b/>
          <w:bCs/>
          <w:sz w:val="28"/>
          <w:szCs w:val="20"/>
          <w:lang w:val="en-US"/>
        </w:rPr>
        <w:t>Stability:</w:t>
      </w:r>
      <w:r w:rsidRPr="003576C6">
        <w:rPr>
          <w:rFonts w:ascii="Times New Roman" w:hAnsi="Times New Roman" w:cs="Times New Roman"/>
          <w:b/>
          <w:sz w:val="24"/>
          <w:szCs w:val="20"/>
          <w:lang w:val="en-US"/>
        </w:rPr>
        <w:t>The product is stable.</w:t>
      </w: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r w:rsidRPr="003576C6">
        <w:rPr>
          <w:rFonts w:ascii="Times New Roman" w:hAnsi="Times New Roman" w:cs="Times New Roman"/>
          <w:b/>
          <w:bCs/>
          <w:sz w:val="28"/>
          <w:szCs w:val="20"/>
          <w:lang w:val="en-US"/>
        </w:rPr>
        <w:t xml:space="preserve">Instability Temperature: </w:t>
      </w:r>
      <w:r w:rsidRPr="003576C6">
        <w:rPr>
          <w:rFonts w:ascii="Times New Roman" w:hAnsi="Times New Roman" w:cs="Times New Roman"/>
          <w:b/>
          <w:sz w:val="24"/>
          <w:szCs w:val="20"/>
          <w:lang w:val="en-US"/>
        </w:rPr>
        <w:t>Not available.</w:t>
      </w: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r w:rsidRPr="003576C6">
        <w:rPr>
          <w:rFonts w:ascii="Times New Roman" w:hAnsi="Times New Roman" w:cs="Times New Roman"/>
          <w:b/>
          <w:bCs/>
          <w:sz w:val="28"/>
          <w:szCs w:val="20"/>
          <w:lang w:val="en-US"/>
        </w:rPr>
        <w:t xml:space="preserve">Conditions of Instability: </w:t>
      </w:r>
      <w:r w:rsidRPr="003576C6">
        <w:rPr>
          <w:rFonts w:ascii="Times New Roman" w:hAnsi="Times New Roman" w:cs="Times New Roman"/>
          <w:b/>
          <w:sz w:val="24"/>
          <w:szCs w:val="20"/>
          <w:lang w:val="en-US"/>
        </w:rPr>
        <w:t>Not available.</w:t>
      </w: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r w:rsidRPr="003576C6">
        <w:rPr>
          <w:rFonts w:ascii="Times New Roman" w:hAnsi="Times New Roman" w:cs="Times New Roman"/>
          <w:b/>
          <w:bCs/>
          <w:sz w:val="28"/>
          <w:szCs w:val="20"/>
          <w:lang w:val="en-US"/>
        </w:rPr>
        <w:t xml:space="preserve">Incompatibility with various substances: </w:t>
      </w:r>
      <w:r w:rsidRPr="003576C6">
        <w:rPr>
          <w:rFonts w:ascii="Times New Roman" w:hAnsi="Times New Roman" w:cs="Times New Roman"/>
          <w:b/>
          <w:sz w:val="24"/>
          <w:szCs w:val="20"/>
          <w:lang w:val="en-US"/>
        </w:rPr>
        <w:t>Not available.</w:t>
      </w: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proofErr w:type="spellStart"/>
      <w:r w:rsidRPr="003576C6">
        <w:rPr>
          <w:rFonts w:ascii="Times New Roman" w:hAnsi="Times New Roman" w:cs="Times New Roman"/>
          <w:b/>
          <w:bCs/>
          <w:sz w:val="28"/>
          <w:szCs w:val="20"/>
          <w:lang w:val="en-US"/>
        </w:rPr>
        <w:t>Corrosivity</w:t>
      </w:r>
      <w:proofErr w:type="spellEnd"/>
      <w:r w:rsidRPr="003576C6">
        <w:rPr>
          <w:rFonts w:ascii="Times New Roman" w:hAnsi="Times New Roman" w:cs="Times New Roman"/>
          <w:b/>
          <w:bCs/>
          <w:sz w:val="28"/>
          <w:szCs w:val="20"/>
          <w:lang w:val="en-US"/>
        </w:rPr>
        <w:t xml:space="preserve">: </w:t>
      </w:r>
      <w:r w:rsidRPr="003576C6">
        <w:rPr>
          <w:rFonts w:ascii="Times New Roman" w:hAnsi="Times New Roman" w:cs="Times New Roman"/>
          <w:b/>
          <w:sz w:val="24"/>
          <w:szCs w:val="20"/>
          <w:lang w:val="en-US"/>
        </w:rPr>
        <w:t>Non-corrosive in presence of glass.</w:t>
      </w: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r w:rsidRPr="003576C6">
        <w:rPr>
          <w:rFonts w:ascii="Times New Roman" w:hAnsi="Times New Roman" w:cs="Times New Roman"/>
          <w:b/>
          <w:bCs/>
          <w:sz w:val="28"/>
          <w:szCs w:val="20"/>
          <w:lang w:val="en-US"/>
        </w:rPr>
        <w:t xml:space="preserve">Special Remarks on Reactivity: </w:t>
      </w:r>
      <w:r w:rsidRPr="003576C6">
        <w:rPr>
          <w:rFonts w:ascii="Times New Roman" w:hAnsi="Times New Roman" w:cs="Times New Roman"/>
          <w:b/>
          <w:sz w:val="24"/>
          <w:szCs w:val="20"/>
          <w:lang w:val="en-US"/>
        </w:rPr>
        <w:t>Not available.</w:t>
      </w:r>
    </w:p>
    <w:p w:rsidR="003576C6" w:rsidRPr="003576C6" w:rsidRDefault="003576C6" w:rsidP="003576C6">
      <w:pPr>
        <w:autoSpaceDE w:val="0"/>
        <w:autoSpaceDN w:val="0"/>
        <w:adjustRightInd w:val="0"/>
        <w:spacing w:after="0" w:line="240" w:lineRule="auto"/>
        <w:rPr>
          <w:rFonts w:ascii="Times New Roman" w:hAnsi="Times New Roman" w:cs="Times New Roman"/>
          <w:b/>
          <w:sz w:val="24"/>
          <w:szCs w:val="20"/>
          <w:lang w:val="en-US"/>
        </w:rPr>
      </w:pPr>
      <w:r w:rsidRPr="003576C6">
        <w:rPr>
          <w:rFonts w:ascii="Times New Roman" w:hAnsi="Times New Roman" w:cs="Times New Roman"/>
          <w:b/>
          <w:bCs/>
          <w:sz w:val="28"/>
          <w:szCs w:val="20"/>
          <w:lang w:val="en-US"/>
        </w:rPr>
        <w:t xml:space="preserve">Special Remarks on </w:t>
      </w:r>
      <w:proofErr w:type="spellStart"/>
      <w:r w:rsidRPr="003576C6">
        <w:rPr>
          <w:rFonts w:ascii="Times New Roman" w:hAnsi="Times New Roman" w:cs="Times New Roman"/>
          <w:b/>
          <w:bCs/>
          <w:sz w:val="28"/>
          <w:szCs w:val="20"/>
          <w:lang w:val="en-US"/>
        </w:rPr>
        <w:t>Corrosivity</w:t>
      </w:r>
      <w:proofErr w:type="spellEnd"/>
      <w:r w:rsidRPr="003576C6">
        <w:rPr>
          <w:rFonts w:ascii="Times New Roman" w:hAnsi="Times New Roman" w:cs="Times New Roman"/>
          <w:b/>
          <w:bCs/>
          <w:sz w:val="28"/>
          <w:szCs w:val="20"/>
          <w:lang w:val="en-US"/>
        </w:rPr>
        <w:t xml:space="preserve">: </w:t>
      </w:r>
      <w:r w:rsidRPr="003576C6">
        <w:rPr>
          <w:rFonts w:ascii="Times New Roman" w:hAnsi="Times New Roman" w:cs="Times New Roman"/>
          <w:b/>
          <w:sz w:val="24"/>
          <w:szCs w:val="20"/>
          <w:lang w:val="en-US"/>
        </w:rPr>
        <w:t>Not available.</w:t>
      </w:r>
    </w:p>
    <w:p w:rsidR="0074553A" w:rsidRPr="003576C6" w:rsidRDefault="003576C6" w:rsidP="003576C6">
      <w:pPr>
        <w:pStyle w:val="NoSpacing"/>
        <w:rPr>
          <w:rFonts w:ascii="Times New Roman" w:hAnsi="Times New Roman" w:cs="Times New Roman"/>
          <w:b/>
          <w:sz w:val="24"/>
          <w:szCs w:val="20"/>
          <w:lang w:val="en-US"/>
        </w:rPr>
      </w:pPr>
      <w:r w:rsidRPr="003576C6">
        <w:rPr>
          <w:rFonts w:ascii="Times New Roman" w:hAnsi="Times New Roman" w:cs="Times New Roman"/>
          <w:b/>
          <w:bCs/>
          <w:sz w:val="28"/>
          <w:szCs w:val="20"/>
          <w:lang w:val="en-US"/>
        </w:rPr>
        <w:t xml:space="preserve">Polymerization: </w:t>
      </w:r>
      <w:r w:rsidRPr="003576C6">
        <w:rPr>
          <w:rFonts w:ascii="Times New Roman" w:hAnsi="Times New Roman" w:cs="Times New Roman"/>
          <w:b/>
          <w:sz w:val="24"/>
          <w:szCs w:val="20"/>
          <w:lang w:val="en-US"/>
        </w:rPr>
        <w:t>Will not occur.</w:t>
      </w:r>
    </w:p>
    <w:p w:rsidR="003576C6" w:rsidRPr="003576C6" w:rsidRDefault="003576C6" w:rsidP="003576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63B9">
              <w:rPr>
                <w:color w:val="auto"/>
                <w:sz w:val="44"/>
              </w:rPr>
              <w:t>Section 11: Toxicological Information</w:t>
            </w:r>
          </w:p>
        </w:tc>
      </w:tr>
    </w:tbl>
    <w:p w:rsidR="00B7325B" w:rsidRPr="001735E8" w:rsidRDefault="00B7325B" w:rsidP="001735E8">
      <w:pPr>
        <w:pStyle w:val="NoSpacing"/>
        <w:rPr>
          <w:lang w:val="en-US"/>
        </w:rPr>
      </w:pPr>
    </w:p>
    <w:p w:rsidR="001735E8" w:rsidRPr="001735E8" w:rsidRDefault="001735E8" w:rsidP="001735E8">
      <w:pPr>
        <w:autoSpaceDE w:val="0"/>
        <w:autoSpaceDN w:val="0"/>
        <w:adjustRightInd w:val="0"/>
        <w:spacing w:after="0" w:line="240" w:lineRule="auto"/>
        <w:rPr>
          <w:rFonts w:ascii="Times New Roman" w:hAnsi="Times New Roman" w:cs="Times New Roman"/>
          <w:b/>
          <w:sz w:val="24"/>
          <w:szCs w:val="20"/>
          <w:lang w:val="en-US"/>
        </w:rPr>
      </w:pPr>
      <w:r w:rsidRPr="001735E8">
        <w:rPr>
          <w:rFonts w:ascii="Times New Roman" w:hAnsi="Times New Roman" w:cs="Times New Roman"/>
          <w:b/>
          <w:bCs/>
          <w:sz w:val="28"/>
          <w:szCs w:val="20"/>
          <w:lang w:val="en-US"/>
        </w:rPr>
        <w:t xml:space="preserve">Routes of Entry: </w:t>
      </w:r>
      <w:r w:rsidRPr="001735E8">
        <w:rPr>
          <w:rFonts w:ascii="Times New Roman" w:hAnsi="Times New Roman" w:cs="Times New Roman"/>
          <w:b/>
          <w:sz w:val="24"/>
          <w:szCs w:val="20"/>
          <w:lang w:val="en-US"/>
        </w:rPr>
        <w:t xml:space="preserve">Eye </w:t>
      </w:r>
      <w:r>
        <w:rPr>
          <w:rFonts w:ascii="Times New Roman" w:hAnsi="Times New Roman" w:cs="Times New Roman"/>
          <w:b/>
          <w:sz w:val="24"/>
          <w:szCs w:val="20"/>
          <w:lang w:val="en-US"/>
        </w:rPr>
        <w:t xml:space="preserve">contact. Inhalation. Ingestion. </w:t>
      </w:r>
      <w:r w:rsidRPr="001735E8">
        <w:rPr>
          <w:rFonts w:ascii="Times New Roman" w:hAnsi="Times New Roman" w:cs="Times New Roman"/>
          <w:b/>
          <w:bCs/>
          <w:sz w:val="24"/>
          <w:szCs w:val="20"/>
          <w:lang w:val="en-US"/>
        </w:rPr>
        <w:t xml:space="preserve">Toxicity to Animals: </w:t>
      </w:r>
      <w:r w:rsidRPr="001735E8">
        <w:rPr>
          <w:rFonts w:ascii="Times New Roman" w:hAnsi="Times New Roman" w:cs="Times New Roman"/>
          <w:b/>
          <w:sz w:val="24"/>
          <w:szCs w:val="20"/>
          <w:lang w:val="en-US"/>
        </w:rPr>
        <w:t>Acute oral toxicity (LD50): 7000 mg/kg [Rat].</w:t>
      </w:r>
    </w:p>
    <w:p w:rsidR="001735E8" w:rsidRPr="001735E8" w:rsidRDefault="001735E8" w:rsidP="001735E8">
      <w:pPr>
        <w:autoSpaceDE w:val="0"/>
        <w:autoSpaceDN w:val="0"/>
        <w:adjustRightInd w:val="0"/>
        <w:spacing w:after="0" w:line="240" w:lineRule="auto"/>
        <w:rPr>
          <w:rFonts w:ascii="Times New Roman" w:hAnsi="Times New Roman" w:cs="Times New Roman"/>
          <w:b/>
          <w:sz w:val="24"/>
          <w:szCs w:val="20"/>
          <w:lang w:val="en-US"/>
        </w:rPr>
      </w:pPr>
      <w:r w:rsidRPr="001735E8">
        <w:rPr>
          <w:rFonts w:ascii="Times New Roman" w:hAnsi="Times New Roman" w:cs="Times New Roman"/>
          <w:b/>
          <w:bCs/>
          <w:sz w:val="28"/>
          <w:szCs w:val="20"/>
          <w:lang w:val="en-US"/>
        </w:rPr>
        <w:t xml:space="preserve">Chronic Effects on Humans: </w:t>
      </w:r>
      <w:r w:rsidRPr="001735E8">
        <w:rPr>
          <w:rFonts w:ascii="Times New Roman" w:hAnsi="Times New Roman" w:cs="Times New Roman"/>
          <w:b/>
          <w:sz w:val="24"/>
          <w:szCs w:val="20"/>
          <w:lang w:val="en-US"/>
        </w:rPr>
        <w:t>Causes damage to the following organs: blood, kidneys, lu</w:t>
      </w:r>
      <w:r>
        <w:rPr>
          <w:rFonts w:ascii="Times New Roman" w:hAnsi="Times New Roman" w:cs="Times New Roman"/>
          <w:b/>
          <w:sz w:val="24"/>
          <w:szCs w:val="20"/>
          <w:lang w:val="en-US"/>
        </w:rPr>
        <w:t xml:space="preserve">ngs, the nervous system, liver, </w:t>
      </w:r>
      <w:r w:rsidRPr="001735E8">
        <w:rPr>
          <w:rFonts w:ascii="Times New Roman" w:hAnsi="Times New Roman" w:cs="Times New Roman"/>
          <w:b/>
          <w:sz w:val="24"/>
          <w:szCs w:val="20"/>
          <w:lang w:val="en-US"/>
        </w:rPr>
        <w:t>mucous membranes.</w:t>
      </w:r>
    </w:p>
    <w:p w:rsidR="001735E8" w:rsidRPr="001735E8" w:rsidRDefault="001735E8" w:rsidP="001735E8">
      <w:pPr>
        <w:autoSpaceDE w:val="0"/>
        <w:autoSpaceDN w:val="0"/>
        <w:adjustRightInd w:val="0"/>
        <w:spacing w:after="0" w:line="240" w:lineRule="auto"/>
        <w:rPr>
          <w:rFonts w:ascii="Times New Roman" w:hAnsi="Times New Roman" w:cs="Times New Roman"/>
          <w:b/>
          <w:bCs/>
          <w:sz w:val="28"/>
          <w:szCs w:val="20"/>
          <w:lang w:val="en-US"/>
        </w:rPr>
      </w:pPr>
      <w:r w:rsidRPr="001735E8">
        <w:rPr>
          <w:rFonts w:ascii="Times New Roman" w:hAnsi="Times New Roman" w:cs="Times New Roman"/>
          <w:b/>
          <w:bCs/>
          <w:sz w:val="28"/>
          <w:szCs w:val="20"/>
          <w:lang w:val="en-US"/>
        </w:rPr>
        <w:t>Ot</w:t>
      </w:r>
      <w:r>
        <w:rPr>
          <w:rFonts w:ascii="Times New Roman" w:hAnsi="Times New Roman" w:cs="Times New Roman"/>
          <w:b/>
          <w:bCs/>
          <w:sz w:val="28"/>
          <w:szCs w:val="20"/>
          <w:lang w:val="en-US"/>
        </w:rPr>
        <w:t xml:space="preserve">her Toxic Effects on Humans: </w:t>
      </w:r>
      <w:r w:rsidRPr="001735E8">
        <w:rPr>
          <w:rFonts w:ascii="Times New Roman" w:hAnsi="Times New Roman" w:cs="Times New Roman"/>
          <w:b/>
          <w:sz w:val="24"/>
          <w:szCs w:val="20"/>
          <w:lang w:val="en-US"/>
        </w:rPr>
        <w:t>Very hazardous in case of ingestion. Hazardous in case of skin contact (irritant), of inhalation. Slightly hazardous in case ofskin contact (permeator).</w:t>
      </w:r>
    </w:p>
    <w:p w:rsidR="001735E8" w:rsidRPr="001735E8" w:rsidRDefault="001735E8" w:rsidP="001735E8">
      <w:pPr>
        <w:autoSpaceDE w:val="0"/>
        <w:autoSpaceDN w:val="0"/>
        <w:adjustRightInd w:val="0"/>
        <w:spacing w:after="0" w:line="240" w:lineRule="auto"/>
        <w:rPr>
          <w:rFonts w:ascii="Times New Roman" w:hAnsi="Times New Roman" w:cs="Times New Roman"/>
          <w:b/>
          <w:sz w:val="24"/>
          <w:szCs w:val="20"/>
          <w:lang w:val="en-US"/>
        </w:rPr>
      </w:pPr>
      <w:r w:rsidRPr="001735E8">
        <w:rPr>
          <w:rFonts w:ascii="Times New Roman" w:hAnsi="Times New Roman" w:cs="Times New Roman"/>
          <w:b/>
          <w:bCs/>
          <w:sz w:val="28"/>
          <w:szCs w:val="20"/>
          <w:lang w:val="en-US"/>
        </w:rPr>
        <w:t xml:space="preserve">Special Remarks on Toxicity to Animals: </w:t>
      </w:r>
      <w:r w:rsidRPr="001735E8">
        <w:rPr>
          <w:rFonts w:ascii="Times New Roman" w:hAnsi="Times New Roman" w:cs="Times New Roman"/>
          <w:b/>
          <w:sz w:val="24"/>
          <w:szCs w:val="20"/>
          <w:lang w:val="en-US"/>
        </w:rPr>
        <w:t>Not available.</w:t>
      </w:r>
    </w:p>
    <w:p w:rsidR="001735E8" w:rsidRPr="001735E8" w:rsidRDefault="001735E8" w:rsidP="001735E8">
      <w:pPr>
        <w:autoSpaceDE w:val="0"/>
        <w:autoSpaceDN w:val="0"/>
        <w:adjustRightInd w:val="0"/>
        <w:spacing w:after="0" w:line="240" w:lineRule="auto"/>
        <w:rPr>
          <w:rFonts w:ascii="Times New Roman" w:hAnsi="Times New Roman" w:cs="Times New Roman"/>
          <w:b/>
          <w:sz w:val="24"/>
          <w:szCs w:val="20"/>
          <w:lang w:val="en-US"/>
        </w:rPr>
      </w:pPr>
      <w:r w:rsidRPr="001735E8">
        <w:rPr>
          <w:rFonts w:ascii="Times New Roman" w:hAnsi="Times New Roman" w:cs="Times New Roman"/>
          <w:b/>
          <w:bCs/>
          <w:sz w:val="28"/>
          <w:szCs w:val="20"/>
          <w:lang w:val="en-US"/>
        </w:rPr>
        <w:t xml:space="preserve">Special Remarks on Chronic Effects on Humans: </w:t>
      </w:r>
      <w:r w:rsidRPr="001735E8">
        <w:rPr>
          <w:rFonts w:ascii="Times New Roman" w:hAnsi="Times New Roman" w:cs="Times New Roman"/>
          <w:b/>
          <w:sz w:val="24"/>
          <w:szCs w:val="20"/>
          <w:lang w:val="en-US"/>
        </w:rPr>
        <w:t>Human: passes through the placenta, excreted in maternal milk.</w:t>
      </w:r>
    </w:p>
    <w:p w:rsidR="008725C7" w:rsidRPr="001735E8" w:rsidRDefault="001735E8" w:rsidP="001735E8">
      <w:pPr>
        <w:pStyle w:val="NoSpacing"/>
        <w:rPr>
          <w:rFonts w:ascii="Times New Roman" w:hAnsi="Times New Roman" w:cs="Times New Roman"/>
          <w:b/>
          <w:sz w:val="24"/>
          <w:szCs w:val="20"/>
          <w:lang w:val="en-US"/>
        </w:rPr>
      </w:pPr>
      <w:r w:rsidRPr="001735E8">
        <w:rPr>
          <w:rFonts w:ascii="Times New Roman" w:hAnsi="Times New Roman" w:cs="Times New Roman"/>
          <w:b/>
          <w:bCs/>
          <w:sz w:val="28"/>
          <w:szCs w:val="20"/>
          <w:lang w:val="en-US"/>
        </w:rPr>
        <w:t xml:space="preserve">Special Remarks on other Toxic Effects on Humans: </w:t>
      </w:r>
      <w:r w:rsidRPr="001735E8">
        <w:rPr>
          <w:rFonts w:ascii="Times New Roman" w:hAnsi="Times New Roman" w:cs="Times New Roman"/>
          <w:b/>
          <w:sz w:val="24"/>
          <w:szCs w:val="20"/>
          <w:lang w:val="en-US"/>
        </w:rPr>
        <w:t>Not available.</w:t>
      </w:r>
    </w:p>
    <w:p w:rsidR="001735E8" w:rsidRPr="001735E8" w:rsidRDefault="001735E8" w:rsidP="001735E8">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97646F" w:rsidRPr="00EB2A07" w:rsidRDefault="0097646F" w:rsidP="000A421B">
      <w:pPr>
        <w:pStyle w:val="NoSpacing"/>
        <w:rPr>
          <w:lang w:val="en-US"/>
        </w:rPr>
      </w:pPr>
    </w:p>
    <w:p w:rsidR="00357D8D" w:rsidRPr="00357D8D" w:rsidRDefault="00357D8D" w:rsidP="00357D8D">
      <w:pPr>
        <w:autoSpaceDE w:val="0"/>
        <w:autoSpaceDN w:val="0"/>
        <w:adjustRightInd w:val="0"/>
        <w:spacing w:after="0" w:line="240" w:lineRule="auto"/>
        <w:rPr>
          <w:rFonts w:ascii="Times New Roman" w:hAnsi="Times New Roman" w:cs="Times New Roman"/>
          <w:b/>
          <w:sz w:val="24"/>
          <w:szCs w:val="20"/>
          <w:lang w:val="en-US"/>
        </w:rPr>
      </w:pPr>
      <w:proofErr w:type="spellStart"/>
      <w:r w:rsidRPr="00357D8D">
        <w:rPr>
          <w:rFonts w:ascii="Times New Roman" w:hAnsi="Times New Roman" w:cs="Times New Roman"/>
          <w:b/>
          <w:bCs/>
          <w:sz w:val="28"/>
          <w:szCs w:val="20"/>
          <w:lang w:val="en-US"/>
        </w:rPr>
        <w:t>Ecotoxicity:</w:t>
      </w:r>
      <w:r w:rsidRPr="00357D8D">
        <w:rPr>
          <w:rFonts w:ascii="Times New Roman" w:hAnsi="Times New Roman" w:cs="Times New Roman"/>
          <w:b/>
          <w:sz w:val="24"/>
          <w:szCs w:val="20"/>
          <w:lang w:val="en-US"/>
        </w:rPr>
        <w:t>Not</w:t>
      </w:r>
      <w:proofErr w:type="spellEnd"/>
      <w:r w:rsidRPr="00357D8D">
        <w:rPr>
          <w:rFonts w:ascii="Times New Roman" w:hAnsi="Times New Roman" w:cs="Times New Roman"/>
          <w:b/>
          <w:sz w:val="24"/>
          <w:szCs w:val="20"/>
          <w:lang w:val="en-US"/>
        </w:rPr>
        <w:t xml:space="preserve"> available.</w:t>
      </w:r>
    </w:p>
    <w:p w:rsidR="00357D8D" w:rsidRPr="00357D8D" w:rsidRDefault="00357D8D" w:rsidP="00357D8D">
      <w:pPr>
        <w:autoSpaceDE w:val="0"/>
        <w:autoSpaceDN w:val="0"/>
        <w:adjustRightInd w:val="0"/>
        <w:spacing w:after="0" w:line="240" w:lineRule="auto"/>
        <w:rPr>
          <w:rFonts w:ascii="Times New Roman" w:hAnsi="Times New Roman" w:cs="Times New Roman"/>
          <w:b/>
          <w:sz w:val="24"/>
          <w:szCs w:val="20"/>
          <w:lang w:val="en-US"/>
        </w:rPr>
      </w:pPr>
      <w:r w:rsidRPr="00357D8D">
        <w:rPr>
          <w:rFonts w:ascii="Times New Roman" w:hAnsi="Times New Roman" w:cs="Times New Roman"/>
          <w:b/>
          <w:bCs/>
          <w:sz w:val="28"/>
          <w:szCs w:val="20"/>
          <w:lang w:val="en-US"/>
        </w:rPr>
        <w:t xml:space="preserve">BOD5 and COD: </w:t>
      </w:r>
      <w:r w:rsidRPr="00357D8D">
        <w:rPr>
          <w:rFonts w:ascii="Times New Roman" w:hAnsi="Times New Roman" w:cs="Times New Roman"/>
          <w:b/>
          <w:sz w:val="24"/>
          <w:szCs w:val="20"/>
          <w:lang w:val="en-US"/>
        </w:rPr>
        <w:t>Not available.</w:t>
      </w:r>
    </w:p>
    <w:p w:rsidR="00357D8D" w:rsidRPr="00357D8D" w:rsidRDefault="00357D8D" w:rsidP="00357D8D">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Pr="00357D8D">
        <w:rPr>
          <w:rFonts w:ascii="Times New Roman" w:hAnsi="Times New Roman" w:cs="Times New Roman"/>
          <w:b/>
          <w:sz w:val="24"/>
          <w:szCs w:val="20"/>
          <w:lang w:val="en-US"/>
        </w:rPr>
        <w:t>Possibly hazardous short term degradation products are not likely. However, long term degradation products may arise.</w:t>
      </w:r>
    </w:p>
    <w:p w:rsidR="00357D8D" w:rsidRPr="00357D8D" w:rsidRDefault="00357D8D" w:rsidP="00357D8D">
      <w:pPr>
        <w:autoSpaceDE w:val="0"/>
        <w:autoSpaceDN w:val="0"/>
        <w:adjustRightInd w:val="0"/>
        <w:spacing w:after="0" w:line="240" w:lineRule="auto"/>
        <w:rPr>
          <w:rFonts w:ascii="Times New Roman" w:hAnsi="Times New Roman" w:cs="Times New Roman"/>
          <w:b/>
          <w:sz w:val="24"/>
          <w:szCs w:val="20"/>
          <w:lang w:val="en-US"/>
        </w:rPr>
      </w:pPr>
      <w:r w:rsidRPr="00357D8D">
        <w:rPr>
          <w:rFonts w:ascii="Times New Roman" w:hAnsi="Times New Roman" w:cs="Times New Roman"/>
          <w:b/>
          <w:bCs/>
          <w:sz w:val="28"/>
          <w:szCs w:val="20"/>
          <w:lang w:val="en-US"/>
        </w:rPr>
        <w:t xml:space="preserve">Toxicity of the Products of Biodegradation: </w:t>
      </w:r>
      <w:r w:rsidRPr="00357D8D">
        <w:rPr>
          <w:rFonts w:ascii="Times New Roman" w:hAnsi="Times New Roman" w:cs="Times New Roman"/>
          <w:b/>
          <w:sz w:val="24"/>
          <w:szCs w:val="20"/>
          <w:lang w:val="en-US"/>
        </w:rPr>
        <w:t>The products of degradation are more toxic.</w:t>
      </w:r>
    </w:p>
    <w:p w:rsidR="008725C7" w:rsidRPr="00357D8D" w:rsidRDefault="00357D8D" w:rsidP="00357D8D">
      <w:pPr>
        <w:pStyle w:val="NoSpacing"/>
        <w:rPr>
          <w:rFonts w:ascii="Times New Roman" w:hAnsi="Times New Roman" w:cs="Times New Roman"/>
          <w:b/>
          <w:sz w:val="24"/>
          <w:szCs w:val="20"/>
          <w:lang w:val="en-US"/>
        </w:rPr>
      </w:pPr>
      <w:r w:rsidRPr="00357D8D">
        <w:rPr>
          <w:rFonts w:ascii="Times New Roman" w:hAnsi="Times New Roman" w:cs="Times New Roman"/>
          <w:b/>
          <w:bCs/>
          <w:sz w:val="28"/>
          <w:szCs w:val="20"/>
          <w:lang w:val="en-US"/>
        </w:rPr>
        <w:t xml:space="preserve">Special Remarks on the Products of Biodegradation: </w:t>
      </w:r>
      <w:r w:rsidRPr="00357D8D">
        <w:rPr>
          <w:rFonts w:ascii="Times New Roman" w:hAnsi="Times New Roman" w:cs="Times New Roman"/>
          <w:b/>
          <w:sz w:val="24"/>
          <w:szCs w:val="20"/>
          <w:lang w:val="en-US"/>
        </w:rPr>
        <w:t>Not available.</w:t>
      </w:r>
    </w:p>
    <w:p w:rsidR="00357D8D" w:rsidRPr="00357D8D" w:rsidRDefault="00357D8D" w:rsidP="00357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A87196" w:rsidRDefault="0035350E" w:rsidP="00496774">
      <w:pPr>
        <w:autoSpaceDE w:val="0"/>
        <w:autoSpaceDN w:val="0"/>
        <w:adjustRightInd w:val="0"/>
        <w:spacing w:after="0" w:line="240" w:lineRule="auto"/>
        <w:rPr>
          <w:rFonts w:ascii="Times New Roman" w:hAnsi="Times New Roman" w:cs="Times New Roman"/>
          <w:b/>
          <w:bCs/>
          <w:sz w:val="36"/>
          <w:szCs w:val="28"/>
          <w:u w:val="single"/>
          <w:lang w:val="en-US"/>
        </w:rPr>
      </w:pPr>
      <w:r>
        <w:rPr>
          <w:rFonts w:ascii="Times New Roman" w:hAnsi="Times New Roman" w:cs="Times New Roman"/>
          <w:b/>
          <w:bCs/>
          <w:sz w:val="28"/>
          <w:szCs w:val="28"/>
          <w:u w:val="single"/>
          <w:lang w:val="en-US"/>
        </w:rPr>
        <w:t>Waste Disposal</w:t>
      </w:r>
      <w:r w:rsidRPr="00637454">
        <w:rPr>
          <w:rFonts w:ascii="Times New Roman" w:hAnsi="Times New Roman" w:cs="Times New Roman"/>
          <w:b/>
          <w:bCs/>
          <w:sz w:val="36"/>
          <w:szCs w:val="28"/>
          <w:u w:val="single"/>
          <w:lang w:val="en-US"/>
        </w:rPr>
        <w:t>:</w:t>
      </w:r>
    </w:p>
    <w:p w:rsidR="008A2A99" w:rsidRPr="007E6069" w:rsidRDefault="008A2A99" w:rsidP="007E60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D6009E">
              <w:rPr>
                <w:color w:val="auto"/>
                <w:sz w:val="44"/>
              </w:rPr>
              <w:t>Section 14: Transport Information</w:t>
            </w:r>
          </w:p>
        </w:tc>
      </w:tr>
    </w:tbl>
    <w:p w:rsidR="007E52ED" w:rsidRDefault="007E52ED" w:rsidP="007E6069">
      <w:pPr>
        <w:pStyle w:val="NoSpacing"/>
      </w:pPr>
    </w:p>
    <w:p w:rsidR="00EC21D6" w:rsidRDefault="00EC21D6" w:rsidP="00EC21D6">
      <w:pPr>
        <w:autoSpaceDE w:val="0"/>
        <w:autoSpaceDN w:val="0"/>
        <w:adjustRightInd w:val="0"/>
        <w:spacing w:after="0" w:line="240" w:lineRule="auto"/>
        <w:rPr>
          <w:rFonts w:ascii="Times New Roman" w:hAnsi="Times New Roman" w:cs="Times New Roman"/>
          <w:b/>
          <w:bCs/>
          <w:sz w:val="28"/>
          <w:szCs w:val="18"/>
          <w:u w:val="single"/>
          <w:lang w:val="en-US"/>
        </w:rPr>
      </w:pPr>
      <w:r w:rsidRPr="002E5035">
        <w:rPr>
          <w:rFonts w:ascii="Times New Roman" w:hAnsi="Times New Roman" w:cs="Times New Roman"/>
          <w:b/>
          <w:bCs/>
          <w:sz w:val="28"/>
          <w:szCs w:val="18"/>
          <w:u w:val="single"/>
          <w:lang w:val="en-US"/>
        </w:rPr>
        <w:t>14.1. Land transport (ADR-RID)</w:t>
      </w:r>
    </w:p>
    <w:p w:rsidR="00EC21D6" w:rsidRPr="002E5035" w:rsidRDefault="00EC21D6" w:rsidP="00EC21D6">
      <w:pPr>
        <w:pStyle w:val="NoSpacing"/>
        <w:rPr>
          <w:lang w:val="en-US"/>
        </w:rPr>
      </w:pPr>
    </w:p>
    <w:p w:rsidR="00EC21D6" w:rsidRPr="00602E6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02E60">
        <w:rPr>
          <w:rFonts w:ascii="Times New Roman" w:hAnsi="Times New Roman" w:cs="Times New Roman"/>
          <w:b/>
          <w:bCs/>
          <w:sz w:val="28"/>
          <w:szCs w:val="18"/>
          <w:lang w:val="en-US"/>
        </w:rPr>
        <w:t>Proper shipping name</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02E60">
        <w:rPr>
          <w:rFonts w:ascii="Times New Roman" w:hAnsi="Times New Roman" w:cs="Times New Roman"/>
          <w:b/>
          <w:sz w:val="28"/>
          <w:szCs w:val="18"/>
          <w:lang w:val="en-US"/>
        </w:rPr>
        <w:t xml:space="preserve">: </w:t>
      </w:r>
      <w:r w:rsidR="002B5DB6" w:rsidRPr="002B5DB6">
        <w:rPr>
          <w:rFonts w:ascii="Times New Roman" w:hAnsi="Times New Roman" w:cs="Times New Roman"/>
          <w:b/>
          <w:sz w:val="24"/>
        </w:rPr>
        <w:t>ANTIMONY POWDER</w:t>
      </w:r>
    </w:p>
    <w:p w:rsidR="00EC21D6" w:rsidRPr="00602E6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02E60">
        <w:rPr>
          <w:rFonts w:ascii="Times New Roman" w:hAnsi="Times New Roman" w:cs="Times New Roman"/>
          <w:b/>
          <w:bCs/>
          <w:sz w:val="28"/>
          <w:szCs w:val="18"/>
          <w:lang w:val="en-US"/>
        </w:rPr>
        <w:t xml:space="preserve">UN N° </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02E60">
        <w:rPr>
          <w:rFonts w:ascii="Times New Roman" w:hAnsi="Times New Roman" w:cs="Times New Roman"/>
          <w:b/>
          <w:sz w:val="28"/>
          <w:szCs w:val="18"/>
          <w:lang w:val="en-US"/>
        </w:rPr>
        <w:t xml:space="preserve">: </w:t>
      </w:r>
      <w:r w:rsidR="002B5DB6">
        <w:rPr>
          <w:rFonts w:ascii="Times New Roman" w:hAnsi="Times New Roman" w:cs="Times New Roman"/>
          <w:b/>
          <w:sz w:val="24"/>
          <w:szCs w:val="18"/>
          <w:lang w:val="en-US"/>
        </w:rPr>
        <w:t>2871</w:t>
      </w:r>
    </w:p>
    <w:p w:rsidR="00EC21D6" w:rsidRPr="00602E6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02E60">
        <w:rPr>
          <w:rFonts w:ascii="Times New Roman" w:hAnsi="Times New Roman" w:cs="Times New Roman"/>
          <w:b/>
          <w:bCs/>
          <w:sz w:val="28"/>
          <w:szCs w:val="18"/>
          <w:lang w:val="en-US"/>
        </w:rPr>
        <w:t xml:space="preserve">H.I. nr </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02E60">
        <w:rPr>
          <w:rFonts w:ascii="Times New Roman" w:hAnsi="Times New Roman" w:cs="Times New Roman"/>
          <w:b/>
          <w:sz w:val="28"/>
          <w:szCs w:val="18"/>
          <w:lang w:val="en-US"/>
        </w:rPr>
        <w:t xml:space="preserve">: </w:t>
      </w:r>
      <w:r w:rsidRPr="00602E60">
        <w:rPr>
          <w:rFonts w:ascii="Times New Roman" w:hAnsi="Times New Roman" w:cs="Times New Roman"/>
          <w:b/>
          <w:sz w:val="24"/>
          <w:szCs w:val="18"/>
          <w:lang w:val="en-US"/>
        </w:rPr>
        <w:t>60</w:t>
      </w:r>
    </w:p>
    <w:p w:rsidR="00EC21D6" w:rsidRPr="00602E6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02E60">
        <w:rPr>
          <w:rFonts w:ascii="Times New Roman" w:hAnsi="Times New Roman" w:cs="Times New Roman"/>
          <w:b/>
          <w:bCs/>
          <w:sz w:val="28"/>
          <w:szCs w:val="18"/>
          <w:lang w:val="en-US"/>
        </w:rPr>
        <w:t xml:space="preserve">ADR </w:t>
      </w:r>
      <w:r w:rsidR="002B5DB6">
        <w:rPr>
          <w:rFonts w:ascii="Times New Roman" w:hAnsi="Times New Roman" w:cs="Times New Roman"/>
          <w:b/>
          <w:bCs/>
          <w:sz w:val="28"/>
          <w:szCs w:val="18"/>
          <w:lang w:val="en-US"/>
        </w:rPr>
        <w:t>–</w:t>
      </w:r>
      <w:r w:rsidRPr="00602E60">
        <w:rPr>
          <w:rFonts w:ascii="Times New Roman" w:hAnsi="Times New Roman" w:cs="Times New Roman"/>
          <w:b/>
          <w:bCs/>
          <w:sz w:val="28"/>
          <w:szCs w:val="18"/>
          <w:lang w:val="en-US"/>
        </w:rPr>
        <w:t xml:space="preserve"> Class</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02E60">
        <w:rPr>
          <w:rFonts w:ascii="Times New Roman" w:hAnsi="Times New Roman" w:cs="Times New Roman"/>
          <w:b/>
          <w:sz w:val="28"/>
          <w:szCs w:val="18"/>
          <w:lang w:val="en-US"/>
        </w:rPr>
        <w:t xml:space="preserve">: </w:t>
      </w:r>
      <w:r w:rsidRPr="00602E60">
        <w:rPr>
          <w:rFonts w:ascii="Times New Roman" w:hAnsi="Times New Roman" w:cs="Times New Roman"/>
          <w:b/>
          <w:sz w:val="24"/>
          <w:szCs w:val="18"/>
          <w:lang w:val="en-US"/>
        </w:rPr>
        <w:t>6.1</w:t>
      </w:r>
    </w:p>
    <w:p w:rsidR="00EC21D6"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02E60">
        <w:rPr>
          <w:rFonts w:ascii="Times New Roman" w:hAnsi="Times New Roman" w:cs="Times New Roman"/>
          <w:b/>
          <w:bCs/>
          <w:sz w:val="28"/>
          <w:szCs w:val="18"/>
          <w:lang w:val="en-US"/>
        </w:rPr>
        <w:t xml:space="preserve">ADR </w:t>
      </w:r>
      <w:r w:rsidR="002B5DB6">
        <w:rPr>
          <w:rFonts w:ascii="Times New Roman" w:hAnsi="Times New Roman" w:cs="Times New Roman"/>
          <w:b/>
          <w:bCs/>
          <w:sz w:val="28"/>
          <w:szCs w:val="18"/>
          <w:lang w:val="en-US"/>
        </w:rPr>
        <w:t>–</w:t>
      </w:r>
      <w:r w:rsidRPr="00602E60">
        <w:rPr>
          <w:rFonts w:ascii="Times New Roman" w:hAnsi="Times New Roman" w:cs="Times New Roman"/>
          <w:b/>
          <w:bCs/>
          <w:sz w:val="28"/>
          <w:szCs w:val="18"/>
          <w:lang w:val="en-US"/>
        </w:rPr>
        <w:t xml:space="preserve"> Group</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02E60">
        <w:rPr>
          <w:rFonts w:ascii="Times New Roman" w:hAnsi="Times New Roman" w:cs="Times New Roman"/>
          <w:b/>
          <w:sz w:val="28"/>
          <w:szCs w:val="18"/>
          <w:lang w:val="en-US"/>
        </w:rPr>
        <w:t xml:space="preserve">: </w:t>
      </w:r>
      <w:r w:rsidRPr="00602E60">
        <w:rPr>
          <w:rFonts w:ascii="Times New Roman" w:hAnsi="Times New Roman" w:cs="Times New Roman"/>
          <w:b/>
          <w:sz w:val="24"/>
          <w:szCs w:val="18"/>
          <w:lang w:val="en-US"/>
        </w:rPr>
        <w:t>III</w:t>
      </w:r>
    </w:p>
    <w:p w:rsidR="00EC21D6" w:rsidRPr="006B3C30" w:rsidRDefault="00EC21D6" w:rsidP="00EC21D6">
      <w:pPr>
        <w:pStyle w:val="NoSpacing"/>
      </w:pPr>
    </w:p>
    <w:p w:rsidR="00EC21D6" w:rsidRDefault="00EC21D6" w:rsidP="00EC21D6">
      <w:pPr>
        <w:autoSpaceDE w:val="0"/>
        <w:autoSpaceDN w:val="0"/>
        <w:adjustRightInd w:val="0"/>
        <w:spacing w:after="0" w:line="240" w:lineRule="auto"/>
        <w:rPr>
          <w:rFonts w:ascii="Times New Roman" w:hAnsi="Times New Roman" w:cs="Times New Roman"/>
          <w:b/>
          <w:bCs/>
          <w:sz w:val="28"/>
          <w:szCs w:val="18"/>
          <w:u w:val="single"/>
          <w:lang w:val="en-US"/>
        </w:rPr>
      </w:pPr>
      <w:r w:rsidRPr="002E5035">
        <w:rPr>
          <w:rFonts w:ascii="Times New Roman" w:hAnsi="Times New Roman" w:cs="Times New Roman"/>
          <w:b/>
          <w:bCs/>
          <w:sz w:val="28"/>
          <w:szCs w:val="18"/>
          <w:u w:val="single"/>
          <w:lang w:val="en-US"/>
        </w:rPr>
        <w:t>14.2. Sea transport (IMDG) [English only]</w:t>
      </w:r>
    </w:p>
    <w:p w:rsidR="00EC21D6" w:rsidRPr="002E5035" w:rsidRDefault="00EC21D6" w:rsidP="00EC21D6">
      <w:pPr>
        <w:pStyle w:val="NoSpacing"/>
        <w:rPr>
          <w:lang w:val="en-US"/>
        </w:rPr>
      </w:pPr>
    </w:p>
    <w:p w:rsidR="00EC21D6" w:rsidRPr="006B3C3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B3C30">
        <w:rPr>
          <w:rFonts w:ascii="Times New Roman" w:hAnsi="Times New Roman" w:cs="Times New Roman"/>
          <w:b/>
          <w:bCs/>
          <w:sz w:val="28"/>
          <w:szCs w:val="18"/>
          <w:lang w:val="en-US"/>
        </w:rPr>
        <w:t>Proper shipping name</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B3C30">
        <w:rPr>
          <w:rFonts w:ascii="Times New Roman" w:hAnsi="Times New Roman" w:cs="Times New Roman"/>
          <w:b/>
          <w:sz w:val="28"/>
          <w:szCs w:val="18"/>
          <w:lang w:val="en-US"/>
        </w:rPr>
        <w:t xml:space="preserve">: </w:t>
      </w:r>
      <w:r w:rsidR="002B5DB6" w:rsidRPr="002B5DB6">
        <w:rPr>
          <w:rFonts w:ascii="Times New Roman" w:hAnsi="Times New Roman" w:cs="Times New Roman"/>
          <w:b/>
          <w:sz w:val="24"/>
        </w:rPr>
        <w:t>ANTIMONY POWDER</w:t>
      </w:r>
    </w:p>
    <w:p w:rsidR="00EC21D6" w:rsidRPr="006B3C3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B3C30">
        <w:rPr>
          <w:rFonts w:ascii="Times New Roman" w:hAnsi="Times New Roman" w:cs="Times New Roman"/>
          <w:b/>
          <w:bCs/>
          <w:sz w:val="28"/>
          <w:szCs w:val="18"/>
          <w:lang w:val="en-US"/>
        </w:rPr>
        <w:t>UN N°</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B3C30">
        <w:rPr>
          <w:rFonts w:ascii="Times New Roman" w:hAnsi="Times New Roman" w:cs="Times New Roman"/>
          <w:b/>
          <w:sz w:val="28"/>
          <w:szCs w:val="18"/>
          <w:lang w:val="en-US"/>
        </w:rPr>
        <w:t xml:space="preserve">: </w:t>
      </w:r>
      <w:r w:rsidR="002B5DB6">
        <w:rPr>
          <w:rFonts w:ascii="Times New Roman" w:hAnsi="Times New Roman" w:cs="Times New Roman"/>
          <w:b/>
          <w:sz w:val="24"/>
          <w:szCs w:val="18"/>
          <w:lang w:val="en-US"/>
        </w:rPr>
        <w:t>2871</w:t>
      </w:r>
    </w:p>
    <w:p w:rsidR="00EC21D6" w:rsidRPr="006B3C30"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6B3C30">
        <w:rPr>
          <w:rFonts w:ascii="Times New Roman" w:hAnsi="Times New Roman" w:cs="Times New Roman"/>
          <w:b/>
          <w:bCs/>
          <w:sz w:val="28"/>
          <w:szCs w:val="18"/>
          <w:lang w:val="en-US"/>
        </w:rPr>
        <w:t>IMO-IMDG - Class or division</w:t>
      </w:r>
      <w:r w:rsidR="002B5DB6">
        <w:rPr>
          <w:rFonts w:ascii="Times New Roman" w:hAnsi="Times New Roman" w:cs="Times New Roman"/>
          <w:b/>
          <w:bCs/>
          <w:sz w:val="28"/>
          <w:szCs w:val="18"/>
          <w:lang w:val="en-US"/>
        </w:rPr>
        <w:tab/>
      </w:r>
      <w:proofErr w:type="gramStart"/>
      <w:r w:rsidRPr="006B3C30">
        <w:rPr>
          <w:rFonts w:ascii="Times New Roman" w:hAnsi="Times New Roman" w:cs="Times New Roman"/>
          <w:b/>
          <w:sz w:val="28"/>
          <w:szCs w:val="18"/>
          <w:lang w:val="en-US"/>
        </w:rPr>
        <w:t>:</w:t>
      </w:r>
      <w:r>
        <w:rPr>
          <w:rFonts w:ascii="Times New Roman" w:hAnsi="Times New Roman" w:cs="Times New Roman"/>
          <w:b/>
          <w:sz w:val="24"/>
          <w:szCs w:val="18"/>
          <w:lang w:val="en-US"/>
        </w:rPr>
        <w:t>6.1</w:t>
      </w:r>
      <w:proofErr w:type="gramEnd"/>
      <w:r>
        <w:rPr>
          <w:rFonts w:ascii="Times New Roman" w:hAnsi="Times New Roman" w:cs="Times New Roman"/>
          <w:b/>
          <w:sz w:val="24"/>
          <w:szCs w:val="18"/>
          <w:lang w:val="en-US"/>
        </w:rPr>
        <w:t xml:space="preserve"> :Toxic substances. </w:t>
      </w:r>
    </w:p>
    <w:p w:rsidR="00EC21D6" w:rsidRDefault="00EC21D6" w:rsidP="00EC21D6">
      <w:pPr>
        <w:pStyle w:val="NoSpacing"/>
        <w:rPr>
          <w:rFonts w:ascii="Times New Roman" w:hAnsi="Times New Roman" w:cs="Times New Roman"/>
          <w:b/>
          <w:sz w:val="24"/>
          <w:szCs w:val="18"/>
          <w:lang w:val="en-US"/>
        </w:rPr>
      </w:pPr>
      <w:r w:rsidRPr="006B3C30">
        <w:rPr>
          <w:rFonts w:ascii="Times New Roman" w:hAnsi="Times New Roman" w:cs="Times New Roman"/>
          <w:b/>
          <w:bCs/>
          <w:sz w:val="28"/>
          <w:szCs w:val="18"/>
          <w:lang w:val="en-US"/>
        </w:rPr>
        <w:t>IMO-IMDG - Packing group</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6B3C30">
        <w:rPr>
          <w:rFonts w:ascii="Times New Roman" w:hAnsi="Times New Roman" w:cs="Times New Roman"/>
          <w:b/>
          <w:sz w:val="28"/>
          <w:szCs w:val="18"/>
          <w:lang w:val="en-US"/>
        </w:rPr>
        <w:t xml:space="preserve">: </w:t>
      </w:r>
      <w:r w:rsidRPr="006B3C30">
        <w:rPr>
          <w:rFonts w:ascii="Times New Roman" w:hAnsi="Times New Roman" w:cs="Times New Roman"/>
          <w:b/>
          <w:sz w:val="24"/>
          <w:szCs w:val="18"/>
          <w:lang w:val="en-US"/>
        </w:rPr>
        <w:t>III</w:t>
      </w:r>
    </w:p>
    <w:p w:rsidR="00EC21D6" w:rsidRPr="00464913" w:rsidRDefault="00EC21D6" w:rsidP="00EC21D6">
      <w:pPr>
        <w:pStyle w:val="NoSpacing"/>
      </w:pPr>
    </w:p>
    <w:p w:rsidR="00EC21D6" w:rsidRPr="002E5035" w:rsidRDefault="00EC21D6" w:rsidP="00EC21D6">
      <w:pPr>
        <w:autoSpaceDE w:val="0"/>
        <w:autoSpaceDN w:val="0"/>
        <w:adjustRightInd w:val="0"/>
        <w:spacing w:after="0" w:line="240" w:lineRule="auto"/>
        <w:rPr>
          <w:rFonts w:ascii="Times New Roman" w:hAnsi="Times New Roman" w:cs="Times New Roman"/>
          <w:b/>
          <w:bCs/>
          <w:sz w:val="28"/>
          <w:szCs w:val="18"/>
          <w:u w:val="single"/>
          <w:lang w:val="en-US"/>
        </w:rPr>
      </w:pPr>
      <w:r w:rsidRPr="002E5035">
        <w:rPr>
          <w:rFonts w:ascii="Times New Roman" w:hAnsi="Times New Roman" w:cs="Times New Roman"/>
          <w:b/>
          <w:bCs/>
          <w:sz w:val="28"/>
          <w:szCs w:val="18"/>
          <w:u w:val="single"/>
          <w:lang w:val="en-US"/>
        </w:rPr>
        <w:t>14.3. Air transport (ICAO-IATA) [English only]</w:t>
      </w:r>
    </w:p>
    <w:p w:rsidR="00EC21D6" w:rsidRPr="00464913" w:rsidRDefault="00EC21D6" w:rsidP="00EC21D6">
      <w:pPr>
        <w:pStyle w:val="NoSpacing"/>
        <w:rPr>
          <w:lang w:val="en-US"/>
        </w:rPr>
      </w:pPr>
    </w:p>
    <w:p w:rsidR="00EC21D6" w:rsidRPr="00464913"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464913">
        <w:rPr>
          <w:rFonts w:ascii="Times New Roman" w:hAnsi="Times New Roman" w:cs="Times New Roman"/>
          <w:b/>
          <w:bCs/>
          <w:sz w:val="28"/>
          <w:szCs w:val="18"/>
          <w:lang w:val="en-US"/>
        </w:rPr>
        <w:t>Proper shipping name</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464913">
        <w:rPr>
          <w:rFonts w:ascii="Times New Roman" w:hAnsi="Times New Roman" w:cs="Times New Roman"/>
          <w:b/>
          <w:sz w:val="28"/>
          <w:szCs w:val="18"/>
          <w:lang w:val="en-US"/>
        </w:rPr>
        <w:t xml:space="preserve">: </w:t>
      </w:r>
      <w:r w:rsidR="002B5DB6" w:rsidRPr="002B5DB6">
        <w:rPr>
          <w:rFonts w:ascii="Times New Roman" w:hAnsi="Times New Roman" w:cs="Times New Roman"/>
          <w:b/>
          <w:sz w:val="24"/>
        </w:rPr>
        <w:t>ANTIMONY POWDER</w:t>
      </w:r>
    </w:p>
    <w:p w:rsidR="00EC21D6" w:rsidRPr="00464913"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464913">
        <w:rPr>
          <w:rFonts w:ascii="Times New Roman" w:hAnsi="Times New Roman" w:cs="Times New Roman"/>
          <w:b/>
          <w:bCs/>
          <w:sz w:val="28"/>
          <w:szCs w:val="18"/>
          <w:lang w:val="en-US"/>
        </w:rPr>
        <w:t xml:space="preserve">UN N° </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464913">
        <w:rPr>
          <w:rFonts w:ascii="Times New Roman" w:hAnsi="Times New Roman" w:cs="Times New Roman"/>
          <w:b/>
          <w:sz w:val="28"/>
          <w:szCs w:val="18"/>
          <w:lang w:val="en-US"/>
        </w:rPr>
        <w:t xml:space="preserve">: </w:t>
      </w:r>
      <w:r w:rsidR="002B5DB6">
        <w:rPr>
          <w:rFonts w:ascii="Times New Roman" w:hAnsi="Times New Roman" w:cs="Times New Roman"/>
          <w:b/>
          <w:sz w:val="24"/>
          <w:szCs w:val="18"/>
          <w:lang w:val="en-US"/>
        </w:rPr>
        <w:t>2871</w:t>
      </w:r>
    </w:p>
    <w:p w:rsidR="00EC21D6" w:rsidRPr="00464913" w:rsidRDefault="00EC21D6" w:rsidP="00EC21D6">
      <w:pPr>
        <w:autoSpaceDE w:val="0"/>
        <w:autoSpaceDN w:val="0"/>
        <w:adjustRightInd w:val="0"/>
        <w:spacing w:after="0" w:line="240" w:lineRule="auto"/>
        <w:rPr>
          <w:rFonts w:ascii="Times New Roman" w:hAnsi="Times New Roman" w:cs="Times New Roman"/>
          <w:b/>
          <w:sz w:val="24"/>
          <w:szCs w:val="18"/>
          <w:lang w:val="en-US"/>
        </w:rPr>
      </w:pPr>
      <w:r w:rsidRPr="00464913">
        <w:rPr>
          <w:rFonts w:ascii="Times New Roman" w:hAnsi="Times New Roman" w:cs="Times New Roman"/>
          <w:b/>
          <w:bCs/>
          <w:sz w:val="28"/>
          <w:szCs w:val="18"/>
          <w:lang w:val="en-US"/>
        </w:rPr>
        <w:t>IATA - Class or division</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464913">
        <w:rPr>
          <w:rFonts w:ascii="Times New Roman" w:hAnsi="Times New Roman" w:cs="Times New Roman"/>
          <w:b/>
          <w:sz w:val="28"/>
          <w:szCs w:val="18"/>
          <w:lang w:val="en-US"/>
        </w:rPr>
        <w:t xml:space="preserve">: </w:t>
      </w:r>
      <w:proofErr w:type="gramStart"/>
      <w:r w:rsidRPr="00464913">
        <w:rPr>
          <w:rFonts w:ascii="Times New Roman" w:hAnsi="Times New Roman" w:cs="Times New Roman"/>
          <w:b/>
          <w:sz w:val="24"/>
          <w:szCs w:val="18"/>
          <w:lang w:val="en-US"/>
        </w:rPr>
        <w:t>6.1 :</w:t>
      </w:r>
      <w:proofErr w:type="gramEnd"/>
      <w:r w:rsidRPr="00464913">
        <w:rPr>
          <w:rFonts w:ascii="Times New Roman" w:hAnsi="Times New Roman" w:cs="Times New Roman"/>
          <w:b/>
          <w:sz w:val="24"/>
          <w:szCs w:val="18"/>
          <w:lang w:val="en-US"/>
        </w:rPr>
        <w:t xml:space="preserve"> Toxic substances. </w:t>
      </w:r>
    </w:p>
    <w:p w:rsidR="00EC21D6" w:rsidRPr="00B7325B" w:rsidRDefault="00EC21D6" w:rsidP="00EC21D6">
      <w:pPr>
        <w:pStyle w:val="NoSpacing"/>
        <w:rPr>
          <w:rFonts w:ascii="Times New Roman" w:hAnsi="Times New Roman" w:cs="Times New Roman"/>
          <w:b/>
          <w:sz w:val="24"/>
          <w:szCs w:val="18"/>
          <w:lang w:val="en-US"/>
        </w:rPr>
      </w:pPr>
      <w:r w:rsidRPr="00464913">
        <w:rPr>
          <w:rFonts w:ascii="Times New Roman" w:hAnsi="Times New Roman" w:cs="Times New Roman"/>
          <w:b/>
          <w:bCs/>
          <w:sz w:val="28"/>
          <w:szCs w:val="18"/>
          <w:lang w:val="en-US"/>
        </w:rPr>
        <w:t>IATA - Packing group</w:t>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002B5DB6">
        <w:rPr>
          <w:rFonts w:ascii="Times New Roman" w:hAnsi="Times New Roman" w:cs="Times New Roman"/>
          <w:b/>
          <w:bCs/>
          <w:sz w:val="28"/>
          <w:szCs w:val="18"/>
          <w:lang w:val="en-US"/>
        </w:rPr>
        <w:tab/>
      </w:r>
      <w:r w:rsidRPr="00464913">
        <w:rPr>
          <w:rFonts w:ascii="Times New Roman" w:hAnsi="Times New Roman" w:cs="Times New Roman"/>
          <w:b/>
          <w:sz w:val="28"/>
          <w:szCs w:val="18"/>
          <w:lang w:val="en-US"/>
        </w:rPr>
        <w:t xml:space="preserve">: </w:t>
      </w:r>
      <w:r w:rsidRPr="00464913">
        <w:rPr>
          <w:rFonts w:ascii="Times New Roman" w:hAnsi="Times New Roman" w:cs="Times New Roman"/>
          <w:b/>
          <w:sz w:val="24"/>
          <w:szCs w:val="18"/>
          <w:lang w:val="en-US"/>
        </w:rPr>
        <w:t>III</w:t>
      </w:r>
    </w:p>
    <w:p w:rsidR="00140AB6" w:rsidRPr="00AF2D69" w:rsidRDefault="00140AB6" w:rsidP="00AF2D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D4384">
              <w:rPr>
                <w:color w:val="auto"/>
                <w:sz w:val="44"/>
              </w:rPr>
              <w:t>Section 15: Other Regulatory Information</w:t>
            </w:r>
          </w:p>
        </w:tc>
      </w:tr>
    </w:tbl>
    <w:p w:rsidR="00892598" w:rsidRPr="00AF2D69" w:rsidRDefault="00892598" w:rsidP="00AF2D69">
      <w:pPr>
        <w:pStyle w:val="NoSpacing"/>
      </w:pPr>
    </w:p>
    <w:p w:rsidR="002A43A5" w:rsidRPr="00F80143" w:rsidRDefault="002A43A5" w:rsidP="002A43A5">
      <w:pPr>
        <w:autoSpaceDE w:val="0"/>
        <w:autoSpaceDN w:val="0"/>
        <w:adjustRightInd w:val="0"/>
        <w:spacing w:after="0" w:line="240" w:lineRule="auto"/>
        <w:rPr>
          <w:rFonts w:ascii="Times New Roman" w:hAnsi="Times New Roman" w:cs="Times New Roman"/>
          <w:b/>
          <w:bCs/>
          <w:sz w:val="28"/>
          <w:szCs w:val="20"/>
          <w:lang w:val="en-US"/>
        </w:rPr>
      </w:pPr>
      <w:r w:rsidRPr="00F80143">
        <w:rPr>
          <w:rFonts w:ascii="Times New Roman" w:hAnsi="Times New Roman" w:cs="Times New Roman"/>
          <w:b/>
          <w:bCs/>
          <w:sz w:val="28"/>
          <w:szCs w:val="20"/>
          <w:lang w:val="en-US"/>
        </w:rPr>
        <w:t>Federal and State Regulations:</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sz w:val="24"/>
          <w:szCs w:val="20"/>
          <w:lang w:val="en-US"/>
        </w:rPr>
        <w:t>Pennsylvania RTK: Antimony Massachusetts RTK: Antimony TSCA 8(b) inventory: Antimony</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4"/>
          <w:szCs w:val="20"/>
          <w:lang w:val="en-US"/>
        </w:rPr>
        <w:t xml:space="preserve">Other Regulations: </w:t>
      </w:r>
      <w:r w:rsidRPr="002A43A5">
        <w:rPr>
          <w:rFonts w:ascii="Times New Roman" w:hAnsi="Times New Roman" w:cs="Times New Roman"/>
          <w:b/>
          <w:sz w:val="24"/>
          <w:szCs w:val="20"/>
          <w:lang w:val="en-US"/>
        </w:rPr>
        <w:t>OSHA: Hazardous by definition of Hazard Communication Standard (29 CFR 1910.1200).</w:t>
      </w:r>
    </w:p>
    <w:p w:rsidR="002A43A5" w:rsidRPr="00F80143" w:rsidRDefault="002A43A5" w:rsidP="002A43A5">
      <w:pPr>
        <w:autoSpaceDE w:val="0"/>
        <w:autoSpaceDN w:val="0"/>
        <w:adjustRightInd w:val="0"/>
        <w:spacing w:after="0" w:line="240" w:lineRule="auto"/>
        <w:rPr>
          <w:rFonts w:ascii="Times New Roman" w:hAnsi="Times New Roman" w:cs="Times New Roman"/>
          <w:b/>
          <w:bCs/>
          <w:sz w:val="28"/>
          <w:szCs w:val="20"/>
          <w:lang w:val="en-US"/>
        </w:rPr>
      </w:pPr>
      <w:r w:rsidRPr="00F80143">
        <w:rPr>
          <w:rFonts w:ascii="Times New Roman" w:hAnsi="Times New Roman" w:cs="Times New Roman"/>
          <w:b/>
          <w:bCs/>
          <w:sz w:val="28"/>
          <w:szCs w:val="20"/>
          <w:lang w:val="en-US"/>
        </w:rPr>
        <w:t>Other Classifications:</w:t>
      </w:r>
    </w:p>
    <w:p w:rsidR="002A43A5" w:rsidRPr="00F80143" w:rsidRDefault="002A43A5" w:rsidP="002A43A5">
      <w:pPr>
        <w:autoSpaceDE w:val="0"/>
        <w:autoSpaceDN w:val="0"/>
        <w:adjustRightInd w:val="0"/>
        <w:spacing w:after="0" w:line="240" w:lineRule="auto"/>
        <w:rPr>
          <w:rFonts w:ascii="Times New Roman" w:hAnsi="Times New Roman" w:cs="Times New Roman"/>
          <w:b/>
          <w:bCs/>
          <w:sz w:val="28"/>
          <w:szCs w:val="20"/>
          <w:lang w:val="en-US"/>
        </w:rPr>
      </w:pPr>
      <w:r w:rsidRPr="00F80143">
        <w:rPr>
          <w:rFonts w:ascii="Times New Roman" w:hAnsi="Times New Roman" w:cs="Times New Roman"/>
          <w:b/>
          <w:bCs/>
          <w:sz w:val="28"/>
          <w:szCs w:val="20"/>
          <w:lang w:val="en-US"/>
        </w:rPr>
        <w:t>WHMIS (Canada):</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sz w:val="24"/>
          <w:szCs w:val="20"/>
          <w:lang w:val="en-US"/>
        </w:rPr>
        <w:t>CLASS D-1B: Material causing immediate and serious toxic effects (TOXIC). CLASS D-2A: Mater</w:t>
      </w:r>
      <w:r w:rsidR="00F80143">
        <w:rPr>
          <w:rFonts w:ascii="Times New Roman" w:hAnsi="Times New Roman" w:cs="Times New Roman"/>
          <w:b/>
          <w:sz w:val="24"/>
          <w:szCs w:val="20"/>
          <w:lang w:val="en-US"/>
        </w:rPr>
        <w:t xml:space="preserve">ial causing other toxic </w:t>
      </w:r>
      <w:proofErr w:type="gramStart"/>
      <w:r w:rsidR="00F80143">
        <w:rPr>
          <w:rFonts w:ascii="Times New Roman" w:hAnsi="Times New Roman" w:cs="Times New Roman"/>
          <w:b/>
          <w:sz w:val="24"/>
          <w:szCs w:val="20"/>
          <w:lang w:val="en-US"/>
        </w:rPr>
        <w:t>effects</w:t>
      </w:r>
      <w:r w:rsidRPr="002A43A5">
        <w:rPr>
          <w:rFonts w:ascii="Times New Roman" w:hAnsi="Times New Roman" w:cs="Times New Roman"/>
          <w:b/>
          <w:sz w:val="24"/>
          <w:szCs w:val="20"/>
          <w:lang w:val="en-US"/>
        </w:rPr>
        <w:t>(</w:t>
      </w:r>
      <w:proofErr w:type="gramEnd"/>
      <w:r w:rsidRPr="002A43A5">
        <w:rPr>
          <w:rFonts w:ascii="Times New Roman" w:hAnsi="Times New Roman" w:cs="Times New Roman"/>
          <w:b/>
          <w:sz w:val="24"/>
          <w:szCs w:val="20"/>
          <w:lang w:val="en-US"/>
        </w:rPr>
        <w:t>VERY TOXIC).</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DSCL (EEC): </w:t>
      </w:r>
      <w:r w:rsidRPr="002A43A5">
        <w:rPr>
          <w:rFonts w:ascii="Times New Roman" w:hAnsi="Times New Roman" w:cs="Times New Roman"/>
          <w:b/>
          <w:sz w:val="24"/>
          <w:szCs w:val="20"/>
          <w:lang w:val="en-US"/>
        </w:rPr>
        <w:t>R36/38- Irritating to eyes and skin.</w:t>
      </w:r>
    </w:p>
    <w:p w:rsidR="002A43A5" w:rsidRPr="002A43A5" w:rsidRDefault="002A43A5" w:rsidP="002A43A5">
      <w:pPr>
        <w:autoSpaceDE w:val="0"/>
        <w:autoSpaceDN w:val="0"/>
        <w:adjustRightInd w:val="0"/>
        <w:spacing w:after="0" w:line="240" w:lineRule="auto"/>
        <w:rPr>
          <w:rFonts w:ascii="Times New Roman" w:hAnsi="Times New Roman" w:cs="Times New Roman"/>
          <w:b/>
          <w:bCs/>
          <w:sz w:val="28"/>
          <w:szCs w:val="20"/>
          <w:lang w:val="en-US"/>
        </w:rPr>
      </w:pPr>
      <w:r w:rsidRPr="002A43A5">
        <w:rPr>
          <w:rFonts w:ascii="Times New Roman" w:hAnsi="Times New Roman" w:cs="Times New Roman"/>
          <w:b/>
          <w:bCs/>
          <w:sz w:val="28"/>
          <w:szCs w:val="20"/>
          <w:lang w:val="en-US"/>
        </w:rPr>
        <w:t>HMIS (U.S.A.):</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Health Hazard: </w:t>
      </w:r>
      <w:r w:rsidRPr="002A43A5">
        <w:rPr>
          <w:rFonts w:ascii="Times New Roman" w:hAnsi="Times New Roman" w:cs="Times New Roman"/>
          <w:b/>
          <w:sz w:val="24"/>
          <w:szCs w:val="20"/>
          <w:lang w:val="en-US"/>
        </w:rPr>
        <w:t>2</w:t>
      </w:r>
    </w:p>
    <w:p w:rsid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Fire Hazard: </w:t>
      </w:r>
      <w:r w:rsidRPr="002A43A5">
        <w:rPr>
          <w:rFonts w:ascii="Times New Roman" w:hAnsi="Times New Roman" w:cs="Times New Roman"/>
          <w:b/>
          <w:sz w:val="24"/>
          <w:szCs w:val="20"/>
          <w:lang w:val="en-US"/>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F3273" w:rsidTr="00B9140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3273" w:rsidRPr="007B71FE" w:rsidRDefault="005F3273" w:rsidP="00B9140E">
            <w:pPr>
              <w:rPr>
                <w:color w:val="auto"/>
              </w:rPr>
            </w:pPr>
            <w:r w:rsidRPr="004D4384">
              <w:rPr>
                <w:color w:val="auto"/>
                <w:sz w:val="44"/>
              </w:rPr>
              <w:lastRenderedPageBreak/>
              <w:t>Section 15: Other Regulatory Information</w:t>
            </w:r>
            <w:r>
              <w:rPr>
                <w:color w:val="auto"/>
                <w:sz w:val="44"/>
              </w:rPr>
              <w:t xml:space="preserve"> (continued)</w:t>
            </w:r>
          </w:p>
        </w:tc>
      </w:tr>
    </w:tbl>
    <w:p w:rsidR="005F3273" w:rsidRPr="002A43A5" w:rsidRDefault="005F3273" w:rsidP="002A43A5">
      <w:pPr>
        <w:autoSpaceDE w:val="0"/>
        <w:autoSpaceDN w:val="0"/>
        <w:adjustRightInd w:val="0"/>
        <w:spacing w:after="0" w:line="240" w:lineRule="auto"/>
        <w:rPr>
          <w:rFonts w:ascii="Times New Roman" w:hAnsi="Times New Roman" w:cs="Times New Roman"/>
          <w:b/>
          <w:sz w:val="24"/>
          <w:szCs w:val="20"/>
          <w:lang w:val="en-US"/>
        </w:rPr>
      </w:pP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Reactivity: </w:t>
      </w:r>
      <w:r w:rsidRPr="002A43A5">
        <w:rPr>
          <w:rFonts w:ascii="Times New Roman" w:hAnsi="Times New Roman" w:cs="Times New Roman"/>
          <w:b/>
          <w:sz w:val="24"/>
          <w:szCs w:val="20"/>
          <w:lang w:val="en-US"/>
        </w:rPr>
        <w:t>0</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Personal Protection: </w:t>
      </w:r>
      <w:r w:rsidRPr="002A43A5">
        <w:rPr>
          <w:rFonts w:ascii="Times New Roman" w:hAnsi="Times New Roman" w:cs="Times New Roman"/>
          <w:b/>
          <w:sz w:val="24"/>
          <w:szCs w:val="20"/>
          <w:lang w:val="en-US"/>
        </w:rPr>
        <w:t>E</w:t>
      </w:r>
    </w:p>
    <w:p w:rsidR="002A43A5" w:rsidRPr="002A43A5" w:rsidRDefault="002A43A5" w:rsidP="002A43A5">
      <w:pPr>
        <w:autoSpaceDE w:val="0"/>
        <w:autoSpaceDN w:val="0"/>
        <w:adjustRightInd w:val="0"/>
        <w:spacing w:after="0" w:line="240" w:lineRule="auto"/>
        <w:rPr>
          <w:rFonts w:ascii="Times New Roman" w:hAnsi="Times New Roman" w:cs="Times New Roman"/>
          <w:b/>
          <w:bCs/>
          <w:sz w:val="28"/>
          <w:szCs w:val="20"/>
          <w:lang w:val="en-US"/>
        </w:rPr>
      </w:pPr>
      <w:r w:rsidRPr="002A43A5">
        <w:rPr>
          <w:rFonts w:ascii="Times New Roman" w:hAnsi="Times New Roman" w:cs="Times New Roman"/>
          <w:b/>
          <w:bCs/>
          <w:sz w:val="28"/>
          <w:szCs w:val="20"/>
          <w:lang w:val="en-US"/>
        </w:rPr>
        <w:t>National Fire Protection Association (U.S.A.):</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Health: </w:t>
      </w:r>
      <w:r w:rsidRPr="002A43A5">
        <w:rPr>
          <w:rFonts w:ascii="Times New Roman" w:hAnsi="Times New Roman" w:cs="Times New Roman"/>
          <w:b/>
          <w:sz w:val="24"/>
          <w:szCs w:val="20"/>
          <w:lang w:val="en-US"/>
        </w:rPr>
        <w:t>2</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Flammability: </w:t>
      </w:r>
      <w:r w:rsidRPr="002A43A5">
        <w:rPr>
          <w:rFonts w:ascii="Times New Roman" w:hAnsi="Times New Roman" w:cs="Times New Roman"/>
          <w:b/>
          <w:sz w:val="24"/>
          <w:szCs w:val="20"/>
          <w:lang w:val="en-US"/>
        </w:rPr>
        <w:t>1</w:t>
      </w:r>
    </w:p>
    <w:p w:rsidR="002A43A5" w:rsidRPr="002A43A5" w:rsidRDefault="002A43A5" w:rsidP="002A43A5">
      <w:pPr>
        <w:autoSpaceDE w:val="0"/>
        <w:autoSpaceDN w:val="0"/>
        <w:adjustRightInd w:val="0"/>
        <w:spacing w:after="0" w:line="240" w:lineRule="auto"/>
        <w:rPr>
          <w:rFonts w:ascii="Times New Roman" w:hAnsi="Times New Roman" w:cs="Times New Roman"/>
          <w:b/>
          <w:sz w:val="24"/>
          <w:szCs w:val="20"/>
          <w:lang w:val="en-US"/>
        </w:rPr>
      </w:pPr>
      <w:r w:rsidRPr="002A43A5">
        <w:rPr>
          <w:rFonts w:ascii="Times New Roman" w:hAnsi="Times New Roman" w:cs="Times New Roman"/>
          <w:b/>
          <w:bCs/>
          <w:sz w:val="28"/>
          <w:szCs w:val="20"/>
          <w:lang w:val="en-US"/>
        </w:rPr>
        <w:t xml:space="preserve">Reactivity: </w:t>
      </w:r>
      <w:r w:rsidRPr="002A43A5">
        <w:rPr>
          <w:rFonts w:ascii="Times New Roman" w:hAnsi="Times New Roman" w:cs="Times New Roman"/>
          <w:b/>
          <w:sz w:val="24"/>
          <w:szCs w:val="20"/>
          <w:lang w:val="en-US"/>
        </w:rPr>
        <w:t>0</w:t>
      </w:r>
    </w:p>
    <w:p w:rsidR="002A43A5" w:rsidRPr="002A43A5" w:rsidRDefault="002A43A5" w:rsidP="002A43A5">
      <w:pPr>
        <w:autoSpaceDE w:val="0"/>
        <w:autoSpaceDN w:val="0"/>
        <w:adjustRightInd w:val="0"/>
        <w:spacing w:after="0" w:line="240" w:lineRule="auto"/>
        <w:rPr>
          <w:rFonts w:ascii="Times New Roman" w:hAnsi="Times New Roman" w:cs="Times New Roman"/>
          <w:b/>
          <w:bCs/>
          <w:sz w:val="28"/>
          <w:szCs w:val="20"/>
          <w:lang w:val="en-US"/>
        </w:rPr>
      </w:pPr>
      <w:r w:rsidRPr="002A43A5">
        <w:rPr>
          <w:rFonts w:ascii="Times New Roman" w:hAnsi="Times New Roman" w:cs="Times New Roman"/>
          <w:b/>
          <w:bCs/>
          <w:sz w:val="28"/>
          <w:szCs w:val="20"/>
          <w:lang w:val="en-US"/>
        </w:rPr>
        <w:t>Specific hazard:</w:t>
      </w:r>
    </w:p>
    <w:p w:rsidR="000957DA" w:rsidRDefault="00EC21D6" w:rsidP="00EC21D6">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 xml:space="preserve">Protective Equipment: </w:t>
      </w:r>
      <w:r w:rsidR="002A43A5" w:rsidRPr="002A43A5">
        <w:rPr>
          <w:rFonts w:ascii="Times New Roman" w:hAnsi="Times New Roman" w:cs="Times New Roman"/>
          <w:b/>
          <w:sz w:val="24"/>
          <w:szCs w:val="20"/>
          <w:lang w:val="en-US"/>
        </w:rPr>
        <w:t>Gloves. Lab coat. Dust respirator. Be sure to use an approved/certified respirator or equivalent. Wear appropriate respiratorwhen ventilation is inadequate. Splash goggles.</w:t>
      </w:r>
    </w:p>
    <w:p w:rsidR="00EC21D6" w:rsidRPr="00EC21D6" w:rsidRDefault="00EC21D6" w:rsidP="00EC21D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F3273" w:rsidRPr="00AE6315" w:rsidRDefault="005F3273" w:rsidP="005F327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F3273" w:rsidRPr="008B4575" w:rsidRDefault="005F3273" w:rsidP="005F327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F3273" w:rsidRPr="00211219" w:rsidRDefault="005F3273" w:rsidP="005F327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F3273" w:rsidRPr="00211219" w:rsidRDefault="005F3273" w:rsidP="005F327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5F327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C39" w:rsidRDefault="00A95C39" w:rsidP="009C3BE4">
      <w:pPr>
        <w:spacing w:after="0" w:line="240" w:lineRule="auto"/>
      </w:pPr>
      <w:r>
        <w:separator/>
      </w:r>
    </w:p>
  </w:endnote>
  <w:endnote w:type="continuationSeparator" w:id="1">
    <w:p w:rsidR="00A95C39" w:rsidRDefault="00A95C3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F3273" w:rsidP="005F3273">
    <w:pPr>
      <w:pStyle w:val="Footer"/>
      <w:ind w:left="-454"/>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C39" w:rsidRDefault="00A95C39" w:rsidP="009C3BE4">
      <w:pPr>
        <w:spacing w:after="0" w:line="240" w:lineRule="auto"/>
      </w:pPr>
      <w:r>
        <w:separator/>
      </w:r>
    </w:p>
  </w:footnote>
  <w:footnote w:type="continuationSeparator" w:id="1">
    <w:p w:rsidR="00A95C39" w:rsidRDefault="00A95C3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F3273" w:rsidP="005F3273">
    <w:pPr>
      <w:pStyle w:val="Header"/>
      <w:ind w:left="-454"/>
    </w:pPr>
    <w:r w:rsidRPr="00C10C02">
      <w:rPr>
        <w:b/>
        <w:noProof/>
        <w:color w:val="0000CC"/>
        <w:sz w:val="20"/>
      </w:rPr>
      <w:drawing>
        <wp:inline distT="0" distB="0" distL="0" distR="0">
          <wp:extent cx="7626485"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0580" cy="139584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515"/>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CF6"/>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5B72"/>
    <w:rsid w:val="0001623A"/>
    <w:rsid w:val="00016CCE"/>
    <w:rsid w:val="00021299"/>
    <w:rsid w:val="000214BD"/>
    <w:rsid w:val="00022268"/>
    <w:rsid w:val="00022271"/>
    <w:rsid w:val="00022454"/>
    <w:rsid w:val="0002283F"/>
    <w:rsid w:val="00022A9A"/>
    <w:rsid w:val="000236B2"/>
    <w:rsid w:val="000236F1"/>
    <w:rsid w:val="00023A4E"/>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90"/>
    <w:rsid w:val="000329E2"/>
    <w:rsid w:val="0003300F"/>
    <w:rsid w:val="00033624"/>
    <w:rsid w:val="00033BD3"/>
    <w:rsid w:val="00034814"/>
    <w:rsid w:val="00034BAD"/>
    <w:rsid w:val="0003529B"/>
    <w:rsid w:val="000352F7"/>
    <w:rsid w:val="00035807"/>
    <w:rsid w:val="000365DF"/>
    <w:rsid w:val="000367C8"/>
    <w:rsid w:val="000369EB"/>
    <w:rsid w:val="00036D7F"/>
    <w:rsid w:val="000374BA"/>
    <w:rsid w:val="00037E01"/>
    <w:rsid w:val="00037E54"/>
    <w:rsid w:val="0004091A"/>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0A0A"/>
    <w:rsid w:val="00051430"/>
    <w:rsid w:val="00051D99"/>
    <w:rsid w:val="00052AEE"/>
    <w:rsid w:val="00053213"/>
    <w:rsid w:val="00053322"/>
    <w:rsid w:val="00053540"/>
    <w:rsid w:val="000537DB"/>
    <w:rsid w:val="00053B30"/>
    <w:rsid w:val="0005435F"/>
    <w:rsid w:val="0005471F"/>
    <w:rsid w:val="000553BD"/>
    <w:rsid w:val="00055B38"/>
    <w:rsid w:val="00055F3C"/>
    <w:rsid w:val="0005632C"/>
    <w:rsid w:val="00056C27"/>
    <w:rsid w:val="00056E8B"/>
    <w:rsid w:val="00056ED6"/>
    <w:rsid w:val="000573BF"/>
    <w:rsid w:val="0006017E"/>
    <w:rsid w:val="00060763"/>
    <w:rsid w:val="00060945"/>
    <w:rsid w:val="00060966"/>
    <w:rsid w:val="00060C0C"/>
    <w:rsid w:val="00061964"/>
    <w:rsid w:val="00061B11"/>
    <w:rsid w:val="00061BFB"/>
    <w:rsid w:val="000625F7"/>
    <w:rsid w:val="00062DD7"/>
    <w:rsid w:val="000634B8"/>
    <w:rsid w:val="00064694"/>
    <w:rsid w:val="00064DAC"/>
    <w:rsid w:val="000655DD"/>
    <w:rsid w:val="0006562E"/>
    <w:rsid w:val="00066764"/>
    <w:rsid w:val="0006769E"/>
    <w:rsid w:val="000676D1"/>
    <w:rsid w:val="00067932"/>
    <w:rsid w:val="00067DE3"/>
    <w:rsid w:val="00067E16"/>
    <w:rsid w:val="00070438"/>
    <w:rsid w:val="00070B99"/>
    <w:rsid w:val="000711AE"/>
    <w:rsid w:val="00072364"/>
    <w:rsid w:val="0007238A"/>
    <w:rsid w:val="000727DC"/>
    <w:rsid w:val="00072979"/>
    <w:rsid w:val="00073664"/>
    <w:rsid w:val="00073A7D"/>
    <w:rsid w:val="00074062"/>
    <w:rsid w:val="000744CF"/>
    <w:rsid w:val="00074629"/>
    <w:rsid w:val="0007497A"/>
    <w:rsid w:val="00074C7D"/>
    <w:rsid w:val="000751D1"/>
    <w:rsid w:val="0007599A"/>
    <w:rsid w:val="00076949"/>
    <w:rsid w:val="00076A4E"/>
    <w:rsid w:val="0007700D"/>
    <w:rsid w:val="000806CB"/>
    <w:rsid w:val="00080DD8"/>
    <w:rsid w:val="0008131A"/>
    <w:rsid w:val="000821BD"/>
    <w:rsid w:val="0008293E"/>
    <w:rsid w:val="00082ED9"/>
    <w:rsid w:val="0008362B"/>
    <w:rsid w:val="000839C6"/>
    <w:rsid w:val="00083B24"/>
    <w:rsid w:val="00085404"/>
    <w:rsid w:val="0008584A"/>
    <w:rsid w:val="00085C0D"/>
    <w:rsid w:val="00085EBD"/>
    <w:rsid w:val="00086429"/>
    <w:rsid w:val="0008643F"/>
    <w:rsid w:val="00086674"/>
    <w:rsid w:val="00087728"/>
    <w:rsid w:val="00087769"/>
    <w:rsid w:val="000878AD"/>
    <w:rsid w:val="00087D19"/>
    <w:rsid w:val="00090606"/>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7DA"/>
    <w:rsid w:val="00095D01"/>
    <w:rsid w:val="00095D9E"/>
    <w:rsid w:val="00096242"/>
    <w:rsid w:val="00096910"/>
    <w:rsid w:val="00096FFF"/>
    <w:rsid w:val="00097031"/>
    <w:rsid w:val="000977E1"/>
    <w:rsid w:val="000979FE"/>
    <w:rsid w:val="00097A79"/>
    <w:rsid w:val="000A09C3"/>
    <w:rsid w:val="000A0C0A"/>
    <w:rsid w:val="000A1A5C"/>
    <w:rsid w:val="000A1E1F"/>
    <w:rsid w:val="000A2143"/>
    <w:rsid w:val="000A2236"/>
    <w:rsid w:val="000A25F6"/>
    <w:rsid w:val="000A2B39"/>
    <w:rsid w:val="000A3530"/>
    <w:rsid w:val="000A3A57"/>
    <w:rsid w:val="000A3E30"/>
    <w:rsid w:val="000A421B"/>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367"/>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63C"/>
    <w:rsid w:val="000C7151"/>
    <w:rsid w:val="000C7598"/>
    <w:rsid w:val="000D18BC"/>
    <w:rsid w:val="000D2366"/>
    <w:rsid w:val="000D2ABA"/>
    <w:rsid w:val="000D2B73"/>
    <w:rsid w:val="000D303B"/>
    <w:rsid w:val="000D30EC"/>
    <w:rsid w:val="000D39FB"/>
    <w:rsid w:val="000D3A6A"/>
    <w:rsid w:val="000D3DC2"/>
    <w:rsid w:val="000D43F4"/>
    <w:rsid w:val="000D4526"/>
    <w:rsid w:val="000D47BE"/>
    <w:rsid w:val="000D49B2"/>
    <w:rsid w:val="000D52DF"/>
    <w:rsid w:val="000D57A4"/>
    <w:rsid w:val="000D62AB"/>
    <w:rsid w:val="000D6886"/>
    <w:rsid w:val="000D6F83"/>
    <w:rsid w:val="000D70B6"/>
    <w:rsid w:val="000D7173"/>
    <w:rsid w:val="000D770A"/>
    <w:rsid w:val="000D7FAC"/>
    <w:rsid w:val="000E0F04"/>
    <w:rsid w:val="000E1A6E"/>
    <w:rsid w:val="000E1E91"/>
    <w:rsid w:val="000E1E92"/>
    <w:rsid w:val="000E21E5"/>
    <w:rsid w:val="000E35B1"/>
    <w:rsid w:val="000E3EFA"/>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055"/>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080D"/>
    <w:rsid w:val="00111034"/>
    <w:rsid w:val="001116AA"/>
    <w:rsid w:val="00111862"/>
    <w:rsid w:val="00111D63"/>
    <w:rsid w:val="00111EB5"/>
    <w:rsid w:val="00112082"/>
    <w:rsid w:val="00112211"/>
    <w:rsid w:val="001122AF"/>
    <w:rsid w:val="0011233F"/>
    <w:rsid w:val="001126B9"/>
    <w:rsid w:val="00112878"/>
    <w:rsid w:val="00112B5F"/>
    <w:rsid w:val="0011300E"/>
    <w:rsid w:val="001139F3"/>
    <w:rsid w:val="00113D92"/>
    <w:rsid w:val="00113DB7"/>
    <w:rsid w:val="00113E6E"/>
    <w:rsid w:val="00113FAB"/>
    <w:rsid w:val="00115217"/>
    <w:rsid w:val="001155E7"/>
    <w:rsid w:val="00115E35"/>
    <w:rsid w:val="001162AA"/>
    <w:rsid w:val="00116514"/>
    <w:rsid w:val="0011661F"/>
    <w:rsid w:val="001166F9"/>
    <w:rsid w:val="00116CDF"/>
    <w:rsid w:val="00116FAC"/>
    <w:rsid w:val="00117101"/>
    <w:rsid w:val="00117599"/>
    <w:rsid w:val="00117639"/>
    <w:rsid w:val="00120180"/>
    <w:rsid w:val="001201FA"/>
    <w:rsid w:val="001202A3"/>
    <w:rsid w:val="0012099C"/>
    <w:rsid w:val="001209C6"/>
    <w:rsid w:val="00120E7E"/>
    <w:rsid w:val="001224DE"/>
    <w:rsid w:val="00122543"/>
    <w:rsid w:val="00122DEE"/>
    <w:rsid w:val="00122F8A"/>
    <w:rsid w:val="0012375A"/>
    <w:rsid w:val="00123E66"/>
    <w:rsid w:val="0012433C"/>
    <w:rsid w:val="00124510"/>
    <w:rsid w:val="00124B12"/>
    <w:rsid w:val="00125DCE"/>
    <w:rsid w:val="001264C7"/>
    <w:rsid w:val="001266F3"/>
    <w:rsid w:val="0012762C"/>
    <w:rsid w:val="00127F3F"/>
    <w:rsid w:val="001301B0"/>
    <w:rsid w:val="0013047F"/>
    <w:rsid w:val="0013184D"/>
    <w:rsid w:val="00131C11"/>
    <w:rsid w:val="00131E2B"/>
    <w:rsid w:val="00131F34"/>
    <w:rsid w:val="0013237C"/>
    <w:rsid w:val="0013237D"/>
    <w:rsid w:val="001329EF"/>
    <w:rsid w:val="00132F76"/>
    <w:rsid w:val="001337D4"/>
    <w:rsid w:val="001342C7"/>
    <w:rsid w:val="0013431D"/>
    <w:rsid w:val="00134FE4"/>
    <w:rsid w:val="00135BA0"/>
    <w:rsid w:val="00135E8F"/>
    <w:rsid w:val="00135EB7"/>
    <w:rsid w:val="001363B9"/>
    <w:rsid w:val="001368BB"/>
    <w:rsid w:val="00136CF5"/>
    <w:rsid w:val="0013707B"/>
    <w:rsid w:val="00137A3A"/>
    <w:rsid w:val="00137AA9"/>
    <w:rsid w:val="00137E6F"/>
    <w:rsid w:val="00140472"/>
    <w:rsid w:val="001406E4"/>
    <w:rsid w:val="00140AB6"/>
    <w:rsid w:val="00140BCB"/>
    <w:rsid w:val="0014122F"/>
    <w:rsid w:val="00141990"/>
    <w:rsid w:val="001424AE"/>
    <w:rsid w:val="00142A8B"/>
    <w:rsid w:val="001432AA"/>
    <w:rsid w:val="00143367"/>
    <w:rsid w:val="00143486"/>
    <w:rsid w:val="00143672"/>
    <w:rsid w:val="00143D0A"/>
    <w:rsid w:val="00144437"/>
    <w:rsid w:val="00144790"/>
    <w:rsid w:val="00144FAF"/>
    <w:rsid w:val="00145134"/>
    <w:rsid w:val="001456C7"/>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14C"/>
    <w:rsid w:val="0015568D"/>
    <w:rsid w:val="001556CD"/>
    <w:rsid w:val="00157695"/>
    <w:rsid w:val="001578C9"/>
    <w:rsid w:val="00157E1A"/>
    <w:rsid w:val="001604EC"/>
    <w:rsid w:val="00160775"/>
    <w:rsid w:val="00161C5D"/>
    <w:rsid w:val="001626D2"/>
    <w:rsid w:val="00163124"/>
    <w:rsid w:val="00163923"/>
    <w:rsid w:val="00164199"/>
    <w:rsid w:val="001645E7"/>
    <w:rsid w:val="00164C23"/>
    <w:rsid w:val="00165EE4"/>
    <w:rsid w:val="00166C0A"/>
    <w:rsid w:val="00167043"/>
    <w:rsid w:val="0016724A"/>
    <w:rsid w:val="001703BA"/>
    <w:rsid w:val="00170D26"/>
    <w:rsid w:val="00170E1C"/>
    <w:rsid w:val="00171903"/>
    <w:rsid w:val="001724B1"/>
    <w:rsid w:val="0017296F"/>
    <w:rsid w:val="00172A8F"/>
    <w:rsid w:val="0017326B"/>
    <w:rsid w:val="001735E8"/>
    <w:rsid w:val="00173FE3"/>
    <w:rsid w:val="001741EE"/>
    <w:rsid w:val="001745D3"/>
    <w:rsid w:val="0017525F"/>
    <w:rsid w:val="0017602D"/>
    <w:rsid w:val="00176449"/>
    <w:rsid w:val="001766CA"/>
    <w:rsid w:val="001778AE"/>
    <w:rsid w:val="0018031C"/>
    <w:rsid w:val="00180C21"/>
    <w:rsid w:val="001814AC"/>
    <w:rsid w:val="00181E5E"/>
    <w:rsid w:val="0018204E"/>
    <w:rsid w:val="0018294A"/>
    <w:rsid w:val="00183193"/>
    <w:rsid w:val="001839B5"/>
    <w:rsid w:val="001839CA"/>
    <w:rsid w:val="00183D9A"/>
    <w:rsid w:val="00183EDA"/>
    <w:rsid w:val="001848E6"/>
    <w:rsid w:val="00184CC1"/>
    <w:rsid w:val="00184EB7"/>
    <w:rsid w:val="0018516C"/>
    <w:rsid w:val="001854A3"/>
    <w:rsid w:val="0018553A"/>
    <w:rsid w:val="001856E5"/>
    <w:rsid w:val="00185E30"/>
    <w:rsid w:val="001869C5"/>
    <w:rsid w:val="00186A74"/>
    <w:rsid w:val="00186DD6"/>
    <w:rsid w:val="00187253"/>
    <w:rsid w:val="001878BD"/>
    <w:rsid w:val="00187F20"/>
    <w:rsid w:val="00191111"/>
    <w:rsid w:val="00191516"/>
    <w:rsid w:val="0019161A"/>
    <w:rsid w:val="00191673"/>
    <w:rsid w:val="00191FE5"/>
    <w:rsid w:val="0019286F"/>
    <w:rsid w:val="00192941"/>
    <w:rsid w:val="00192FA7"/>
    <w:rsid w:val="00194401"/>
    <w:rsid w:val="00194726"/>
    <w:rsid w:val="00194ED2"/>
    <w:rsid w:val="00195DCF"/>
    <w:rsid w:val="00196B2B"/>
    <w:rsid w:val="00197042"/>
    <w:rsid w:val="001978DD"/>
    <w:rsid w:val="00197A67"/>
    <w:rsid w:val="001A0028"/>
    <w:rsid w:val="001A03BF"/>
    <w:rsid w:val="001A0796"/>
    <w:rsid w:val="001A0806"/>
    <w:rsid w:val="001A1627"/>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231"/>
    <w:rsid w:val="001B4ED1"/>
    <w:rsid w:val="001B544F"/>
    <w:rsid w:val="001B5728"/>
    <w:rsid w:val="001B754A"/>
    <w:rsid w:val="001B769F"/>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6D6"/>
    <w:rsid w:val="001E4895"/>
    <w:rsid w:val="001E5819"/>
    <w:rsid w:val="001E5A9D"/>
    <w:rsid w:val="001E5D6D"/>
    <w:rsid w:val="001E5E40"/>
    <w:rsid w:val="001E5E78"/>
    <w:rsid w:val="001E6F0C"/>
    <w:rsid w:val="001E7226"/>
    <w:rsid w:val="001F049B"/>
    <w:rsid w:val="001F0B8D"/>
    <w:rsid w:val="001F0D68"/>
    <w:rsid w:val="001F14F0"/>
    <w:rsid w:val="001F1B2D"/>
    <w:rsid w:val="001F2255"/>
    <w:rsid w:val="001F261F"/>
    <w:rsid w:val="001F279E"/>
    <w:rsid w:val="001F2DA3"/>
    <w:rsid w:val="001F4712"/>
    <w:rsid w:val="001F50EB"/>
    <w:rsid w:val="001F5148"/>
    <w:rsid w:val="001F5662"/>
    <w:rsid w:val="001F566F"/>
    <w:rsid w:val="001F5DB9"/>
    <w:rsid w:val="001F6E0D"/>
    <w:rsid w:val="001F7938"/>
    <w:rsid w:val="00200736"/>
    <w:rsid w:val="00201215"/>
    <w:rsid w:val="00201B6C"/>
    <w:rsid w:val="00201F06"/>
    <w:rsid w:val="0020248C"/>
    <w:rsid w:val="0020249F"/>
    <w:rsid w:val="00202698"/>
    <w:rsid w:val="00202EC3"/>
    <w:rsid w:val="00203295"/>
    <w:rsid w:val="00203EF2"/>
    <w:rsid w:val="002040E8"/>
    <w:rsid w:val="00204611"/>
    <w:rsid w:val="0020488E"/>
    <w:rsid w:val="002050C9"/>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2D22"/>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B06"/>
    <w:rsid w:val="00224F27"/>
    <w:rsid w:val="002250BA"/>
    <w:rsid w:val="002256A3"/>
    <w:rsid w:val="0022582C"/>
    <w:rsid w:val="00225F1E"/>
    <w:rsid w:val="00225F23"/>
    <w:rsid w:val="00226448"/>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199E"/>
    <w:rsid w:val="00242003"/>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2CB0"/>
    <w:rsid w:val="00253BD7"/>
    <w:rsid w:val="00254487"/>
    <w:rsid w:val="00254564"/>
    <w:rsid w:val="0025456F"/>
    <w:rsid w:val="0025499A"/>
    <w:rsid w:val="0025501A"/>
    <w:rsid w:val="00255F11"/>
    <w:rsid w:val="00256717"/>
    <w:rsid w:val="00256A8A"/>
    <w:rsid w:val="00257CAF"/>
    <w:rsid w:val="00257CDF"/>
    <w:rsid w:val="00260C87"/>
    <w:rsid w:val="00261937"/>
    <w:rsid w:val="00263819"/>
    <w:rsid w:val="002641B4"/>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318"/>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1517"/>
    <w:rsid w:val="0028225D"/>
    <w:rsid w:val="002823A6"/>
    <w:rsid w:val="0028326D"/>
    <w:rsid w:val="0028366F"/>
    <w:rsid w:val="0028391A"/>
    <w:rsid w:val="00283D70"/>
    <w:rsid w:val="00283EB2"/>
    <w:rsid w:val="0028452B"/>
    <w:rsid w:val="00284848"/>
    <w:rsid w:val="00284D03"/>
    <w:rsid w:val="00284DDB"/>
    <w:rsid w:val="00284FAE"/>
    <w:rsid w:val="002850E0"/>
    <w:rsid w:val="002857D6"/>
    <w:rsid w:val="00286500"/>
    <w:rsid w:val="00287236"/>
    <w:rsid w:val="002874D2"/>
    <w:rsid w:val="002875BF"/>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1FFF"/>
    <w:rsid w:val="002A2147"/>
    <w:rsid w:val="002A2764"/>
    <w:rsid w:val="002A2F00"/>
    <w:rsid w:val="002A2F0F"/>
    <w:rsid w:val="002A32CE"/>
    <w:rsid w:val="002A39BD"/>
    <w:rsid w:val="002A4112"/>
    <w:rsid w:val="002A431E"/>
    <w:rsid w:val="002A43A5"/>
    <w:rsid w:val="002A5332"/>
    <w:rsid w:val="002A55C1"/>
    <w:rsid w:val="002A641D"/>
    <w:rsid w:val="002A6931"/>
    <w:rsid w:val="002A6935"/>
    <w:rsid w:val="002A6939"/>
    <w:rsid w:val="002A780A"/>
    <w:rsid w:val="002A7A6C"/>
    <w:rsid w:val="002A7BBF"/>
    <w:rsid w:val="002A7F8C"/>
    <w:rsid w:val="002B0021"/>
    <w:rsid w:val="002B15BB"/>
    <w:rsid w:val="002B173C"/>
    <w:rsid w:val="002B1B2A"/>
    <w:rsid w:val="002B1B98"/>
    <w:rsid w:val="002B1D01"/>
    <w:rsid w:val="002B2138"/>
    <w:rsid w:val="002B2BE7"/>
    <w:rsid w:val="002B364D"/>
    <w:rsid w:val="002B3885"/>
    <w:rsid w:val="002B3939"/>
    <w:rsid w:val="002B3FD0"/>
    <w:rsid w:val="002B4110"/>
    <w:rsid w:val="002B4E30"/>
    <w:rsid w:val="002B4F35"/>
    <w:rsid w:val="002B5BC1"/>
    <w:rsid w:val="002B5DB6"/>
    <w:rsid w:val="002B620B"/>
    <w:rsid w:val="002B6244"/>
    <w:rsid w:val="002B71AC"/>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035"/>
    <w:rsid w:val="002E545C"/>
    <w:rsid w:val="002E6117"/>
    <w:rsid w:val="002E696D"/>
    <w:rsid w:val="002E6BC7"/>
    <w:rsid w:val="002E71A1"/>
    <w:rsid w:val="002E7C43"/>
    <w:rsid w:val="002E7E2B"/>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A08"/>
    <w:rsid w:val="00300E2C"/>
    <w:rsid w:val="00301415"/>
    <w:rsid w:val="003017A8"/>
    <w:rsid w:val="00301C80"/>
    <w:rsid w:val="00301E04"/>
    <w:rsid w:val="00301E66"/>
    <w:rsid w:val="003033C5"/>
    <w:rsid w:val="00303483"/>
    <w:rsid w:val="00303896"/>
    <w:rsid w:val="003038B9"/>
    <w:rsid w:val="00303FF2"/>
    <w:rsid w:val="00304F90"/>
    <w:rsid w:val="003055AC"/>
    <w:rsid w:val="003057FF"/>
    <w:rsid w:val="003058AB"/>
    <w:rsid w:val="003064CE"/>
    <w:rsid w:val="003064E5"/>
    <w:rsid w:val="0030744E"/>
    <w:rsid w:val="003074C0"/>
    <w:rsid w:val="003075C4"/>
    <w:rsid w:val="0030775D"/>
    <w:rsid w:val="00307BFD"/>
    <w:rsid w:val="00307C0F"/>
    <w:rsid w:val="00310168"/>
    <w:rsid w:val="00310226"/>
    <w:rsid w:val="00310496"/>
    <w:rsid w:val="00310C79"/>
    <w:rsid w:val="003113AC"/>
    <w:rsid w:val="003114B9"/>
    <w:rsid w:val="003115FD"/>
    <w:rsid w:val="00311636"/>
    <w:rsid w:val="0031167D"/>
    <w:rsid w:val="0031190D"/>
    <w:rsid w:val="00311AAA"/>
    <w:rsid w:val="00312F67"/>
    <w:rsid w:val="0031310D"/>
    <w:rsid w:val="0031322B"/>
    <w:rsid w:val="003133C2"/>
    <w:rsid w:val="00313584"/>
    <w:rsid w:val="0031378E"/>
    <w:rsid w:val="00313C42"/>
    <w:rsid w:val="003145A2"/>
    <w:rsid w:val="003145BA"/>
    <w:rsid w:val="00315B14"/>
    <w:rsid w:val="00315B57"/>
    <w:rsid w:val="00315D1A"/>
    <w:rsid w:val="00315EAB"/>
    <w:rsid w:val="0031648E"/>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24D"/>
    <w:rsid w:val="00324498"/>
    <w:rsid w:val="003245A5"/>
    <w:rsid w:val="00325196"/>
    <w:rsid w:val="0032583C"/>
    <w:rsid w:val="003259C2"/>
    <w:rsid w:val="00326052"/>
    <w:rsid w:val="00326177"/>
    <w:rsid w:val="0032628D"/>
    <w:rsid w:val="00326E3B"/>
    <w:rsid w:val="00326FAA"/>
    <w:rsid w:val="0032709F"/>
    <w:rsid w:val="00327137"/>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251"/>
    <w:rsid w:val="003376CE"/>
    <w:rsid w:val="003377E2"/>
    <w:rsid w:val="0033790F"/>
    <w:rsid w:val="003400A2"/>
    <w:rsid w:val="003400D5"/>
    <w:rsid w:val="00340434"/>
    <w:rsid w:val="00340C39"/>
    <w:rsid w:val="00340EE3"/>
    <w:rsid w:val="0034122D"/>
    <w:rsid w:val="00341307"/>
    <w:rsid w:val="003414C1"/>
    <w:rsid w:val="00341E63"/>
    <w:rsid w:val="003424F6"/>
    <w:rsid w:val="003427B4"/>
    <w:rsid w:val="003428D2"/>
    <w:rsid w:val="00342AC6"/>
    <w:rsid w:val="00342B7C"/>
    <w:rsid w:val="003431D1"/>
    <w:rsid w:val="0034334E"/>
    <w:rsid w:val="00343439"/>
    <w:rsid w:val="00344B50"/>
    <w:rsid w:val="00344D1D"/>
    <w:rsid w:val="0034565A"/>
    <w:rsid w:val="00345D40"/>
    <w:rsid w:val="00345FA7"/>
    <w:rsid w:val="003465B6"/>
    <w:rsid w:val="0034726A"/>
    <w:rsid w:val="00347F4E"/>
    <w:rsid w:val="00351022"/>
    <w:rsid w:val="003517F0"/>
    <w:rsid w:val="003519B2"/>
    <w:rsid w:val="00351F1A"/>
    <w:rsid w:val="00352038"/>
    <w:rsid w:val="0035219E"/>
    <w:rsid w:val="003526A6"/>
    <w:rsid w:val="003527C6"/>
    <w:rsid w:val="0035350E"/>
    <w:rsid w:val="0035369A"/>
    <w:rsid w:val="00353A19"/>
    <w:rsid w:val="00353CD8"/>
    <w:rsid w:val="00353D8A"/>
    <w:rsid w:val="00353F8E"/>
    <w:rsid w:val="003546BC"/>
    <w:rsid w:val="003546D9"/>
    <w:rsid w:val="00354C72"/>
    <w:rsid w:val="00354D78"/>
    <w:rsid w:val="00354DD1"/>
    <w:rsid w:val="003561C1"/>
    <w:rsid w:val="0035631A"/>
    <w:rsid w:val="00356530"/>
    <w:rsid w:val="003565AA"/>
    <w:rsid w:val="0035685B"/>
    <w:rsid w:val="003568ED"/>
    <w:rsid w:val="00356A3C"/>
    <w:rsid w:val="00356CB7"/>
    <w:rsid w:val="003576C6"/>
    <w:rsid w:val="00357D86"/>
    <w:rsid w:val="00357D8D"/>
    <w:rsid w:val="00360325"/>
    <w:rsid w:val="00360E77"/>
    <w:rsid w:val="00360F35"/>
    <w:rsid w:val="00361972"/>
    <w:rsid w:val="00361D14"/>
    <w:rsid w:val="00361DDA"/>
    <w:rsid w:val="00361F60"/>
    <w:rsid w:val="00362153"/>
    <w:rsid w:val="00362250"/>
    <w:rsid w:val="0036259F"/>
    <w:rsid w:val="00362C1A"/>
    <w:rsid w:val="0036385D"/>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2CC"/>
    <w:rsid w:val="003813C9"/>
    <w:rsid w:val="00381707"/>
    <w:rsid w:val="00381E89"/>
    <w:rsid w:val="00382CA3"/>
    <w:rsid w:val="00382DBD"/>
    <w:rsid w:val="0038368B"/>
    <w:rsid w:val="003838BD"/>
    <w:rsid w:val="00383A5F"/>
    <w:rsid w:val="00383D81"/>
    <w:rsid w:val="00383FAC"/>
    <w:rsid w:val="003842C4"/>
    <w:rsid w:val="00384A52"/>
    <w:rsid w:val="00384B40"/>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84E"/>
    <w:rsid w:val="003A28DF"/>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29E"/>
    <w:rsid w:val="003C1753"/>
    <w:rsid w:val="003C1857"/>
    <w:rsid w:val="003C2B3F"/>
    <w:rsid w:val="003C2DED"/>
    <w:rsid w:val="003C2E2F"/>
    <w:rsid w:val="003C3DDA"/>
    <w:rsid w:val="003C4A1F"/>
    <w:rsid w:val="003C4E51"/>
    <w:rsid w:val="003C5233"/>
    <w:rsid w:val="003C573A"/>
    <w:rsid w:val="003C5974"/>
    <w:rsid w:val="003C5A11"/>
    <w:rsid w:val="003C5B95"/>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84D"/>
    <w:rsid w:val="003D69F1"/>
    <w:rsid w:val="003D74A8"/>
    <w:rsid w:val="003D7DD0"/>
    <w:rsid w:val="003D7FF2"/>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135"/>
    <w:rsid w:val="003E6293"/>
    <w:rsid w:val="003E6296"/>
    <w:rsid w:val="003E6435"/>
    <w:rsid w:val="003E70FD"/>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C6F"/>
    <w:rsid w:val="003F4E8D"/>
    <w:rsid w:val="003F54DD"/>
    <w:rsid w:val="003F5ABC"/>
    <w:rsid w:val="003F5B81"/>
    <w:rsid w:val="003F5D88"/>
    <w:rsid w:val="003F6FCD"/>
    <w:rsid w:val="00400201"/>
    <w:rsid w:val="00400271"/>
    <w:rsid w:val="00401379"/>
    <w:rsid w:val="0040187D"/>
    <w:rsid w:val="00402486"/>
    <w:rsid w:val="00402606"/>
    <w:rsid w:val="0040344F"/>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470"/>
    <w:rsid w:val="00415623"/>
    <w:rsid w:val="00415A82"/>
    <w:rsid w:val="00415E58"/>
    <w:rsid w:val="00415FF1"/>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0BBD"/>
    <w:rsid w:val="004310C6"/>
    <w:rsid w:val="004312CB"/>
    <w:rsid w:val="004313A0"/>
    <w:rsid w:val="0043140D"/>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6A1D"/>
    <w:rsid w:val="004470FA"/>
    <w:rsid w:val="004477BC"/>
    <w:rsid w:val="004504BC"/>
    <w:rsid w:val="00450F9A"/>
    <w:rsid w:val="00451001"/>
    <w:rsid w:val="0045100F"/>
    <w:rsid w:val="0045180F"/>
    <w:rsid w:val="004518C4"/>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0E4"/>
    <w:rsid w:val="00457110"/>
    <w:rsid w:val="00457708"/>
    <w:rsid w:val="00457768"/>
    <w:rsid w:val="00460317"/>
    <w:rsid w:val="004603F9"/>
    <w:rsid w:val="004604AF"/>
    <w:rsid w:val="00460AFB"/>
    <w:rsid w:val="00460EAE"/>
    <w:rsid w:val="00461261"/>
    <w:rsid w:val="004619A3"/>
    <w:rsid w:val="00461F73"/>
    <w:rsid w:val="0046202E"/>
    <w:rsid w:val="00462250"/>
    <w:rsid w:val="004623EC"/>
    <w:rsid w:val="00462B16"/>
    <w:rsid w:val="0046386F"/>
    <w:rsid w:val="00463B6A"/>
    <w:rsid w:val="004645EE"/>
    <w:rsid w:val="00464913"/>
    <w:rsid w:val="00464C50"/>
    <w:rsid w:val="0046508D"/>
    <w:rsid w:val="00465857"/>
    <w:rsid w:val="00465AD1"/>
    <w:rsid w:val="00466136"/>
    <w:rsid w:val="004661CC"/>
    <w:rsid w:val="0046674F"/>
    <w:rsid w:val="00466B45"/>
    <w:rsid w:val="00466C48"/>
    <w:rsid w:val="00467128"/>
    <w:rsid w:val="004672F4"/>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988"/>
    <w:rsid w:val="00481DC5"/>
    <w:rsid w:val="00481E2B"/>
    <w:rsid w:val="00482DC8"/>
    <w:rsid w:val="004833CC"/>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6B1"/>
    <w:rsid w:val="00493B8E"/>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384"/>
    <w:rsid w:val="004D4C8E"/>
    <w:rsid w:val="004D503B"/>
    <w:rsid w:val="004D52E3"/>
    <w:rsid w:val="004D54E7"/>
    <w:rsid w:val="004D5621"/>
    <w:rsid w:val="004D5974"/>
    <w:rsid w:val="004D59D6"/>
    <w:rsid w:val="004D5F8D"/>
    <w:rsid w:val="004D6191"/>
    <w:rsid w:val="004D6A86"/>
    <w:rsid w:val="004D6AA8"/>
    <w:rsid w:val="004D75FA"/>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1CB"/>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098"/>
    <w:rsid w:val="00502165"/>
    <w:rsid w:val="00502300"/>
    <w:rsid w:val="00502AA7"/>
    <w:rsid w:val="00502C66"/>
    <w:rsid w:val="0050305F"/>
    <w:rsid w:val="005035FA"/>
    <w:rsid w:val="00505B3D"/>
    <w:rsid w:val="0050705F"/>
    <w:rsid w:val="005073D0"/>
    <w:rsid w:val="00507434"/>
    <w:rsid w:val="0050745E"/>
    <w:rsid w:val="00507990"/>
    <w:rsid w:val="00507C89"/>
    <w:rsid w:val="00507E0A"/>
    <w:rsid w:val="00507FDD"/>
    <w:rsid w:val="00510394"/>
    <w:rsid w:val="005103E6"/>
    <w:rsid w:val="00510DE8"/>
    <w:rsid w:val="00510E21"/>
    <w:rsid w:val="00510FE1"/>
    <w:rsid w:val="00511659"/>
    <w:rsid w:val="00512009"/>
    <w:rsid w:val="00512596"/>
    <w:rsid w:val="00512830"/>
    <w:rsid w:val="005128F0"/>
    <w:rsid w:val="00512EEC"/>
    <w:rsid w:val="00513B3F"/>
    <w:rsid w:val="00514851"/>
    <w:rsid w:val="005162F1"/>
    <w:rsid w:val="00516455"/>
    <w:rsid w:val="00516BB6"/>
    <w:rsid w:val="00516EFB"/>
    <w:rsid w:val="005175CF"/>
    <w:rsid w:val="00517CD1"/>
    <w:rsid w:val="005204AE"/>
    <w:rsid w:val="005204EB"/>
    <w:rsid w:val="005208C3"/>
    <w:rsid w:val="00520969"/>
    <w:rsid w:val="0052097A"/>
    <w:rsid w:val="00520C25"/>
    <w:rsid w:val="00520E97"/>
    <w:rsid w:val="0052114B"/>
    <w:rsid w:val="005212D8"/>
    <w:rsid w:val="00521C18"/>
    <w:rsid w:val="00521D44"/>
    <w:rsid w:val="00521D7E"/>
    <w:rsid w:val="00522299"/>
    <w:rsid w:val="00522A1B"/>
    <w:rsid w:val="00522F9C"/>
    <w:rsid w:val="00523234"/>
    <w:rsid w:val="0052338B"/>
    <w:rsid w:val="005235CF"/>
    <w:rsid w:val="00523C04"/>
    <w:rsid w:val="00523D81"/>
    <w:rsid w:val="00523E4A"/>
    <w:rsid w:val="005241EE"/>
    <w:rsid w:val="00524330"/>
    <w:rsid w:val="005246FA"/>
    <w:rsid w:val="00524F0E"/>
    <w:rsid w:val="00525D40"/>
    <w:rsid w:val="00526C5A"/>
    <w:rsid w:val="00526E95"/>
    <w:rsid w:val="00526EC9"/>
    <w:rsid w:val="00527381"/>
    <w:rsid w:val="0052766F"/>
    <w:rsid w:val="0052780C"/>
    <w:rsid w:val="00527EEE"/>
    <w:rsid w:val="00530233"/>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0ECA"/>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58C5"/>
    <w:rsid w:val="005462DD"/>
    <w:rsid w:val="0054631A"/>
    <w:rsid w:val="005465CD"/>
    <w:rsid w:val="00546A79"/>
    <w:rsid w:val="00546DA3"/>
    <w:rsid w:val="00546DCC"/>
    <w:rsid w:val="0054746D"/>
    <w:rsid w:val="00547F15"/>
    <w:rsid w:val="00550477"/>
    <w:rsid w:val="005505F1"/>
    <w:rsid w:val="00550A08"/>
    <w:rsid w:val="00551B2D"/>
    <w:rsid w:val="00551D64"/>
    <w:rsid w:val="00553798"/>
    <w:rsid w:val="00553E35"/>
    <w:rsid w:val="005542ED"/>
    <w:rsid w:val="0055467C"/>
    <w:rsid w:val="00554A96"/>
    <w:rsid w:val="00554EBB"/>
    <w:rsid w:val="00555105"/>
    <w:rsid w:val="005551D7"/>
    <w:rsid w:val="005552EC"/>
    <w:rsid w:val="00555CAB"/>
    <w:rsid w:val="00555FDF"/>
    <w:rsid w:val="00556232"/>
    <w:rsid w:val="00556258"/>
    <w:rsid w:val="0055635E"/>
    <w:rsid w:val="005604BC"/>
    <w:rsid w:val="00560C33"/>
    <w:rsid w:val="00561651"/>
    <w:rsid w:val="00561A0C"/>
    <w:rsid w:val="00561A73"/>
    <w:rsid w:val="005621E2"/>
    <w:rsid w:val="005622E8"/>
    <w:rsid w:val="005624C6"/>
    <w:rsid w:val="00562DF1"/>
    <w:rsid w:val="005630A6"/>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80A"/>
    <w:rsid w:val="005669E7"/>
    <w:rsid w:val="00566E10"/>
    <w:rsid w:val="005671C6"/>
    <w:rsid w:val="00567976"/>
    <w:rsid w:val="00567AA3"/>
    <w:rsid w:val="00570037"/>
    <w:rsid w:val="00570338"/>
    <w:rsid w:val="00570A4B"/>
    <w:rsid w:val="00570B94"/>
    <w:rsid w:val="00570E8F"/>
    <w:rsid w:val="00570EF4"/>
    <w:rsid w:val="005717A8"/>
    <w:rsid w:val="00571AD6"/>
    <w:rsid w:val="00571EE0"/>
    <w:rsid w:val="00571EE4"/>
    <w:rsid w:val="0057241E"/>
    <w:rsid w:val="00572508"/>
    <w:rsid w:val="00573470"/>
    <w:rsid w:val="00573777"/>
    <w:rsid w:val="00573818"/>
    <w:rsid w:val="00573826"/>
    <w:rsid w:val="00573B99"/>
    <w:rsid w:val="00573F05"/>
    <w:rsid w:val="005753E9"/>
    <w:rsid w:val="00575742"/>
    <w:rsid w:val="005770A4"/>
    <w:rsid w:val="005774AC"/>
    <w:rsid w:val="00580CF0"/>
    <w:rsid w:val="005816AE"/>
    <w:rsid w:val="005825A0"/>
    <w:rsid w:val="005829F7"/>
    <w:rsid w:val="0058308B"/>
    <w:rsid w:val="00583393"/>
    <w:rsid w:val="0058353C"/>
    <w:rsid w:val="0058363A"/>
    <w:rsid w:val="005838AB"/>
    <w:rsid w:val="005844EC"/>
    <w:rsid w:val="00584566"/>
    <w:rsid w:val="0058466A"/>
    <w:rsid w:val="005846A8"/>
    <w:rsid w:val="00585E4D"/>
    <w:rsid w:val="00586079"/>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679C"/>
    <w:rsid w:val="00597DF8"/>
    <w:rsid w:val="00597F35"/>
    <w:rsid w:val="00597FEF"/>
    <w:rsid w:val="005A0160"/>
    <w:rsid w:val="005A0260"/>
    <w:rsid w:val="005A05BD"/>
    <w:rsid w:val="005A1C66"/>
    <w:rsid w:val="005A2230"/>
    <w:rsid w:val="005A248C"/>
    <w:rsid w:val="005A2606"/>
    <w:rsid w:val="005A32FE"/>
    <w:rsid w:val="005A3B28"/>
    <w:rsid w:val="005A4D46"/>
    <w:rsid w:val="005A5B85"/>
    <w:rsid w:val="005A6D74"/>
    <w:rsid w:val="005A6E01"/>
    <w:rsid w:val="005A7674"/>
    <w:rsid w:val="005A7DF9"/>
    <w:rsid w:val="005A7E79"/>
    <w:rsid w:val="005B0434"/>
    <w:rsid w:val="005B07BF"/>
    <w:rsid w:val="005B090D"/>
    <w:rsid w:val="005B1BC4"/>
    <w:rsid w:val="005B1D4F"/>
    <w:rsid w:val="005B2545"/>
    <w:rsid w:val="005B3246"/>
    <w:rsid w:val="005B4678"/>
    <w:rsid w:val="005B4899"/>
    <w:rsid w:val="005B5AEE"/>
    <w:rsid w:val="005B68A8"/>
    <w:rsid w:val="005B7242"/>
    <w:rsid w:val="005B7398"/>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143"/>
    <w:rsid w:val="005C6218"/>
    <w:rsid w:val="005C6AFE"/>
    <w:rsid w:val="005C6C59"/>
    <w:rsid w:val="005C7D73"/>
    <w:rsid w:val="005C7E0B"/>
    <w:rsid w:val="005C7EDA"/>
    <w:rsid w:val="005D02DC"/>
    <w:rsid w:val="005D0B9C"/>
    <w:rsid w:val="005D0DD1"/>
    <w:rsid w:val="005D117F"/>
    <w:rsid w:val="005D181A"/>
    <w:rsid w:val="005D1C10"/>
    <w:rsid w:val="005D239D"/>
    <w:rsid w:val="005D24D5"/>
    <w:rsid w:val="005D2DB4"/>
    <w:rsid w:val="005D2F6B"/>
    <w:rsid w:val="005D3538"/>
    <w:rsid w:val="005D3B84"/>
    <w:rsid w:val="005D47C6"/>
    <w:rsid w:val="005D48E7"/>
    <w:rsid w:val="005D48FD"/>
    <w:rsid w:val="005D5502"/>
    <w:rsid w:val="005D554C"/>
    <w:rsid w:val="005D5C7D"/>
    <w:rsid w:val="005D5DA3"/>
    <w:rsid w:val="005D67F7"/>
    <w:rsid w:val="005D690D"/>
    <w:rsid w:val="005D7310"/>
    <w:rsid w:val="005D7444"/>
    <w:rsid w:val="005D7A04"/>
    <w:rsid w:val="005E14EE"/>
    <w:rsid w:val="005E157E"/>
    <w:rsid w:val="005E1796"/>
    <w:rsid w:val="005E179B"/>
    <w:rsid w:val="005E17E1"/>
    <w:rsid w:val="005E1854"/>
    <w:rsid w:val="005E1AC2"/>
    <w:rsid w:val="005E1FDF"/>
    <w:rsid w:val="005E2519"/>
    <w:rsid w:val="005E2BB1"/>
    <w:rsid w:val="005E3EA3"/>
    <w:rsid w:val="005E3EB5"/>
    <w:rsid w:val="005E4632"/>
    <w:rsid w:val="005E46A4"/>
    <w:rsid w:val="005E5002"/>
    <w:rsid w:val="005E71FB"/>
    <w:rsid w:val="005E7249"/>
    <w:rsid w:val="005E72A9"/>
    <w:rsid w:val="005E779A"/>
    <w:rsid w:val="005F026F"/>
    <w:rsid w:val="005F22E7"/>
    <w:rsid w:val="005F22FE"/>
    <w:rsid w:val="005F268E"/>
    <w:rsid w:val="005F281C"/>
    <w:rsid w:val="005F2981"/>
    <w:rsid w:val="005F3177"/>
    <w:rsid w:val="005F3273"/>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2E60"/>
    <w:rsid w:val="00603610"/>
    <w:rsid w:val="006051F0"/>
    <w:rsid w:val="006053D0"/>
    <w:rsid w:val="00605DF5"/>
    <w:rsid w:val="00606380"/>
    <w:rsid w:val="00606521"/>
    <w:rsid w:val="00606F82"/>
    <w:rsid w:val="00607054"/>
    <w:rsid w:val="006075BB"/>
    <w:rsid w:val="006101F8"/>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6E6"/>
    <w:rsid w:val="00613AD4"/>
    <w:rsid w:val="00613D73"/>
    <w:rsid w:val="00614516"/>
    <w:rsid w:val="006147FE"/>
    <w:rsid w:val="0061486B"/>
    <w:rsid w:val="00615593"/>
    <w:rsid w:val="006159ED"/>
    <w:rsid w:val="00615D91"/>
    <w:rsid w:val="0061651B"/>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23B4"/>
    <w:rsid w:val="0062248A"/>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79D"/>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41D"/>
    <w:rsid w:val="00636779"/>
    <w:rsid w:val="00636DC6"/>
    <w:rsid w:val="00637454"/>
    <w:rsid w:val="00637AAC"/>
    <w:rsid w:val="00637F0D"/>
    <w:rsid w:val="00640794"/>
    <w:rsid w:val="00640896"/>
    <w:rsid w:val="00640990"/>
    <w:rsid w:val="006409F1"/>
    <w:rsid w:val="00640BEE"/>
    <w:rsid w:val="00640BF8"/>
    <w:rsid w:val="00641D70"/>
    <w:rsid w:val="00641F79"/>
    <w:rsid w:val="00642269"/>
    <w:rsid w:val="006426EC"/>
    <w:rsid w:val="00642766"/>
    <w:rsid w:val="00642F4D"/>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2F81"/>
    <w:rsid w:val="00653069"/>
    <w:rsid w:val="006531D4"/>
    <w:rsid w:val="00654172"/>
    <w:rsid w:val="00654C16"/>
    <w:rsid w:val="00654D8D"/>
    <w:rsid w:val="0065588F"/>
    <w:rsid w:val="00655E0B"/>
    <w:rsid w:val="00655E4E"/>
    <w:rsid w:val="00656244"/>
    <w:rsid w:val="006562A5"/>
    <w:rsid w:val="006569E2"/>
    <w:rsid w:val="00656EBA"/>
    <w:rsid w:val="00657345"/>
    <w:rsid w:val="0065759B"/>
    <w:rsid w:val="00657F68"/>
    <w:rsid w:val="00661A30"/>
    <w:rsid w:val="006620A1"/>
    <w:rsid w:val="006620F2"/>
    <w:rsid w:val="00662193"/>
    <w:rsid w:val="0066270A"/>
    <w:rsid w:val="00662AA6"/>
    <w:rsid w:val="00662B84"/>
    <w:rsid w:val="00662FB7"/>
    <w:rsid w:val="00663306"/>
    <w:rsid w:val="00663D21"/>
    <w:rsid w:val="006649A7"/>
    <w:rsid w:val="00664FAC"/>
    <w:rsid w:val="006656DD"/>
    <w:rsid w:val="00665741"/>
    <w:rsid w:val="00665839"/>
    <w:rsid w:val="006667B9"/>
    <w:rsid w:val="00666D3B"/>
    <w:rsid w:val="00667064"/>
    <w:rsid w:val="00667224"/>
    <w:rsid w:val="006675C5"/>
    <w:rsid w:val="00670048"/>
    <w:rsid w:val="00670300"/>
    <w:rsid w:val="006703B2"/>
    <w:rsid w:val="006707E7"/>
    <w:rsid w:val="00670877"/>
    <w:rsid w:val="00670A45"/>
    <w:rsid w:val="00670A77"/>
    <w:rsid w:val="00670D21"/>
    <w:rsid w:val="00671399"/>
    <w:rsid w:val="006717FC"/>
    <w:rsid w:val="00671B98"/>
    <w:rsid w:val="006725D0"/>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BEF"/>
    <w:rsid w:val="00685C27"/>
    <w:rsid w:val="006860DA"/>
    <w:rsid w:val="006862E2"/>
    <w:rsid w:val="00687695"/>
    <w:rsid w:val="00687893"/>
    <w:rsid w:val="00687E57"/>
    <w:rsid w:val="006902F4"/>
    <w:rsid w:val="0069065B"/>
    <w:rsid w:val="00690813"/>
    <w:rsid w:val="006908E8"/>
    <w:rsid w:val="00690968"/>
    <w:rsid w:val="00690DDD"/>
    <w:rsid w:val="006911DE"/>
    <w:rsid w:val="00691580"/>
    <w:rsid w:val="00691609"/>
    <w:rsid w:val="0069168B"/>
    <w:rsid w:val="006916EA"/>
    <w:rsid w:val="00692DE4"/>
    <w:rsid w:val="0069301D"/>
    <w:rsid w:val="00693224"/>
    <w:rsid w:val="00693294"/>
    <w:rsid w:val="0069344E"/>
    <w:rsid w:val="00693605"/>
    <w:rsid w:val="006938BC"/>
    <w:rsid w:val="00694842"/>
    <w:rsid w:val="0069489E"/>
    <w:rsid w:val="00694941"/>
    <w:rsid w:val="00694BB7"/>
    <w:rsid w:val="00695686"/>
    <w:rsid w:val="00695C62"/>
    <w:rsid w:val="0069610D"/>
    <w:rsid w:val="00696421"/>
    <w:rsid w:val="00696C5B"/>
    <w:rsid w:val="00696C6A"/>
    <w:rsid w:val="00697166"/>
    <w:rsid w:val="006A0198"/>
    <w:rsid w:val="006A0250"/>
    <w:rsid w:val="006A0346"/>
    <w:rsid w:val="006A0613"/>
    <w:rsid w:val="006A16E9"/>
    <w:rsid w:val="006A17FE"/>
    <w:rsid w:val="006A1BC3"/>
    <w:rsid w:val="006A1BF8"/>
    <w:rsid w:val="006A1F13"/>
    <w:rsid w:val="006A23AB"/>
    <w:rsid w:val="006A2E47"/>
    <w:rsid w:val="006A3171"/>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92"/>
    <w:rsid w:val="006B27A9"/>
    <w:rsid w:val="006B28F7"/>
    <w:rsid w:val="006B2D7E"/>
    <w:rsid w:val="006B2FB9"/>
    <w:rsid w:val="006B378A"/>
    <w:rsid w:val="006B379A"/>
    <w:rsid w:val="006B3C30"/>
    <w:rsid w:val="006B48E6"/>
    <w:rsid w:val="006B49CD"/>
    <w:rsid w:val="006B5A41"/>
    <w:rsid w:val="006B7333"/>
    <w:rsid w:val="006B74F5"/>
    <w:rsid w:val="006B7E92"/>
    <w:rsid w:val="006C08D9"/>
    <w:rsid w:val="006C16C7"/>
    <w:rsid w:val="006C1BB6"/>
    <w:rsid w:val="006C1D10"/>
    <w:rsid w:val="006C2475"/>
    <w:rsid w:val="006C2BE1"/>
    <w:rsid w:val="006C2BE9"/>
    <w:rsid w:val="006C30FC"/>
    <w:rsid w:val="006C326A"/>
    <w:rsid w:val="006C4809"/>
    <w:rsid w:val="006C4B5B"/>
    <w:rsid w:val="006C5435"/>
    <w:rsid w:val="006C567D"/>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869"/>
    <w:rsid w:val="006D3B6B"/>
    <w:rsid w:val="006D41AD"/>
    <w:rsid w:val="006D42E0"/>
    <w:rsid w:val="006D44EC"/>
    <w:rsid w:val="006D4819"/>
    <w:rsid w:val="006D5033"/>
    <w:rsid w:val="006D53D9"/>
    <w:rsid w:val="006D55E8"/>
    <w:rsid w:val="006D6314"/>
    <w:rsid w:val="006D6478"/>
    <w:rsid w:val="006D6505"/>
    <w:rsid w:val="006D676D"/>
    <w:rsid w:val="006D6BA5"/>
    <w:rsid w:val="006D6C85"/>
    <w:rsid w:val="006D6EC9"/>
    <w:rsid w:val="006D7950"/>
    <w:rsid w:val="006D7A8D"/>
    <w:rsid w:val="006D7BDC"/>
    <w:rsid w:val="006E05AD"/>
    <w:rsid w:val="006E071E"/>
    <w:rsid w:val="006E0933"/>
    <w:rsid w:val="006E13CA"/>
    <w:rsid w:val="006E16C6"/>
    <w:rsid w:val="006E203B"/>
    <w:rsid w:val="006E261F"/>
    <w:rsid w:val="006E35B5"/>
    <w:rsid w:val="006E36DA"/>
    <w:rsid w:val="006E3C65"/>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84D"/>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03C"/>
    <w:rsid w:val="00720128"/>
    <w:rsid w:val="0072048D"/>
    <w:rsid w:val="007217A5"/>
    <w:rsid w:val="00723683"/>
    <w:rsid w:val="007239B2"/>
    <w:rsid w:val="00723CCC"/>
    <w:rsid w:val="0072594E"/>
    <w:rsid w:val="0072692E"/>
    <w:rsid w:val="007270A1"/>
    <w:rsid w:val="00727A6D"/>
    <w:rsid w:val="0073043D"/>
    <w:rsid w:val="00730600"/>
    <w:rsid w:val="0073063A"/>
    <w:rsid w:val="007309E9"/>
    <w:rsid w:val="00730C0D"/>
    <w:rsid w:val="00730EB3"/>
    <w:rsid w:val="007312C9"/>
    <w:rsid w:val="00731411"/>
    <w:rsid w:val="00731A00"/>
    <w:rsid w:val="00731A59"/>
    <w:rsid w:val="00731F6C"/>
    <w:rsid w:val="00732D62"/>
    <w:rsid w:val="0073309A"/>
    <w:rsid w:val="007332A6"/>
    <w:rsid w:val="007332E6"/>
    <w:rsid w:val="00733E88"/>
    <w:rsid w:val="00733FB6"/>
    <w:rsid w:val="00734470"/>
    <w:rsid w:val="00734941"/>
    <w:rsid w:val="00734B49"/>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53A"/>
    <w:rsid w:val="00745BA3"/>
    <w:rsid w:val="00745F6B"/>
    <w:rsid w:val="007460A4"/>
    <w:rsid w:val="007460C5"/>
    <w:rsid w:val="0074671D"/>
    <w:rsid w:val="007467EC"/>
    <w:rsid w:val="00747288"/>
    <w:rsid w:val="0074757F"/>
    <w:rsid w:val="00747C21"/>
    <w:rsid w:val="00750206"/>
    <w:rsid w:val="00750BBF"/>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57ABF"/>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1618"/>
    <w:rsid w:val="0077231C"/>
    <w:rsid w:val="00772546"/>
    <w:rsid w:val="00772EAF"/>
    <w:rsid w:val="00772FAE"/>
    <w:rsid w:val="00773563"/>
    <w:rsid w:val="00773754"/>
    <w:rsid w:val="007737D0"/>
    <w:rsid w:val="00773A36"/>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31"/>
    <w:rsid w:val="007A38ED"/>
    <w:rsid w:val="007A3B98"/>
    <w:rsid w:val="007A3E45"/>
    <w:rsid w:val="007A468A"/>
    <w:rsid w:val="007A4703"/>
    <w:rsid w:val="007A48F0"/>
    <w:rsid w:val="007A4AB8"/>
    <w:rsid w:val="007A4BAB"/>
    <w:rsid w:val="007A4C28"/>
    <w:rsid w:val="007A4D6E"/>
    <w:rsid w:val="007A5121"/>
    <w:rsid w:val="007A530B"/>
    <w:rsid w:val="007A54FB"/>
    <w:rsid w:val="007A559A"/>
    <w:rsid w:val="007A5DCC"/>
    <w:rsid w:val="007A5EB1"/>
    <w:rsid w:val="007A60A9"/>
    <w:rsid w:val="007A64EB"/>
    <w:rsid w:val="007A72D0"/>
    <w:rsid w:val="007A7968"/>
    <w:rsid w:val="007A7B90"/>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C29"/>
    <w:rsid w:val="007B7D33"/>
    <w:rsid w:val="007C00A2"/>
    <w:rsid w:val="007C02F3"/>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2E6"/>
    <w:rsid w:val="007C731E"/>
    <w:rsid w:val="007C733F"/>
    <w:rsid w:val="007C743D"/>
    <w:rsid w:val="007C7B7F"/>
    <w:rsid w:val="007C7CFE"/>
    <w:rsid w:val="007D01EB"/>
    <w:rsid w:val="007D07FE"/>
    <w:rsid w:val="007D0E23"/>
    <w:rsid w:val="007D14AF"/>
    <w:rsid w:val="007D1762"/>
    <w:rsid w:val="007D17C4"/>
    <w:rsid w:val="007D1C6E"/>
    <w:rsid w:val="007D2C3C"/>
    <w:rsid w:val="007D2F56"/>
    <w:rsid w:val="007D3348"/>
    <w:rsid w:val="007D337C"/>
    <w:rsid w:val="007D3734"/>
    <w:rsid w:val="007D3B73"/>
    <w:rsid w:val="007D5A92"/>
    <w:rsid w:val="007D5C4E"/>
    <w:rsid w:val="007D5F1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0F3A"/>
    <w:rsid w:val="007E1DE6"/>
    <w:rsid w:val="007E1ED5"/>
    <w:rsid w:val="007E20FC"/>
    <w:rsid w:val="007E2582"/>
    <w:rsid w:val="007E311D"/>
    <w:rsid w:val="007E36AE"/>
    <w:rsid w:val="007E36F7"/>
    <w:rsid w:val="007E3DBB"/>
    <w:rsid w:val="007E52ED"/>
    <w:rsid w:val="007E584A"/>
    <w:rsid w:val="007E5919"/>
    <w:rsid w:val="007E5B39"/>
    <w:rsid w:val="007E5C37"/>
    <w:rsid w:val="007E6026"/>
    <w:rsid w:val="007E6069"/>
    <w:rsid w:val="007E611B"/>
    <w:rsid w:val="007E6CFA"/>
    <w:rsid w:val="007E6E5B"/>
    <w:rsid w:val="007E71DF"/>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145"/>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4894"/>
    <w:rsid w:val="00815930"/>
    <w:rsid w:val="00815A91"/>
    <w:rsid w:val="00816225"/>
    <w:rsid w:val="008167D2"/>
    <w:rsid w:val="0081691B"/>
    <w:rsid w:val="00816B93"/>
    <w:rsid w:val="00816CF4"/>
    <w:rsid w:val="00816EEE"/>
    <w:rsid w:val="0081766D"/>
    <w:rsid w:val="00817E0E"/>
    <w:rsid w:val="00821719"/>
    <w:rsid w:val="0082196B"/>
    <w:rsid w:val="00822215"/>
    <w:rsid w:val="008236B4"/>
    <w:rsid w:val="00823C98"/>
    <w:rsid w:val="00823F75"/>
    <w:rsid w:val="00825431"/>
    <w:rsid w:val="00825A6E"/>
    <w:rsid w:val="00825A72"/>
    <w:rsid w:val="0082643D"/>
    <w:rsid w:val="008264B2"/>
    <w:rsid w:val="008276CE"/>
    <w:rsid w:val="008308F4"/>
    <w:rsid w:val="008326CF"/>
    <w:rsid w:val="00832A97"/>
    <w:rsid w:val="00833883"/>
    <w:rsid w:val="008339B8"/>
    <w:rsid w:val="00833FE2"/>
    <w:rsid w:val="008341D1"/>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60126"/>
    <w:rsid w:val="008605CD"/>
    <w:rsid w:val="008605DE"/>
    <w:rsid w:val="00860887"/>
    <w:rsid w:val="00860FAC"/>
    <w:rsid w:val="00861087"/>
    <w:rsid w:val="00861614"/>
    <w:rsid w:val="00861A6C"/>
    <w:rsid w:val="00861E0B"/>
    <w:rsid w:val="0086324D"/>
    <w:rsid w:val="008634F6"/>
    <w:rsid w:val="008638E1"/>
    <w:rsid w:val="00863927"/>
    <w:rsid w:val="00863BA3"/>
    <w:rsid w:val="00863C13"/>
    <w:rsid w:val="00863F95"/>
    <w:rsid w:val="00864872"/>
    <w:rsid w:val="00864898"/>
    <w:rsid w:val="00864F7D"/>
    <w:rsid w:val="00866382"/>
    <w:rsid w:val="00866664"/>
    <w:rsid w:val="00867557"/>
    <w:rsid w:val="00867631"/>
    <w:rsid w:val="008678BE"/>
    <w:rsid w:val="00867B41"/>
    <w:rsid w:val="00867E64"/>
    <w:rsid w:val="00867FCA"/>
    <w:rsid w:val="008707A2"/>
    <w:rsid w:val="0087209F"/>
    <w:rsid w:val="0087222F"/>
    <w:rsid w:val="00872242"/>
    <w:rsid w:val="008722A2"/>
    <w:rsid w:val="008723C9"/>
    <w:rsid w:val="008725C7"/>
    <w:rsid w:val="008728E3"/>
    <w:rsid w:val="00872B3D"/>
    <w:rsid w:val="00873CBF"/>
    <w:rsid w:val="008740EC"/>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130"/>
    <w:rsid w:val="0088141A"/>
    <w:rsid w:val="0088161B"/>
    <w:rsid w:val="00881DC8"/>
    <w:rsid w:val="008824E0"/>
    <w:rsid w:val="008826BF"/>
    <w:rsid w:val="008832AA"/>
    <w:rsid w:val="008833D7"/>
    <w:rsid w:val="0088343A"/>
    <w:rsid w:val="0088367C"/>
    <w:rsid w:val="00884050"/>
    <w:rsid w:val="008845E6"/>
    <w:rsid w:val="00884DEB"/>
    <w:rsid w:val="00884F42"/>
    <w:rsid w:val="00885326"/>
    <w:rsid w:val="008857A5"/>
    <w:rsid w:val="008868D8"/>
    <w:rsid w:val="00886ECA"/>
    <w:rsid w:val="00886FA1"/>
    <w:rsid w:val="00887653"/>
    <w:rsid w:val="00890067"/>
    <w:rsid w:val="00890399"/>
    <w:rsid w:val="0089090D"/>
    <w:rsid w:val="0089141D"/>
    <w:rsid w:val="00891ADE"/>
    <w:rsid w:val="00892598"/>
    <w:rsid w:val="008925D3"/>
    <w:rsid w:val="008928B3"/>
    <w:rsid w:val="00892CD0"/>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07D"/>
    <w:rsid w:val="008A19D0"/>
    <w:rsid w:val="008A1D80"/>
    <w:rsid w:val="008A1F37"/>
    <w:rsid w:val="008A2567"/>
    <w:rsid w:val="008A2A99"/>
    <w:rsid w:val="008A2AAD"/>
    <w:rsid w:val="008A2E39"/>
    <w:rsid w:val="008A34BF"/>
    <w:rsid w:val="008A367D"/>
    <w:rsid w:val="008A395F"/>
    <w:rsid w:val="008A3EFC"/>
    <w:rsid w:val="008A44F3"/>
    <w:rsid w:val="008A454A"/>
    <w:rsid w:val="008A45B9"/>
    <w:rsid w:val="008A4ED4"/>
    <w:rsid w:val="008A5B01"/>
    <w:rsid w:val="008A622B"/>
    <w:rsid w:val="008A6D8C"/>
    <w:rsid w:val="008A7399"/>
    <w:rsid w:val="008A771F"/>
    <w:rsid w:val="008A780F"/>
    <w:rsid w:val="008A7A4E"/>
    <w:rsid w:val="008A7CC6"/>
    <w:rsid w:val="008A7F75"/>
    <w:rsid w:val="008B020E"/>
    <w:rsid w:val="008B0E09"/>
    <w:rsid w:val="008B1183"/>
    <w:rsid w:val="008B11CC"/>
    <w:rsid w:val="008B1604"/>
    <w:rsid w:val="008B195A"/>
    <w:rsid w:val="008B19E1"/>
    <w:rsid w:val="008B1E53"/>
    <w:rsid w:val="008B358C"/>
    <w:rsid w:val="008B3590"/>
    <w:rsid w:val="008B3862"/>
    <w:rsid w:val="008B44A4"/>
    <w:rsid w:val="008B4851"/>
    <w:rsid w:val="008B4E67"/>
    <w:rsid w:val="008B54AD"/>
    <w:rsid w:val="008B557F"/>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3D6"/>
    <w:rsid w:val="008C38C0"/>
    <w:rsid w:val="008C3ED3"/>
    <w:rsid w:val="008C3F43"/>
    <w:rsid w:val="008C4A3B"/>
    <w:rsid w:val="008C4B73"/>
    <w:rsid w:val="008C520B"/>
    <w:rsid w:val="008C54B0"/>
    <w:rsid w:val="008C609D"/>
    <w:rsid w:val="008C6148"/>
    <w:rsid w:val="008C6315"/>
    <w:rsid w:val="008C6923"/>
    <w:rsid w:val="008C6B5C"/>
    <w:rsid w:val="008C6D51"/>
    <w:rsid w:val="008D1515"/>
    <w:rsid w:val="008D204A"/>
    <w:rsid w:val="008D23EA"/>
    <w:rsid w:val="008D2AE2"/>
    <w:rsid w:val="008D2BC7"/>
    <w:rsid w:val="008D31A5"/>
    <w:rsid w:val="008D4C64"/>
    <w:rsid w:val="008D4E17"/>
    <w:rsid w:val="008D51A4"/>
    <w:rsid w:val="008D59C3"/>
    <w:rsid w:val="008D6146"/>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108"/>
    <w:rsid w:val="008E257C"/>
    <w:rsid w:val="008E2818"/>
    <w:rsid w:val="008E2EF9"/>
    <w:rsid w:val="008E315B"/>
    <w:rsid w:val="008E395A"/>
    <w:rsid w:val="008E3CA4"/>
    <w:rsid w:val="008E4321"/>
    <w:rsid w:val="008E69A3"/>
    <w:rsid w:val="008E71A6"/>
    <w:rsid w:val="008F0170"/>
    <w:rsid w:val="008F04B0"/>
    <w:rsid w:val="008F0586"/>
    <w:rsid w:val="008F0A81"/>
    <w:rsid w:val="008F0C62"/>
    <w:rsid w:val="008F11C2"/>
    <w:rsid w:val="008F1488"/>
    <w:rsid w:val="008F18D8"/>
    <w:rsid w:val="008F1969"/>
    <w:rsid w:val="008F1DE1"/>
    <w:rsid w:val="008F2FAF"/>
    <w:rsid w:val="008F3514"/>
    <w:rsid w:val="008F5238"/>
    <w:rsid w:val="008F5322"/>
    <w:rsid w:val="008F5632"/>
    <w:rsid w:val="008F6001"/>
    <w:rsid w:val="008F6F6F"/>
    <w:rsid w:val="008F7FD8"/>
    <w:rsid w:val="0090087B"/>
    <w:rsid w:val="00900AFA"/>
    <w:rsid w:val="00900EE3"/>
    <w:rsid w:val="00900F42"/>
    <w:rsid w:val="00901B22"/>
    <w:rsid w:val="00901F5E"/>
    <w:rsid w:val="00902608"/>
    <w:rsid w:val="00903036"/>
    <w:rsid w:val="00903471"/>
    <w:rsid w:val="00904207"/>
    <w:rsid w:val="00904524"/>
    <w:rsid w:val="00905098"/>
    <w:rsid w:val="00905737"/>
    <w:rsid w:val="00905C45"/>
    <w:rsid w:val="00905E4F"/>
    <w:rsid w:val="0090620F"/>
    <w:rsid w:val="00906750"/>
    <w:rsid w:val="00906AAB"/>
    <w:rsid w:val="00907032"/>
    <w:rsid w:val="0090730E"/>
    <w:rsid w:val="00907444"/>
    <w:rsid w:val="00907D60"/>
    <w:rsid w:val="00907FB0"/>
    <w:rsid w:val="0091022F"/>
    <w:rsid w:val="0091036B"/>
    <w:rsid w:val="00910AEC"/>
    <w:rsid w:val="009111A5"/>
    <w:rsid w:val="00911233"/>
    <w:rsid w:val="00911AB6"/>
    <w:rsid w:val="00911AE2"/>
    <w:rsid w:val="00912432"/>
    <w:rsid w:val="009125FF"/>
    <w:rsid w:val="00912729"/>
    <w:rsid w:val="00912785"/>
    <w:rsid w:val="0091297E"/>
    <w:rsid w:val="00912B23"/>
    <w:rsid w:val="00913217"/>
    <w:rsid w:val="009147EC"/>
    <w:rsid w:val="0091480A"/>
    <w:rsid w:val="009149CD"/>
    <w:rsid w:val="009149E9"/>
    <w:rsid w:val="00914C1A"/>
    <w:rsid w:val="0091556D"/>
    <w:rsid w:val="00915815"/>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37CA3"/>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9D4"/>
    <w:rsid w:val="00944C5C"/>
    <w:rsid w:val="0094509F"/>
    <w:rsid w:val="00945703"/>
    <w:rsid w:val="00946FE6"/>
    <w:rsid w:val="00947493"/>
    <w:rsid w:val="00947B39"/>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20F"/>
    <w:rsid w:val="0096043C"/>
    <w:rsid w:val="009608CF"/>
    <w:rsid w:val="00960E6E"/>
    <w:rsid w:val="00962908"/>
    <w:rsid w:val="009633E2"/>
    <w:rsid w:val="009636D3"/>
    <w:rsid w:val="009637AC"/>
    <w:rsid w:val="00964393"/>
    <w:rsid w:val="009644C3"/>
    <w:rsid w:val="009648E3"/>
    <w:rsid w:val="00964A88"/>
    <w:rsid w:val="009651FD"/>
    <w:rsid w:val="00965407"/>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E7"/>
    <w:rsid w:val="00973F90"/>
    <w:rsid w:val="009743D8"/>
    <w:rsid w:val="0097450F"/>
    <w:rsid w:val="00974592"/>
    <w:rsid w:val="0097462E"/>
    <w:rsid w:val="00974715"/>
    <w:rsid w:val="009748B6"/>
    <w:rsid w:val="0097523C"/>
    <w:rsid w:val="00975E6B"/>
    <w:rsid w:val="0097646F"/>
    <w:rsid w:val="00976E90"/>
    <w:rsid w:val="00977127"/>
    <w:rsid w:val="009771D2"/>
    <w:rsid w:val="00977C11"/>
    <w:rsid w:val="00981050"/>
    <w:rsid w:val="00981052"/>
    <w:rsid w:val="009812D5"/>
    <w:rsid w:val="009813A1"/>
    <w:rsid w:val="009815B0"/>
    <w:rsid w:val="009819BE"/>
    <w:rsid w:val="00981B81"/>
    <w:rsid w:val="009821B9"/>
    <w:rsid w:val="009824DD"/>
    <w:rsid w:val="009825D5"/>
    <w:rsid w:val="009836CF"/>
    <w:rsid w:val="00984051"/>
    <w:rsid w:val="00984725"/>
    <w:rsid w:val="00984EA2"/>
    <w:rsid w:val="00985468"/>
    <w:rsid w:val="00985D85"/>
    <w:rsid w:val="00986027"/>
    <w:rsid w:val="00986282"/>
    <w:rsid w:val="00986320"/>
    <w:rsid w:val="0098754C"/>
    <w:rsid w:val="009875C2"/>
    <w:rsid w:val="00987A78"/>
    <w:rsid w:val="0099021F"/>
    <w:rsid w:val="009904EB"/>
    <w:rsid w:val="00990AE2"/>
    <w:rsid w:val="00990FE0"/>
    <w:rsid w:val="0099205D"/>
    <w:rsid w:val="00992555"/>
    <w:rsid w:val="00992739"/>
    <w:rsid w:val="00992969"/>
    <w:rsid w:val="0099304F"/>
    <w:rsid w:val="00993511"/>
    <w:rsid w:val="009944E6"/>
    <w:rsid w:val="00994E58"/>
    <w:rsid w:val="009953CA"/>
    <w:rsid w:val="00995650"/>
    <w:rsid w:val="0099582C"/>
    <w:rsid w:val="009959C3"/>
    <w:rsid w:val="00995A50"/>
    <w:rsid w:val="00995DD0"/>
    <w:rsid w:val="00995FB1"/>
    <w:rsid w:val="009962A9"/>
    <w:rsid w:val="00996F6C"/>
    <w:rsid w:val="0099799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5B3"/>
    <w:rsid w:val="009A4B46"/>
    <w:rsid w:val="009A4DC4"/>
    <w:rsid w:val="009A50DD"/>
    <w:rsid w:val="009A549D"/>
    <w:rsid w:val="009A5533"/>
    <w:rsid w:val="009A5AF6"/>
    <w:rsid w:val="009A5D06"/>
    <w:rsid w:val="009A61B8"/>
    <w:rsid w:val="009A68D5"/>
    <w:rsid w:val="009A6A1E"/>
    <w:rsid w:val="009A6B84"/>
    <w:rsid w:val="009A6D4C"/>
    <w:rsid w:val="009A6EB3"/>
    <w:rsid w:val="009A6F30"/>
    <w:rsid w:val="009A75C0"/>
    <w:rsid w:val="009A775D"/>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0B81"/>
    <w:rsid w:val="009C1214"/>
    <w:rsid w:val="009C1222"/>
    <w:rsid w:val="009C1338"/>
    <w:rsid w:val="009C15A4"/>
    <w:rsid w:val="009C1745"/>
    <w:rsid w:val="009C1A01"/>
    <w:rsid w:val="009C242F"/>
    <w:rsid w:val="009C2776"/>
    <w:rsid w:val="009C2792"/>
    <w:rsid w:val="009C2B77"/>
    <w:rsid w:val="009C3BE4"/>
    <w:rsid w:val="009C3C57"/>
    <w:rsid w:val="009C44AF"/>
    <w:rsid w:val="009C47C3"/>
    <w:rsid w:val="009C49B6"/>
    <w:rsid w:val="009C4DBB"/>
    <w:rsid w:val="009C512A"/>
    <w:rsid w:val="009C565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D7D92"/>
    <w:rsid w:val="009E1294"/>
    <w:rsid w:val="009E1305"/>
    <w:rsid w:val="009E1677"/>
    <w:rsid w:val="009E1835"/>
    <w:rsid w:val="009E1BC0"/>
    <w:rsid w:val="009E1BD1"/>
    <w:rsid w:val="009E1BFD"/>
    <w:rsid w:val="009E1D84"/>
    <w:rsid w:val="009E1D9F"/>
    <w:rsid w:val="009E2867"/>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113"/>
    <w:rsid w:val="009F376C"/>
    <w:rsid w:val="009F3F95"/>
    <w:rsid w:val="009F3FE1"/>
    <w:rsid w:val="009F4227"/>
    <w:rsid w:val="009F505D"/>
    <w:rsid w:val="009F5EFB"/>
    <w:rsid w:val="009F608E"/>
    <w:rsid w:val="009F6230"/>
    <w:rsid w:val="009F64C6"/>
    <w:rsid w:val="009F69BB"/>
    <w:rsid w:val="009F73BA"/>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3A6"/>
    <w:rsid w:val="00A0559F"/>
    <w:rsid w:val="00A055B6"/>
    <w:rsid w:val="00A05635"/>
    <w:rsid w:val="00A06215"/>
    <w:rsid w:val="00A06E5F"/>
    <w:rsid w:val="00A06FC4"/>
    <w:rsid w:val="00A07815"/>
    <w:rsid w:val="00A0788C"/>
    <w:rsid w:val="00A07C21"/>
    <w:rsid w:val="00A1028D"/>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6CFD"/>
    <w:rsid w:val="00A17163"/>
    <w:rsid w:val="00A171CF"/>
    <w:rsid w:val="00A1731F"/>
    <w:rsid w:val="00A174FD"/>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5F5C"/>
    <w:rsid w:val="00A269F8"/>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1D46"/>
    <w:rsid w:val="00A4262C"/>
    <w:rsid w:val="00A4264F"/>
    <w:rsid w:val="00A42686"/>
    <w:rsid w:val="00A427F8"/>
    <w:rsid w:val="00A42B0C"/>
    <w:rsid w:val="00A42BC4"/>
    <w:rsid w:val="00A42E62"/>
    <w:rsid w:val="00A42EF8"/>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27"/>
    <w:rsid w:val="00A639DA"/>
    <w:rsid w:val="00A6420E"/>
    <w:rsid w:val="00A64386"/>
    <w:rsid w:val="00A6497F"/>
    <w:rsid w:val="00A65418"/>
    <w:rsid w:val="00A657B1"/>
    <w:rsid w:val="00A65AC2"/>
    <w:rsid w:val="00A65B2A"/>
    <w:rsid w:val="00A65E37"/>
    <w:rsid w:val="00A66362"/>
    <w:rsid w:val="00A66385"/>
    <w:rsid w:val="00A66B48"/>
    <w:rsid w:val="00A66FD6"/>
    <w:rsid w:val="00A704DC"/>
    <w:rsid w:val="00A7156E"/>
    <w:rsid w:val="00A72099"/>
    <w:rsid w:val="00A72FA0"/>
    <w:rsid w:val="00A73E8B"/>
    <w:rsid w:val="00A7401E"/>
    <w:rsid w:val="00A74C4C"/>
    <w:rsid w:val="00A753E1"/>
    <w:rsid w:val="00A75A1E"/>
    <w:rsid w:val="00A75BA8"/>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0FE4"/>
    <w:rsid w:val="00A920FC"/>
    <w:rsid w:val="00A922E2"/>
    <w:rsid w:val="00A923E6"/>
    <w:rsid w:val="00A92D6C"/>
    <w:rsid w:val="00A934D3"/>
    <w:rsid w:val="00A948BD"/>
    <w:rsid w:val="00A94907"/>
    <w:rsid w:val="00A949AB"/>
    <w:rsid w:val="00A9587C"/>
    <w:rsid w:val="00A958F4"/>
    <w:rsid w:val="00A95C39"/>
    <w:rsid w:val="00A96209"/>
    <w:rsid w:val="00A963CE"/>
    <w:rsid w:val="00A964E8"/>
    <w:rsid w:val="00A966F4"/>
    <w:rsid w:val="00A967FF"/>
    <w:rsid w:val="00A96C00"/>
    <w:rsid w:val="00A9744E"/>
    <w:rsid w:val="00A97839"/>
    <w:rsid w:val="00A97AED"/>
    <w:rsid w:val="00AA0722"/>
    <w:rsid w:val="00AA0F97"/>
    <w:rsid w:val="00AA1845"/>
    <w:rsid w:val="00AA1909"/>
    <w:rsid w:val="00AA2D92"/>
    <w:rsid w:val="00AA3779"/>
    <w:rsid w:val="00AA43AC"/>
    <w:rsid w:val="00AA4EC7"/>
    <w:rsid w:val="00AA5DD6"/>
    <w:rsid w:val="00AA7733"/>
    <w:rsid w:val="00AA7EC5"/>
    <w:rsid w:val="00AB0293"/>
    <w:rsid w:val="00AB1025"/>
    <w:rsid w:val="00AB1272"/>
    <w:rsid w:val="00AB1559"/>
    <w:rsid w:val="00AB22E2"/>
    <w:rsid w:val="00AB34DC"/>
    <w:rsid w:val="00AB4132"/>
    <w:rsid w:val="00AB438D"/>
    <w:rsid w:val="00AB4A90"/>
    <w:rsid w:val="00AB59B2"/>
    <w:rsid w:val="00AB6147"/>
    <w:rsid w:val="00AB674A"/>
    <w:rsid w:val="00AB7091"/>
    <w:rsid w:val="00AB7292"/>
    <w:rsid w:val="00AB7D21"/>
    <w:rsid w:val="00AB7DAA"/>
    <w:rsid w:val="00AC0506"/>
    <w:rsid w:val="00AC07A1"/>
    <w:rsid w:val="00AC07FB"/>
    <w:rsid w:val="00AC2248"/>
    <w:rsid w:val="00AC2306"/>
    <w:rsid w:val="00AC339E"/>
    <w:rsid w:val="00AC34F0"/>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440"/>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1228"/>
    <w:rsid w:val="00AF26CF"/>
    <w:rsid w:val="00AF2981"/>
    <w:rsid w:val="00AF29B9"/>
    <w:rsid w:val="00AF2CBC"/>
    <w:rsid w:val="00AF2D69"/>
    <w:rsid w:val="00AF2F59"/>
    <w:rsid w:val="00AF3B38"/>
    <w:rsid w:val="00AF3BDC"/>
    <w:rsid w:val="00AF43E6"/>
    <w:rsid w:val="00AF47B5"/>
    <w:rsid w:val="00AF4B87"/>
    <w:rsid w:val="00AF4E14"/>
    <w:rsid w:val="00AF5164"/>
    <w:rsid w:val="00AF527B"/>
    <w:rsid w:val="00AF543F"/>
    <w:rsid w:val="00AF56C5"/>
    <w:rsid w:val="00AF5973"/>
    <w:rsid w:val="00AF5BDB"/>
    <w:rsid w:val="00AF5D28"/>
    <w:rsid w:val="00AF5F8F"/>
    <w:rsid w:val="00AF60FA"/>
    <w:rsid w:val="00AF66B4"/>
    <w:rsid w:val="00AF6E38"/>
    <w:rsid w:val="00AF7298"/>
    <w:rsid w:val="00AF73C3"/>
    <w:rsid w:val="00AF75D9"/>
    <w:rsid w:val="00B00217"/>
    <w:rsid w:val="00B003B9"/>
    <w:rsid w:val="00B00EE2"/>
    <w:rsid w:val="00B00EEA"/>
    <w:rsid w:val="00B012B0"/>
    <w:rsid w:val="00B015D0"/>
    <w:rsid w:val="00B02CC0"/>
    <w:rsid w:val="00B02EAD"/>
    <w:rsid w:val="00B043B1"/>
    <w:rsid w:val="00B04E3C"/>
    <w:rsid w:val="00B05A24"/>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368"/>
    <w:rsid w:val="00B13528"/>
    <w:rsid w:val="00B13550"/>
    <w:rsid w:val="00B14497"/>
    <w:rsid w:val="00B14B85"/>
    <w:rsid w:val="00B1572F"/>
    <w:rsid w:val="00B15C24"/>
    <w:rsid w:val="00B16879"/>
    <w:rsid w:val="00B1707F"/>
    <w:rsid w:val="00B1771E"/>
    <w:rsid w:val="00B20473"/>
    <w:rsid w:val="00B20631"/>
    <w:rsid w:val="00B20688"/>
    <w:rsid w:val="00B20A43"/>
    <w:rsid w:val="00B20BE7"/>
    <w:rsid w:val="00B21194"/>
    <w:rsid w:val="00B21BA5"/>
    <w:rsid w:val="00B21F74"/>
    <w:rsid w:val="00B231AD"/>
    <w:rsid w:val="00B2391A"/>
    <w:rsid w:val="00B24464"/>
    <w:rsid w:val="00B248F2"/>
    <w:rsid w:val="00B24AD6"/>
    <w:rsid w:val="00B25243"/>
    <w:rsid w:val="00B255B1"/>
    <w:rsid w:val="00B256B0"/>
    <w:rsid w:val="00B2635B"/>
    <w:rsid w:val="00B2678B"/>
    <w:rsid w:val="00B267B6"/>
    <w:rsid w:val="00B26F52"/>
    <w:rsid w:val="00B273DD"/>
    <w:rsid w:val="00B27A4C"/>
    <w:rsid w:val="00B27D4D"/>
    <w:rsid w:val="00B300A7"/>
    <w:rsid w:val="00B304DC"/>
    <w:rsid w:val="00B30D36"/>
    <w:rsid w:val="00B30E57"/>
    <w:rsid w:val="00B31306"/>
    <w:rsid w:val="00B316C2"/>
    <w:rsid w:val="00B31C6F"/>
    <w:rsid w:val="00B32233"/>
    <w:rsid w:val="00B322C7"/>
    <w:rsid w:val="00B32F97"/>
    <w:rsid w:val="00B332BB"/>
    <w:rsid w:val="00B33317"/>
    <w:rsid w:val="00B346A3"/>
    <w:rsid w:val="00B346D1"/>
    <w:rsid w:val="00B34AB2"/>
    <w:rsid w:val="00B354C1"/>
    <w:rsid w:val="00B35AFA"/>
    <w:rsid w:val="00B35D1A"/>
    <w:rsid w:val="00B35E55"/>
    <w:rsid w:val="00B35F0C"/>
    <w:rsid w:val="00B36110"/>
    <w:rsid w:val="00B363CB"/>
    <w:rsid w:val="00B363CD"/>
    <w:rsid w:val="00B36623"/>
    <w:rsid w:val="00B3797A"/>
    <w:rsid w:val="00B37E0E"/>
    <w:rsid w:val="00B37F4C"/>
    <w:rsid w:val="00B40598"/>
    <w:rsid w:val="00B40B6B"/>
    <w:rsid w:val="00B410E4"/>
    <w:rsid w:val="00B41BE8"/>
    <w:rsid w:val="00B42061"/>
    <w:rsid w:val="00B4244A"/>
    <w:rsid w:val="00B42D87"/>
    <w:rsid w:val="00B43C9E"/>
    <w:rsid w:val="00B44E97"/>
    <w:rsid w:val="00B44F2E"/>
    <w:rsid w:val="00B45304"/>
    <w:rsid w:val="00B4566E"/>
    <w:rsid w:val="00B46669"/>
    <w:rsid w:val="00B46759"/>
    <w:rsid w:val="00B471B1"/>
    <w:rsid w:val="00B47541"/>
    <w:rsid w:val="00B4767C"/>
    <w:rsid w:val="00B4777D"/>
    <w:rsid w:val="00B47858"/>
    <w:rsid w:val="00B47E69"/>
    <w:rsid w:val="00B5011C"/>
    <w:rsid w:val="00B50177"/>
    <w:rsid w:val="00B50570"/>
    <w:rsid w:val="00B51347"/>
    <w:rsid w:val="00B51A73"/>
    <w:rsid w:val="00B51D5A"/>
    <w:rsid w:val="00B528D2"/>
    <w:rsid w:val="00B52C9E"/>
    <w:rsid w:val="00B52D30"/>
    <w:rsid w:val="00B5312D"/>
    <w:rsid w:val="00B53544"/>
    <w:rsid w:val="00B5452E"/>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25B"/>
    <w:rsid w:val="00B73336"/>
    <w:rsid w:val="00B73478"/>
    <w:rsid w:val="00B738AE"/>
    <w:rsid w:val="00B739FF"/>
    <w:rsid w:val="00B747AA"/>
    <w:rsid w:val="00B74804"/>
    <w:rsid w:val="00B74C0B"/>
    <w:rsid w:val="00B74F80"/>
    <w:rsid w:val="00B74FA2"/>
    <w:rsid w:val="00B750BC"/>
    <w:rsid w:val="00B75333"/>
    <w:rsid w:val="00B75D8D"/>
    <w:rsid w:val="00B761E8"/>
    <w:rsid w:val="00B76F75"/>
    <w:rsid w:val="00B7726A"/>
    <w:rsid w:val="00B772F7"/>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285"/>
    <w:rsid w:val="00B86798"/>
    <w:rsid w:val="00B87C1D"/>
    <w:rsid w:val="00B90044"/>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528"/>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3E"/>
    <w:rsid w:val="00BB69AC"/>
    <w:rsid w:val="00BB6CDC"/>
    <w:rsid w:val="00BB6E60"/>
    <w:rsid w:val="00BB7CFB"/>
    <w:rsid w:val="00BB7E96"/>
    <w:rsid w:val="00BC0615"/>
    <w:rsid w:val="00BC16FE"/>
    <w:rsid w:val="00BC29F3"/>
    <w:rsid w:val="00BC2D0C"/>
    <w:rsid w:val="00BC2D30"/>
    <w:rsid w:val="00BC34EA"/>
    <w:rsid w:val="00BC36A8"/>
    <w:rsid w:val="00BC382F"/>
    <w:rsid w:val="00BC3EF4"/>
    <w:rsid w:val="00BC4A66"/>
    <w:rsid w:val="00BC50BB"/>
    <w:rsid w:val="00BC544A"/>
    <w:rsid w:val="00BC63F4"/>
    <w:rsid w:val="00BC676F"/>
    <w:rsid w:val="00BC70F8"/>
    <w:rsid w:val="00BC7F3D"/>
    <w:rsid w:val="00BD0494"/>
    <w:rsid w:val="00BD0541"/>
    <w:rsid w:val="00BD15EB"/>
    <w:rsid w:val="00BD1C09"/>
    <w:rsid w:val="00BD1E05"/>
    <w:rsid w:val="00BD296B"/>
    <w:rsid w:val="00BD2DE2"/>
    <w:rsid w:val="00BD37CE"/>
    <w:rsid w:val="00BD3C22"/>
    <w:rsid w:val="00BD4191"/>
    <w:rsid w:val="00BD434E"/>
    <w:rsid w:val="00BD4D3E"/>
    <w:rsid w:val="00BD4F21"/>
    <w:rsid w:val="00BD508C"/>
    <w:rsid w:val="00BD5B99"/>
    <w:rsid w:val="00BD6A26"/>
    <w:rsid w:val="00BD6A2F"/>
    <w:rsid w:val="00BD6FCD"/>
    <w:rsid w:val="00BD7253"/>
    <w:rsid w:val="00BD7468"/>
    <w:rsid w:val="00BD75FF"/>
    <w:rsid w:val="00BD7722"/>
    <w:rsid w:val="00BE0076"/>
    <w:rsid w:val="00BE0767"/>
    <w:rsid w:val="00BE09C6"/>
    <w:rsid w:val="00BE1355"/>
    <w:rsid w:val="00BE17A3"/>
    <w:rsid w:val="00BE3884"/>
    <w:rsid w:val="00BE43D2"/>
    <w:rsid w:val="00BE44FF"/>
    <w:rsid w:val="00BE4703"/>
    <w:rsid w:val="00BE4852"/>
    <w:rsid w:val="00BE4FF6"/>
    <w:rsid w:val="00BE5808"/>
    <w:rsid w:val="00BE61AB"/>
    <w:rsid w:val="00BE6A28"/>
    <w:rsid w:val="00BE76BC"/>
    <w:rsid w:val="00BE7829"/>
    <w:rsid w:val="00BE7A8C"/>
    <w:rsid w:val="00BF08F7"/>
    <w:rsid w:val="00BF0B11"/>
    <w:rsid w:val="00BF0D3C"/>
    <w:rsid w:val="00BF1B02"/>
    <w:rsid w:val="00BF2250"/>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BF77DE"/>
    <w:rsid w:val="00C01E4E"/>
    <w:rsid w:val="00C01E51"/>
    <w:rsid w:val="00C0309D"/>
    <w:rsid w:val="00C0398D"/>
    <w:rsid w:val="00C051B4"/>
    <w:rsid w:val="00C06207"/>
    <w:rsid w:val="00C06502"/>
    <w:rsid w:val="00C06A97"/>
    <w:rsid w:val="00C06F1D"/>
    <w:rsid w:val="00C075F0"/>
    <w:rsid w:val="00C07666"/>
    <w:rsid w:val="00C07985"/>
    <w:rsid w:val="00C07F4E"/>
    <w:rsid w:val="00C101D3"/>
    <w:rsid w:val="00C102A3"/>
    <w:rsid w:val="00C103B2"/>
    <w:rsid w:val="00C10847"/>
    <w:rsid w:val="00C10905"/>
    <w:rsid w:val="00C10E5C"/>
    <w:rsid w:val="00C11E50"/>
    <w:rsid w:val="00C12153"/>
    <w:rsid w:val="00C1357E"/>
    <w:rsid w:val="00C14150"/>
    <w:rsid w:val="00C1459F"/>
    <w:rsid w:val="00C1475E"/>
    <w:rsid w:val="00C14DD0"/>
    <w:rsid w:val="00C15905"/>
    <w:rsid w:val="00C15995"/>
    <w:rsid w:val="00C161E5"/>
    <w:rsid w:val="00C16530"/>
    <w:rsid w:val="00C16A2D"/>
    <w:rsid w:val="00C16ED3"/>
    <w:rsid w:val="00C174C7"/>
    <w:rsid w:val="00C1750D"/>
    <w:rsid w:val="00C1775D"/>
    <w:rsid w:val="00C20430"/>
    <w:rsid w:val="00C20C2C"/>
    <w:rsid w:val="00C20EF6"/>
    <w:rsid w:val="00C21234"/>
    <w:rsid w:val="00C21353"/>
    <w:rsid w:val="00C21683"/>
    <w:rsid w:val="00C21B9F"/>
    <w:rsid w:val="00C22E23"/>
    <w:rsid w:val="00C235D3"/>
    <w:rsid w:val="00C24DD2"/>
    <w:rsid w:val="00C24FC3"/>
    <w:rsid w:val="00C252D2"/>
    <w:rsid w:val="00C25A11"/>
    <w:rsid w:val="00C25AAD"/>
    <w:rsid w:val="00C25B73"/>
    <w:rsid w:val="00C25E24"/>
    <w:rsid w:val="00C26BB8"/>
    <w:rsid w:val="00C26D6C"/>
    <w:rsid w:val="00C27A97"/>
    <w:rsid w:val="00C309CC"/>
    <w:rsid w:val="00C30FDE"/>
    <w:rsid w:val="00C3131A"/>
    <w:rsid w:val="00C31663"/>
    <w:rsid w:val="00C31848"/>
    <w:rsid w:val="00C31C2E"/>
    <w:rsid w:val="00C32616"/>
    <w:rsid w:val="00C32DDB"/>
    <w:rsid w:val="00C32F47"/>
    <w:rsid w:val="00C32F9E"/>
    <w:rsid w:val="00C335C4"/>
    <w:rsid w:val="00C33684"/>
    <w:rsid w:val="00C33F68"/>
    <w:rsid w:val="00C34131"/>
    <w:rsid w:val="00C3473A"/>
    <w:rsid w:val="00C352C0"/>
    <w:rsid w:val="00C353CF"/>
    <w:rsid w:val="00C354F3"/>
    <w:rsid w:val="00C35546"/>
    <w:rsid w:val="00C35636"/>
    <w:rsid w:val="00C357F6"/>
    <w:rsid w:val="00C36B8B"/>
    <w:rsid w:val="00C36D0D"/>
    <w:rsid w:val="00C37758"/>
    <w:rsid w:val="00C37D4F"/>
    <w:rsid w:val="00C402A4"/>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0C8"/>
    <w:rsid w:val="00C61881"/>
    <w:rsid w:val="00C61A09"/>
    <w:rsid w:val="00C61C66"/>
    <w:rsid w:val="00C622E4"/>
    <w:rsid w:val="00C623DB"/>
    <w:rsid w:val="00C6267F"/>
    <w:rsid w:val="00C62F25"/>
    <w:rsid w:val="00C63390"/>
    <w:rsid w:val="00C633CA"/>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0B4C"/>
    <w:rsid w:val="00C71135"/>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6FB9"/>
    <w:rsid w:val="00C773B1"/>
    <w:rsid w:val="00C77E42"/>
    <w:rsid w:val="00C801C5"/>
    <w:rsid w:val="00C80A2C"/>
    <w:rsid w:val="00C80AB6"/>
    <w:rsid w:val="00C8163D"/>
    <w:rsid w:val="00C81784"/>
    <w:rsid w:val="00C818D7"/>
    <w:rsid w:val="00C81E40"/>
    <w:rsid w:val="00C829B3"/>
    <w:rsid w:val="00C832DF"/>
    <w:rsid w:val="00C838A0"/>
    <w:rsid w:val="00C83D76"/>
    <w:rsid w:val="00C83ECC"/>
    <w:rsid w:val="00C845D5"/>
    <w:rsid w:val="00C86AFD"/>
    <w:rsid w:val="00C86FCA"/>
    <w:rsid w:val="00C8748C"/>
    <w:rsid w:val="00C87C9A"/>
    <w:rsid w:val="00C91E94"/>
    <w:rsid w:val="00C92658"/>
    <w:rsid w:val="00C9270F"/>
    <w:rsid w:val="00C92F21"/>
    <w:rsid w:val="00C92FDC"/>
    <w:rsid w:val="00C931FF"/>
    <w:rsid w:val="00C9337C"/>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E37"/>
    <w:rsid w:val="00C97FF8"/>
    <w:rsid w:val="00CA0175"/>
    <w:rsid w:val="00CA09BD"/>
    <w:rsid w:val="00CA1C97"/>
    <w:rsid w:val="00CA29CE"/>
    <w:rsid w:val="00CA2A07"/>
    <w:rsid w:val="00CA2AE5"/>
    <w:rsid w:val="00CA2CE2"/>
    <w:rsid w:val="00CA39E7"/>
    <w:rsid w:val="00CA4035"/>
    <w:rsid w:val="00CA43B6"/>
    <w:rsid w:val="00CA4992"/>
    <w:rsid w:val="00CA4A7F"/>
    <w:rsid w:val="00CA4FB7"/>
    <w:rsid w:val="00CA6DB0"/>
    <w:rsid w:val="00CA76FB"/>
    <w:rsid w:val="00CA784D"/>
    <w:rsid w:val="00CA7F2D"/>
    <w:rsid w:val="00CB1AEE"/>
    <w:rsid w:val="00CB2412"/>
    <w:rsid w:val="00CB250A"/>
    <w:rsid w:val="00CB2519"/>
    <w:rsid w:val="00CB2C73"/>
    <w:rsid w:val="00CB468B"/>
    <w:rsid w:val="00CB47E4"/>
    <w:rsid w:val="00CB4942"/>
    <w:rsid w:val="00CB6A03"/>
    <w:rsid w:val="00CB6EC7"/>
    <w:rsid w:val="00CB750D"/>
    <w:rsid w:val="00CB770F"/>
    <w:rsid w:val="00CB7AAF"/>
    <w:rsid w:val="00CC0522"/>
    <w:rsid w:val="00CC055D"/>
    <w:rsid w:val="00CC07E2"/>
    <w:rsid w:val="00CC121E"/>
    <w:rsid w:val="00CC1EE3"/>
    <w:rsid w:val="00CC213E"/>
    <w:rsid w:val="00CC22F7"/>
    <w:rsid w:val="00CC380F"/>
    <w:rsid w:val="00CC3F2C"/>
    <w:rsid w:val="00CC3F81"/>
    <w:rsid w:val="00CC41A0"/>
    <w:rsid w:val="00CC434E"/>
    <w:rsid w:val="00CC451C"/>
    <w:rsid w:val="00CC458F"/>
    <w:rsid w:val="00CC471E"/>
    <w:rsid w:val="00CC4860"/>
    <w:rsid w:val="00CC56C7"/>
    <w:rsid w:val="00CC57B2"/>
    <w:rsid w:val="00CC670C"/>
    <w:rsid w:val="00CC6734"/>
    <w:rsid w:val="00CC6F45"/>
    <w:rsid w:val="00CC70F1"/>
    <w:rsid w:val="00CC7211"/>
    <w:rsid w:val="00CC7375"/>
    <w:rsid w:val="00CC738C"/>
    <w:rsid w:val="00CC7AFE"/>
    <w:rsid w:val="00CC7CE0"/>
    <w:rsid w:val="00CC7D87"/>
    <w:rsid w:val="00CD0804"/>
    <w:rsid w:val="00CD11A1"/>
    <w:rsid w:val="00CD11E1"/>
    <w:rsid w:val="00CD139D"/>
    <w:rsid w:val="00CD1719"/>
    <w:rsid w:val="00CD1979"/>
    <w:rsid w:val="00CD1A44"/>
    <w:rsid w:val="00CD2267"/>
    <w:rsid w:val="00CD255C"/>
    <w:rsid w:val="00CD2947"/>
    <w:rsid w:val="00CD2EA9"/>
    <w:rsid w:val="00CD32D8"/>
    <w:rsid w:val="00CD3744"/>
    <w:rsid w:val="00CD408E"/>
    <w:rsid w:val="00CD45C5"/>
    <w:rsid w:val="00CD487C"/>
    <w:rsid w:val="00CD5E12"/>
    <w:rsid w:val="00CD6429"/>
    <w:rsid w:val="00CD6483"/>
    <w:rsid w:val="00CD6D6D"/>
    <w:rsid w:val="00CD77AE"/>
    <w:rsid w:val="00CD7804"/>
    <w:rsid w:val="00CD7F99"/>
    <w:rsid w:val="00CE0759"/>
    <w:rsid w:val="00CE07BD"/>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59B"/>
    <w:rsid w:val="00CF2676"/>
    <w:rsid w:val="00CF2E59"/>
    <w:rsid w:val="00CF3801"/>
    <w:rsid w:val="00CF52ED"/>
    <w:rsid w:val="00CF5C25"/>
    <w:rsid w:val="00CF6389"/>
    <w:rsid w:val="00CF783A"/>
    <w:rsid w:val="00D00112"/>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62"/>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4FA5"/>
    <w:rsid w:val="00D35336"/>
    <w:rsid w:val="00D35358"/>
    <w:rsid w:val="00D353D5"/>
    <w:rsid w:val="00D35F8F"/>
    <w:rsid w:val="00D36061"/>
    <w:rsid w:val="00D368C3"/>
    <w:rsid w:val="00D3746D"/>
    <w:rsid w:val="00D37E01"/>
    <w:rsid w:val="00D40796"/>
    <w:rsid w:val="00D413BC"/>
    <w:rsid w:val="00D415D8"/>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47571"/>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09E"/>
    <w:rsid w:val="00D60FB7"/>
    <w:rsid w:val="00D6121D"/>
    <w:rsid w:val="00D6194F"/>
    <w:rsid w:val="00D61C9F"/>
    <w:rsid w:val="00D6232D"/>
    <w:rsid w:val="00D6255F"/>
    <w:rsid w:val="00D626AC"/>
    <w:rsid w:val="00D6288F"/>
    <w:rsid w:val="00D62975"/>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77671"/>
    <w:rsid w:val="00D81027"/>
    <w:rsid w:val="00D832B5"/>
    <w:rsid w:val="00D84D3D"/>
    <w:rsid w:val="00D85389"/>
    <w:rsid w:val="00D856C1"/>
    <w:rsid w:val="00D85763"/>
    <w:rsid w:val="00D86A12"/>
    <w:rsid w:val="00D871BB"/>
    <w:rsid w:val="00D8782F"/>
    <w:rsid w:val="00D9021D"/>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7747"/>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6789"/>
    <w:rsid w:val="00DA7C32"/>
    <w:rsid w:val="00DA7DC7"/>
    <w:rsid w:val="00DB05AE"/>
    <w:rsid w:val="00DB092E"/>
    <w:rsid w:val="00DB09F7"/>
    <w:rsid w:val="00DB0BDF"/>
    <w:rsid w:val="00DB0D95"/>
    <w:rsid w:val="00DB1FD2"/>
    <w:rsid w:val="00DB274E"/>
    <w:rsid w:val="00DB2F83"/>
    <w:rsid w:val="00DB374D"/>
    <w:rsid w:val="00DB3BF5"/>
    <w:rsid w:val="00DB416F"/>
    <w:rsid w:val="00DB49AC"/>
    <w:rsid w:val="00DB4AA5"/>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4DE"/>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4FE7"/>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28"/>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349E"/>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79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67D2"/>
    <w:rsid w:val="00E3734F"/>
    <w:rsid w:val="00E37722"/>
    <w:rsid w:val="00E37CAB"/>
    <w:rsid w:val="00E401E4"/>
    <w:rsid w:val="00E408A0"/>
    <w:rsid w:val="00E40CB5"/>
    <w:rsid w:val="00E40DE6"/>
    <w:rsid w:val="00E40F2F"/>
    <w:rsid w:val="00E41377"/>
    <w:rsid w:val="00E41421"/>
    <w:rsid w:val="00E41823"/>
    <w:rsid w:val="00E41BED"/>
    <w:rsid w:val="00E41EA7"/>
    <w:rsid w:val="00E427FE"/>
    <w:rsid w:val="00E42B04"/>
    <w:rsid w:val="00E42D14"/>
    <w:rsid w:val="00E433B4"/>
    <w:rsid w:val="00E43601"/>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A96"/>
    <w:rsid w:val="00E51C4A"/>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2FDA"/>
    <w:rsid w:val="00E6384F"/>
    <w:rsid w:val="00E649C0"/>
    <w:rsid w:val="00E64A8A"/>
    <w:rsid w:val="00E65207"/>
    <w:rsid w:val="00E65446"/>
    <w:rsid w:val="00E654A0"/>
    <w:rsid w:val="00E658DA"/>
    <w:rsid w:val="00E65DEE"/>
    <w:rsid w:val="00E67414"/>
    <w:rsid w:val="00E67D64"/>
    <w:rsid w:val="00E67E11"/>
    <w:rsid w:val="00E70BB5"/>
    <w:rsid w:val="00E713AE"/>
    <w:rsid w:val="00E715D9"/>
    <w:rsid w:val="00E716F6"/>
    <w:rsid w:val="00E71A35"/>
    <w:rsid w:val="00E72166"/>
    <w:rsid w:val="00E72228"/>
    <w:rsid w:val="00E7271D"/>
    <w:rsid w:val="00E7277D"/>
    <w:rsid w:val="00E7290D"/>
    <w:rsid w:val="00E7291A"/>
    <w:rsid w:val="00E72C7D"/>
    <w:rsid w:val="00E73087"/>
    <w:rsid w:val="00E73231"/>
    <w:rsid w:val="00E7335D"/>
    <w:rsid w:val="00E737FA"/>
    <w:rsid w:val="00E73D68"/>
    <w:rsid w:val="00E73F58"/>
    <w:rsid w:val="00E74082"/>
    <w:rsid w:val="00E74674"/>
    <w:rsid w:val="00E74966"/>
    <w:rsid w:val="00E75151"/>
    <w:rsid w:val="00E758FD"/>
    <w:rsid w:val="00E75ED8"/>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882"/>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296"/>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2A07"/>
    <w:rsid w:val="00EB3039"/>
    <w:rsid w:val="00EB314E"/>
    <w:rsid w:val="00EB3388"/>
    <w:rsid w:val="00EB37ED"/>
    <w:rsid w:val="00EB3EAC"/>
    <w:rsid w:val="00EB4F2E"/>
    <w:rsid w:val="00EB61F3"/>
    <w:rsid w:val="00EB691B"/>
    <w:rsid w:val="00EB79E3"/>
    <w:rsid w:val="00EC02CC"/>
    <w:rsid w:val="00EC03B7"/>
    <w:rsid w:val="00EC05BD"/>
    <w:rsid w:val="00EC0B55"/>
    <w:rsid w:val="00EC0F7F"/>
    <w:rsid w:val="00EC17A6"/>
    <w:rsid w:val="00EC1E20"/>
    <w:rsid w:val="00EC2118"/>
    <w:rsid w:val="00EC21D6"/>
    <w:rsid w:val="00EC27E6"/>
    <w:rsid w:val="00EC29FC"/>
    <w:rsid w:val="00EC2AB0"/>
    <w:rsid w:val="00EC2B5B"/>
    <w:rsid w:val="00EC2FCC"/>
    <w:rsid w:val="00EC35C4"/>
    <w:rsid w:val="00EC39C7"/>
    <w:rsid w:val="00EC401C"/>
    <w:rsid w:val="00EC4255"/>
    <w:rsid w:val="00EC44C6"/>
    <w:rsid w:val="00EC4542"/>
    <w:rsid w:val="00EC4791"/>
    <w:rsid w:val="00EC47B4"/>
    <w:rsid w:val="00EC4A45"/>
    <w:rsid w:val="00EC4D46"/>
    <w:rsid w:val="00EC555B"/>
    <w:rsid w:val="00EC56CE"/>
    <w:rsid w:val="00EC5CEA"/>
    <w:rsid w:val="00EC6959"/>
    <w:rsid w:val="00EC6BA9"/>
    <w:rsid w:val="00EC71E3"/>
    <w:rsid w:val="00EC7B1B"/>
    <w:rsid w:val="00EC7C41"/>
    <w:rsid w:val="00ED0232"/>
    <w:rsid w:val="00ED0351"/>
    <w:rsid w:val="00ED0745"/>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0C8"/>
    <w:rsid w:val="00EE221F"/>
    <w:rsid w:val="00EE2252"/>
    <w:rsid w:val="00EE2614"/>
    <w:rsid w:val="00EE2A83"/>
    <w:rsid w:val="00EE2EA0"/>
    <w:rsid w:val="00EE3296"/>
    <w:rsid w:val="00EE3EB5"/>
    <w:rsid w:val="00EE4486"/>
    <w:rsid w:val="00EE4FA5"/>
    <w:rsid w:val="00EE5818"/>
    <w:rsid w:val="00EE59C9"/>
    <w:rsid w:val="00EE5AF6"/>
    <w:rsid w:val="00EE5AF8"/>
    <w:rsid w:val="00EE6783"/>
    <w:rsid w:val="00EE7D20"/>
    <w:rsid w:val="00EF00AE"/>
    <w:rsid w:val="00EF0406"/>
    <w:rsid w:val="00EF045F"/>
    <w:rsid w:val="00EF1546"/>
    <w:rsid w:val="00EF1F13"/>
    <w:rsid w:val="00EF226F"/>
    <w:rsid w:val="00EF2683"/>
    <w:rsid w:val="00EF3318"/>
    <w:rsid w:val="00EF3A67"/>
    <w:rsid w:val="00EF4363"/>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AD5"/>
    <w:rsid w:val="00F07CB8"/>
    <w:rsid w:val="00F10258"/>
    <w:rsid w:val="00F121AF"/>
    <w:rsid w:val="00F1221C"/>
    <w:rsid w:val="00F12CC0"/>
    <w:rsid w:val="00F13C70"/>
    <w:rsid w:val="00F13C77"/>
    <w:rsid w:val="00F145FD"/>
    <w:rsid w:val="00F15AD2"/>
    <w:rsid w:val="00F15BB3"/>
    <w:rsid w:val="00F165E6"/>
    <w:rsid w:val="00F16B6C"/>
    <w:rsid w:val="00F16F74"/>
    <w:rsid w:val="00F177AB"/>
    <w:rsid w:val="00F1785A"/>
    <w:rsid w:val="00F17C51"/>
    <w:rsid w:val="00F17D79"/>
    <w:rsid w:val="00F200A5"/>
    <w:rsid w:val="00F2127B"/>
    <w:rsid w:val="00F219BA"/>
    <w:rsid w:val="00F23429"/>
    <w:rsid w:val="00F23BBE"/>
    <w:rsid w:val="00F250D6"/>
    <w:rsid w:val="00F25577"/>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BB9"/>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1783"/>
    <w:rsid w:val="00F4207E"/>
    <w:rsid w:val="00F42853"/>
    <w:rsid w:val="00F432EC"/>
    <w:rsid w:val="00F43418"/>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293E"/>
    <w:rsid w:val="00F5301D"/>
    <w:rsid w:val="00F53997"/>
    <w:rsid w:val="00F53B9C"/>
    <w:rsid w:val="00F53CF9"/>
    <w:rsid w:val="00F53DE0"/>
    <w:rsid w:val="00F541B5"/>
    <w:rsid w:val="00F543D8"/>
    <w:rsid w:val="00F545A2"/>
    <w:rsid w:val="00F5478F"/>
    <w:rsid w:val="00F54D3B"/>
    <w:rsid w:val="00F55282"/>
    <w:rsid w:val="00F552EC"/>
    <w:rsid w:val="00F5530D"/>
    <w:rsid w:val="00F556FA"/>
    <w:rsid w:val="00F56503"/>
    <w:rsid w:val="00F5674C"/>
    <w:rsid w:val="00F56F29"/>
    <w:rsid w:val="00F57181"/>
    <w:rsid w:val="00F57A32"/>
    <w:rsid w:val="00F57D77"/>
    <w:rsid w:val="00F57E7F"/>
    <w:rsid w:val="00F6023B"/>
    <w:rsid w:val="00F60C2B"/>
    <w:rsid w:val="00F60EAB"/>
    <w:rsid w:val="00F61747"/>
    <w:rsid w:val="00F6184C"/>
    <w:rsid w:val="00F618E3"/>
    <w:rsid w:val="00F61DE5"/>
    <w:rsid w:val="00F62076"/>
    <w:rsid w:val="00F625BF"/>
    <w:rsid w:val="00F6282E"/>
    <w:rsid w:val="00F62BE5"/>
    <w:rsid w:val="00F63929"/>
    <w:rsid w:val="00F63C6E"/>
    <w:rsid w:val="00F64D61"/>
    <w:rsid w:val="00F65080"/>
    <w:rsid w:val="00F65276"/>
    <w:rsid w:val="00F65762"/>
    <w:rsid w:val="00F65EC7"/>
    <w:rsid w:val="00F66143"/>
    <w:rsid w:val="00F662E2"/>
    <w:rsid w:val="00F66804"/>
    <w:rsid w:val="00F66816"/>
    <w:rsid w:val="00F66926"/>
    <w:rsid w:val="00F66E48"/>
    <w:rsid w:val="00F6763B"/>
    <w:rsid w:val="00F70290"/>
    <w:rsid w:val="00F70AE1"/>
    <w:rsid w:val="00F71B72"/>
    <w:rsid w:val="00F71B82"/>
    <w:rsid w:val="00F71D95"/>
    <w:rsid w:val="00F71F7C"/>
    <w:rsid w:val="00F72358"/>
    <w:rsid w:val="00F728ED"/>
    <w:rsid w:val="00F7291D"/>
    <w:rsid w:val="00F72CEC"/>
    <w:rsid w:val="00F73BCB"/>
    <w:rsid w:val="00F73CF5"/>
    <w:rsid w:val="00F74BA5"/>
    <w:rsid w:val="00F755F3"/>
    <w:rsid w:val="00F75B6D"/>
    <w:rsid w:val="00F767BC"/>
    <w:rsid w:val="00F768FA"/>
    <w:rsid w:val="00F76C5A"/>
    <w:rsid w:val="00F773D3"/>
    <w:rsid w:val="00F77500"/>
    <w:rsid w:val="00F7770E"/>
    <w:rsid w:val="00F7776C"/>
    <w:rsid w:val="00F7793E"/>
    <w:rsid w:val="00F77AB2"/>
    <w:rsid w:val="00F80143"/>
    <w:rsid w:val="00F806FD"/>
    <w:rsid w:val="00F8075E"/>
    <w:rsid w:val="00F80946"/>
    <w:rsid w:val="00F815F9"/>
    <w:rsid w:val="00F8349F"/>
    <w:rsid w:val="00F84A53"/>
    <w:rsid w:val="00F84AB2"/>
    <w:rsid w:val="00F84F15"/>
    <w:rsid w:val="00F85900"/>
    <w:rsid w:val="00F85D1F"/>
    <w:rsid w:val="00F86A2A"/>
    <w:rsid w:val="00F86D86"/>
    <w:rsid w:val="00F86DCA"/>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43A"/>
    <w:rsid w:val="00F956A8"/>
    <w:rsid w:val="00F9608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70E"/>
    <w:rsid w:val="00FC4CF4"/>
    <w:rsid w:val="00FC4D66"/>
    <w:rsid w:val="00FC5076"/>
    <w:rsid w:val="00FC507A"/>
    <w:rsid w:val="00FC53A9"/>
    <w:rsid w:val="00FC5DDB"/>
    <w:rsid w:val="00FC6363"/>
    <w:rsid w:val="00FC672C"/>
    <w:rsid w:val="00FC692F"/>
    <w:rsid w:val="00FC69F8"/>
    <w:rsid w:val="00FC6D13"/>
    <w:rsid w:val="00FC7731"/>
    <w:rsid w:val="00FD0309"/>
    <w:rsid w:val="00FD10EF"/>
    <w:rsid w:val="00FD1CC5"/>
    <w:rsid w:val="00FD2F67"/>
    <w:rsid w:val="00FD3E6B"/>
    <w:rsid w:val="00FD433B"/>
    <w:rsid w:val="00FD45EE"/>
    <w:rsid w:val="00FD463C"/>
    <w:rsid w:val="00FD5485"/>
    <w:rsid w:val="00FD5B79"/>
    <w:rsid w:val="00FD5E2E"/>
    <w:rsid w:val="00FD6514"/>
    <w:rsid w:val="00FD69E8"/>
    <w:rsid w:val="00FD6A2A"/>
    <w:rsid w:val="00FD7318"/>
    <w:rsid w:val="00FD766A"/>
    <w:rsid w:val="00FD7B90"/>
    <w:rsid w:val="00FE00AA"/>
    <w:rsid w:val="00FE05C0"/>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92B"/>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B4C"/>
  </w:style>
  <w:style w:type="paragraph" w:styleId="Heading1">
    <w:name w:val="heading 1"/>
    <w:basedOn w:val="Normal"/>
    <w:next w:val="Normal"/>
    <w:link w:val="Heading1Char"/>
    <w:uiPriority w:val="9"/>
    <w:qFormat/>
    <w:rsid w:val="005E3E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5E3EB5"/>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8167912">
      <w:bodyDiv w:val="1"/>
      <w:marLeft w:val="0"/>
      <w:marRight w:val="0"/>
      <w:marTop w:val="0"/>
      <w:marBottom w:val="0"/>
      <w:divBdr>
        <w:top w:val="none" w:sz="0" w:space="0" w:color="auto"/>
        <w:left w:val="none" w:sz="0" w:space="0" w:color="auto"/>
        <w:bottom w:val="none" w:sz="0" w:space="0" w:color="auto"/>
        <w:right w:val="none" w:sz="0" w:space="0" w:color="auto"/>
      </w:divBdr>
      <w:divsChild>
        <w:div w:id="965501984">
          <w:marLeft w:val="0"/>
          <w:marRight w:val="0"/>
          <w:marTop w:val="0"/>
          <w:marBottom w:val="0"/>
          <w:divBdr>
            <w:top w:val="none" w:sz="0" w:space="0" w:color="auto"/>
            <w:left w:val="none" w:sz="0" w:space="0" w:color="auto"/>
            <w:bottom w:val="none" w:sz="0" w:space="0" w:color="auto"/>
            <w:right w:val="none" w:sz="0" w:space="0" w:color="auto"/>
          </w:divBdr>
        </w:div>
        <w:div w:id="1270426881">
          <w:marLeft w:val="0"/>
          <w:marRight w:val="0"/>
          <w:marTop w:val="0"/>
          <w:marBottom w:val="0"/>
          <w:divBdr>
            <w:top w:val="none" w:sz="0" w:space="0" w:color="auto"/>
            <w:left w:val="none" w:sz="0" w:space="0" w:color="auto"/>
            <w:bottom w:val="none" w:sz="0" w:space="0" w:color="auto"/>
            <w:right w:val="none" w:sz="0" w:space="0" w:color="auto"/>
          </w:divBdr>
        </w:div>
        <w:div w:id="96292199">
          <w:marLeft w:val="0"/>
          <w:marRight w:val="0"/>
          <w:marTop w:val="0"/>
          <w:marBottom w:val="0"/>
          <w:divBdr>
            <w:top w:val="none" w:sz="0" w:space="0" w:color="auto"/>
            <w:left w:val="none" w:sz="0" w:space="0" w:color="auto"/>
            <w:bottom w:val="none" w:sz="0" w:space="0" w:color="auto"/>
            <w:right w:val="none" w:sz="0" w:space="0" w:color="auto"/>
          </w:divBdr>
        </w:div>
        <w:div w:id="1977252930">
          <w:marLeft w:val="0"/>
          <w:marRight w:val="0"/>
          <w:marTop w:val="0"/>
          <w:marBottom w:val="0"/>
          <w:divBdr>
            <w:top w:val="none" w:sz="0" w:space="0" w:color="auto"/>
            <w:left w:val="none" w:sz="0" w:space="0" w:color="auto"/>
            <w:bottom w:val="none" w:sz="0" w:space="0" w:color="auto"/>
            <w:right w:val="none" w:sz="0" w:space="0" w:color="auto"/>
          </w:divBdr>
        </w:div>
      </w:divsChild>
    </w:div>
    <w:div w:id="701396127">
      <w:bodyDiv w:val="1"/>
      <w:marLeft w:val="0"/>
      <w:marRight w:val="0"/>
      <w:marTop w:val="0"/>
      <w:marBottom w:val="0"/>
      <w:divBdr>
        <w:top w:val="none" w:sz="0" w:space="0" w:color="auto"/>
        <w:left w:val="none" w:sz="0" w:space="0" w:color="auto"/>
        <w:bottom w:val="none" w:sz="0" w:space="0" w:color="auto"/>
        <w:right w:val="none" w:sz="0" w:space="0" w:color="auto"/>
      </w:divBdr>
      <w:divsChild>
        <w:div w:id="958294343">
          <w:marLeft w:val="0"/>
          <w:marRight w:val="0"/>
          <w:marTop w:val="0"/>
          <w:marBottom w:val="0"/>
          <w:divBdr>
            <w:top w:val="none" w:sz="0" w:space="0" w:color="auto"/>
            <w:left w:val="none" w:sz="0" w:space="0" w:color="auto"/>
            <w:bottom w:val="none" w:sz="0" w:space="0" w:color="auto"/>
            <w:right w:val="none" w:sz="0" w:space="0" w:color="auto"/>
          </w:divBdr>
        </w:div>
        <w:div w:id="2016836136">
          <w:marLeft w:val="0"/>
          <w:marRight w:val="0"/>
          <w:marTop w:val="0"/>
          <w:marBottom w:val="0"/>
          <w:divBdr>
            <w:top w:val="none" w:sz="0" w:space="0" w:color="auto"/>
            <w:left w:val="none" w:sz="0" w:space="0" w:color="auto"/>
            <w:bottom w:val="none" w:sz="0" w:space="0" w:color="auto"/>
            <w:right w:val="none" w:sz="0" w:space="0" w:color="auto"/>
          </w:divBdr>
        </w:div>
        <w:div w:id="2134204766">
          <w:marLeft w:val="0"/>
          <w:marRight w:val="0"/>
          <w:marTop w:val="0"/>
          <w:marBottom w:val="0"/>
          <w:divBdr>
            <w:top w:val="none" w:sz="0" w:space="0" w:color="auto"/>
            <w:left w:val="none" w:sz="0" w:space="0" w:color="auto"/>
            <w:bottom w:val="none" w:sz="0" w:space="0" w:color="auto"/>
            <w:right w:val="none" w:sz="0" w:space="0" w:color="auto"/>
          </w:divBdr>
        </w:div>
        <w:div w:id="1823237010">
          <w:marLeft w:val="0"/>
          <w:marRight w:val="0"/>
          <w:marTop w:val="0"/>
          <w:marBottom w:val="0"/>
          <w:divBdr>
            <w:top w:val="none" w:sz="0" w:space="0" w:color="auto"/>
            <w:left w:val="none" w:sz="0" w:space="0" w:color="auto"/>
            <w:bottom w:val="none" w:sz="0" w:space="0" w:color="auto"/>
            <w:right w:val="none" w:sz="0" w:space="0" w:color="auto"/>
          </w:divBdr>
        </w:div>
        <w:div w:id="2140682076">
          <w:marLeft w:val="0"/>
          <w:marRight w:val="0"/>
          <w:marTop w:val="0"/>
          <w:marBottom w:val="0"/>
          <w:divBdr>
            <w:top w:val="none" w:sz="0" w:space="0" w:color="auto"/>
            <w:left w:val="none" w:sz="0" w:space="0" w:color="auto"/>
            <w:bottom w:val="none" w:sz="0" w:space="0" w:color="auto"/>
            <w:right w:val="none" w:sz="0" w:space="0" w:color="auto"/>
          </w:divBdr>
        </w:div>
        <w:div w:id="156841943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43166499">
      <w:bodyDiv w:val="1"/>
      <w:marLeft w:val="0"/>
      <w:marRight w:val="0"/>
      <w:marTop w:val="0"/>
      <w:marBottom w:val="0"/>
      <w:divBdr>
        <w:top w:val="none" w:sz="0" w:space="0" w:color="auto"/>
        <w:left w:val="none" w:sz="0" w:space="0" w:color="auto"/>
        <w:bottom w:val="none" w:sz="0" w:space="0" w:color="auto"/>
        <w:right w:val="none" w:sz="0" w:space="0" w:color="auto"/>
      </w:divBdr>
      <w:divsChild>
        <w:div w:id="1093551267">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70145792">
      <w:bodyDiv w:val="1"/>
      <w:marLeft w:val="0"/>
      <w:marRight w:val="0"/>
      <w:marTop w:val="0"/>
      <w:marBottom w:val="0"/>
      <w:divBdr>
        <w:top w:val="none" w:sz="0" w:space="0" w:color="auto"/>
        <w:left w:val="none" w:sz="0" w:space="0" w:color="auto"/>
        <w:bottom w:val="none" w:sz="0" w:space="0" w:color="auto"/>
        <w:right w:val="none" w:sz="0" w:space="0" w:color="auto"/>
      </w:divBdr>
      <w:divsChild>
        <w:div w:id="2079207083">
          <w:marLeft w:val="0"/>
          <w:marRight w:val="0"/>
          <w:marTop w:val="0"/>
          <w:marBottom w:val="0"/>
          <w:divBdr>
            <w:top w:val="none" w:sz="0" w:space="0" w:color="auto"/>
            <w:left w:val="none" w:sz="0" w:space="0" w:color="auto"/>
            <w:bottom w:val="none" w:sz="0" w:space="0" w:color="auto"/>
            <w:right w:val="none" w:sz="0" w:space="0" w:color="auto"/>
          </w:divBdr>
        </w:div>
        <w:div w:id="1849246260">
          <w:marLeft w:val="0"/>
          <w:marRight w:val="0"/>
          <w:marTop w:val="0"/>
          <w:marBottom w:val="0"/>
          <w:divBdr>
            <w:top w:val="none" w:sz="0" w:space="0" w:color="auto"/>
            <w:left w:val="none" w:sz="0" w:space="0" w:color="auto"/>
            <w:bottom w:val="none" w:sz="0" w:space="0" w:color="auto"/>
            <w:right w:val="none" w:sz="0" w:space="0" w:color="auto"/>
          </w:divBdr>
        </w:div>
        <w:div w:id="1615820592">
          <w:marLeft w:val="0"/>
          <w:marRight w:val="0"/>
          <w:marTop w:val="0"/>
          <w:marBottom w:val="0"/>
          <w:divBdr>
            <w:top w:val="none" w:sz="0" w:space="0" w:color="auto"/>
            <w:left w:val="none" w:sz="0" w:space="0" w:color="auto"/>
            <w:bottom w:val="none" w:sz="0" w:space="0" w:color="auto"/>
            <w:right w:val="none" w:sz="0" w:space="0" w:color="auto"/>
          </w:divBdr>
        </w:div>
        <w:div w:id="244651924">
          <w:marLeft w:val="0"/>
          <w:marRight w:val="0"/>
          <w:marTop w:val="0"/>
          <w:marBottom w:val="0"/>
          <w:divBdr>
            <w:top w:val="none" w:sz="0" w:space="0" w:color="auto"/>
            <w:left w:val="none" w:sz="0" w:space="0" w:color="auto"/>
            <w:bottom w:val="none" w:sz="0" w:space="0" w:color="auto"/>
            <w:right w:val="none" w:sz="0" w:space="0" w:color="auto"/>
          </w:divBdr>
        </w:div>
        <w:div w:id="361440845">
          <w:marLeft w:val="0"/>
          <w:marRight w:val="0"/>
          <w:marTop w:val="0"/>
          <w:marBottom w:val="0"/>
          <w:divBdr>
            <w:top w:val="none" w:sz="0" w:space="0" w:color="auto"/>
            <w:left w:val="none" w:sz="0" w:space="0" w:color="auto"/>
            <w:bottom w:val="none" w:sz="0" w:space="0" w:color="auto"/>
            <w:right w:val="none" w:sz="0" w:space="0" w:color="auto"/>
          </w:divBdr>
        </w:div>
        <w:div w:id="1798450638">
          <w:marLeft w:val="0"/>
          <w:marRight w:val="0"/>
          <w:marTop w:val="0"/>
          <w:marBottom w:val="0"/>
          <w:divBdr>
            <w:top w:val="none" w:sz="0" w:space="0" w:color="auto"/>
            <w:left w:val="none" w:sz="0" w:space="0" w:color="auto"/>
            <w:bottom w:val="none" w:sz="0" w:space="0" w:color="auto"/>
            <w:right w:val="none" w:sz="0" w:space="0" w:color="auto"/>
          </w:divBdr>
        </w:div>
        <w:div w:id="1533036656">
          <w:marLeft w:val="0"/>
          <w:marRight w:val="0"/>
          <w:marTop w:val="0"/>
          <w:marBottom w:val="0"/>
          <w:divBdr>
            <w:top w:val="none" w:sz="0" w:space="0" w:color="auto"/>
            <w:left w:val="none" w:sz="0" w:space="0" w:color="auto"/>
            <w:bottom w:val="none" w:sz="0" w:space="0" w:color="auto"/>
            <w:right w:val="none" w:sz="0" w:space="0" w:color="auto"/>
          </w:divBdr>
        </w:div>
        <w:div w:id="259721091">
          <w:marLeft w:val="0"/>
          <w:marRight w:val="0"/>
          <w:marTop w:val="0"/>
          <w:marBottom w:val="0"/>
          <w:divBdr>
            <w:top w:val="none" w:sz="0" w:space="0" w:color="auto"/>
            <w:left w:val="none" w:sz="0" w:space="0" w:color="auto"/>
            <w:bottom w:val="none" w:sz="0" w:space="0" w:color="auto"/>
            <w:right w:val="none" w:sz="0" w:space="0" w:color="auto"/>
          </w:divBdr>
        </w:div>
        <w:div w:id="638464316">
          <w:marLeft w:val="0"/>
          <w:marRight w:val="0"/>
          <w:marTop w:val="0"/>
          <w:marBottom w:val="0"/>
          <w:divBdr>
            <w:top w:val="none" w:sz="0" w:space="0" w:color="auto"/>
            <w:left w:val="none" w:sz="0" w:space="0" w:color="auto"/>
            <w:bottom w:val="none" w:sz="0" w:space="0" w:color="auto"/>
            <w:right w:val="none" w:sz="0" w:space="0" w:color="auto"/>
          </w:divBdr>
        </w:div>
        <w:div w:id="1613171106">
          <w:marLeft w:val="0"/>
          <w:marRight w:val="0"/>
          <w:marTop w:val="0"/>
          <w:marBottom w:val="0"/>
          <w:divBdr>
            <w:top w:val="none" w:sz="0" w:space="0" w:color="auto"/>
            <w:left w:val="none" w:sz="0" w:space="0" w:color="auto"/>
            <w:bottom w:val="none" w:sz="0" w:space="0" w:color="auto"/>
            <w:right w:val="none" w:sz="0" w:space="0" w:color="auto"/>
          </w:divBdr>
        </w:div>
        <w:div w:id="437679074">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4920964">
      <w:bodyDiv w:val="1"/>
      <w:marLeft w:val="0"/>
      <w:marRight w:val="0"/>
      <w:marTop w:val="0"/>
      <w:marBottom w:val="0"/>
      <w:divBdr>
        <w:top w:val="none" w:sz="0" w:space="0" w:color="auto"/>
        <w:left w:val="none" w:sz="0" w:space="0" w:color="auto"/>
        <w:bottom w:val="none" w:sz="0" w:space="0" w:color="auto"/>
        <w:right w:val="none" w:sz="0" w:space="0" w:color="auto"/>
      </w:divBdr>
      <w:divsChild>
        <w:div w:id="1600916549">
          <w:marLeft w:val="0"/>
          <w:marRight w:val="0"/>
          <w:marTop w:val="0"/>
          <w:marBottom w:val="0"/>
          <w:divBdr>
            <w:top w:val="none" w:sz="0" w:space="0" w:color="auto"/>
            <w:left w:val="none" w:sz="0" w:space="0" w:color="auto"/>
            <w:bottom w:val="none" w:sz="0" w:space="0" w:color="auto"/>
            <w:right w:val="none" w:sz="0" w:space="0" w:color="auto"/>
          </w:divBdr>
          <w:divsChild>
            <w:div w:id="973103031">
              <w:marLeft w:val="0"/>
              <w:marRight w:val="0"/>
              <w:marTop w:val="0"/>
              <w:marBottom w:val="0"/>
              <w:divBdr>
                <w:top w:val="none" w:sz="0" w:space="0" w:color="auto"/>
                <w:left w:val="none" w:sz="0" w:space="0" w:color="auto"/>
                <w:bottom w:val="none" w:sz="0" w:space="0" w:color="auto"/>
                <w:right w:val="none" w:sz="0" w:space="0" w:color="auto"/>
              </w:divBdr>
            </w:div>
            <w:div w:id="613172008">
              <w:marLeft w:val="0"/>
              <w:marRight w:val="0"/>
              <w:marTop w:val="0"/>
              <w:marBottom w:val="0"/>
              <w:divBdr>
                <w:top w:val="none" w:sz="0" w:space="0" w:color="auto"/>
                <w:left w:val="none" w:sz="0" w:space="0" w:color="auto"/>
                <w:bottom w:val="none" w:sz="0" w:space="0" w:color="auto"/>
                <w:right w:val="none" w:sz="0" w:space="0" w:color="auto"/>
              </w:divBdr>
            </w:div>
            <w:div w:id="1791119808">
              <w:marLeft w:val="0"/>
              <w:marRight w:val="0"/>
              <w:marTop w:val="0"/>
              <w:marBottom w:val="0"/>
              <w:divBdr>
                <w:top w:val="none" w:sz="0" w:space="0" w:color="auto"/>
                <w:left w:val="none" w:sz="0" w:space="0" w:color="auto"/>
                <w:bottom w:val="none" w:sz="0" w:space="0" w:color="auto"/>
                <w:right w:val="none" w:sz="0" w:space="0" w:color="auto"/>
              </w:divBdr>
            </w:div>
            <w:div w:id="1165054344">
              <w:marLeft w:val="0"/>
              <w:marRight w:val="0"/>
              <w:marTop w:val="0"/>
              <w:marBottom w:val="0"/>
              <w:divBdr>
                <w:top w:val="none" w:sz="0" w:space="0" w:color="auto"/>
                <w:left w:val="none" w:sz="0" w:space="0" w:color="auto"/>
                <w:bottom w:val="none" w:sz="0" w:space="0" w:color="auto"/>
                <w:right w:val="none" w:sz="0" w:space="0" w:color="auto"/>
              </w:divBdr>
            </w:div>
            <w:div w:id="1636644270">
              <w:marLeft w:val="0"/>
              <w:marRight w:val="0"/>
              <w:marTop w:val="0"/>
              <w:marBottom w:val="0"/>
              <w:divBdr>
                <w:top w:val="none" w:sz="0" w:space="0" w:color="auto"/>
                <w:left w:val="none" w:sz="0" w:space="0" w:color="auto"/>
                <w:bottom w:val="none" w:sz="0" w:space="0" w:color="auto"/>
                <w:right w:val="none" w:sz="0" w:space="0" w:color="auto"/>
              </w:divBdr>
            </w:div>
            <w:div w:id="1905020122">
              <w:marLeft w:val="0"/>
              <w:marRight w:val="0"/>
              <w:marTop w:val="0"/>
              <w:marBottom w:val="0"/>
              <w:divBdr>
                <w:top w:val="none" w:sz="0" w:space="0" w:color="auto"/>
                <w:left w:val="none" w:sz="0" w:space="0" w:color="auto"/>
                <w:bottom w:val="none" w:sz="0" w:space="0" w:color="auto"/>
                <w:right w:val="none" w:sz="0" w:space="0" w:color="auto"/>
              </w:divBdr>
            </w:div>
            <w:div w:id="1981962156">
              <w:marLeft w:val="0"/>
              <w:marRight w:val="0"/>
              <w:marTop w:val="0"/>
              <w:marBottom w:val="0"/>
              <w:divBdr>
                <w:top w:val="none" w:sz="0" w:space="0" w:color="auto"/>
                <w:left w:val="none" w:sz="0" w:space="0" w:color="auto"/>
                <w:bottom w:val="none" w:sz="0" w:space="0" w:color="auto"/>
                <w:right w:val="none" w:sz="0" w:space="0" w:color="auto"/>
              </w:divBdr>
            </w:div>
            <w:div w:id="205219225">
              <w:marLeft w:val="0"/>
              <w:marRight w:val="0"/>
              <w:marTop w:val="0"/>
              <w:marBottom w:val="0"/>
              <w:divBdr>
                <w:top w:val="none" w:sz="0" w:space="0" w:color="auto"/>
                <w:left w:val="none" w:sz="0" w:space="0" w:color="auto"/>
                <w:bottom w:val="none" w:sz="0" w:space="0" w:color="auto"/>
                <w:right w:val="none" w:sz="0" w:space="0" w:color="auto"/>
              </w:divBdr>
            </w:div>
            <w:div w:id="982198077">
              <w:marLeft w:val="0"/>
              <w:marRight w:val="0"/>
              <w:marTop w:val="0"/>
              <w:marBottom w:val="0"/>
              <w:divBdr>
                <w:top w:val="none" w:sz="0" w:space="0" w:color="auto"/>
                <w:left w:val="none" w:sz="0" w:space="0" w:color="auto"/>
                <w:bottom w:val="none" w:sz="0" w:space="0" w:color="auto"/>
                <w:right w:val="none" w:sz="0" w:space="0" w:color="auto"/>
              </w:divBdr>
            </w:div>
            <w:div w:id="1788427800">
              <w:marLeft w:val="0"/>
              <w:marRight w:val="0"/>
              <w:marTop w:val="0"/>
              <w:marBottom w:val="0"/>
              <w:divBdr>
                <w:top w:val="none" w:sz="0" w:space="0" w:color="auto"/>
                <w:left w:val="none" w:sz="0" w:space="0" w:color="auto"/>
                <w:bottom w:val="none" w:sz="0" w:space="0" w:color="auto"/>
                <w:right w:val="none" w:sz="0" w:space="0" w:color="auto"/>
              </w:divBdr>
            </w:div>
            <w:div w:id="1242062764">
              <w:marLeft w:val="0"/>
              <w:marRight w:val="0"/>
              <w:marTop w:val="0"/>
              <w:marBottom w:val="0"/>
              <w:divBdr>
                <w:top w:val="none" w:sz="0" w:space="0" w:color="auto"/>
                <w:left w:val="none" w:sz="0" w:space="0" w:color="auto"/>
                <w:bottom w:val="none" w:sz="0" w:space="0" w:color="auto"/>
                <w:right w:val="none" w:sz="0" w:space="0" w:color="auto"/>
              </w:divBdr>
            </w:div>
            <w:div w:id="1620795590">
              <w:marLeft w:val="0"/>
              <w:marRight w:val="0"/>
              <w:marTop w:val="0"/>
              <w:marBottom w:val="0"/>
              <w:divBdr>
                <w:top w:val="none" w:sz="0" w:space="0" w:color="auto"/>
                <w:left w:val="none" w:sz="0" w:space="0" w:color="auto"/>
                <w:bottom w:val="none" w:sz="0" w:space="0" w:color="auto"/>
                <w:right w:val="none" w:sz="0" w:space="0" w:color="auto"/>
              </w:divBdr>
            </w:div>
            <w:div w:id="982736985">
              <w:marLeft w:val="0"/>
              <w:marRight w:val="0"/>
              <w:marTop w:val="0"/>
              <w:marBottom w:val="0"/>
              <w:divBdr>
                <w:top w:val="none" w:sz="0" w:space="0" w:color="auto"/>
                <w:left w:val="none" w:sz="0" w:space="0" w:color="auto"/>
                <w:bottom w:val="none" w:sz="0" w:space="0" w:color="auto"/>
                <w:right w:val="none" w:sz="0" w:space="0" w:color="auto"/>
              </w:divBdr>
            </w:div>
            <w:div w:id="1555503280">
              <w:marLeft w:val="0"/>
              <w:marRight w:val="0"/>
              <w:marTop w:val="0"/>
              <w:marBottom w:val="0"/>
              <w:divBdr>
                <w:top w:val="none" w:sz="0" w:space="0" w:color="auto"/>
                <w:left w:val="none" w:sz="0" w:space="0" w:color="auto"/>
                <w:bottom w:val="none" w:sz="0" w:space="0" w:color="auto"/>
                <w:right w:val="none" w:sz="0" w:space="0" w:color="auto"/>
              </w:divBdr>
            </w:div>
            <w:div w:id="745226532">
              <w:marLeft w:val="0"/>
              <w:marRight w:val="0"/>
              <w:marTop w:val="0"/>
              <w:marBottom w:val="0"/>
              <w:divBdr>
                <w:top w:val="none" w:sz="0" w:space="0" w:color="auto"/>
                <w:left w:val="none" w:sz="0" w:space="0" w:color="auto"/>
                <w:bottom w:val="none" w:sz="0" w:space="0" w:color="auto"/>
                <w:right w:val="none" w:sz="0" w:space="0" w:color="auto"/>
              </w:divBdr>
            </w:div>
            <w:div w:id="483787879">
              <w:marLeft w:val="0"/>
              <w:marRight w:val="0"/>
              <w:marTop w:val="0"/>
              <w:marBottom w:val="0"/>
              <w:divBdr>
                <w:top w:val="none" w:sz="0" w:space="0" w:color="auto"/>
                <w:left w:val="none" w:sz="0" w:space="0" w:color="auto"/>
                <w:bottom w:val="none" w:sz="0" w:space="0" w:color="auto"/>
                <w:right w:val="none" w:sz="0" w:space="0" w:color="auto"/>
              </w:divBdr>
            </w:div>
            <w:div w:id="1864632688">
              <w:marLeft w:val="0"/>
              <w:marRight w:val="0"/>
              <w:marTop w:val="0"/>
              <w:marBottom w:val="0"/>
              <w:divBdr>
                <w:top w:val="none" w:sz="0" w:space="0" w:color="auto"/>
                <w:left w:val="none" w:sz="0" w:space="0" w:color="auto"/>
                <w:bottom w:val="none" w:sz="0" w:space="0" w:color="auto"/>
                <w:right w:val="none" w:sz="0" w:space="0" w:color="auto"/>
              </w:divBdr>
            </w:div>
            <w:div w:id="184827771">
              <w:marLeft w:val="0"/>
              <w:marRight w:val="0"/>
              <w:marTop w:val="0"/>
              <w:marBottom w:val="0"/>
              <w:divBdr>
                <w:top w:val="none" w:sz="0" w:space="0" w:color="auto"/>
                <w:left w:val="none" w:sz="0" w:space="0" w:color="auto"/>
                <w:bottom w:val="none" w:sz="0" w:space="0" w:color="auto"/>
                <w:right w:val="none" w:sz="0" w:space="0" w:color="auto"/>
              </w:divBdr>
            </w:div>
            <w:div w:id="1935161822">
              <w:marLeft w:val="0"/>
              <w:marRight w:val="0"/>
              <w:marTop w:val="0"/>
              <w:marBottom w:val="0"/>
              <w:divBdr>
                <w:top w:val="none" w:sz="0" w:space="0" w:color="auto"/>
                <w:left w:val="none" w:sz="0" w:space="0" w:color="auto"/>
                <w:bottom w:val="none" w:sz="0" w:space="0" w:color="auto"/>
                <w:right w:val="none" w:sz="0" w:space="0" w:color="auto"/>
              </w:divBdr>
            </w:div>
            <w:div w:id="466973615">
              <w:marLeft w:val="0"/>
              <w:marRight w:val="0"/>
              <w:marTop w:val="0"/>
              <w:marBottom w:val="0"/>
              <w:divBdr>
                <w:top w:val="none" w:sz="0" w:space="0" w:color="auto"/>
                <w:left w:val="none" w:sz="0" w:space="0" w:color="auto"/>
                <w:bottom w:val="none" w:sz="0" w:space="0" w:color="auto"/>
                <w:right w:val="none" w:sz="0" w:space="0" w:color="auto"/>
              </w:divBdr>
            </w:div>
            <w:div w:id="517697463">
              <w:marLeft w:val="0"/>
              <w:marRight w:val="0"/>
              <w:marTop w:val="0"/>
              <w:marBottom w:val="0"/>
              <w:divBdr>
                <w:top w:val="none" w:sz="0" w:space="0" w:color="auto"/>
                <w:left w:val="none" w:sz="0" w:space="0" w:color="auto"/>
                <w:bottom w:val="none" w:sz="0" w:space="0" w:color="auto"/>
                <w:right w:val="none" w:sz="0" w:space="0" w:color="auto"/>
              </w:divBdr>
            </w:div>
            <w:div w:id="1618877995">
              <w:marLeft w:val="0"/>
              <w:marRight w:val="0"/>
              <w:marTop w:val="0"/>
              <w:marBottom w:val="0"/>
              <w:divBdr>
                <w:top w:val="none" w:sz="0" w:space="0" w:color="auto"/>
                <w:left w:val="none" w:sz="0" w:space="0" w:color="auto"/>
                <w:bottom w:val="none" w:sz="0" w:space="0" w:color="auto"/>
                <w:right w:val="none" w:sz="0" w:space="0" w:color="auto"/>
              </w:divBdr>
            </w:div>
            <w:div w:id="2039116321">
              <w:marLeft w:val="0"/>
              <w:marRight w:val="0"/>
              <w:marTop w:val="0"/>
              <w:marBottom w:val="0"/>
              <w:divBdr>
                <w:top w:val="none" w:sz="0" w:space="0" w:color="auto"/>
                <w:left w:val="none" w:sz="0" w:space="0" w:color="auto"/>
                <w:bottom w:val="none" w:sz="0" w:space="0" w:color="auto"/>
                <w:right w:val="none" w:sz="0" w:space="0" w:color="auto"/>
              </w:divBdr>
            </w:div>
            <w:div w:id="2062093702">
              <w:marLeft w:val="0"/>
              <w:marRight w:val="0"/>
              <w:marTop w:val="0"/>
              <w:marBottom w:val="0"/>
              <w:divBdr>
                <w:top w:val="none" w:sz="0" w:space="0" w:color="auto"/>
                <w:left w:val="none" w:sz="0" w:space="0" w:color="auto"/>
                <w:bottom w:val="none" w:sz="0" w:space="0" w:color="auto"/>
                <w:right w:val="none" w:sz="0" w:space="0" w:color="auto"/>
              </w:divBdr>
            </w:div>
            <w:div w:id="1422414586">
              <w:marLeft w:val="0"/>
              <w:marRight w:val="0"/>
              <w:marTop w:val="0"/>
              <w:marBottom w:val="0"/>
              <w:divBdr>
                <w:top w:val="none" w:sz="0" w:space="0" w:color="auto"/>
                <w:left w:val="none" w:sz="0" w:space="0" w:color="auto"/>
                <w:bottom w:val="none" w:sz="0" w:space="0" w:color="auto"/>
                <w:right w:val="none" w:sz="0" w:space="0" w:color="auto"/>
              </w:divBdr>
            </w:div>
            <w:div w:id="17693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39787173">
      <w:bodyDiv w:val="1"/>
      <w:marLeft w:val="0"/>
      <w:marRight w:val="0"/>
      <w:marTop w:val="0"/>
      <w:marBottom w:val="0"/>
      <w:divBdr>
        <w:top w:val="none" w:sz="0" w:space="0" w:color="auto"/>
        <w:left w:val="none" w:sz="0" w:space="0" w:color="auto"/>
        <w:bottom w:val="none" w:sz="0" w:space="0" w:color="auto"/>
        <w:right w:val="none" w:sz="0" w:space="0" w:color="auto"/>
      </w:divBdr>
      <w:divsChild>
        <w:div w:id="925652128">
          <w:marLeft w:val="0"/>
          <w:marRight w:val="0"/>
          <w:marTop w:val="0"/>
          <w:marBottom w:val="0"/>
          <w:divBdr>
            <w:top w:val="none" w:sz="0" w:space="0" w:color="auto"/>
            <w:left w:val="none" w:sz="0" w:space="0" w:color="auto"/>
            <w:bottom w:val="none" w:sz="0" w:space="0" w:color="auto"/>
            <w:right w:val="none" w:sz="0" w:space="0" w:color="auto"/>
          </w:divBdr>
        </w:div>
        <w:div w:id="332681342">
          <w:marLeft w:val="0"/>
          <w:marRight w:val="0"/>
          <w:marTop w:val="0"/>
          <w:marBottom w:val="0"/>
          <w:divBdr>
            <w:top w:val="none" w:sz="0" w:space="0" w:color="auto"/>
            <w:left w:val="none" w:sz="0" w:space="0" w:color="auto"/>
            <w:bottom w:val="none" w:sz="0" w:space="0" w:color="auto"/>
            <w:right w:val="none" w:sz="0" w:space="0" w:color="auto"/>
          </w:divBdr>
        </w:div>
        <w:div w:id="34474914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47990743">
      <w:bodyDiv w:val="1"/>
      <w:marLeft w:val="0"/>
      <w:marRight w:val="0"/>
      <w:marTop w:val="0"/>
      <w:marBottom w:val="0"/>
      <w:divBdr>
        <w:top w:val="none" w:sz="0" w:space="0" w:color="auto"/>
        <w:left w:val="none" w:sz="0" w:space="0" w:color="auto"/>
        <w:bottom w:val="none" w:sz="0" w:space="0" w:color="auto"/>
        <w:right w:val="none" w:sz="0" w:space="0" w:color="auto"/>
      </w:divBdr>
      <w:divsChild>
        <w:div w:id="914239010">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27547290">
      <w:bodyDiv w:val="1"/>
      <w:marLeft w:val="0"/>
      <w:marRight w:val="0"/>
      <w:marTop w:val="0"/>
      <w:marBottom w:val="0"/>
      <w:divBdr>
        <w:top w:val="none" w:sz="0" w:space="0" w:color="auto"/>
        <w:left w:val="none" w:sz="0" w:space="0" w:color="auto"/>
        <w:bottom w:val="none" w:sz="0" w:space="0" w:color="auto"/>
        <w:right w:val="none" w:sz="0" w:space="0" w:color="auto"/>
      </w:divBdr>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9993D-BD40-4331-BA00-D78EFCDB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2020-12-11T06:52:00Z</dcterms:created>
  <dcterms:modified xsi:type="dcterms:W3CDTF">2020-12-11T06:52:00Z</dcterms:modified>
</cp:coreProperties>
</file>