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8E4118" w:rsidRPr="008E4118" w:rsidRDefault="0001154F" w:rsidP="0025127E">
      <w:pPr>
        <w:autoSpaceDE w:val="0"/>
        <w:autoSpaceDN w:val="0"/>
        <w:adjustRightInd w:val="0"/>
        <w:spacing w:after="0" w:line="240" w:lineRule="auto"/>
        <w:jc w:val="center"/>
        <w:rPr>
          <w:rFonts w:ascii="Times New Roman" w:hAnsi="Times New Roman" w:cs="Times New Roman"/>
          <w:b/>
          <w:bCs/>
          <w:sz w:val="44"/>
          <w:szCs w:val="16"/>
          <w:lang w:val="en-US"/>
        </w:rPr>
      </w:pPr>
      <w:r w:rsidRPr="0001154F">
        <w:rPr>
          <w:rFonts w:ascii="Times New Roman" w:hAnsi="Times New Roman" w:cs="Times New Roman"/>
          <w:b/>
          <w:bCs/>
          <w:sz w:val="44"/>
          <w:szCs w:val="16"/>
          <w:lang w:val="en-US"/>
        </w:rPr>
        <w:t>ANTIMONY TRIOXIDE</w:t>
      </w:r>
      <w:r w:rsidR="0025127E">
        <w:rPr>
          <w:rFonts w:ascii="Times New Roman" w:hAnsi="Times New Roman" w:cs="Times New Roman"/>
          <w:b/>
          <w:bCs/>
          <w:sz w:val="44"/>
          <w:szCs w:val="16"/>
          <w:lang w:val="en-US"/>
        </w:rPr>
        <w:t xml:space="preserve"> AR</w:t>
      </w:r>
    </w:p>
    <w:p w:rsidR="00945852" w:rsidRPr="00521D7E" w:rsidRDefault="00587231" w:rsidP="00945852">
      <w:pPr>
        <w:autoSpaceDE w:val="0"/>
        <w:autoSpaceDN w:val="0"/>
        <w:adjustRightInd w:val="0"/>
        <w:spacing w:after="0" w:line="240" w:lineRule="auto"/>
        <w:jc w:val="center"/>
        <w:rPr>
          <w:rFonts w:ascii="Times New Roman" w:hAnsi="Times New Roman" w:cs="Times New Roman"/>
          <w:b/>
          <w:sz w:val="36"/>
          <w:szCs w:val="36"/>
          <w:lang w:val="en-US"/>
        </w:rPr>
      </w:pPr>
      <w:r w:rsidRPr="00521D7E">
        <w:rPr>
          <w:rFonts w:ascii="Times New Roman" w:hAnsi="Times New Roman" w:cs="Times New Roman"/>
          <w:b/>
          <w:sz w:val="36"/>
          <w:szCs w:val="36"/>
        </w:rPr>
        <w:t xml:space="preserve">MSDS CAS: </w:t>
      </w:r>
      <w:r w:rsidR="00862C6D">
        <w:rPr>
          <w:rFonts w:ascii="Times New Roman" w:hAnsi="Times New Roman" w:cs="Times New Roman"/>
          <w:b/>
          <w:sz w:val="36"/>
          <w:szCs w:val="36"/>
          <w:lang w:val="en-US"/>
        </w:rPr>
        <w:t>1309-64-4</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8373A7">
        <w:trPr>
          <w:cnfStyle w:val="100000000000"/>
          <w:trHeight w:val="61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443AA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353CD8" w:rsidRPr="0090284B" w:rsidRDefault="00421339" w:rsidP="0090284B">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3C7BF8" w:rsidRDefault="00421339" w:rsidP="00810B09">
      <w:pPr>
        <w:autoSpaceDE w:val="0"/>
        <w:autoSpaceDN w:val="0"/>
        <w:adjustRightInd w:val="0"/>
        <w:spacing w:after="0" w:line="240" w:lineRule="auto"/>
        <w:rPr>
          <w:rFonts w:ascii="Times New Roman" w:hAnsi="Times New Roman" w:cs="Times New Roman"/>
          <w:b/>
          <w:bCs/>
          <w:sz w:val="28"/>
        </w:rPr>
      </w:pPr>
      <w:r w:rsidRPr="00353CD8">
        <w:rPr>
          <w:rFonts w:ascii="Times New Roman" w:hAnsi="Times New Roman" w:cs="Times New Roman"/>
          <w:b/>
          <w:bCs/>
          <w:sz w:val="28"/>
        </w:rPr>
        <w:t>Product Name</w:t>
      </w:r>
      <w:r w:rsidRPr="00862C6D">
        <w:rPr>
          <w:rFonts w:ascii="Times New Roman" w:hAnsi="Times New Roman" w:cs="Times New Roman"/>
          <w:b/>
          <w:bCs/>
          <w:sz w:val="24"/>
          <w:szCs w:val="24"/>
        </w:rPr>
        <w:t>:</w:t>
      </w:r>
      <w:r w:rsidR="000B0F2F">
        <w:rPr>
          <w:rFonts w:ascii="Times New Roman" w:hAnsi="Times New Roman" w:cs="Times New Roman"/>
          <w:b/>
          <w:bCs/>
          <w:sz w:val="24"/>
          <w:szCs w:val="24"/>
          <w:lang w:val="en-US"/>
        </w:rPr>
        <w:t>Antimony Trioxide</w:t>
      </w:r>
      <w:r w:rsidR="0025127E">
        <w:rPr>
          <w:rFonts w:ascii="Times New Roman" w:hAnsi="Times New Roman" w:cs="Times New Roman"/>
          <w:b/>
          <w:bCs/>
          <w:sz w:val="24"/>
          <w:szCs w:val="24"/>
          <w:lang w:val="en-US"/>
        </w:rPr>
        <w:t xml:space="preserve"> AR</w:t>
      </w:r>
    </w:p>
    <w:p w:rsidR="00993511" w:rsidRPr="00353CD8" w:rsidRDefault="00421339" w:rsidP="00810B09">
      <w:pPr>
        <w:autoSpaceDE w:val="0"/>
        <w:autoSpaceDN w:val="0"/>
        <w:adjustRightInd w:val="0"/>
        <w:spacing w:after="0" w:line="240" w:lineRule="auto"/>
        <w:rPr>
          <w:rFonts w:ascii="Times New Roman" w:hAnsi="Times New Roman" w:cs="Times New Roman"/>
          <w:b/>
          <w:bCs/>
          <w:sz w:val="24"/>
          <w:szCs w:val="24"/>
        </w:rPr>
      </w:pPr>
      <w:r w:rsidRPr="00353CD8">
        <w:rPr>
          <w:rFonts w:ascii="Times New Roman" w:hAnsi="Times New Roman" w:cs="Times New Roman"/>
          <w:b/>
          <w:bCs/>
          <w:sz w:val="28"/>
        </w:rPr>
        <w:t>CAS#</w:t>
      </w:r>
      <w:r w:rsidRPr="00353CD8">
        <w:rPr>
          <w:rFonts w:ascii="Times New Roman" w:hAnsi="Times New Roman" w:cs="Times New Roman"/>
          <w:b/>
          <w:bCs/>
          <w:sz w:val="24"/>
        </w:rPr>
        <w:t xml:space="preserve">: </w:t>
      </w:r>
      <w:r w:rsidR="000B0F2F">
        <w:rPr>
          <w:rFonts w:ascii="Times New Roman" w:hAnsi="Times New Roman" w:cs="Times New Roman"/>
          <w:b/>
          <w:sz w:val="24"/>
          <w:szCs w:val="24"/>
          <w:lang w:val="en-US"/>
        </w:rPr>
        <w:t>1309-64-4</w:t>
      </w:r>
    </w:p>
    <w:p w:rsidR="005647BE" w:rsidRPr="00353CD8" w:rsidRDefault="00731A59" w:rsidP="005647BE">
      <w:pPr>
        <w:autoSpaceDE w:val="0"/>
        <w:autoSpaceDN w:val="0"/>
        <w:adjustRightInd w:val="0"/>
        <w:spacing w:after="0" w:line="240" w:lineRule="auto"/>
        <w:rPr>
          <w:rFonts w:ascii="Times New Roman" w:hAnsi="Times New Roman" w:cs="Times New Roman"/>
          <w:b/>
          <w:bCs/>
          <w:sz w:val="24"/>
          <w:szCs w:val="24"/>
          <w:lang w:val="en-US"/>
        </w:rPr>
      </w:pPr>
      <w:r w:rsidRPr="00353CD8">
        <w:rPr>
          <w:rFonts w:ascii="Times New Roman" w:hAnsi="Times New Roman" w:cs="Times New Roman"/>
          <w:b/>
          <w:bCs/>
          <w:sz w:val="28"/>
          <w:szCs w:val="28"/>
        </w:rPr>
        <w:t>C.I. No.:</w:t>
      </w:r>
      <w:r w:rsidR="005647BE" w:rsidRPr="00353CD8">
        <w:rPr>
          <w:rFonts w:ascii="Times New Roman" w:hAnsi="Times New Roman" w:cs="Times New Roman"/>
          <w:b/>
          <w:sz w:val="24"/>
          <w:szCs w:val="24"/>
          <w:lang w:val="en-US"/>
        </w:rPr>
        <w:t>Not available.</w:t>
      </w:r>
    </w:p>
    <w:p w:rsidR="000B0F2F" w:rsidRDefault="00223AE6" w:rsidP="000B0F2F">
      <w:pPr>
        <w:autoSpaceDE w:val="0"/>
        <w:autoSpaceDN w:val="0"/>
        <w:adjustRightInd w:val="0"/>
        <w:spacing w:after="0" w:line="240" w:lineRule="auto"/>
        <w:rPr>
          <w:rFonts w:ascii="Arial" w:hAnsi="Arial" w:cs="Arial"/>
          <w:sz w:val="20"/>
          <w:szCs w:val="20"/>
          <w:lang w:val="en-US"/>
        </w:rPr>
      </w:pPr>
      <w:r w:rsidRPr="00353CD8">
        <w:rPr>
          <w:rFonts w:ascii="Times New Roman" w:hAnsi="Times New Roman" w:cs="Times New Roman"/>
          <w:b/>
          <w:sz w:val="28"/>
        </w:rPr>
        <w:t>Synonym</w:t>
      </w:r>
      <w:r w:rsidRPr="00353CD8">
        <w:rPr>
          <w:rFonts w:ascii="Times New Roman" w:hAnsi="Times New Roman" w:cs="Times New Roman"/>
          <w:b/>
          <w:sz w:val="28"/>
          <w:szCs w:val="28"/>
          <w:lang w:val="en-US"/>
        </w:rPr>
        <w:t>:</w:t>
      </w:r>
      <w:r w:rsidR="000B0F2F" w:rsidRPr="000B0F2F">
        <w:rPr>
          <w:rFonts w:ascii="Times New Roman" w:hAnsi="Times New Roman" w:cs="Times New Roman"/>
          <w:b/>
          <w:sz w:val="24"/>
          <w:szCs w:val="20"/>
          <w:lang w:val="en-US"/>
        </w:rPr>
        <w:t>Antimony oxide</w:t>
      </w:r>
    </w:p>
    <w:p w:rsidR="00A10333" w:rsidRPr="00C15995" w:rsidRDefault="001C0A5C" w:rsidP="000B0F2F">
      <w:pPr>
        <w:autoSpaceDE w:val="0"/>
        <w:autoSpaceDN w:val="0"/>
        <w:adjustRightInd w:val="0"/>
        <w:spacing w:after="0" w:line="240" w:lineRule="auto"/>
        <w:rPr>
          <w:rFonts w:ascii="Times New Roman" w:hAnsi="Times New Roman" w:cs="Times New Roman"/>
          <w:b/>
          <w:sz w:val="24"/>
          <w:szCs w:val="24"/>
        </w:rPr>
      </w:pPr>
      <w:r w:rsidRPr="00353CD8">
        <w:rPr>
          <w:rFonts w:ascii="Times New Roman" w:hAnsi="Times New Roman" w:cs="Times New Roman"/>
          <w:b/>
          <w:bCs/>
          <w:sz w:val="28"/>
          <w:szCs w:val="28"/>
          <w:lang w:val="en-US"/>
        </w:rPr>
        <w:t xml:space="preserve">Chemical </w:t>
      </w:r>
      <w:proofErr w:type="spellStart"/>
      <w:r w:rsidRPr="00353CD8">
        <w:rPr>
          <w:rFonts w:ascii="Times New Roman" w:hAnsi="Times New Roman" w:cs="Times New Roman"/>
          <w:b/>
          <w:bCs/>
          <w:sz w:val="28"/>
          <w:szCs w:val="28"/>
          <w:lang w:val="en-US"/>
        </w:rPr>
        <w:t>Name</w:t>
      </w:r>
      <w:r w:rsidR="00D86A12" w:rsidRPr="00353CD8">
        <w:rPr>
          <w:rFonts w:ascii="Times New Roman" w:hAnsi="Times New Roman" w:cs="Times New Roman"/>
          <w:b/>
          <w:bCs/>
          <w:sz w:val="28"/>
          <w:szCs w:val="28"/>
          <w:lang w:val="en-US"/>
        </w:rPr>
        <w:t>:</w:t>
      </w:r>
      <w:r w:rsidR="000B0F2F" w:rsidRPr="000B0F2F">
        <w:rPr>
          <w:rFonts w:ascii="Times New Roman" w:hAnsi="Times New Roman" w:cs="Times New Roman"/>
          <w:b/>
          <w:sz w:val="24"/>
          <w:szCs w:val="20"/>
          <w:lang w:val="en-US"/>
        </w:rPr>
        <w:t>Diantimony</w:t>
      </w:r>
      <w:proofErr w:type="spellEnd"/>
      <w:r w:rsidR="000B0F2F" w:rsidRPr="000B0F2F">
        <w:rPr>
          <w:rFonts w:ascii="Times New Roman" w:hAnsi="Times New Roman" w:cs="Times New Roman"/>
          <w:b/>
          <w:sz w:val="24"/>
          <w:szCs w:val="20"/>
          <w:lang w:val="en-US"/>
        </w:rPr>
        <w:t xml:space="preserve"> trioxide</w:t>
      </w:r>
    </w:p>
    <w:p w:rsidR="008A3EFC" w:rsidRPr="00250B01" w:rsidRDefault="00421339" w:rsidP="006911DE">
      <w:pPr>
        <w:autoSpaceDE w:val="0"/>
        <w:autoSpaceDN w:val="0"/>
        <w:adjustRightInd w:val="0"/>
        <w:spacing w:after="0" w:line="240" w:lineRule="auto"/>
        <w:rPr>
          <w:rFonts w:ascii="Times New Roman" w:hAnsi="Times New Roman" w:cs="Times New Roman"/>
          <w:b/>
          <w:sz w:val="28"/>
          <w:szCs w:val="28"/>
          <w:lang w:val="en-US"/>
        </w:rPr>
      </w:pPr>
      <w:r w:rsidRPr="00353CD8">
        <w:rPr>
          <w:rFonts w:ascii="Times New Roman" w:hAnsi="Times New Roman" w:cs="Times New Roman"/>
          <w:b/>
          <w:sz w:val="28"/>
        </w:rPr>
        <w:t>Chemical Formula</w:t>
      </w:r>
      <w:r w:rsidRPr="00353CD8">
        <w:rPr>
          <w:rFonts w:ascii="Times New Roman" w:hAnsi="Times New Roman" w:cs="Times New Roman"/>
          <w:b/>
          <w:sz w:val="24"/>
          <w:szCs w:val="24"/>
        </w:rPr>
        <w:t>:</w:t>
      </w:r>
      <w:r w:rsidR="000B0F2F" w:rsidRPr="000B0F2F">
        <w:rPr>
          <w:rFonts w:ascii="Times New Roman" w:hAnsi="Times New Roman" w:cs="Times New Roman"/>
          <w:b/>
          <w:sz w:val="24"/>
          <w:szCs w:val="20"/>
          <w:lang w:val="en-US"/>
        </w:rPr>
        <w:t>Sb2O3</w:t>
      </w:r>
    </w:p>
    <w:p w:rsidR="003D2BA0" w:rsidRPr="00353CD8" w:rsidRDefault="003D2BA0" w:rsidP="006911DE">
      <w:pPr>
        <w:autoSpaceDE w:val="0"/>
        <w:autoSpaceDN w:val="0"/>
        <w:adjustRightInd w:val="0"/>
        <w:spacing w:after="0" w:line="240" w:lineRule="auto"/>
        <w:rPr>
          <w:rFonts w:ascii="Times New Roman" w:hAnsi="Times New Roman" w:cs="Times New Roman"/>
          <w:b/>
          <w:sz w:val="24"/>
          <w:szCs w:val="24"/>
          <w:lang w:val="en-US"/>
        </w:rPr>
      </w:pPr>
    </w:p>
    <w:p w:rsidR="00860126"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BB3A0D" w:rsidRDefault="00833FE2" w:rsidP="001E4646">
      <w:pPr>
        <w:tabs>
          <w:tab w:val="left" w:pos="3840"/>
        </w:tabs>
        <w:rPr>
          <w:rFonts w:ascii="Times New Roman" w:hAnsi="Times New Roman" w:cs="Times New Roman"/>
          <w:b/>
          <w:sz w:val="32"/>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5E0623" w:rsidRDefault="00992DAD" w:rsidP="005E0623">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005E0623">
        <w:rPr>
          <w:rFonts w:ascii="Times New Roman" w:hAnsi="Times New Roman" w:cs="Times New Roman"/>
          <w:b/>
          <w:sz w:val="32"/>
          <w:szCs w:val="28"/>
        </w:rPr>
        <w:t>OXFORD LAB FINE CHEM LLP</w:t>
      </w:r>
    </w:p>
    <w:p w:rsidR="005E0623" w:rsidRDefault="005E0623" w:rsidP="005E0623">
      <w:pPr>
        <w:pStyle w:val="NoSpacing"/>
        <w:rPr>
          <w:rFonts w:ascii="Times New Roman" w:hAnsi="Times New Roman" w:cs="Times New Roman"/>
          <w:b/>
          <w:bCs/>
          <w:sz w:val="28"/>
          <w:szCs w:val="28"/>
        </w:rPr>
      </w:pP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proofErr w:type="gramStart"/>
      <w:r>
        <w:rPr>
          <w:rFonts w:ascii="Times New Roman" w:hAnsi="Times New Roman" w:cs="Times New Roman"/>
          <w:b/>
          <w:bCs/>
          <w:sz w:val="28"/>
          <w:szCs w:val="28"/>
        </w:rPr>
        <w:t>Unit.</w:t>
      </w:r>
      <w:proofErr w:type="gramEnd"/>
      <w:r>
        <w:rPr>
          <w:rFonts w:ascii="Times New Roman" w:hAnsi="Times New Roman" w:cs="Times New Roman"/>
          <w:b/>
          <w:bCs/>
          <w:sz w:val="28"/>
          <w:szCs w:val="28"/>
        </w:rPr>
        <w:t xml:space="preserve"> No. 12, 1st Floor, </w:t>
      </w:r>
      <w:proofErr w:type="spellStart"/>
      <w:r>
        <w:rPr>
          <w:rFonts w:ascii="Times New Roman" w:hAnsi="Times New Roman" w:cs="Times New Roman"/>
          <w:b/>
          <w:bCs/>
          <w:sz w:val="28"/>
          <w:szCs w:val="28"/>
        </w:rPr>
        <w:t>Neminath</w:t>
      </w:r>
      <w:proofErr w:type="spellEnd"/>
      <w:r>
        <w:rPr>
          <w:rFonts w:ascii="Times New Roman" w:hAnsi="Times New Roman" w:cs="Times New Roman"/>
          <w:b/>
          <w:bCs/>
          <w:sz w:val="28"/>
          <w:szCs w:val="28"/>
        </w:rPr>
        <w:t xml:space="preserve"> Industrial Estate No. 6,</w:t>
      </w:r>
    </w:p>
    <w:p w:rsidR="005E0623" w:rsidRDefault="005E0623" w:rsidP="005E0623">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Navghar</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Vasai</w:t>
      </w:r>
      <w:proofErr w:type="spellEnd"/>
      <w:r>
        <w:rPr>
          <w:rFonts w:ascii="Times New Roman" w:hAnsi="Times New Roman" w:cs="Times New Roman"/>
          <w:b/>
          <w:bCs/>
          <w:sz w:val="28"/>
          <w:szCs w:val="28"/>
        </w:rPr>
        <w:t xml:space="preserve"> (East).</w:t>
      </w:r>
      <w:proofErr w:type="gramEnd"/>
      <w:r>
        <w:rPr>
          <w:rFonts w:ascii="Times New Roman" w:hAnsi="Times New Roman" w:cs="Times New Roman"/>
          <w:b/>
          <w:bCs/>
          <w:sz w:val="28"/>
          <w:szCs w:val="28"/>
        </w:rPr>
        <w:t xml:space="preserve"> </w:t>
      </w:r>
      <w:proofErr w:type="spellStart"/>
      <w:proofErr w:type="gramStart"/>
      <w:r>
        <w:rPr>
          <w:rFonts w:ascii="Times New Roman" w:hAnsi="Times New Roman" w:cs="Times New Roman"/>
          <w:b/>
          <w:bCs/>
          <w:sz w:val="28"/>
          <w:szCs w:val="28"/>
        </w:rPr>
        <w:t>Palghar</w:t>
      </w:r>
      <w:proofErr w:type="spellEnd"/>
      <w:r>
        <w:rPr>
          <w:rFonts w:ascii="Times New Roman" w:hAnsi="Times New Roman" w:cs="Times New Roman"/>
          <w:b/>
          <w:bCs/>
          <w:sz w:val="28"/>
          <w:szCs w:val="28"/>
        </w:rPr>
        <w:t> - 401 210.</w:t>
      </w:r>
      <w:proofErr w:type="gramEnd"/>
    </w:p>
    <w:p w:rsidR="005E0623" w:rsidRDefault="005E0623" w:rsidP="005E06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r>
      <w:r>
        <w:rPr>
          <w:rFonts w:ascii="Times New Roman" w:hAnsi="Times New Roman" w:cs="Times New Roman"/>
          <w:b/>
          <w:bCs/>
          <w:sz w:val="28"/>
          <w:szCs w:val="28"/>
        </w:rPr>
        <w:tab/>
        <w:t xml:space="preserve">    </w:t>
      </w:r>
      <w:proofErr w:type="gramStart"/>
      <w:r>
        <w:rPr>
          <w:rFonts w:ascii="Times New Roman" w:hAnsi="Times New Roman" w:cs="Times New Roman"/>
          <w:b/>
          <w:bCs/>
          <w:sz w:val="28"/>
          <w:szCs w:val="28"/>
          <w:shd w:val="clear" w:color="auto" w:fill="FFFFFF"/>
        </w:rPr>
        <w:t>Mumbai, Maharashtra, INDIA.</w:t>
      </w:r>
      <w:proofErr w:type="gramEnd"/>
    </w:p>
    <w:p w:rsidR="005E0623" w:rsidRDefault="005E0623" w:rsidP="005E06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E0623" w:rsidRDefault="005E0623" w:rsidP="005E0623">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90284B" w:rsidRPr="00AC07A1" w:rsidRDefault="0090284B" w:rsidP="005E0623">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3B511C">
              <w:rPr>
                <w:color w:val="auto"/>
                <w:sz w:val="44"/>
              </w:rPr>
              <w:t>Section 2: Composition and Information on Ingredients</w:t>
            </w:r>
          </w:p>
        </w:tc>
      </w:tr>
    </w:tbl>
    <w:p w:rsidR="00454161" w:rsidRDefault="00454161" w:rsidP="0090284B">
      <w:pPr>
        <w:pStyle w:val="NoSpacing"/>
      </w:pPr>
    </w:p>
    <w:p w:rsidR="00632EE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7E5B39" w:rsidRPr="00620AFA" w:rsidRDefault="007E5B39"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tblPr>
      <w:tblGrid>
        <w:gridCol w:w="4117"/>
        <w:gridCol w:w="3347"/>
        <w:gridCol w:w="3336"/>
      </w:tblGrid>
      <w:tr w:rsidR="00D17BAB" w:rsidRPr="00620AFA" w:rsidTr="0090284B">
        <w:trPr>
          <w:trHeight w:val="242"/>
        </w:trPr>
        <w:tc>
          <w:tcPr>
            <w:tcW w:w="4117"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347"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5B68A8">
        <w:trPr>
          <w:trHeight w:val="152"/>
        </w:trPr>
        <w:tc>
          <w:tcPr>
            <w:tcW w:w="4117" w:type="dxa"/>
          </w:tcPr>
          <w:p w:rsidR="00D17BAB" w:rsidRPr="00A17163" w:rsidRDefault="000B0F2F" w:rsidP="0090284B">
            <w:pPr>
              <w:autoSpaceDE w:val="0"/>
              <w:autoSpaceDN w:val="0"/>
              <w:adjustRightInd w:val="0"/>
              <w:jc w:val="center"/>
              <w:rPr>
                <w:rFonts w:ascii="Times New Roman" w:hAnsi="Times New Roman" w:cs="Times New Roman"/>
                <w:b/>
                <w:sz w:val="24"/>
                <w:szCs w:val="24"/>
              </w:rPr>
            </w:pPr>
            <w:r>
              <w:rPr>
                <w:rFonts w:ascii="Times New Roman" w:hAnsi="Times New Roman" w:cs="Times New Roman"/>
                <w:b/>
                <w:bCs/>
                <w:sz w:val="24"/>
                <w:szCs w:val="24"/>
                <w:lang w:val="en-US"/>
              </w:rPr>
              <w:t>Antimony Trioxide</w:t>
            </w:r>
          </w:p>
        </w:tc>
        <w:tc>
          <w:tcPr>
            <w:tcW w:w="3347" w:type="dxa"/>
          </w:tcPr>
          <w:p w:rsidR="00396F6E" w:rsidRPr="0048187B" w:rsidRDefault="000B0F2F" w:rsidP="0090284B">
            <w:pPr>
              <w:autoSpaceDE w:val="0"/>
              <w:autoSpaceDN w:val="0"/>
              <w:adjustRightInd w:val="0"/>
              <w:jc w:val="center"/>
              <w:rPr>
                <w:rFonts w:ascii="Times New Roman" w:hAnsi="Times New Roman" w:cs="Times New Roman"/>
                <w:b/>
                <w:bCs/>
                <w:sz w:val="24"/>
                <w:szCs w:val="24"/>
              </w:rPr>
            </w:pPr>
            <w:r>
              <w:rPr>
                <w:rFonts w:ascii="Times New Roman" w:hAnsi="Times New Roman" w:cs="Times New Roman"/>
                <w:b/>
                <w:sz w:val="24"/>
                <w:szCs w:val="24"/>
                <w:lang w:val="en-US"/>
              </w:rPr>
              <w:t>1309-64-4</w:t>
            </w:r>
          </w:p>
        </w:tc>
        <w:tc>
          <w:tcPr>
            <w:tcW w:w="3336" w:type="dxa"/>
          </w:tcPr>
          <w:p w:rsidR="00683308" w:rsidRPr="00BB3A0D" w:rsidRDefault="005D02DC" w:rsidP="005D02DC">
            <w:pPr>
              <w:autoSpaceDE w:val="0"/>
              <w:autoSpaceDN w:val="0"/>
              <w:adjustRightInd w:val="0"/>
              <w:jc w:val="center"/>
              <w:rPr>
                <w:rFonts w:ascii="Times New Roman" w:hAnsi="Times New Roman" w:cs="Times New Roman"/>
                <w:b/>
                <w:sz w:val="24"/>
                <w:szCs w:val="24"/>
                <w:lang w:val="en-US"/>
              </w:rPr>
            </w:pPr>
            <w:r>
              <w:rPr>
                <w:rFonts w:ascii="Times New Roman" w:hAnsi="Times New Roman" w:cs="Times New Roman"/>
                <w:b/>
                <w:sz w:val="24"/>
                <w:szCs w:val="24"/>
                <w:lang w:val="en-US"/>
              </w:rPr>
              <w:t>100</w:t>
            </w:r>
          </w:p>
        </w:tc>
      </w:tr>
    </w:tbl>
    <w:p w:rsidR="000B0F2F" w:rsidRDefault="000B0F2F" w:rsidP="000017BE">
      <w:pPr>
        <w:autoSpaceDE w:val="0"/>
        <w:autoSpaceDN w:val="0"/>
        <w:adjustRightInd w:val="0"/>
        <w:spacing w:after="0" w:line="240" w:lineRule="auto"/>
        <w:rPr>
          <w:rFonts w:ascii="Times New Roman" w:hAnsi="Times New Roman" w:cs="Times New Roman"/>
          <w:b/>
          <w:bCs/>
          <w:sz w:val="28"/>
          <w:szCs w:val="28"/>
          <w:lang w:val="en-US"/>
        </w:rPr>
      </w:pPr>
    </w:p>
    <w:p w:rsidR="00992DAD" w:rsidRDefault="00992DAD" w:rsidP="000017BE">
      <w:pPr>
        <w:autoSpaceDE w:val="0"/>
        <w:autoSpaceDN w:val="0"/>
        <w:adjustRightInd w:val="0"/>
        <w:spacing w:after="0" w:line="240" w:lineRule="auto"/>
        <w:rPr>
          <w:rFonts w:ascii="Times New Roman" w:hAnsi="Times New Roman" w:cs="Times New Roman"/>
          <w:b/>
          <w:bCs/>
          <w:sz w:val="28"/>
          <w:szCs w:val="28"/>
          <w:lang w:val="en-US"/>
        </w:rPr>
      </w:pPr>
    </w:p>
    <w:p w:rsidR="00992DAD" w:rsidRDefault="00992DAD" w:rsidP="000017BE">
      <w:pPr>
        <w:autoSpaceDE w:val="0"/>
        <w:autoSpaceDN w:val="0"/>
        <w:adjustRightInd w:val="0"/>
        <w:spacing w:after="0" w:line="240" w:lineRule="auto"/>
        <w:rPr>
          <w:rFonts w:ascii="Times New Roman" w:hAnsi="Times New Roman" w:cs="Times New Roman"/>
          <w:b/>
          <w:bCs/>
          <w:sz w:val="28"/>
          <w:szCs w:val="28"/>
          <w:lang w:val="en-US"/>
        </w:rPr>
      </w:pPr>
    </w:p>
    <w:p w:rsidR="00992DAD" w:rsidRDefault="00992DAD" w:rsidP="000017BE">
      <w:pPr>
        <w:autoSpaceDE w:val="0"/>
        <w:autoSpaceDN w:val="0"/>
        <w:adjustRightInd w:val="0"/>
        <w:spacing w:after="0" w:line="240" w:lineRule="auto"/>
        <w:rPr>
          <w:rFonts w:ascii="Times New Roman" w:hAnsi="Times New Roman" w:cs="Times New Roman"/>
          <w:b/>
          <w:bCs/>
          <w:sz w:val="28"/>
          <w:szCs w:val="28"/>
          <w:lang w:val="en-US"/>
        </w:rPr>
      </w:pPr>
    </w:p>
    <w:p w:rsidR="00992DAD" w:rsidRDefault="00992DAD" w:rsidP="000017BE">
      <w:pPr>
        <w:autoSpaceDE w:val="0"/>
        <w:autoSpaceDN w:val="0"/>
        <w:adjustRightInd w:val="0"/>
        <w:spacing w:after="0" w:line="240" w:lineRule="auto"/>
        <w:rPr>
          <w:rFonts w:ascii="Times New Roman" w:hAnsi="Times New Roman" w:cs="Times New Roman"/>
          <w:b/>
          <w:bCs/>
          <w:sz w:val="28"/>
          <w:szCs w:val="28"/>
          <w:lang w:val="en-US"/>
        </w:rPr>
      </w:pPr>
    </w:p>
    <w:p w:rsidR="00CF52ED" w:rsidRPr="0090284B" w:rsidRDefault="00CC3F2C" w:rsidP="000017BE">
      <w:pPr>
        <w:autoSpaceDE w:val="0"/>
        <w:autoSpaceDN w:val="0"/>
        <w:adjustRightInd w:val="0"/>
        <w:spacing w:after="0" w:line="240" w:lineRule="auto"/>
        <w:rPr>
          <w:rFonts w:ascii="Times New Roman" w:hAnsi="Times New Roman" w:cs="Times New Roman"/>
          <w:b/>
          <w:sz w:val="32"/>
          <w:szCs w:val="24"/>
          <w:lang w:val="en-US"/>
        </w:rPr>
      </w:pPr>
      <w:r w:rsidRPr="00CC3F2C">
        <w:rPr>
          <w:rFonts w:ascii="Times New Roman" w:hAnsi="Times New Roman" w:cs="Times New Roman"/>
          <w:b/>
          <w:bCs/>
          <w:sz w:val="28"/>
          <w:szCs w:val="28"/>
          <w:lang w:val="en-US"/>
        </w:rPr>
        <w:lastRenderedPageBreak/>
        <w:t>Toxicological Data on Ingredients</w:t>
      </w:r>
      <w:r w:rsidRPr="00BB12D0">
        <w:rPr>
          <w:rFonts w:ascii="Times New Roman" w:hAnsi="Times New Roman" w:cs="Times New Roman"/>
          <w:b/>
          <w:bCs/>
          <w:sz w:val="24"/>
          <w:szCs w:val="24"/>
          <w:lang w:val="en-US"/>
        </w:rPr>
        <w:t xml:space="preserve">: </w:t>
      </w:r>
      <w:r w:rsidR="000B0F2F" w:rsidRPr="000B0F2F">
        <w:rPr>
          <w:rFonts w:ascii="Times New Roman" w:hAnsi="Times New Roman" w:cs="Times New Roman"/>
          <w:b/>
          <w:sz w:val="24"/>
          <w:szCs w:val="20"/>
          <w:lang w:val="en-US"/>
        </w:rPr>
        <w:t>Antimony trioxide: ORAL (LD50): Acute: 7000 mg/kg [Rat].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20816">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t>Section 3: Hazards Identification</w:t>
            </w:r>
          </w:p>
        </w:tc>
      </w:tr>
    </w:tbl>
    <w:p w:rsidR="002256A3" w:rsidRDefault="002256A3" w:rsidP="001A0796">
      <w:pPr>
        <w:autoSpaceDE w:val="0"/>
        <w:autoSpaceDN w:val="0"/>
        <w:adjustRightInd w:val="0"/>
        <w:spacing w:after="0" w:line="240" w:lineRule="auto"/>
        <w:rPr>
          <w:rFonts w:ascii="Times New Roman" w:hAnsi="Times New Roman" w:cs="Times New Roman"/>
          <w:b/>
          <w:bCs/>
          <w:sz w:val="28"/>
          <w:szCs w:val="24"/>
          <w:u w:val="single"/>
          <w:lang w:val="en-US"/>
        </w:rPr>
      </w:pPr>
    </w:p>
    <w:p w:rsidR="00B851D3"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B851D3">
        <w:rPr>
          <w:rFonts w:ascii="Times New Roman" w:hAnsi="Times New Roman" w:cs="Times New Roman"/>
          <w:b/>
          <w:bCs/>
          <w:sz w:val="28"/>
          <w:szCs w:val="20"/>
          <w:u w:val="single"/>
          <w:lang w:val="en-US"/>
        </w:rPr>
        <w:t>Potential Acute Health Effects</w:t>
      </w:r>
      <w:proofErr w:type="gramStart"/>
      <w:r w:rsidRPr="00B851D3">
        <w:rPr>
          <w:rFonts w:ascii="Times New Roman" w:hAnsi="Times New Roman" w:cs="Times New Roman"/>
          <w:b/>
          <w:bCs/>
          <w:sz w:val="28"/>
          <w:szCs w:val="20"/>
          <w:lang w:val="en-US"/>
        </w:rPr>
        <w:t>:</w:t>
      </w:r>
      <w:r w:rsidRPr="00B851D3">
        <w:rPr>
          <w:rFonts w:ascii="Times New Roman" w:hAnsi="Times New Roman" w:cs="Times New Roman"/>
          <w:b/>
          <w:sz w:val="24"/>
          <w:szCs w:val="20"/>
          <w:lang w:val="en-US"/>
        </w:rPr>
        <w:t>Hazardous</w:t>
      </w:r>
      <w:proofErr w:type="gramEnd"/>
      <w:r w:rsidRPr="00B851D3">
        <w:rPr>
          <w:rFonts w:ascii="Times New Roman" w:hAnsi="Times New Roman" w:cs="Times New Roman"/>
          <w:b/>
          <w:sz w:val="24"/>
          <w:szCs w:val="20"/>
          <w:lang w:val="en-US"/>
        </w:rPr>
        <w:t xml:space="preserve"> in case of skin contact (irritant, sensitizer), of eye conta</w:t>
      </w:r>
      <w:r>
        <w:rPr>
          <w:rFonts w:ascii="Times New Roman" w:hAnsi="Times New Roman" w:cs="Times New Roman"/>
          <w:b/>
          <w:sz w:val="24"/>
          <w:szCs w:val="20"/>
          <w:lang w:val="en-US"/>
        </w:rPr>
        <w:t xml:space="preserve">ct (irritant), of ingestion, of </w:t>
      </w:r>
      <w:r w:rsidRPr="00B851D3">
        <w:rPr>
          <w:rFonts w:ascii="Times New Roman" w:hAnsi="Times New Roman" w:cs="Times New Roman"/>
          <w:b/>
          <w:sz w:val="24"/>
          <w:szCs w:val="20"/>
          <w:lang w:val="en-US"/>
        </w:rPr>
        <w:t>inhalation.</w:t>
      </w:r>
    </w:p>
    <w:p w:rsidR="00B851D3" w:rsidRPr="00B851D3" w:rsidRDefault="00B851D3" w:rsidP="00B851D3">
      <w:pPr>
        <w:pStyle w:val="NoSpacing"/>
        <w:rPr>
          <w:lang w:val="en-US"/>
        </w:rPr>
      </w:pPr>
    </w:p>
    <w:p w:rsidR="00B851D3" w:rsidRPr="00B851D3" w:rsidRDefault="00B851D3" w:rsidP="00B851D3">
      <w:pPr>
        <w:autoSpaceDE w:val="0"/>
        <w:autoSpaceDN w:val="0"/>
        <w:adjustRightInd w:val="0"/>
        <w:spacing w:after="0" w:line="240" w:lineRule="auto"/>
        <w:rPr>
          <w:rFonts w:ascii="Times New Roman" w:hAnsi="Times New Roman" w:cs="Times New Roman"/>
          <w:b/>
          <w:bCs/>
          <w:sz w:val="28"/>
          <w:szCs w:val="20"/>
          <w:u w:val="single"/>
          <w:lang w:val="en-US"/>
        </w:rPr>
      </w:pPr>
      <w:r w:rsidRPr="00B851D3">
        <w:rPr>
          <w:rFonts w:ascii="Times New Roman" w:hAnsi="Times New Roman" w:cs="Times New Roman"/>
          <w:b/>
          <w:bCs/>
          <w:sz w:val="28"/>
          <w:szCs w:val="20"/>
          <w:u w:val="single"/>
          <w:lang w:val="en-US"/>
        </w:rPr>
        <w:t>Po</w:t>
      </w:r>
      <w:r>
        <w:rPr>
          <w:rFonts w:ascii="Times New Roman" w:hAnsi="Times New Roman" w:cs="Times New Roman"/>
          <w:b/>
          <w:bCs/>
          <w:sz w:val="28"/>
          <w:szCs w:val="20"/>
          <w:u w:val="single"/>
          <w:lang w:val="en-US"/>
        </w:rPr>
        <w:t xml:space="preserve">tential Chronic Health </w:t>
      </w:r>
      <w:proofErr w:type="gramStart"/>
      <w:r>
        <w:rPr>
          <w:rFonts w:ascii="Times New Roman" w:hAnsi="Times New Roman" w:cs="Times New Roman"/>
          <w:b/>
          <w:bCs/>
          <w:sz w:val="28"/>
          <w:szCs w:val="20"/>
          <w:u w:val="single"/>
          <w:lang w:val="en-US"/>
        </w:rPr>
        <w:t>Effects</w:t>
      </w:r>
      <w:r w:rsidRPr="00B851D3">
        <w:rPr>
          <w:rFonts w:ascii="Times New Roman" w:hAnsi="Times New Roman" w:cs="Times New Roman"/>
          <w:b/>
          <w:bCs/>
          <w:sz w:val="28"/>
          <w:szCs w:val="20"/>
          <w:lang w:val="en-US"/>
        </w:rPr>
        <w:t xml:space="preserve"> :</w:t>
      </w:r>
      <w:r w:rsidRPr="00B851D3">
        <w:rPr>
          <w:rFonts w:ascii="Times New Roman" w:hAnsi="Times New Roman" w:cs="Times New Roman"/>
          <w:b/>
          <w:sz w:val="24"/>
          <w:szCs w:val="20"/>
          <w:lang w:val="en-US"/>
        </w:rPr>
        <w:t>Hazardous</w:t>
      </w:r>
      <w:proofErr w:type="gramEnd"/>
      <w:r w:rsidRPr="00B851D3">
        <w:rPr>
          <w:rFonts w:ascii="Times New Roman" w:hAnsi="Times New Roman" w:cs="Times New Roman"/>
          <w:b/>
          <w:sz w:val="24"/>
          <w:szCs w:val="20"/>
          <w:lang w:val="en-US"/>
        </w:rPr>
        <w:t xml:space="preserve"> in case of skin contact (irritant, sensitizer), of eye contact (irritant), of ingestion, of inhalation. CARCINOGENICEFFECTS: Classified A2 (Suspected for human.) by ACGIH. MUTAGENIC EFFECTS: Not available. TERATOGENICEFFECTS: Not available. DEVELOPMENTAL TOXICITY: Not available. The substance is toxic to lungs, mucous membranes.</w:t>
      </w:r>
    </w:p>
    <w:p w:rsidR="009473BE" w:rsidRPr="00B851D3"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B851D3">
        <w:rPr>
          <w:rFonts w:ascii="Times New Roman" w:hAnsi="Times New Roman" w:cs="Times New Roman"/>
          <w:b/>
          <w:sz w:val="24"/>
          <w:szCs w:val="20"/>
          <w:lang w:val="en-US"/>
        </w:rPr>
        <w:t>Repeated or prolonged exposure to the substance can produce target organs damage.</w:t>
      </w:r>
    </w:p>
    <w:p w:rsidR="00B851D3" w:rsidRPr="00B851D3" w:rsidRDefault="00B851D3" w:rsidP="00B851D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F1099" w:rsidRPr="004F3368" w:rsidRDefault="006F1099" w:rsidP="0087340A">
      <w:pPr>
        <w:pStyle w:val="NoSpacing"/>
        <w:rPr>
          <w:lang w:val="en-US"/>
        </w:rPr>
      </w:pP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Eye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 xml:space="preserve">Check for and remove any contact lenses. In case of contact, immediately flush eyes with </w:t>
      </w:r>
      <w:r w:rsidR="00274A37">
        <w:rPr>
          <w:rFonts w:ascii="Times New Roman" w:hAnsi="Times New Roman" w:cs="Times New Roman"/>
          <w:b/>
          <w:sz w:val="24"/>
          <w:szCs w:val="20"/>
          <w:lang w:val="en-US"/>
        </w:rPr>
        <w:t xml:space="preserve">plenty of water for at least 15 </w:t>
      </w:r>
      <w:r w:rsidR="00274A37" w:rsidRPr="00274A37">
        <w:rPr>
          <w:rFonts w:ascii="Times New Roman" w:hAnsi="Times New Roman" w:cs="Times New Roman"/>
          <w:b/>
          <w:sz w:val="24"/>
          <w:szCs w:val="20"/>
          <w:lang w:val="en-US"/>
        </w:rPr>
        <w:t>minutes. Get 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Skin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In case of contact, immediately flush skin with plenty of water for at least 15 minutes while</w:t>
      </w:r>
      <w:r w:rsidR="00274A37">
        <w:rPr>
          <w:rFonts w:ascii="Times New Roman" w:hAnsi="Times New Roman" w:cs="Times New Roman"/>
          <w:b/>
          <w:sz w:val="24"/>
          <w:szCs w:val="20"/>
          <w:lang w:val="en-US"/>
        </w:rPr>
        <w:t xml:space="preserve"> removing contaminated clothing </w:t>
      </w:r>
      <w:r w:rsidRPr="00274A37">
        <w:rPr>
          <w:rFonts w:ascii="Times New Roman" w:hAnsi="Times New Roman" w:cs="Times New Roman"/>
          <w:b/>
          <w:sz w:val="24"/>
          <w:szCs w:val="20"/>
          <w:lang w:val="en-US"/>
        </w:rPr>
        <w:t>and shoes. Cover the irritated skin with an emollient. Wash clothing before reuse. Thoroughl</w:t>
      </w:r>
      <w:r w:rsidR="00274A37">
        <w:rPr>
          <w:rFonts w:ascii="Times New Roman" w:hAnsi="Times New Roman" w:cs="Times New Roman"/>
          <w:b/>
          <w:sz w:val="24"/>
          <w:szCs w:val="20"/>
          <w:lang w:val="en-US"/>
        </w:rPr>
        <w:t xml:space="preserve">y clean shoes before reuse. Get </w:t>
      </w:r>
      <w:r w:rsidRPr="00274A37">
        <w:rPr>
          <w:rFonts w:ascii="Times New Roman" w:hAnsi="Times New Roman" w:cs="Times New Roman"/>
          <w:b/>
          <w:sz w:val="24"/>
          <w:szCs w:val="20"/>
          <w:lang w:val="en-US"/>
        </w:rPr>
        <w:t>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Serious Skin Contact:</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Wash with a disinfectant soap and cover the contaminated skin with an anti-bacterial cream. Seek medical attention.</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Inhalation: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If inhaled, remove to fresh air. If not breathing, give artificial respiration. If breathing is diff</w:t>
      </w:r>
      <w:r w:rsidR="00274A37">
        <w:rPr>
          <w:rFonts w:ascii="Times New Roman" w:hAnsi="Times New Roman" w:cs="Times New Roman"/>
          <w:b/>
          <w:sz w:val="24"/>
          <w:szCs w:val="20"/>
          <w:lang w:val="en-US"/>
        </w:rPr>
        <w:t xml:space="preserve">icult, give oxygen. Get medical </w:t>
      </w:r>
      <w:r w:rsidRPr="00274A37">
        <w:rPr>
          <w:rFonts w:ascii="Times New Roman" w:hAnsi="Times New Roman" w:cs="Times New Roman"/>
          <w:b/>
          <w:sz w:val="24"/>
          <w:szCs w:val="20"/>
          <w:lang w:val="en-US"/>
        </w:rPr>
        <w:t>attention.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bCs/>
          <w:sz w:val="28"/>
          <w:szCs w:val="20"/>
          <w:lang w:val="en-US"/>
        </w:rPr>
        <w:t xml:space="preserve">Serious Inhalation: </w:t>
      </w:r>
      <w:r w:rsidRPr="00274A37">
        <w:rPr>
          <w:rFonts w:ascii="Times New Roman" w:hAnsi="Times New Roman" w:cs="Times New Roman"/>
          <w:b/>
          <w:sz w:val="24"/>
          <w:szCs w:val="20"/>
          <w:lang w:val="en-US"/>
        </w:rPr>
        <w:t>Not available.</w:t>
      </w:r>
    </w:p>
    <w:p w:rsidR="00B851D3" w:rsidRPr="00274A37" w:rsidRDefault="00B851D3" w:rsidP="00B851D3">
      <w:pPr>
        <w:autoSpaceDE w:val="0"/>
        <w:autoSpaceDN w:val="0"/>
        <w:adjustRightInd w:val="0"/>
        <w:spacing w:after="0" w:line="240" w:lineRule="auto"/>
        <w:rPr>
          <w:rFonts w:ascii="Times New Roman" w:hAnsi="Times New Roman" w:cs="Times New Roman"/>
          <w:b/>
          <w:bCs/>
          <w:sz w:val="28"/>
          <w:szCs w:val="20"/>
          <w:lang w:val="en-US"/>
        </w:rPr>
      </w:pPr>
      <w:r w:rsidRPr="00274A37">
        <w:rPr>
          <w:rFonts w:ascii="Times New Roman" w:hAnsi="Times New Roman" w:cs="Times New Roman"/>
          <w:b/>
          <w:bCs/>
          <w:sz w:val="28"/>
          <w:szCs w:val="20"/>
          <w:lang w:val="en-US"/>
        </w:rPr>
        <w:t>Ingestion:</w:t>
      </w:r>
    </w:p>
    <w:p w:rsidR="00B851D3" w:rsidRPr="00274A3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sz w:val="24"/>
          <w:szCs w:val="20"/>
          <w:lang w:val="en-US"/>
        </w:rPr>
        <w:t>Do NOT induce vomiting unless directed to do so by medical personnel. Never give anyt</w:t>
      </w:r>
      <w:r w:rsidR="00274A37">
        <w:rPr>
          <w:rFonts w:ascii="Times New Roman" w:hAnsi="Times New Roman" w:cs="Times New Roman"/>
          <w:b/>
          <w:sz w:val="24"/>
          <w:szCs w:val="20"/>
          <w:lang w:val="en-US"/>
        </w:rPr>
        <w:t xml:space="preserve">hing by mouth to an unconscious </w:t>
      </w:r>
      <w:r w:rsidRPr="00274A37">
        <w:rPr>
          <w:rFonts w:ascii="Times New Roman" w:hAnsi="Times New Roman" w:cs="Times New Roman"/>
          <w:b/>
          <w:sz w:val="24"/>
          <w:szCs w:val="20"/>
          <w:lang w:val="en-US"/>
        </w:rPr>
        <w:t>person. Loosen tight clothing such as a collar, tie, belt or waistband. Get medical attention if symptoms appear.</w:t>
      </w:r>
    </w:p>
    <w:p w:rsidR="00867557" w:rsidRDefault="00B851D3" w:rsidP="00B851D3">
      <w:pPr>
        <w:autoSpaceDE w:val="0"/>
        <w:autoSpaceDN w:val="0"/>
        <w:adjustRightInd w:val="0"/>
        <w:spacing w:after="0" w:line="240" w:lineRule="auto"/>
        <w:rPr>
          <w:rFonts w:ascii="Times New Roman" w:hAnsi="Times New Roman" w:cs="Times New Roman"/>
          <w:b/>
          <w:sz w:val="24"/>
          <w:szCs w:val="20"/>
          <w:lang w:val="en-US"/>
        </w:rPr>
      </w:pPr>
      <w:r w:rsidRPr="00274A37">
        <w:rPr>
          <w:rFonts w:ascii="Times New Roman" w:hAnsi="Times New Roman" w:cs="Times New Roman"/>
          <w:b/>
          <w:bCs/>
          <w:sz w:val="28"/>
          <w:szCs w:val="20"/>
          <w:lang w:val="en-US"/>
        </w:rPr>
        <w:t xml:space="preserve">Serious Ingestion: </w:t>
      </w:r>
      <w:r w:rsidRPr="00274A37">
        <w:rPr>
          <w:rFonts w:ascii="Times New Roman" w:hAnsi="Times New Roman" w:cs="Times New Roman"/>
          <w:b/>
          <w:sz w:val="24"/>
          <w:szCs w:val="20"/>
          <w:lang w:val="en-US"/>
        </w:rPr>
        <w:t>Not available.</w:t>
      </w:r>
    </w:p>
    <w:p w:rsidR="00274A37" w:rsidRDefault="00274A37" w:rsidP="00274A37">
      <w:pPr>
        <w:pStyle w:val="NoSpacing"/>
        <w:rPr>
          <w:lang w:val="en-US"/>
        </w:rPr>
      </w:pPr>
    </w:p>
    <w:p w:rsidR="00992DAD" w:rsidRDefault="00992DAD" w:rsidP="00274A37">
      <w:pPr>
        <w:pStyle w:val="NoSpacing"/>
        <w:rPr>
          <w:lang w:val="en-US"/>
        </w:rPr>
      </w:pPr>
    </w:p>
    <w:p w:rsidR="00992DAD" w:rsidRDefault="00992DAD" w:rsidP="00274A37">
      <w:pPr>
        <w:pStyle w:val="NoSpacing"/>
        <w:rPr>
          <w:lang w:val="en-US"/>
        </w:rPr>
      </w:pPr>
    </w:p>
    <w:p w:rsidR="00992DAD" w:rsidRDefault="00992DAD" w:rsidP="00274A37">
      <w:pPr>
        <w:pStyle w:val="NoSpacing"/>
        <w:rPr>
          <w:lang w:val="en-US"/>
        </w:rPr>
      </w:pPr>
    </w:p>
    <w:p w:rsidR="00992DAD" w:rsidRPr="00274A37" w:rsidRDefault="00992DAD" w:rsidP="00274A3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F95066">
              <w:rPr>
                <w:color w:val="auto"/>
                <w:sz w:val="44"/>
              </w:rPr>
              <w:lastRenderedPageBreak/>
              <w:t>Section 5: Fire and Explosion Data</w:t>
            </w:r>
          </w:p>
        </w:tc>
      </w:tr>
    </w:tbl>
    <w:p w:rsidR="00AE1F53" w:rsidRPr="009A50DD" w:rsidRDefault="00AE1F53" w:rsidP="008B11CC">
      <w:pPr>
        <w:autoSpaceDE w:val="0"/>
        <w:autoSpaceDN w:val="0"/>
        <w:adjustRightInd w:val="0"/>
        <w:spacing w:after="0" w:line="240" w:lineRule="auto"/>
        <w:rPr>
          <w:rFonts w:ascii="Times New Roman" w:hAnsi="Times New Roman" w:cs="Times New Roman"/>
          <w:b/>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Flammability of the Product: </w:t>
      </w:r>
      <w:r w:rsidRPr="0076490E">
        <w:rPr>
          <w:rFonts w:ascii="Times New Roman" w:hAnsi="Times New Roman" w:cs="Times New Roman"/>
          <w:b/>
          <w:sz w:val="24"/>
          <w:szCs w:val="20"/>
          <w:lang w:val="en-US"/>
        </w:rPr>
        <w:t>Non-flammable.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Auto-Ignition Temperature</w:t>
      </w:r>
      <w:r w:rsidRPr="0076490E">
        <w:rPr>
          <w:rFonts w:ascii="Times New Roman" w:hAnsi="Times New Roman" w:cs="Times New Roman"/>
          <w:b/>
          <w:bCs/>
          <w:sz w:val="24"/>
          <w:szCs w:val="20"/>
          <w:lang w:val="en-US"/>
        </w:rPr>
        <w:t xml:space="preserve">: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Flash Points: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Flammable Limits: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Products of Combustion: </w:t>
      </w:r>
      <w:r w:rsidRPr="0076490E">
        <w:rPr>
          <w:rFonts w:ascii="Times New Roman" w:hAnsi="Times New Roman" w:cs="Times New Roman"/>
          <w:b/>
          <w:sz w:val="24"/>
          <w:szCs w:val="20"/>
          <w:lang w:val="en-US"/>
        </w:rPr>
        <w:t>Not available.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Fire Hazards in Presence of Various Substances: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lang w:val="en-US"/>
        </w:rPr>
      </w:pPr>
      <w:r w:rsidRPr="0076490E">
        <w:rPr>
          <w:rFonts w:ascii="Times New Roman" w:hAnsi="Times New Roman" w:cs="Times New Roman"/>
          <w:b/>
          <w:bCs/>
          <w:sz w:val="28"/>
          <w:szCs w:val="20"/>
          <w:lang w:val="en-US"/>
        </w:rPr>
        <w:t>Explosion Hazards in Presence of Various Substances:</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8"/>
          <w:szCs w:val="20"/>
          <w:lang w:val="en-US"/>
        </w:rPr>
        <w:t xml:space="preserve">Risks of explosion of the product in presence of mechanical impact: </w:t>
      </w:r>
      <w:r w:rsidRPr="0076490E">
        <w:rPr>
          <w:rFonts w:ascii="Times New Roman" w:hAnsi="Times New Roman" w:cs="Times New Roman"/>
          <w:b/>
          <w:sz w:val="24"/>
          <w:szCs w:val="20"/>
          <w:lang w:val="en-US"/>
        </w:rPr>
        <w:t>Not available. Risks of explosion of the product in</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proofErr w:type="gramStart"/>
      <w:r w:rsidRPr="0076490E">
        <w:rPr>
          <w:rFonts w:ascii="Times New Roman" w:hAnsi="Times New Roman" w:cs="Times New Roman"/>
          <w:b/>
          <w:sz w:val="28"/>
          <w:szCs w:val="20"/>
          <w:lang w:val="en-US"/>
        </w:rPr>
        <w:t>presence</w:t>
      </w:r>
      <w:proofErr w:type="gramEnd"/>
      <w:r w:rsidRPr="0076490E">
        <w:rPr>
          <w:rFonts w:ascii="Times New Roman" w:hAnsi="Times New Roman" w:cs="Times New Roman"/>
          <w:b/>
          <w:sz w:val="28"/>
          <w:szCs w:val="20"/>
          <w:lang w:val="en-US"/>
        </w:rPr>
        <w:t xml:space="preserve"> of static discharge: </w:t>
      </w:r>
      <w:r w:rsidRPr="0076490E">
        <w:rPr>
          <w:rFonts w:ascii="Times New Roman" w:hAnsi="Times New Roman" w:cs="Times New Roman"/>
          <w:b/>
          <w:sz w:val="24"/>
          <w:szCs w:val="20"/>
          <w:lang w:val="en-US"/>
        </w:rPr>
        <w:t>Not available.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Fire Fighting Media and Instructions: </w:t>
      </w:r>
      <w:r w:rsidRPr="0076490E">
        <w:rPr>
          <w:rFonts w:ascii="Times New Roman" w:hAnsi="Times New Roman" w:cs="Times New Roman"/>
          <w:b/>
          <w:sz w:val="24"/>
          <w:szCs w:val="20"/>
          <w:lang w:val="en-US"/>
        </w:rPr>
        <w:t>Not applicable.</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Special Remarks on Fire Hazards: </w:t>
      </w:r>
      <w:r w:rsidRPr="0076490E">
        <w:rPr>
          <w:rFonts w:ascii="Times New Roman" w:hAnsi="Times New Roman" w:cs="Times New Roman"/>
          <w:b/>
          <w:sz w:val="24"/>
          <w:szCs w:val="20"/>
          <w:lang w:val="en-US"/>
        </w:rPr>
        <w:t>When heated to decomposition it emits toxic fumes.</w:t>
      </w:r>
    </w:p>
    <w:p w:rsidR="00A46D7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bCs/>
          <w:sz w:val="28"/>
          <w:szCs w:val="20"/>
          <w:lang w:val="en-US"/>
        </w:rPr>
        <w:t xml:space="preserve">Special Remarks on Explosion Hazards: </w:t>
      </w:r>
      <w:r w:rsidRPr="0076490E">
        <w:rPr>
          <w:rFonts w:ascii="Times New Roman" w:hAnsi="Times New Roman" w:cs="Times New Roman"/>
          <w:b/>
          <w:sz w:val="24"/>
          <w:szCs w:val="20"/>
          <w:lang w:val="en-US"/>
        </w:rPr>
        <w:t>Not available.</w:t>
      </w:r>
    </w:p>
    <w:p w:rsidR="0076490E" w:rsidRPr="00C5079E" w:rsidRDefault="0076490E" w:rsidP="0076490E">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74077" w:rsidTr="00EC0E16">
        <w:trPr>
          <w:cnfStyle w:val="100000000000"/>
          <w:trHeight w:val="285"/>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74077" w:rsidRPr="007B71FE" w:rsidRDefault="00B74077" w:rsidP="00EC0E16">
            <w:pPr>
              <w:rPr>
                <w:color w:val="auto"/>
              </w:rPr>
            </w:pPr>
            <w:r w:rsidRPr="005E179B">
              <w:rPr>
                <w:color w:val="auto"/>
                <w:sz w:val="44"/>
              </w:rPr>
              <w:t>Section 6: Accidental Release Measures</w:t>
            </w:r>
          </w:p>
        </w:tc>
      </w:tr>
    </w:tbl>
    <w:p w:rsidR="00DC3F8A" w:rsidRPr="009A50DD" w:rsidRDefault="00DC3F8A" w:rsidP="00DC3F8A">
      <w:pPr>
        <w:autoSpaceDE w:val="0"/>
        <w:autoSpaceDN w:val="0"/>
        <w:adjustRightInd w:val="0"/>
        <w:spacing w:after="0" w:line="240" w:lineRule="auto"/>
        <w:rPr>
          <w:rFonts w:ascii="Times New Roman" w:hAnsi="Times New Roman" w:cs="Times New Roman"/>
          <w:b/>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Small Spill:</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Use appropriate tools to put the spilled solid in a convenient waste disposal container. Finish</w:t>
      </w:r>
      <w:r>
        <w:rPr>
          <w:rFonts w:ascii="Times New Roman" w:hAnsi="Times New Roman" w:cs="Times New Roman"/>
          <w:b/>
          <w:sz w:val="24"/>
          <w:szCs w:val="20"/>
          <w:lang w:val="en-US"/>
        </w:rPr>
        <w:t xml:space="preserve"> cleaning by spreading water on </w:t>
      </w:r>
      <w:r w:rsidRPr="0076490E">
        <w:rPr>
          <w:rFonts w:ascii="Times New Roman" w:hAnsi="Times New Roman" w:cs="Times New Roman"/>
          <w:b/>
          <w:sz w:val="24"/>
          <w:szCs w:val="20"/>
          <w:lang w:val="en-US"/>
        </w:rPr>
        <w:t>the contaminated surface and dispose of according to local and regional authority requirements.</w:t>
      </w: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Large Spill:</w:t>
      </w:r>
    </w:p>
    <w:p w:rsidR="0035685B" w:rsidRPr="0076490E" w:rsidRDefault="0076490E" w:rsidP="004103F2">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 xml:space="preserve">Use a shovel to put the material into a convenient waste disposal container. Be careful that </w:t>
      </w:r>
      <w:r>
        <w:rPr>
          <w:rFonts w:ascii="Times New Roman" w:hAnsi="Times New Roman" w:cs="Times New Roman"/>
          <w:b/>
          <w:sz w:val="24"/>
          <w:szCs w:val="20"/>
          <w:lang w:val="en-US"/>
        </w:rPr>
        <w:t xml:space="preserve">the product is not present at a </w:t>
      </w:r>
      <w:r w:rsidRPr="0076490E">
        <w:rPr>
          <w:rFonts w:ascii="Times New Roman" w:hAnsi="Times New Roman" w:cs="Times New Roman"/>
          <w:b/>
          <w:sz w:val="24"/>
          <w:szCs w:val="20"/>
          <w:lang w:val="en-US"/>
        </w:rPr>
        <w:t>concentration level above TLV. Check TLV on the MSDS and with local authorities.</w:t>
      </w:r>
    </w:p>
    <w:p w:rsidR="004103F2" w:rsidRPr="0076490E" w:rsidRDefault="004103F2" w:rsidP="004103F2">
      <w:pPr>
        <w:autoSpaceDE w:val="0"/>
        <w:autoSpaceDN w:val="0"/>
        <w:adjustRightInd w:val="0"/>
        <w:spacing w:after="0" w:line="240" w:lineRule="auto"/>
        <w:rPr>
          <w:rFonts w:ascii="Times New Roman" w:hAnsi="Times New Roman" w:cs="Times New Roman"/>
          <w:b/>
          <w:sz w:val="40"/>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5C7EDA">
        <w:trPr>
          <w:cnfStyle w:val="100000000000"/>
          <w:trHeight w:val="60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424F1">
              <w:rPr>
                <w:color w:val="auto"/>
                <w:sz w:val="44"/>
              </w:rPr>
              <w:t>Section 7: Handling and Storage</w:t>
            </w:r>
          </w:p>
        </w:tc>
      </w:tr>
    </w:tbl>
    <w:p w:rsidR="00B91591" w:rsidRPr="00BD5B99" w:rsidRDefault="00B91591" w:rsidP="00B91591">
      <w:pPr>
        <w:autoSpaceDE w:val="0"/>
        <w:autoSpaceDN w:val="0"/>
        <w:adjustRightInd w:val="0"/>
        <w:spacing w:after="0" w:line="240" w:lineRule="auto"/>
        <w:rPr>
          <w:rFonts w:ascii="TimesNewRomanPSMT,Bold" w:hAnsi="TimesNewRomanPSMT,Bold" w:cs="TimesNewRomanPSMT,Bold"/>
          <w:b/>
          <w:bCs/>
          <w:sz w:val="24"/>
          <w:szCs w:val="24"/>
          <w:lang w:val="en-US"/>
        </w:rPr>
      </w:pPr>
    </w:p>
    <w:p w:rsidR="0076490E" w:rsidRPr="0076490E" w:rsidRDefault="0076490E" w:rsidP="0076490E">
      <w:pPr>
        <w:autoSpaceDE w:val="0"/>
        <w:autoSpaceDN w:val="0"/>
        <w:adjustRightInd w:val="0"/>
        <w:spacing w:after="0" w:line="240" w:lineRule="auto"/>
        <w:rPr>
          <w:rFonts w:ascii="Times New Roman" w:hAnsi="Times New Roman" w:cs="Times New Roman"/>
          <w:b/>
          <w:bCs/>
          <w:sz w:val="28"/>
          <w:szCs w:val="20"/>
          <w:u w:val="single"/>
          <w:lang w:val="en-US"/>
        </w:rPr>
      </w:pPr>
      <w:r w:rsidRPr="0076490E">
        <w:rPr>
          <w:rFonts w:ascii="Times New Roman" w:hAnsi="Times New Roman" w:cs="Times New Roman"/>
          <w:b/>
          <w:bCs/>
          <w:sz w:val="28"/>
          <w:szCs w:val="20"/>
          <w:u w:val="single"/>
          <w:lang w:val="en-US"/>
        </w:rPr>
        <w:t>Precautions:</w:t>
      </w:r>
    </w:p>
    <w:p w:rsidR="0076490E" w:rsidRPr="0076490E" w:rsidRDefault="0076490E" w:rsidP="0076490E">
      <w:pPr>
        <w:autoSpaceDE w:val="0"/>
        <w:autoSpaceDN w:val="0"/>
        <w:adjustRightInd w:val="0"/>
        <w:spacing w:after="0" w:line="240" w:lineRule="auto"/>
        <w:rPr>
          <w:rFonts w:ascii="Times New Roman" w:hAnsi="Times New Roman" w:cs="Times New Roman"/>
          <w:b/>
          <w:sz w:val="24"/>
          <w:szCs w:val="20"/>
          <w:lang w:val="en-US"/>
        </w:rPr>
      </w:pPr>
      <w:r w:rsidRPr="0076490E">
        <w:rPr>
          <w:rFonts w:ascii="Times New Roman" w:hAnsi="Times New Roman" w:cs="Times New Roman"/>
          <w:b/>
          <w:sz w:val="24"/>
          <w:szCs w:val="20"/>
          <w:lang w:val="en-US"/>
        </w:rPr>
        <w:t>Do not ingest. Do not breathe dust. Wear suitable protective clothing. In case of insuffic</w:t>
      </w:r>
      <w:r>
        <w:rPr>
          <w:rFonts w:ascii="Times New Roman" w:hAnsi="Times New Roman" w:cs="Times New Roman"/>
          <w:b/>
          <w:sz w:val="24"/>
          <w:szCs w:val="20"/>
          <w:lang w:val="en-US"/>
        </w:rPr>
        <w:t xml:space="preserve">ient ventilation, wear suitable </w:t>
      </w:r>
      <w:r w:rsidRPr="0076490E">
        <w:rPr>
          <w:rFonts w:ascii="Times New Roman" w:hAnsi="Times New Roman" w:cs="Times New Roman"/>
          <w:b/>
          <w:sz w:val="24"/>
          <w:szCs w:val="20"/>
          <w:lang w:val="en-US"/>
        </w:rPr>
        <w:t>respiratory equipment. If ingested, seek medical advice immediately and show the container o</w:t>
      </w:r>
      <w:r>
        <w:rPr>
          <w:rFonts w:ascii="Times New Roman" w:hAnsi="Times New Roman" w:cs="Times New Roman"/>
          <w:b/>
          <w:sz w:val="24"/>
          <w:szCs w:val="20"/>
          <w:lang w:val="en-US"/>
        </w:rPr>
        <w:t xml:space="preserve">r the label. Avoid contact with </w:t>
      </w:r>
      <w:r w:rsidRPr="0076490E">
        <w:rPr>
          <w:rFonts w:ascii="Times New Roman" w:hAnsi="Times New Roman" w:cs="Times New Roman"/>
          <w:b/>
          <w:sz w:val="24"/>
          <w:szCs w:val="20"/>
          <w:lang w:val="en-US"/>
        </w:rPr>
        <w:t>skin and eyes. Keep away from incompatibles such as reducing agents, acids, alkalis.</w:t>
      </w:r>
    </w:p>
    <w:p w:rsidR="0076490E" w:rsidRPr="0076490E" w:rsidRDefault="0076490E" w:rsidP="0076490E">
      <w:pPr>
        <w:pStyle w:val="NoSpacing"/>
        <w:rPr>
          <w:rFonts w:ascii="Times New Roman" w:hAnsi="Times New Roman" w:cs="Times New Roman"/>
          <w:b/>
          <w:bCs/>
          <w:sz w:val="24"/>
          <w:szCs w:val="20"/>
          <w:lang w:val="en-US"/>
        </w:rPr>
      </w:pPr>
    </w:p>
    <w:p w:rsidR="0076490E" w:rsidRDefault="0076490E" w:rsidP="0076490E">
      <w:pPr>
        <w:pStyle w:val="NoSpacing"/>
        <w:rPr>
          <w:rFonts w:ascii="Times New Roman" w:hAnsi="Times New Roman" w:cs="Times New Roman"/>
          <w:b/>
          <w:bCs/>
          <w:sz w:val="28"/>
          <w:szCs w:val="20"/>
          <w:lang w:val="en-US"/>
        </w:rPr>
      </w:pPr>
      <w:r w:rsidRPr="0076490E">
        <w:rPr>
          <w:rFonts w:ascii="Times New Roman" w:hAnsi="Times New Roman" w:cs="Times New Roman"/>
          <w:b/>
          <w:bCs/>
          <w:sz w:val="28"/>
          <w:szCs w:val="20"/>
          <w:u w:val="single"/>
          <w:lang w:val="en-US"/>
        </w:rPr>
        <w:t>Storage:</w:t>
      </w:r>
    </w:p>
    <w:p w:rsidR="00112476" w:rsidRPr="0076490E" w:rsidRDefault="0076490E" w:rsidP="0076490E">
      <w:pPr>
        <w:pStyle w:val="NoSpacing"/>
        <w:rPr>
          <w:rFonts w:ascii="Times New Roman" w:hAnsi="Times New Roman" w:cs="Times New Roman"/>
          <w:b/>
          <w:sz w:val="24"/>
          <w:szCs w:val="20"/>
          <w:lang w:val="en-US"/>
        </w:rPr>
      </w:pPr>
      <w:r w:rsidRPr="0076490E">
        <w:rPr>
          <w:rFonts w:ascii="Times New Roman" w:hAnsi="Times New Roman" w:cs="Times New Roman"/>
          <w:b/>
          <w:sz w:val="24"/>
          <w:szCs w:val="20"/>
          <w:lang w:val="en-US"/>
        </w:rPr>
        <w:t>Keep container tightly closed. Keep container in a cool, well-ventilated area.</w:t>
      </w:r>
    </w:p>
    <w:p w:rsidR="0076490E" w:rsidRPr="0076490E" w:rsidRDefault="0076490E" w:rsidP="0076490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A92D6C">
              <w:rPr>
                <w:color w:val="auto"/>
                <w:sz w:val="44"/>
              </w:rPr>
              <w:lastRenderedPageBreak/>
              <w:t>Section 8: Exposure Controls/Personal Protection</w:t>
            </w:r>
          </w:p>
        </w:tc>
      </w:tr>
    </w:tbl>
    <w:p w:rsidR="00F02F47" w:rsidRDefault="00F02F47" w:rsidP="00F02F47">
      <w:pPr>
        <w:autoSpaceDE w:val="0"/>
        <w:autoSpaceDN w:val="0"/>
        <w:adjustRightInd w:val="0"/>
        <w:spacing w:after="0" w:line="240" w:lineRule="auto"/>
      </w:pPr>
    </w:p>
    <w:p w:rsidR="001A4410" w:rsidRPr="001A4410"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1A4410">
        <w:rPr>
          <w:rFonts w:ascii="Times New Roman" w:hAnsi="Times New Roman" w:cs="Times New Roman"/>
          <w:b/>
          <w:bCs/>
          <w:sz w:val="28"/>
          <w:szCs w:val="20"/>
          <w:u w:val="single"/>
          <w:lang w:val="en-US"/>
        </w:rPr>
        <w:t>Engineering Controls:</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Use process enclosures, local exhaust ventilation, or other engineering controls to keep airborne levels below recommendedexposure limits. If user operations generate dust, fume or mist, use ventilation to keep exposure to airborne contaminantsbelow the exposure limit.</w:t>
      </w:r>
    </w:p>
    <w:p w:rsidR="001A4410" w:rsidRPr="001A4410"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1A4410">
        <w:rPr>
          <w:rFonts w:ascii="Times New Roman" w:hAnsi="Times New Roman" w:cs="Times New Roman"/>
          <w:b/>
          <w:bCs/>
          <w:sz w:val="28"/>
          <w:szCs w:val="20"/>
          <w:u w:val="single"/>
          <w:lang w:val="en-US"/>
        </w:rPr>
        <w:t>Personal Protection:</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Splash goggles. Lab coat. Dust respirator. Be sure to use an approved/certified respirator or equivalent. Gloves.</w:t>
      </w:r>
    </w:p>
    <w:p w:rsidR="001A4410" w:rsidRPr="008D4A54"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8D4A54">
        <w:rPr>
          <w:rFonts w:ascii="Times New Roman" w:hAnsi="Times New Roman" w:cs="Times New Roman"/>
          <w:b/>
          <w:bCs/>
          <w:sz w:val="28"/>
          <w:szCs w:val="20"/>
          <w:u w:val="single"/>
          <w:lang w:val="en-US"/>
        </w:rPr>
        <w:t>Personal Protection in Case of a Large Spill:</w:t>
      </w:r>
    </w:p>
    <w:p w:rsidR="001A4410" w:rsidRPr="001A4410" w:rsidRDefault="001A4410" w:rsidP="001A4410">
      <w:pPr>
        <w:autoSpaceDE w:val="0"/>
        <w:autoSpaceDN w:val="0"/>
        <w:adjustRightInd w:val="0"/>
        <w:spacing w:after="0" w:line="240" w:lineRule="auto"/>
        <w:rPr>
          <w:rFonts w:ascii="Times New Roman" w:hAnsi="Times New Roman" w:cs="Times New Roman"/>
          <w:b/>
          <w:sz w:val="24"/>
          <w:szCs w:val="20"/>
          <w:lang w:val="en-US"/>
        </w:rPr>
      </w:pPr>
      <w:r w:rsidRPr="001A4410">
        <w:rPr>
          <w:rFonts w:ascii="Times New Roman" w:hAnsi="Times New Roman" w:cs="Times New Roman"/>
          <w:b/>
          <w:sz w:val="24"/>
          <w:szCs w:val="20"/>
          <w:lang w:val="en-US"/>
        </w:rPr>
        <w:t>Splash goggles. Full suit. Dust respirator. Boots. Gloves. A self contained breathing ap</w:t>
      </w:r>
      <w:r w:rsidR="008D4A54">
        <w:rPr>
          <w:rFonts w:ascii="Times New Roman" w:hAnsi="Times New Roman" w:cs="Times New Roman"/>
          <w:b/>
          <w:sz w:val="24"/>
          <w:szCs w:val="20"/>
          <w:lang w:val="en-US"/>
        </w:rPr>
        <w:t xml:space="preserve">paratus should be used to avoid </w:t>
      </w:r>
      <w:r w:rsidRPr="001A4410">
        <w:rPr>
          <w:rFonts w:ascii="Times New Roman" w:hAnsi="Times New Roman" w:cs="Times New Roman"/>
          <w:b/>
          <w:sz w:val="24"/>
          <w:szCs w:val="20"/>
          <w:lang w:val="en-US"/>
        </w:rPr>
        <w:t>inhalation of the product. Suggested protective clothing might not be sufficient; consult a spe</w:t>
      </w:r>
      <w:r w:rsidR="008D4A54">
        <w:rPr>
          <w:rFonts w:ascii="Times New Roman" w:hAnsi="Times New Roman" w:cs="Times New Roman"/>
          <w:b/>
          <w:sz w:val="24"/>
          <w:szCs w:val="20"/>
          <w:lang w:val="en-US"/>
        </w:rPr>
        <w:t xml:space="preserve">cialist BEFORE handling this </w:t>
      </w:r>
      <w:r w:rsidRPr="001A4410">
        <w:rPr>
          <w:rFonts w:ascii="Times New Roman" w:hAnsi="Times New Roman" w:cs="Times New Roman"/>
          <w:b/>
          <w:sz w:val="24"/>
          <w:szCs w:val="20"/>
          <w:lang w:val="en-US"/>
        </w:rPr>
        <w:t>product.</w:t>
      </w:r>
    </w:p>
    <w:p w:rsidR="001A4410" w:rsidRPr="008D4A54" w:rsidRDefault="001A4410" w:rsidP="001A4410">
      <w:pPr>
        <w:autoSpaceDE w:val="0"/>
        <w:autoSpaceDN w:val="0"/>
        <w:adjustRightInd w:val="0"/>
        <w:spacing w:after="0" w:line="240" w:lineRule="auto"/>
        <w:rPr>
          <w:rFonts w:ascii="Times New Roman" w:hAnsi="Times New Roman" w:cs="Times New Roman"/>
          <w:b/>
          <w:bCs/>
          <w:sz w:val="28"/>
          <w:szCs w:val="20"/>
          <w:u w:val="single"/>
          <w:lang w:val="en-US"/>
        </w:rPr>
      </w:pPr>
      <w:r w:rsidRPr="008D4A54">
        <w:rPr>
          <w:rFonts w:ascii="Times New Roman" w:hAnsi="Times New Roman" w:cs="Times New Roman"/>
          <w:b/>
          <w:bCs/>
          <w:sz w:val="28"/>
          <w:szCs w:val="20"/>
          <w:u w:val="single"/>
          <w:lang w:val="en-US"/>
        </w:rPr>
        <w:t>Exposure Limits:</w:t>
      </w:r>
    </w:p>
    <w:p w:rsidR="00857F28" w:rsidRPr="001A4410" w:rsidRDefault="001A4410" w:rsidP="001A4410">
      <w:pPr>
        <w:pStyle w:val="NoSpacing"/>
        <w:rPr>
          <w:rFonts w:ascii="Times New Roman" w:hAnsi="Times New Roman" w:cs="Times New Roman"/>
          <w:b/>
          <w:sz w:val="24"/>
          <w:szCs w:val="20"/>
          <w:lang w:val="en-US"/>
        </w:rPr>
      </w:pPr>
      <w:r w:rsidRPr="001A4410">
        <w:rPr>
          <w:rFonts w:ascii="Times New Roman" w:hAnsi="Times New Roman" w:cs="Times New Roman"/>
          <w:b/>
          <w:sz w:val="24"/>
          <w:szCs w:val="20"/>
          <w:lang w:val="en-US"/>
        </w:rPr>
        <w:t>TWA: 0.5 from ACGIH (TLV) [United States] Consult local authorities for acceptable exposure limits.</w:t>
      </w:r>
    </w:p>
    <w:p w:rsidR="001A4410" w:rsidRPr="001A4410" w:rsidRDefault="001A4410" w:rsidP="001A4410">
      <w:pPr>
        <w:pStyle w:val="NoSpacing"/>
        <w:rPr>
          <w:rFonts w:ascii="Times New Roman" w:hAnsi="Times New Roman" w:cs="Times New Roman"/>
          <w:b/>
          <w:sz w:val="28"/>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510394" w:rsidRDefault="00EB0800" w:rsidP="00C37D4F">
            <w:pPr>
              <w:rPr>
                <w:color w:val="auto"/>
              </w:rPr>
            </w:pPr>
            <w:r w:rsidRPr="00510394">
              <w:rPr>
                <w:color w:val="auto"/>
                <w:sz w:val="44"/>
              </w:rPr>
              <w:t>Section 9: Physical and Chemical Properties</w:t>
            </w:r>
          </w:p>
        </w:tc>
      </w:tr>
    </w:tbl>
    <w:p w:rsidR="005A6D74" w:rsidRPr="00F058B0" w:rsidRDefault="005A6D74" w:rsidP="00EB0800">
      <w:pPr>
        <w:pStyle w:val="NoSpacing"/>
        <w:rPr>
          <w:rFonts w:ascii="Times New Roman" w:hAnsi="Times New Roman" w:cs="Times New Roman"/>
          <w:b/>
          <w:sz w:val="36"/>
        </w:rPr>
      </w:pP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Physical state and appearance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Solid. (Solid crystalline powder.)</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Odor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Odorless.</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Taste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Molecular Weight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291.52 g/mole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Color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White.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proofErr w:type="gramStart"/>
      <w:r w:rsidRPr="00F058B0">
        <w:rPr>
          <w:rFonts w:ascii="Times New Roman" w:hAnsi="Times New Roman" w:cs="Times New Roman"/>
          <w:b/>
          <w:bCs/>
          <w:sz w:val="28"/>
          <w:szCs w:val="20"/>
          <w:lang w:val="en-US"/>
        </w:rPr>
        <w:t>pH</w:t>
      </w:r>
      <w:proofErr w:type="gramEnd"/>
      <w:r w:rsidRPr="00F058B0">
        <w:rPr>
          <w:rFonts w:ascii="Times New Roman" w:hAnsi="Times New Roman" w:cs="Times New Roman"/>
          <w:b/>
          <w:bCs/>
          <w:sz w:val="28"/>
          <w:szCs w:val="20"/>
          <w:lang w:val="en-US"/>
        </w:rPr>
        <w:t xml:space="preserve"> (1% </w:t>
      </w:r>
      <w:proofErr w:type="spellStart"/>
      <w:r w:rsidRPr="00F058B0">
        <w:rPr>
          <w:rFonts w:ascii="Times New Roman" w:hAnsi="Times New Roman" w:cs="Times New Roman"/>
          <w:b/>
          <w:bCs/>
          <w:sz w:val="28"/>
          <w:szCs w:val="20"/>
          <w:lang w:val="en-US"/>
        </w:rPr>
        <w:t>soln</w:t>
      </w:r>
      <w:proofErr w:type="spellEnd"/>
      <w:r w:rsidRPr="00F058B0">
        <w:rPr>
          <w:rFonts w:ascii="Times New Roman" w:hAnsi="Times New Roman" w:cs="Times New Roman"/>
          <w:b/>
          <w:bCs/>
          <w:sz w:val="28"/>
          <w:szCs w:val="20"/>
          <w:lang w:val="en-US"/>
        </w:rPr>
        <w:t>/water)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applicable.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Boiling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1425°C (2597°F)</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Melting Point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655°C (1211°F)</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Critical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Specific Gravity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5.67 (Water = 1)</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Vapor Pressure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applicable.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Vapor Density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Volatility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Odor Threshold</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 xml:space="preserve">Water/Oil Dist. </w:t>
      </w:r>
      <w:proofErr w:type="spellStart"/>
      <w:r w:rsidRPr="00F058B0">
        <w:rPr>
          <w:rFonts w:ascii="Times New Roman" w:hAnsi="Times New Roman" w:cs="Times New Roman"/>
          <w:b/>
          <w:bCs/>
          <w:sz w:val="28"/>
          <w:szCs w:val="20"/>
          <w:lang w:val="en-US"/>
        </w:rPr>
        <w:t>Coeff</w:t>
      </w:r>
      <w:proofErr w:type="spellEnd"/>
      <w:r w:rsidRPr="00F058B0">
        <w:rPr>
          <w:rFonts w:ascii="Times New Roman" w:hAnsi="Times New Roman" w:cs="Times New Roman"/>
          <w:b/>
          <w:bCs/>
          <w:sz w:val="28"/>
          <w:szCs w:val="20"/>
          <w:lang w:val="en-US"/>
        </w:rPr>
        <w:t>.</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proofErr w:type="spellStart"/>
      <w:r w:rsidRPr="00F058B0">
        <w:rPr>
          <w:rFonts w:ascii="Times New Roman" w:hAnsi="Times New Roman" w:cs="Times New Roman"/>
          <w:b/>
          <w:bCs/>
          <w:sz w:val="28"/>
          <w:szCs w:val="20"/>
          <w:lang w:val="en-US"/>
        </w:rPr>
        <w:t>Ionicity</w:t>
      </w:r>
      <w:proofErr w:type="spellEnd"/>
      <w:r w:rsidRPr="00F058B0">
        <w:rPr>
          <w:rFonts w:ascii="Times New Roman" w:hAnsi="Times New Roman" w:cs="Times New Roman"/>
          <w:b/>
          <w:bCs/>
          <w:sz w:val="28"/>
          <w:szCs w:val="20"/>
          <w:lang w:val="en-US"/>
        </w:rPr>
        <w:t xml:space="preserve"> (in Water)</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F058B0"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Dispersion Properties</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Not available.</w:t>
      </w:r>
    </w:p>
    <w:p w:rsidR="0092077B" w:rsidRPr="00F058B0" w:rsidRDefault="00F058B0" w:rsidP="00F058B0">
      <w:pPr>
        <w:autoSpaceDE w:val="0"/>
        <w:autoSpaceDN w:val="0"/>
        <w:adjustRightInd w:val="0"/>
        <w:spacing w:after="0" w:line="240" w:lineRule="auto"/>
        <w:rPr>
          <w:rFonts w:ascii="Times New Roman" w:hAnsi="Times New Roman" w:cs="Times New Roman"/>
          <w:b/>
          <w:sz w:val="24"/>
          <w:szCs w:val="20"/>
          <w:lang w:val="en-US"/>
        </w:rPr>
      </w:pPr>
      <w:r w:rsidRPr="00F058B0">
        <w:rPr>
          <w:rFonts w:ascii="Times New Roman" w:hAnsi="Times New Roman" w:cs="Times New Roman"/>
          <w:b/>
          <w:bCs/>
          <w:sz w:val="28"/>
          <w:szCs w:val="20"/>
          <w:lang w:val="en-US"/>
        </w:rPr>
        <w:t>Solubility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058B0">
        <w:rPr>
          <w:rFonts w:ascii="Times New Roman" w:hAnsi="Times New Roman" w:cs="Times New Roman"/>
          <w:b/>
          <w:bCs/>
          <w:sz w:val="28"/>
          <w:szCs w:val="20"/>
          <w:lang w:val="en-US"/>
        </w:rPr>
        <w:t xml:space="preserve">: </w:t>
      </w:r>
      <w:r w:rsidRPr="00F058B0">
        <w:rPr>
          <w:rFonts w:ascii="Times New Roman" w:hAnsi="Times New Roman" w:cs="Times New Roman"/>
          <w:b/>
          <w:sz w:val="24"/>
          <w:szCs w:val="20"/>
          <w:lang w:val="en-US"/>
        </w:rPr>
        <w:t>Insoluble in cold water, hot water.</w:t>
      </w:r>
    </w:p>
    <w:p w:rsidR="00F058B0" w:rsidRPr="006D3B6B" w:rsidRDefault="00F058B0" w:rsidP="00F058B0">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217D44">
              <w:rPr>
                <w:color w:val="auto"/>
                <w:sz w:val="44"/>
              </w:rPr>
              <w:lastRenderedPageBreak/>
              <w:t>Section 10: Stability and Reactivity Data</w:t>
            </w:r>
          </w:p>
        </w:tc>
      </w:tr>
    </w:tbl>
    <w:p w:rsidR="00283D70" w:rsidRPr="00B128A0" w:rsidRDefault="00283D70" w:rsidP="00283D70">
      <w:pPr>
        <w:pStyle w:val="NoSpacing"/>
        <w:rPr>
          <w:rFonts w:ascii="Times New Roman" w:hAnsi="Times New Roman" w:cs="Times New Roman"/>
          <w:b/>
          <w:sz w:val="24"/>
          <w:szCs w:val="24"/>
        </w:rPr>
      </w:pP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Stability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The product is stable.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Instability Temperature</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Pr>
          <w:rFonts w:ascii="Times New Roman" w:hAnsi="Times New Roman" w:cs="Times New Roman"/>
          <w:b/>
          <w:sz w:val="24"/>
          <w:szCs w:val="20"/>
          <w:lang w:val="en-US"/>
        </w:rPr>
        <w:t>Not available.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Conditions of Instability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E96A42" w:rsidRPr="00992DAD" w:rsidRDefault="00FA0560" w:rsidP="00992DAD">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Incompatibility with various substances</w:t>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Reactive with reducing agents, acids, alkalis.</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proofErr w:type="spellStart"/>
      <w:r w:rsidRPr="00FA0560">
        <w:rPr>
          <w:rFonts w:ascii="Times New Roman" w:hAnsi="Times New Roman" w:cs="Times New Roman"/>
          <w:b/>
          <w:bCs/>
          <w:sz w:val="28"/>
          <w:szCs w:val="20"/>
          <w:lang w:val="en-US"/>
        </w:rPr>
        <w:t>Corrosivity</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Non-corrosive in presence of glass.</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Special Remarks on Reactivity</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FA0560" w:rsidRPr="00FA0560" w:rsidRDefault="00FA0560" w:rsidP="00FA0560">
      <w:pPr>
        <w:autoSpaceDE w:val="0"/>
        <w:autoSpaceDN w:val="0"/>
        <w:adjustRightInd w:val="0"/>
        <w:spacing w:after="0" w:line="240" w:lineRule="auto"/>
        <w:rPr>
          <w:rFonts w:ascii="Times New Roman" w:hAnsi="Times New Roman" w:cs="Times New Roman"/>
          <w:b/>
          <w:sz w:val="24"/>
          <w:szCs w:val="20"/>
          <w:lang w:val="en-US"/>
        </w:rPr>
      </w:pPr>
      <w:r w:rsidRPr="00FA0560">
        <w:rPr>
          <w:rFonts w:ascii="Times New Roman" w:hAnsi="Times New Roman" w:cs="Times New Roman"/>
          <w:b/>
          <w:bCs/>
          <w:sz w:val="28"/>
          <w:szCs w:val="20"/>
          <w:lang w:val="en-US"/>
        </w:rPr>
        <w:t xml:space="preserve">Special Remarks on </w:t>
      </w:r>
      <w:proofErr w:type="spellStart"/>
      <w:r w:rsidRPr="00FA0560">
        <w:rPr>
          <w:rFonts w:ascii="Times New Roman" w:hAnsi="Times New Roman" w:cs="Times New Roman"/>
          <w:b/>
          <w:bCs/>
          <w:sz w:val="28"/>
          <w:szCs w:val="20"/>
          <w:lang w:val="en-US"/>
        </w:rPr>
        <w:t>Corrosivity</w:t>
      </w:r>
      <w:proofErr w:type="spellEnd"/>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Not available.</w:t>
      </w:r>
    </w:p>
    <w:p w:rsidR="00A91532" w:rsidRPr="00FA0560" w:rsidRDefault="00FA0560" w:rsidP="00FA0560">
      <w:pPr>
        <w:pStyle w:val="NoSpacing"/>
        <w:rPr>
          <w:rFonts w:ascii="Times New Roman" w:hAnsi="Times New Roman" w:cs="Times New Roman"/>
          <w:b/>
          <w:sz w:val="24"/>
          <w:szCs w:val="20"/>
          <w:lang w:val="en-US"/>
        </w:rPr>
      </w:pPr>
      <w:r w:rsidRPr="00FA0560">
        <w:rPr>
          <w:rFonts w:ascii="Times New Roman" w:hAnsi="Times New Roman" w:cs="Times New Roman"/>
          <w:b/>
          <w:bCs/>
          <w:sz w:val="28"/>
          <w:szCs w:val="20"/>
          <w:lang w:val="en-US"/>
        </w:rPr>
        <w:t>Polymerization</w:t>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Pr>
          <w:rFonts w:ascii="Times New Roman" w:hAnsi="Times New Roman" w:cs="Times New Roman"/>
          <w:b/>
          <w:bCs/>
          <w:sz w:val="28"/>
          <w:szCs w:val="20"/>
          <w:lang w:val="en-US"/>
        </w:rPr>
        <w:tab/>
      </w:r>
      <w:r w:rsidRPr="00FA0560">
        <w:rPr>
          <w:rFonts w:ascii="Times New Roman" w:hAnsi="Times New Roman" w:cs="Times New Roman"/>
          <w:b/>
          <w:bCs/>
          <w:sz w:val="28"/>
          <w:szCs w:val="20"/>
          <w:lang w:val="en-US"/>
        </w:rPr>
        <w:t xml:space="preserve">: </w:t>
      </w:r>
      <w:r w:rsidRPr="00FA0560">
        <w:rPr>
          <w:rFonts w:ascii="Times New Roman" w:hAnsi="Times New Roman" w:cs="Times New Roman"/>
          <w:b/>
          <w:sz w:val="24"/>
          <w:szCs w:val="20"/>
          <w:lang w:val="en-US"/>
        </w:rPr>
        <w:t>Will not occur.</w:t>
      </w:r>
    </w:p>
    <w:p w:rsidR="00FA0560" w:rsidRPr="00F37894" w:rsidRDefault="00FA0560" w:rsidP="00FA0560">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A2D91">
              <w:rPr>
                <w:color w:val="auto"/>
                <w:sz w:val="44"/>
              </w:rPr>
              <w:t>Section 11: Toxicological Information</w:t>
            </w:r>
          </w:p>
        </w:tc>
      </w:tr>
    </w:tbl>
    <w:p w:rsidR="00FC5D9C" w:rsidRDefault="00FC5D9C" w:rsidP="00FC5D9C">
      <w:pPr>
        <w:autoSpaceDE w:val="0"/>
        <w:autoSpaceDN w:val="0"/>
        <w:adjustRightInd w:val="0"/>
        <w:spacing w:after="0" w:line="240" w:lineRule="auto"/>
        <w:rPr>
          <w:rFonts w:ascii="Times New Roman" w:hAnsi="Times New Roman" w:cs="Times New Roman"/>
          <w:b/>
          <w:bCs/>
          <w:sz w:val="24"/>
          <w:szCs w:val="20"/>
          <w:lang w:val="en-US"/>
        </w:rPr>
      </w:pP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Routes of Entry: </w:t>
      </w:r>
      <w:r w:rsidRPr="00C10BC3">
        <w:rPr>
          <w:rFonts w:ascii="Times New Roman" w:hAnsi="Times New Roman" w:cs="Times New Roman"/>
          <w:b/>
          <w:sz w:val="24"/>
          <w:szCs w:val="20"/>
          <w:lang w:val="en-US"/>
        </w:rPr>
        <w:t>Eye contact. Inhalation. Ingestion.</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Toxicity to Animals: </w:t>
      </w:r>
      <w:r w:rsidRPr="00C10BC3">
        <w:rPr>
          <w:rFonts w:ascii="Times New Roman" w:hAnsi="Times New Roman" w:cs="Times New Roman"/>
          <w:b/>
          <w:sz w:val="24"/>
          <w:szCs w:val="20"/>
          <w:lang w:val="en-US"/>
        </w:rPr>
        <w:t>Acute oral toxicity (LD50): 7000 mg/kg [Rat].</w:t>
      </w:r>
    </w:p>
    <w:p w:rsidR="00C10BC3" w:rsidRPr="008D5DC8" w:rsidRDefault="00C10BC3" w:rsidP="00C10BC3">
      <w:pPr>
        <w:autoSpaceDE w:val="0"/>
        <w:autoSpaceDN w:val="0"/>
        <w:adjustRightInd w:val="0"/>
        <w:spacing w:after="0" w:line="240" w:lineRule="auto"/>
        <w:rPr>
          <w:rFonts w:ascii="Times New Roman" w:hAnsi="Times New Roman" w:cs="Times New Roman"/>
          <w:b/>
          <w:bCs/>
          <w:sz w:val="28"/>
          <w:szCs w:val="20"/>
          <w:lang w:val="en-US"/>
        </w:rPr>
      </w:pPr>
      <w:r w:rsidRPr="00C10BC3">
        <w:rPr>
          <w:rFonts w:ascii="Times New Roman" w:hAnsi="Times New Roman" w:cs="Times New Roman"/>
          <w:b/>
          <w:bCs/>
          <w:sz w:val="28"/>
          <w:szCs w:val="20"/>
          <w:lang w:val="en-US"/>
        </w:rPr>
        <w:t>Chronic Effects on Hu</w:t>
      </w:r>
      <w:r w:rsidR="008D5DC8">
        <w:rPr>
          <w:rFonts w:ascii="Times New Roman" w:hAnsi="Times New Roman" w:cs="Times New Roman"/>
          <w:b/>
          <w:bCs/>
          <w:sz w:val="28"/>
          <w:szCs w:val="20"/>
          <w:lang w:val="en-US"/>
        </w:rPr>
        <w:t xml:space="preserve">mans: </w:t>
      </w:r>
      <w:r w:rsidRPr="00C10BC3">
        <w:rPr>
          <w:rFonts w:ascii="Times New Roman" w:hAnsi="Times New Roman" w:cs="Times New Roman"/>
          <w:b/>
          <w:sz w:val="24"/>
          <w:szCs w:val="20"/>
          <w:lang w:val="en-US"/>
        </w:rPr>
        <w:t>CARCINOGENIC EFFECTS: Classified A2 (Suspected for human.) by ACGIH. Causes damage to the following organs: lungs,</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proofErr w:type="gramStart"/>
      <w:r w:rsidRPr="00C10BC3">
        <w:rPr>
          <w:rFonts w:ascii="Times New Roman" w:hAnsi="Times New Roman" w:cs="Times New Roman"/>
          <w:b/>
          <w:sz w:val="24"/>
          <w:szCs w:val="20"/>
          <w:lang w:val="en-US"/>
        </w:rPr>
        <w:t>mucous</w:t>
      </w:r>
      <w:proofErr w:type="gramEnd"/>
      <w:r w:rsidRPr="00C10BC3">
        <w:rPr>
          <w:rFonts w:ascii="Times New Roman" w:hAnsi="Times New Roman" w:cs="Times New Roman"/>
          <w:b/>
          <w:sz w:val="24"/>
          <w:szCs w:val="20"/>
          <w:lang w:val="en-US"/>
        </w:rPr>
        <w:t xml:space="preserve"> membranes.</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Other Toxic Effects on Humans: </w:t>
      </w:r>
      <w:r w:rsidRPr="00C10BC3">
        <w:rPr>
          <w:rFonts w:ascii="Times New Roman" w:hAnsi="Times New Roman" w:cs="Times New Roman"/>
          <w:b/>
          <w:sz w:val="24"/>
          <w:szCs w:val="20"/>
          <w:lang w:val="en-US"/>
        </w:rPr>
        <w:t>Hazardous in case of skin contact (irritant, sensitizer), of ingestion, of inhalation.</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Toxicity to Animals: </w:t>
      </w:r>
      <w:r w:rsidRPr="00C10BC3">
        <w:rPr>
          <w:rFonts w:ascii="Times New Roman" w:hAnsi="Times New Roman" w:cs="Times New Roman"/>
          <w:b/>
          <w:sz w:val="24"/>
          <w:szCs w:val="20"/>
          <w:lang w:val="en-US"/>
        </w:rPr>
        <w:t>Not available.</w:t>
      </w:r>
    </w:p>
    <w:p w:rsidR="00C10BC3" w:rsidRPr="00C10BC3"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Chronic Effects on Humans: </w:t>
      </w:r>
      <w:r w:rsidRPr="00C10BC3">
        <w:rPr>
          <w:rFonts w:ascii="Times New Roman" w:hAnsi="Times New Roman" w:cs="Times New Roman"/>
          <w:b/>
          <w:sz w:val="24"/>
          <w:szCs w:val="20"/>
          <w:lang w:val="en-US"/>
        </w:rPr>
        <w:t>May cause allergic skin reactions with repeated exposure.</w:t>
      </w:r>
    </w:p>
    <w:p w:rsidR="005D24D5" w:rsidRPr="008D5DC8" w:rsidRDefault="00C10BC3" w:rsidP="00C10BC3">
      <w:pPr>
        <w:autoSpaceDE w:val="0"/>
        <w:autoSpaceDN w:val="0"/>
        <w:adjustRightInd w:val="0"/>
        <w:spacing w:after="0" w:line="240" w:lineRule="auto"/>
        <w:rPr>
          <w:rFonts w:ascii="Times New Roman" w:hAnsi="Times New Roman" w:cs="Times New Roman"/>
          <w:b/>
          <w:sz w:val="24"/>
          <w:szCs w:val="20"/>
          <w:lang w:val="en-US"/>
        </w:rPr>
      </w:pPr>
      <w:r w:rsidRPr="00C10BC3">
        <w:rPr>
          <w:rFonts w:ascii="Times New Roman" w:hAnsi="Times New Roman" w:cs="Times New Roman"/>
          <w:b/>
          <w:bCs/>
          <w:sz w:val="28"/>
          <w:szCs w:val="20"/>
          <w:lang w:val="en-US"/>
        </w:rPr>
        <w:t xml:space="preserve">Special Remarks on other Toxic Effects on Humans: </w:t>
      </w:r>
      <w:r w:rsidRPr="00C10BC3">
        <w:rPr>
          <w:rFonts w:ascii="Times New Roman" w:hAnsi="Times New Roman" w:cs="Times New Roman"/>
          <w:b/>
          <w:sz w:val="24"/>
          <w:szCs w:val="20"/>
          <w:lang w:val="en-US"/>
        </w:rPr>
        <w:t>Material is irritating to mucous membranes and</w:t>
      </w:r>
      <w:r w:rsidR="008D5DC8">
        <w:rPr>
          <w:rFonts w:ascii="Times New Roman" w:hAnsi="Times New Roman" w:cs="Times New Roman"/>
          <w:b/>
          <w:sz w:val="24"/>
          <w:szCs w:val="20"/>
          <w:lang w:val="en-US"/>
        </w:rPr>
        <w:t xml:space="preserve"> upper respiratory </w:t>
      </w:r>
      <w:r w:rsidRPr="00C10BC3">
        <w:rPr>
          <w:rFonts w:ascii="Times New Roman" w:hAnsi="Times New Roman" w:cs="Times New Roman"/>
          <w:b/>
          <w:sz w:val="24"/>
          <w:szCs w:val="20"/>
          <w:lang w:val="en-US"/>
        </w:rPr>
        <w:t>tract.</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B20688" w:rsidTr="00B2068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874213">
              <w:rPr>
                <w:color w:val="auto"/>
                <w:sz w:val="44"/>
              </w:rPr>
              <w:t>Section 12: Ecological Information</w:t>
            </w:r>
          </w:p>
        </w:tc>
      </w:tr>
    </w:tbl>
    <w:p w:rsidR="00ED1D2A" w:rsidRDefault="00ED1D2A" w:rsidP="00ED1D2A">
      <w:pPr>
        <w:autoSpaceDE w:val="0"/>
        <w:autoSpaceDN w:val="0"/>
        <w:adjustRightInd w:val="0"/>
        <w:spacing w:after="0" w:line="240" w:lineRule="auto"/>
        <w:rPr>
          <w:rFonts w:ascii="TimesNewRomanPSMT,Bold" w:hAnsi="TimesNewRomanPSMT,Bold" w:cs="TimesNewRomanPSMT,Bold"/>
          <w:b/>
          <w:bCs/>
          <w:sz w:val="18"/>
          <w:szCs w:val="18"/>
          <w:lang w:val="en-US"/>
        </w:rPr>
      </w:pP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proofErr w:type="spellStart"/>
      <w:r w:rsidRPr="00D10DE8">
        <w:rPr>
          <w:rFonts w:ascii="Times New Roman" w:hAnsi="Times New Roman" w:cs="Times New Roman"/>
          <w:b/>
          <w:bCs/>
          <w:sz w:val="28"/>
          <w:szCs w:val="20"/>
          <w:lang w:val="en-US"/>
        </w:rPr>
        <w:t>Ecotoxicity</w:t>
      </w:r>
      <w:proofErr w:type="spellEnd"/>
      <w:r w:rsidRPr="00D10DE8">
        <w:rPr>
          <w:rFonts w:ascii="Times New Roman" w:hAnsi="Times New Roman" w:cs="Times New Roman"/>
          <w:b/>
          <w:bCs/>
          <w:sz w:val="28"/>
          <w:szCs w:val="20"/>
          <w:lang w:val="en-US"/>
        </w:rPr>
        <w:t xml:space="preserve">: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BOD5 and COD: </w:t>
      </w:r>
      <w:r w:rsidRPr="00D10DE8">
        <w:rPr>
          <w:rFonts w:ascii="Times New Roman" w:hAnsi="Times New Roman" w:cs="Times New Roman"/>
          <w:b/>
          <w:sz w:val="24"/>
          <w:szCs w:val="20"/>
          <w:lang w:val="en-US"/>
        </w:rPr>
        <w:t>Not available.</w:t>
      </w:r>
    </w:p>
    <w:p w:rsidR="00D10DE8" w:rsidRPr="00D10DE8" w:rsidRDefault="00D10DE8" w:rsidP="00D10DE8">
      <w:pPr>
        <w:autoSpaceDE w:val="0"/>
        <w:autoSpaceDN w:val="0"/>
        <w:adjustRightInd w:val="0"/>
        <w:spacing w:after="0" w:line="240" w:lineRule="auto"/>
        <w:rPr>
          <w:rFonts w:ascii="Times New Roman" w:hAnsi="Times New Roman" w:cs="Times New Roman"/>
          <w:b/>
          <w:bCs/>
          <w:sz w:val="28"/>
          <w:szCs w:val="20"/>
          <w:lang w:val="en-US"/>
        </w:rPr>
      </w:pPr>
      <w:r>
        <w:rPr>
          <w:rFonts w:ascii="Times New Roman" w:hAnsi="Times New Roman" w:cs="Times New Roman"/>
          <w:b/>
          <w:bCs/>
          <w:sz w:val="28"/>
          <w:szCs w:val="20"/>
          <w:lang w:val="en-US"/>
        </w:rPr>
        <w:t xml:space="preserve">Products of Biodegradation: </w:t>
      </w:r>
      <w:r w:rsidRPr="00D10DE8">
        <w:rPr>
          <w:rFonts w:ascii="Times New Roman" w:hAnsi="Times New Roman" w:cs="Times New Roman"/>
          <w:b/>
          <w:sz w:val="24"/>
          <w:szCs w:val="20"/>
          <w:lang w:val="en-US"/>
        </w:rPr>
        <w:t>Possibly hazardous short term degradation products are not likely. However, long term degradation products may arise.</w:t>
      </w:r>
    </w:p>
    <w:p w:rsidR="00222E73"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Toxicity of the Products of Biodegradation</w:t>
      </w:r>
      <w:r w:rsidRPr="00D10DE8">
        <w:rPr>
          <w:rFonts w:ascii="Times New Roman" w:hAnsi="Times New Roman" w:cs="Times New Roman"/>
          <w:b/>
          <w:bCs/>
          <w:sz w:val="24"/>
          <w:szCs w:val="20"/>
          <w:lang w:val="en-US"/>
        </w:rPr>
        <w:t xml:space="preserve">: </w:t>
      </w:r>
      <w:r w:rsidR="00222E73" w:rsidRPr="00222E73">
        <w:rPr>
          <w:rFonts w:ascii="Times New Roman" w:hAnsi="Times New Roman" w:cs="Times New Roman"/>
          <w:b/>
          <w:sz w:val="24"/>
          <w:szCs w:val="20"/>
          <w:lang w:val="en-US"/>
        </w:rPr>
        <w:t>The products of degradation are as toxic as the original product.</w:t>
      </w:r>
    </w:p>
    <w:p w:rsidR="00A606CE" w:rsidRDefault="00D10DE8" w:rsidP="00D10DE8">
      <w:pPr>
        <w:autoSpaceDE w:val="0"/>
        <w:autoSpaceDN w:val="0"/>
        <w:adjustRightInd w:val="0"/>
        <w:spacing w:after="0" w:line="240" w:lineRule="auto"/>
        <w:rPr>
          <w:rFonts w:ascii="Times New Roman" w:hAnsi="Times New Roman" w:cs="Times New Roman"/>
          <w:b/>
          <w:sz w:val="24"/>
          <w:szCs w:val="20"/>
          <w:lang w:val="en-US"/>
        </w:rPr>
      </w:pPr>
      <w:r w:rsidRPr="00D10DE8">
        <w:rPr>
          <w:rFonts w:ascii="Times New Roman" w:hAnsi="Times New Roman" w:cs="Times New Roman"/>
          <w:b/>
          <w:bCs/>
          <w:sz w:val="28"/>
          <w:szCs w:val="20"/>
          <w:lang w:val="en-US"/>
        </w:rPr>
        <w:t xml:space="preserve">Special Remarks on the Products of Biodegradation: </w:t>
      </w:r>
      <w:r w:rsidRPr="00D10DE8">
        <w:rPr>
          <w:rFonts w:ascii="Times New Roman" w:hAnsi="Times New Roman" w:cs="Times New Roman"/>
          <w:b/>
          <w:sz w:val="24"/>
          <w:szCs w:val="20"/>
          <w:lang w:val="en-US"/>
        </w:rPr>
        <w:t>Not available.</w:t>
      </w:r>
    </w:p>
    <w:p w:rsidR="00992DAD" w:rsidRPr="00D10DE8" w:rsidRDefault="00992DAD" w:rsidP="00D10DE8">
      <w:pPr>
        <w:autoSpaceDE w:val="0"/>
        <w:autoSpaceDN w:val="0"/>
        <w:adjustRightInd w:val="0"/>
        <w:spacing w:after="0" w:line="240" w:lineRule="auto"/>
        <w:rPr>
          <w:rFonts w:ascii="Times New Roman" w:hAnsi="Times New Roman" w:cs="Times New Roman"/>
          <w:b/>
          <w:sz w:val="24"/>
          <w:szCs w:val="20"/>
          <w:lang w:val="en-US"/>
        </w:rPr>
      </w:pPr>
    </w:p>
    <w:p w:rsidR="00D10DE8" w:rsidRPr="00D10DE8" w:rsidRDefault="00D10DE8" w:rsidP="00D10DE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lastRenderedPageBreak/>
              <w:t>Section 13: Disposal Considerations</w:t>
            </w:r>
          </w:p>
        </w:tc>
      </w:tr>
    </w:tbl>
    <w:p w:rsidR="00366416" w:rsidRDefault="00366416" w:rsidP="00DA2F2B">
      <w:pPr>
        <w:autoSpaceDE w:val="0"/>
        <w:autoSpaceDN w:val="0"/>
        <w:adjustRightInd w:val="0"/>
        <w:spacing w:after="0" w:line="240" w:lineRule="auto"/>
        <w:rPr>
          <w:rFonts w:ascii="TimesNewRomanPSMT,Bold" w:hAnsi="TimesNewRomanPSMT,Bold" w:cs="TimesNewRomanPSMT,Bold"/>
          <w:b/>
          <w:bCs/>
          <w:sz w:val="26"/>
          <w:szCs w:val="24"/>
          <w:u w:val="single"/>
          <w:lang w:val="en-US"/>
        </w:rPr>
      </w:pPr>
    </w:p>
    <w:p w:rsidR="00A87196" w:rsidRDefault="00E54F8A" w:rsidP="00496774">
      <w:pPr>
        <w:autoSpaceDE w:val="0"/>
        <w:autoSpaceDN w:val="0"/>
        <w:adjustRightInd w:val="0"/>
        <w:spacing w:after="0" w:line="240" w:lineRule="auto"/>
        <w:rPr>
          <w:rFonts w:ascii="Times New Roman" w:hAnsi="Times New Roman" w:cs="Times New Roman"/>
          <w:b/>
          <w:sz w:val="24"/>
          <w:szCs w:val="20"/>
          <w:lang w:val="en-US"/>
        </w:rPr>
      </w:pPr>
      <w:r w:rsidRPr="00333BEA">
        <w:rPr>
          <w:rFonts w:ascii="Times New Roman" w:hAnsi="Times New Roman" w:cs="Times New Roman"/>
          <w:b/>
          <w:bCs/>
          <w:sz w:val="28"/>
          <w:szCs w:val="28"/>
          <w:u w:val="single"/>
          <w:lang w:val="en-US"/>
        </w:rPr>
        <w:t>Waste Disposal:</w:t>
      </w:r>
    </w:p>
    <w:p w:rsidR="00483D6B" w:rsidRPr="00DA49EA" w:rsidRDefault="00483D6B" w:rsidP="00483D6B">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603610">
              <w:rPr>
                <w:color w:val="auto"/>
                <w:sz w:val="44"/>
              </w:rPr>
              <w:t>Section 14: Transport Information</w:t>
            </w:r>
          </w:p>
        </w:tc>
      </w:tr>
    </w:tbl>
    <w:p w:rsidR="007E52ED" w:rsidRDefault="007E52ED" w:rsidP="007E52ED">
      <w:pPr>
        <w:pStyle w:val="NoSpacing"/>
        <w:rPr>
          <w:rFonts w:ascii="Times New Roman" w:hAnsi="Times New Roman" w:cs="Times New Roman"/>
          <w:b/>
          <w:sz w:val="28"/>
          <w:szCs w:val="24"/>
          <w:u w:val="single"/>
        </w:rPr>
      </w:pPr>
    </w:p>
    <w:p w:rsidR="001709F3" w:rsidRPr="00C643E6" w:rsidRDefault="001709F3" w:rsidP="001709F3">
      <w:pPr>
        <w:rPr>
          <w:rFonts w:ascii="Times New Roman" w:hAnsi="Times New Roman" w:cs="Times New Roman"/>
          <w:b/>
          <w:sz w:val="28"/>
          <w:szCs w:val="24"/>
          <w:u w:val="single"/>
        </w:rPr>
      </w:pPr>
      <w:r w:rsidRPr="00C643E6">
        <w:rPr>
          <w:rFonts w:ascii="Times New Roman" w:hAnsi="Times New Roman" w:cs="Times New Roman"/>
          <w:b/>
          <w:sz w:val="28"/>
          <w:szCs w:val="24"/>
          <w:u w:val="single"/>
        </w:rPr>
        <w:t>Land transport (ADR-RID)</w:t>
      </w:r>
    </w:p>
    <w:p w:rsidR="001709F3" w:rsidRPr="00C643E6" w:rsidRDefault="001709F3" w:rsidP="001709F3">
      <w:pPr>
        <w:rPr>
          <w:rFonts w:ascii="Times New Roman" w:hAnsi="Times New Roman" w:cs="Times New Roman"/>
          <w:b/>
          <w:sz w:val="24"/>
          <w:szCs w:val="24"/>
        </w:rPr>
      </w:pPr>
      <w:r w:rsidRPr="00C643E6">
        <w:rPr>
          <w:rFonts w:ascii="Times New Roman" w:hAnsi="Times New Roman" w:cs="Times New Roman"/>
          <w:b/>
          <w:sz w:val="24"/>
          <w:szCs w:val="24"/>
          <w:u w:val="single"/>
        </w:rPr>
        <w:t xml:space="preserve">General </w:t>
      </w:r>
      <w:proofErr w:type="gramStart"/>
      <w:r w:rsidRPr="00C643E6">
        <w:rPr>
          <w:rFonts w:ascii="Times New Roman" w:hAnsi="Times New Roman" w:cs="Times New Roman"/>
          <w:b/>
          <w:sz w:val="24"/>
          <w:szCs w:val="24"/>
          <w:u w:val="single"/>
        </w:rPr>
        <w:t>information</w:t>
      </w:r>
      <w:r w:rsidRPr="00C643E6">
        <w:rPr>
          <w:rFonts w:ascii="Times New Roman" w:hAnsi="Times New Roman" w:cs="Times New Roman"/>
          <w:b/>
          <w:sz w:val="24"/>
          <w:szCs w:val="24"/>
        </w:rPr>
        <w:t xml:space="preserve"> :</w:t>
      </w:r>
      <w:proofErr w:type="gramEnd"/>
      <w:r>
        <w:rPr>
          <w:rFonts w:ascii="Times New Roman" w:hAnsi="Times New Roman" w:cs="Times New Roman"/>
          <w:b/>
          <w:sz w:val="24"/>
          <w:szCs w:val="24"/>
        </w:rPr>
        <w:tab/>
      </w:r>
      <w:r w:rsidRPr="00C643E6">
        <w:rPr>
          <w:rFonts w:ascii="Times New Roman" w:hAnsi="Times New Roman" w:cs="Times New Roman"/>
          <w:b/>
          <w:sz w:val="24"/>
          <w:szCs w:val="24"/>
        </w:rPr>
        <w:t>Not regulated.</w:t>
      </w:r>
    </w:p>
    <w:p w:rsidR="001709F3" w:rsidRPr="002B3939" w:rsidRDefault="001709F3" w:rsidP="001709F3">
      <w:pPr>
        <w:rPr>
          <w:rFonts w:ascii="Times New Roman" w:hAnsi="Times New Roman" w:cs="Times New Roman"/>
          <w:b/>
          <w:sz w:val="28"/>
          <w:szCs w:val="24"/>
          <w:u w:val="single"/>
        </w:rPr>
      </w:pPr>
      <w:r w:rsidRPr="002B3939">
        <w:rPr>
          <w:rFonts w:ascii="Times New Roman" w:hAnsi="Times New Roman" w:cs="Times New Roman"/>
          <w:b/>
          <w:sz w:val="28"/>
          <w:szCs w:val="24"/>
          <w:u w:val="single"/>
        </w:rPr>
        <w:t>Sea transport (IMDG) [English only]</w:t>
      </w:r>
    </w:p>
    <w:p w:rsidR="001709F3" w:rsidRPr="00C643E6" w:rsidRDefault="001709F3" w:rsidP="001709F3">
      <w:pPr>
        <w:rPr>
          <w:rFonts w:ascii="Times New Roman" w:hAnsi="Times New Roman" w:cs="Times New Roman"/>
          <w:b/>
          <w:sz w:val="24"/>
          <w:szCs w:val="24"/>
        </w:rPr>
      </w:pPr>
      <w:r w:rsidRPr="002B3939">
        <w:rPr>
          <w:rFonts w:ascii="Times New Roman" w:hAnsi="Times New Roman" w:cs="Times New Roman"/>
          <w:b/>
          <w:sz w:val="28"/>
          <w:szCs w:val="24"/>
          <w:u w:val="single"/>
        </w:rPr>
        <w:t>General information</w:t>
      </w:r>
      <w:r w:rsidRPr="00C643E6">
        <w:rPr>
          <w:rFonts w:ascii="Times New Roman" w:hAnsi="Times New Roman" w:cs="Times New Roman"/>
          <w:b/>
          <w:sz w:val="24"/>
          <w:szCs w:val="24"/>
        </w:rPr>
        <w:t>: Not regulated.</w:t>
      </w:r>
    </w:p>
    <w:p w:rsidR="001709F3" w:rsidRPr="002B3939" w:rsidRDefault="001709F3" w:rsidP="001709F3">
      <w:pPr>
        <w:rPr>
          <w:rFonts w:ascii="Times New Roman" w:hAnsi="Times New Roman" w:cs="Times New Roman"/>
          <w:b/>
          <w:sz w:val="28"/>
          <w:szCs w:val="24"/>
          <w:u w:val="single"/>
        </w:rPr>
      </w:pPr>
      <w:r w:rsidRPr="002B3939">
        <w:rPr>
          <w:rFonts w:ascii="Times New Roman" w:hAnsi="Times New Roman" w:cs="Times New Roman"/>
          <w:b/>
          <w:sz w:val="28"/>
          <w:szCs w:val="24"/>
          <w:u w:val="single"/>
        </w:rPr>
        <w:t xml:space="preserve"> Air transport (ICAO-IATA) [English only]</w:t>
      </w:r>
    </w:p>
    <w:p w:rsidR="001709F3" w:rsidRPr="00736C8E" w:rsidRDefault="001709F3" w:rsidP="001709F3">
      <w:pPr>
        <w:rPr>
          <w:rFonts w:ascii="Times New Roman" w:hAnsi="Times New Roman" w:cs="Times New Roman"/>
          <w:b/>
          <w:sz w:val="24"/>
          <w:szCs w:val="24"/>
        </w:rPr>
      </w:pPr>
      <w:r w:rsidRPr="002B3939">
        <w:rPr>
          <w:rFonts w:ascii="Times New Roman" w:hAnsi="Times New Roman" w:cs="Times New Roman"/>
          <w:b/>
          <w:sz w:val="28"/>
          <w:szCs w:val="24"/>
          <w:u w:val="single"/>
        </w:rPr>
        <w:t>General information</w:t>
      </w:r>
      <w:r w:rsidRPr="00C643E6">
        <w:rPr>
          <w:rFonts w:ascii="Times New Roman" w:hAnsi="Times New Roman" w:cs="Times New Roman"/>
          <w:b/>
          <w:sz w:val="24"/>
          <w:szCs w:val="24"/>
        </w:rPr>
        <w:t>: Not regulated</w:t>
      </w:r>
    </w:p>
    <w:p w:rsidR="0044014C" w:rsidRPr="0044014C" w:rsidRDefault="0044014C" w:rsidP="0044014C">
      <w:pPr>
        <w:pStyle w:val="NoSpacing"/>
        <w:rPr>
          <w:rFonts w:eastAsia="Times New Roman"/>
          <w:lang w:val="en-US" w:eastAsia="en-US"/>
        </w:rPr>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412D06">
              <w:rPr>
                <w:color w:val="auto"/>
                <w:sz w:val="44"/>
              </w:rPr>
              <w:t>Section 15: Other Regulatory Information</w:t>
            </w:r>
          </w:p>
        </w:tc>
      </w:tr>
    </w:tbl>
    <w:p w:rsidR="00C643E6" w:rsidRPr="00716AEC" w:rsidRDefault="00C643E6" w:rsidP="00E45EDE">
      <w:pPr>
        <w:pStyle w:val="NoSpacing"/>
        <w:rPr>
          <w:rFonts w:ascii="Times New Roman" w:hAnsi="Times New Roman" w:cs="Times New Roman"/>
          <w:b/>
          <w:sz w:val="32"/>
          <w:szCs w:val="24"/>
        </w:rPr>
      </w:pPr>
    </w:p>
    <w:p w:rsidR="00716AEC"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Federal and State Regulations:</w:t>
      </w:r>
    </w:p>
    <w:p w:rsidR="00992DAD"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California prop. 65: This product contains the following ingredients for which the State of Califo</w:t>
      </w:r>
      <w:r>
        <w:rPr>
          <w:rFonts w:ascii="Times New Roman" w:hAnsi="Times New Roman" w:cs="Times New Roman"/>
          <w:b/>
          <w:sz w:val="24"/>
          <w:szCs w:val="20"/>
          <w:lang w:val="en-US"/>
        </w:rPr>
        <w:t xml:space="preserve">rnia has found to cause cancer, </w:t>
      </w:r>
      <w:r w:rsidRPr="00716AEC">
        <w:rPr>
          <w:rFonts w:ascii="Times New Roman" w:hAnsi="Times New Roman" w:cs="Times New Roman"/>
          <w:b/>
          <w:sz w:val="24"/>
          <w:szCs w:val="20"/>
          <w:lang w:val="en-US"/>
        </w:rPr>
        <w:t>birth defects or other reproductive harm, which would require a warning under the statute: Ant</w:t>
      </w:r>
      <w:r>
        <w:rPr>
          <w:rFonts w:ascii="Times New Roman" w:hAnsi="Times New Roman" w:cs="Times New Roman"/>
          <w:b/>
          <w:sz w:val="24"/>
          <w:szCs w:val="20"/>
          <w:lang w:val="en-US"/>
        </w:rPr>
        <w:t xml:space="preserve">imony trioxide California prop. </w:t>
      </w:r>
      <w:r w:rsidRPr="00716AEC">
        <w:rPr>
          <w:rFonts w:ascii="Times New Roman" w:hAnsi="Times New Roman" w:cs="Times New Roman"/>
          <w:b/>
          <w:sz w:val="24"/>
          <w:szCs w:val="20"/>
          <w:lang w:val="en-US"/>
        </w:rPr>
        <w:t>65: This product contains the following ingredients for which the State of California has fo</w:t>
      </w:r>
      <w:r>
        <w:rPr>
          <w:rFonts w:ascii="Times New Roman" w:hAnsi="Times New Roman" w:cs="Times New Roman"/>
          <w:b/>
          <w:sz w:val="24"/>
          <w:szCs w:val="20"/>
          <w:lang w:val="en-US"/>
        </w:rPr>
        <w:t xml:space="preserve">und to cause cancer which would </w:t>
      </w:r>
      <w:r w:rsidRPr="00716AEC">
        <w:rPr>
          <w:rFonts w:ascii="Times New Roman" w:hAnsi="Times New Roman" w:cs="Times New Roman"/>
          <w:b/>
          <w:sz w:val="24"/>
          <w:szCs w:val="20"/>
          <w:lang w:val="en-US"/>
        </w:rPr>
        <w:t>require a warning under the statute: Antimony trioxide Pennsylvania RTK: Antimony triox</w:t>
      </w:r>
      <w:r>
        <w:rPr>
          <w:rFonts w:ascii="Times New Roman" w:hAnsi="Times New Roman" w:cs="Times New Roman"/>
          <w:b/>
          <w:sz w:val="24"/>
          <w:szCs w:val="20"/>
          <w:lang w:val="en-US"/>
        </w:rPr>
        <w:t xml:space="preserve">ide Massachusetts RTK: Antimony </w:t>
      </w:r>
      <w:r w:rsidRPr="00716AEC">
        <w:rPr>
          <w:rFonts w:ascii="Times New Roman" w:hAnsi="Times New Roman" w:cs="Times New Roman"/>
          <w:b/>
          <w:sz w:val="24"/>
          <w:szCs w:val="20"/>
          <w:lang w:val="en-US"/>
        </w:rPr>
        <w:t>trioxide TSCA 8(b) inventory:</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92DAD" w:rsidTr="003A67D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92DAD" w:rsidRPr="007B71FE" w:rsidRDefault="00992DAD" w:rsidP="003A67D2">
            <w:pPr>
              <w:rPr>
                <w:color w:val="auto"/>
              </w:rPr>
            </w:pPr>
            <w:r w:rsidRPr="00412D06">
              <w:rPr>
                <w:color w:val="auto"/>
                <w:sz w:val="44"/>
              </w:rPr>
              <w:t>Section 15: Other Regulatory Information</w:t>
            </w:r>
            <w:r>
              <w:rPr>
                <w:color w:val="auto"/>
                <w:sz w:val="44"/>
              </w:rPr>
              <w:t xml:space="preserve"> (continued)</w:t>
            </w:r>
          </w:p>
        </w:tc>
      </w:tr>
    </w:tbl>
    <w:p w:rsid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 xml:space="preserve"> Antimony trioxide SARA 313 toxic chemical notification and release r</w:t>
      </w:r>
      <w:r>
        <w:rPr>
          <w:rFonts w:ascii="Times New Roman" w:hAnsi="Times New Roman" w:cs="Times New Roman"/>
          <w:b/>
          <w:sz w:val="24"/>
          <w:szCs w:val="20"/>
          <w:lang w:val="en-US"/>
        </w:rPr>
        <w:t xml:space="preserve">eporting: Antimony trioxide </w:t>
      </w:r>
      <w:r w:rsidRPr="00716AEC">
        <w:rPr>
          <w:rFonts w:ascii="Times New Roman" w:hAnsi="Times New Roman" w:cs="Times New Roman"/>
          <w:b/>
          <w:sz w:val="24"/>
          <w:szCs w:val="20"/>
          <w:lang w:val="en-US"/>
        </w:rPr>
        <w:t xml:space="preserve">CERCLA: Hazardous </w:t>
      </w:r>
      <w:proofErr w:type="gramStart"/>
      <w:r w:rsidRPr="00716AEC">
        <w:rPr>
          <w:rFonts w:ascii="Times New Roman" w:hAnsi="Times New Roman" w:cs="Times New Roman"/>
          <w:b/>
          <w:sz w:val="24"/>
          <w:szCs w:val="20"/>
          <w:lang w:val="en-US"/>
        </w:rPr>
        <w:t>substances.:</w:t>
      </w:r>
      <w:proofErr w:type="gramEnd"/>
      <w:r w:rsidRPr="00716AEC">
        <w:rPr>
          <w:rFonts w:ascii="Times New Roman" w:hAnsi="Times New Roman" w:cs="Times New Roman"/>
          <w:b/>
          <w:sz w:val="24"/>
          <w:szCs w:val="20"/>
          <w:lang w:val="en-US"/>
        </w:rPr>
        <w:t xml:space="preserve"> Antimony trioxide</w:t>
      </w:r>
    </w:p>
    <w:p w:rsidR="00716AEC" w:rsidRPr="00716AEC" w:rsidRDefault="00716AEC" w:rsidP="00716AEC">
      <w:pPr>
        <w:pStyle w:val="NoSpacing"/>
      </w:pPr>
    </w:p>
    <w:p w:rsidR="0083232A"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Other Regulations:</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OSHA: Hazardous by definition of Hazard Communication Standard (29 CFR 1910.1200).</w:t>
      </w:r>
    </w:p>
    <w:p w:rsidR="003E26FF" w:rsidRDefault="003E26FF" w:rsidP="003E26FF">
      <w:pPr>
        <w:pStyle w:val="NoSpacing"/>
        <w:rPr>
          <w:lang w:val="en-US"/>
        </w:rPr>
      </w:pPr>
    </w:p>
    <w:p w:rsidR="00716AEC" w:rsidRPr="0083232A" w:rsidRDefault="00716AEC" w:rsidP="00716AEC">
      <w:pPr>
        <w:autoSpaceDE w:val="0"/>
        <w:autoSpaceDN w:val="0"/>
        <w:adjustRightInd w:val="0"/>
        <w:spacing w:after="0" w:line="240" w:lineRule="auto"/>
        <w:rPr>
          <w:rFonts w:ascii="Times New Roman" w:hAnsi="Times New Roman" w:cs="Times New Roman"/>
          <w:b/>
          <w:bCs/>
          <w:sz w:val="28"/>
          <w:szCs w:val="20"/>
          <w:u w:val="single"/>
          <w:lang w:val="en-US"/>
        </w:rPr>
      </w:pPr>
      <w:r w:rsidRPr="0083232A">
        <w:rPr>
          <w:rFonts w:ascii="Times New Roman" w:hAnsi="Times New Roman" w:cs="Times New Roman"/>
          <w:b/>
          <w:bCs/>
          <w:sz w:val="28"/>
          <w:szCs w:val="20"/>
          <w:u w:val="single"/>
          <w:lang w:val="en-US"/>
        </w:rPr>
        <w:t>Other Classifications:</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WHMIS (Canada): </w:t>
      </w:r>
      <w:r w:rsidRPr="00716AEC">
        <w:rPr>
          <w:rFonts w:ascii="Times New Roman" w:hAnsi="Times New Roman" w:cs="Times New Roman"/>
          <w:b/>
          <w:sz w:val="24"/>
          <w:szCs w:val="20"/>
          <w:lang w:val="en-US"/>
        </w:rPr>
        <w:t>CLASS D-2A: Material causing other toxic effects (VERY TOXIC).</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DSCL (EEC):</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lastRenderedPageBreak/>
        <w:t>R36/38- Irritating to eyes and skin. R43- May cause sensitization by skin contact. R45- May cause cancer.</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HMIS (U.S.A.):</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Health Hazard: </w:t>
      </w:r>
      <w:r w:rsidRPr="00716AEC">
        <w:rPr>
          <w:rFonts w:ascii="Times New Roman" w:hAnsi="Times New Roman" w:cs="Times New Roman"/>
          <w:b/>
          <w:sz w:val="24"/>
          <w:szCs w:val="20"/>
          <w:lang w:val="en-US"/>
        </w:rPr>
        <w:t>2</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Fire Hazard: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Reactivity: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Personal Protection: </w:t>
      </w:r>
      <w:r w:rsidRPr="00716AEC">
        <w:rPr>
          <w:rFonts w:ascii="Times New Roman" w:hAnsi="Times New Roman" w:cs="Times New Roman"/>
          <w:b/>
          <w:sz w:val="24"/>
          <w:szCs w:val="20"/>
          <w:lang w:val="en-US"/>
        </w:rPr>
        <w:t>E</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National Fire Protection Association (U.S.A.):</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Health: </w:t>
      </w:r>
      <w:r w:rsidRPr="00716AEC">
        <w:rPr>
          <w:rFonts w:ascii="Times New Roman" w:hAnsi="Times New Roman" w:cs="Times New Roman"/>
          <w:b/>
          <w:sz w:val="24"/>
          <w:szCs w:val="20"/>
          <w:lang w:val="en-US"/>
        </w:rPr>
        <w:t>2</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Flammability: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bCs/>
          <w:sz w:val="28"/>
          <w:szCs w:val="20"/>
          <w:lang w:val="en-US"/>
        </w:rPr>
        <w:t xml:space="preserve">Reactivity: </w:t>
      </w:r>
      <w:r w:rsidRPr="00716AEC">
        <w:rPr>
          <w:rFonts w:ascii="Times New Roman" w:hAnsi="Times New Roman" w:cs="Times New Roman"/>
          <w:b/>
          <w:sz w:val="24"/>
          <w:szCs w:val="20"/>
          <w:lang w:val="en-US"/>
        </w:rPr>
        <w:t>0</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Specific hazard:</w:t>
      </w:r>
    </w:p>
    <w:p w:rsidR="00716AEC" w:rsidRPr="00716AEC" w:rsidRDefault="00716AEC" w:rsidP="00716AEC">
      <w:pPr>
        <w:autoSpaceDE w:val="0"/>
        <w:autoSpaceDN w:val="0"/>
        <w:adjustRightInd w:val="0"/>
        <w:spacing w:after="0" w:line="240" w:lineRule="auto"/>
        <w:rPr>
          <w:rFonts w:ascii="Times New Roman" w:hAnsi="Times New Roman" w:cs="Times New Roman"/>
          <w:b/>
          <w:bCs/>
          <w:sz w:val="28"/>
          <w:szCs w:val="20"/>
          <w:lang w:val="en-US"/>
        </w:rPr>
      </w:pPr>
      <w:r w:rsidRPr="00716AEC">
        <w:rPr>
          <w:rFonts w:ascii="Times New Roman" w:hAnsi="Times New Roman" w:cs="Times New Roman"/>
          <w:b/>
          <w:bCs/>
          <w:sz w:val="28"/>
          <w:szCs w:val="20"/>
          <w:lang w:val="en-US"/>
        </w:rPr>
        <w:t>Protective Equipment:</w:t>
      </w:r>
    </w:p>
    <w:p w:rsidR="005D2715" w:rsidRDefault="00716AEC" w:rsidP="00716AEC">
      <w:pPr>
        <w:autoSpaceDE w:val="0"/>
        <w:autoSpaceDN w:val="0"/>
        <w:adjustRightInd w:val="0"/>
        <w:spacing w:after="0" w:line="240" w:lineRule="auto"/>
        <w:rPr>
          <w:rFonts w:ascii="Times New Roman" w:hAnsi="Times New Roman" w:cs="Times New Roman"/>
          <w:b/>
          <w:sz w:val="24"/>
          <w:szCs w:val="20"/>
          <w:lang w:val="en-US"/>
        </w:rPr>
      </w:pPr>
      <w:r w:rsidRPr="00716AEC">
        <w:rPr>
          <w:rFonts w:ascii="Times New Roman" w:hAnsi="Times New Roman" w:cs="Times New Roman"/>
          <w:b/>
          <w:sz w:val="24"/>
          <w:szCs w:val="20"/>
          <w:lang w:val="en-US"/>
        </w:rPr>
        <w:t>Gloves. Lab coat. Dust respirator. Be sure to use an approved/certified respirator or equivale</w:t>
      </w:r>
      <w:r>
        <w:rPr>
          <w:rFonts w:ascii="Times New Roman" w:hAnsi="Times New Roman" w:cs="Times New Roman"/>
          <w:b/>
          <w:sz w:val="24"/>
          <w:szCs w:val="20"/>
          <w:lang w:val="en-US"/>
        </w:rPr>
        <w:t xml:space="preserve">nt. Wear appropriate respirator </w:t>
      </w:r>
      <w:r w:rsidRPr="00716AEC">
        <w:rPr>
          <w:rFonts w:ascii="Times New Roman" w:hAnsi="Times New Roman" w:cs="Times New Roman"/>
          <w:b/>
          <w:sz w:val="24"/>
          <w:szCs w:val="20"/>
          <w:lang w:val="en-US"/>
        </w:rPr>
        <w:t>when ventilation is inadequate. Splash goggles.</w:t>
      </w:r>
    </w:p>
    <w:p w:rsidR="005D2715" w:rsidRDefault="005D2715" w:rsidP="005D2715">
      <w:pPr>
        <w:pStyle w:val="NoSpacing"/>
        <w:rPr>
          <w:lang w:val="en-US"/>
        </w:rPr>
      </w:pPr>
    </w:p>
    <w:p w:rsidR="008211DA" w:rsidRPr="008211DA" w:rsidRDefault="008211DA" w:rsidP="00AF244A">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C37D4F">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t>Section 16 - Additional Information</w:t>
            </w:r>
          </w:p>
        </w:tc>
      </w:tr>
    </w:tbl>
    <w:p w:rsidR="00484A6C" w:rsidRDefault="00484A6C" w:rsidP="003B635B">
      <w:pPr>
        <w:pStyle w:val="NoSpacing"/>
      </w:pPr>
    </w:p>
    <w:p w:rsidR="000A09C3" w:rsidRDefault="00484A6C" w:rsidP="000A09C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AF244A" w:rsidRDefault="00484A6C" w:rsidP="00852C23">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852C23" w:rsidRPr="00852C23" w:rsidRDefault="00852C23" w:rsidP="00852C23">
      <w:pPr>
        <w:autoSpaceDE w:val="0"/>
        <w:autoSpaceDN w:val="0"/>
        <w:adjustRightInd w:val="0"/>
        <w:rPr>
          <w:rFonts w:ascii="Times New Roman" w:eastAsia="Calibri" w:hAnsi="Times New Roman" w:cs="Times New Roman"/>
          <w:b/>
          <w:color w:val="000000"/>
          <w:sz w:val="24"/>
          <w:szCs w:val="24"/>
        </w:rPr>
      </w:pPr>
    </w:p>
    <w:p w:rsidR="00992DAD" w:rsidRDefault="00992DAD" w:rsidP="00992DAD">
      <w:pPr>
        <w:rPr>
          <w:rFonts w:ascii="Georgia" w:eastAsia="Calibri" w:hAnsi="Georgia" w:cs="Arial"/>
          <w:b/>
          <w:bCs/>
          <w:i/>
          <w:iCs/>
          <w:color w:val="000000"/>
          <w:sz w:val="36"/>
          <w:szCs w:val="36"/>
        </w:rPr>
      </w:pPr>
    </w:p>
    <w:p w:rsidR="00992DAD" w:rsidRDefault="00992DAD" w:rsidP="00992DAD">
      <w:pPr>
        <w:rPr>
          <w:rFonts w:ascii="Georgia" w:eastAsia="Calibri" w:hAnsi="Georgia" w:cs="Arial"/>
          <w:b/>
          <w:bCs/>
          <w:i/>
          <w:iCs/>
          <w:color w:val="000000"/>
          <w:sz w:val="36"/>
          <w:szCs w:val="36"/>
        </w:rPr>
      </w:pPr>
    </w:p>
    <w:p w:rsidR="00992DAD" w:rsidRDefault="00992DAD" w:rsidP="00992DAD">
      <w:pPr>
        <w:rPr>
          <w:rFonts w:ascii="Georgia" w:eastAsia="Calibri" w:hAnsi="Georgia" w:cs="Arial"/>
          <w:b/>
          <w:bCs/>
          <w:i/>
          <w:iCs/>
          <w:color w:val="000000"/>
          <w:sz w:val="36"/>
          <w:szCs w:val="36"/>
        </w:rPr>
      </w:pPr>
    </w:p>
    <w:p w:rsidR="00992DAD" w:rsidRPr="00AE6315" w:rsidRDefault="00992DAD" w:rsidP="00992DAD">
      <w:pP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992DAD" w:rsidRPr="008B4575" w:rsidRDefault="00992DAD" w:rsidP="00992DA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992DAD" w:rsidRPr="00211219" w:rsidRDefault="00992DAD" w:rsidP="00992DA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92DAD" w:rsidRPr="00211219" w:rsidRDefault="00992DAD" w:rsidP="00992DA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lastRenderedPageBreak/>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BF33F0" w:rsidRPr="009C3BE4" w:rsidRDefault="00BF33F0" w:rsidP="009C3BE4">
      <w:pPr>
        <w:tabs>
          <w:tab w:val="left" w:pos="3840"/>
        </w:tabs>
      </w:pPr>
    </w:p>
    <w:sectPr w:rsidR="00BF33F0" w:rsidRPr="009C3BE4" w:rsidSect="00992DA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65EA" w:rsidRDefault="007765EA" w:rsidP="009C3BE4">
      <w:pPr>
        <w:spacing w:after="0" w:line="240" w:lineRule="auto"/>
      </w:pPr>
      <w:r>
        <w:separator/>
      </w:r>
    </w:p>
  </w:endnote>
  <w:endnote w:type="continuationSeparator" w:id="1">
    <w:p w:rsidR="007765EA" w:rsidRDefault="007765E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NewRomanPSMT,Bold">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92DAD" w:rsidP="00992DAD">
    <w:pPr>
      <w:pStyle w:val="Footer"/>
      <w:ind w:left="-510"/>
      <w:jc w:val="right"/>
    </w:pPr>
    <w:r>
      <w:rPr>
        <w:noProof/>
      </w:rPr>
      <w:drawing>
        <wp:inline distT="0" distB="0" distL="0" distR="0">
          <wp:extent cx="7705725" cy="2438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705725" cy="243840"/>
                  </a:xfrm>
                  <a:prstGeom prst="rect">
                    <a:avLst/>
                  </a:prstGeom>
                  <a:noFill/>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65EA" w:rsidRDefault="007765EA" w:rsidP="009C3BE4">
      <w:pPr>
        <w:spacing w:after="0" w:line="240" w:lineRule="auto"/>
      </w:pPr>
      <w:r>
        <w:separator/>
      </w:r>
    </w:p>
  </w:footnote>
  <w:footnote w:type="continuationSeparator" w:id="1">
    <w:p w:rsidR="007765EA" w:rsidRDefault="007765E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D4F" w:rsidRDefault="00992DAD" w:rsidP="00992DAD">
    <w:pPr>
      <w:pStyle w:val="Header"/>
      <w:ind w:left="-454"/>
    </w:pPr>
    <w:r w:rsidRPr="00C10C02">
      <w:rPr>
        <w:b/>
        <w:noProof/>
        <w:color w:val="0000CC"/>
        <w:sz w:val="20"/>
      </w:rPr>
      <w:drawing>
        <wp:inline distT="0" distB="0" distL="0" distR="0">
          <wp:extent cx="7577847" cy="1395095"/>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82027" cy="1395865"/>
                  </a:xfrm>
                  <a:prstGeom prst="rect">
                    <a:avLst/>
                  </a:prstGeom>
                  <a:noFill/>
                  <a:ln>
                    <a:noFill/>
                  </a:ln>
                </pic:spPr>
              </pic:pic>
            </a:graphicData>
          </a:graphic>
        </wp:inline>
      </w:drawing>
    </w:r>
  </w:p>
  <w:p w:rsidR="00C37D4F" w:rsidRDefault="00C37D4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0"/>
    <w:footnote w:id="1"/>
  </w:footnotePr>
  <w:endnotePr>
    <w:endnote w:id="0"/>
    <w:endnote w:id="1"/>
  </w:endnotePr>
  <w:compat>
    <w:useFELayout/>
  </w:compat>
  <w:rsids>
    <w:rsidRoot w:val="009C3BE4"/>
    <w:rsid w:val="00000082"/>
    <w:rsid w:val="000003BF"/>
    <w:rsid w:val="0000060A"/>
    <w:rsid w:val="000006BB"/>
    <w:rsid w:val="000016A9"/>
    <w:rsid w:val="000017BE"/>
    <w:rsid w:val="00001973"/>
    <w:rsid w:val="00001CC9"/>
    <w:rsid w:val="000021CD"/>
    <w:rsid w:val="00002A02"/>
    <w:rsid w:val="00002A0B"/>
    <w:rsid w:val="00002F12"/>
    <w:rsid w:val="00003323"/>
    <w:rsid w:val="00003402"/>
    <w:rsid w:val="000047D9"/>
    <w:rsid w:val="00004EEC"/>
    <w:rsid w:val="000055B0"/>
    <w:rsid w:val="000058C7"/>
    <w:rsid w:val="00005DCF"/>
    <w:rsid w:val="00006EBA"/>
    <w:rsid w:val="00006F51"/>
    <w:rsid w:val="000073A3"/>
    <w:rsid w:val="00007528"/>
    <w:rsid w:val="00010433"/>
    <w:rsid w:val="00010A71"/>
    <w:rsid w:val="00010E0D"/>
    <w:rsid w:val="00010EF5"/>
    <w:rsid w:val="00010F04"/>
    <w:rsid w:val="00011147"/>
    <w:rsid w:val="00011354"/>
    <w:rsid w:val="00011376"/>
    <w:rsid w:val="0001154F"/>
    <w:rsid w:val="000128AF"/>
    <w:rsid w:val="000155CC"/>
    <w:rsid w:val="0001623A"/>
    <w:rsid w:val="00016CCE"/>
    <w:rsid w:val="00021299"/>
    <w:rsid w:val="000214BD"/>
    <w:rsid w:val="00022268"/>
    <w:rsid w:val="00022271"/>
    <w:rsid w:val="00022454"/>
    <w:rsid w:val="00022A9A"/>
    <w:rsid w:val="000236B2"/>
    <w:rsid w:val="000236F1"/>
    <w:rsid w:val="000243E7"/>
    <w:rsid w:val="00024549"/>
    <w:rsid w:val="00024C35"/>
    <w:rsid w:val="00024DD8"/>
    <w:rsid w:val="00025A91"/>
    <w:rsid w:val="00025D63"/>
    <w:rsid w:val="00026E65"/>
    <w:rsid w:val="0002701D"/>
    <w:rsid w:val="00027532"/>
    <w:rsid w:val="00030488"/>
    <w:rsid w:val="00030535"/>
    <w:rsid w:val="00031203"/>
    <w:rsid w:val="00031677"/>
    <w:rsid w:val="00031B85"/>
    <w:rsid w:val="00031BC4"/>
    <w:rsid w:val="000320AB"/>
    <w:rsid w:val="000327C4"/>
    <w:rsid w:val="000328F3"/>
    <w:rsid w:val="000329E2"/>
    <w:rsid w:val="0003300F"/>
    <w:rsid w:val="00033624"/>
    <w:rsid w:val="000338A1"/>
    <w:rsid w:val="00033BD3"/>
    <w:rsid w:val="00034814"/>
    <w:rsid w:val="00034BAD"/>
    <w:rsid w:val="0003529B"/>
    <w:rsid w:val="000352F7"/>
    <w:rsid w:val="000365DF"/>
    <w:rsid w:val="000367C8"/>
    <w:rsid w:val="000369EB"/>
    <w:rsid w:val="000374BA"/>
    <w:rsid w:val="00037E01"/>
    <w:rsid w:val="00037E54"/>
    <w:rsid w:val="00041EAF"/>
    <w:rsid w:val="0004265F"/>
    <w:rsid w:val="000428FB"/>
    <w:rsid w:val="000433E6"/>
    <w:rsid w:val="000437CE"/>
    <w:rsid w:val="000439D8"/>
    <w:rsid w:val="00043AC6"/>
    <w:rsid w:val="00044255"/>
    <w:rsid w:val="000447B6"/>
    <w:rsid w:val="00044DD9"/>
    <w:rsid w:val="00044FAF"/>
    <w:rsid w:val="00045C00"/>
    <w:rsid w:val="00045D2C"/>
    <w:rsid w:val="00046592"/>
    <w:rsid w:val="0004666A"/>
    <w:rsid w:val="00046681"/>
    <w:rsid w:val="00047252"/>
    <w:rsid w:val="00047C15"/>
    <w:rsid w:val="000501C3"/>
    <w:rsid w:val="00050603"/>
    <w:rsid w:val="00050793"/>
    <w:rsid w:val="00051430"/>
    <w:rsid w:val="00051D99"/>
    <w:rsid w:val="00052AEE"/>
    <w:rsid w:val="00053213"/>
    <w:rsid w:val="00053322"/>
    <w:rsid w:val="00053540"/>
    <w:rsid w:val="00053B30"/>
    <w:rsid w:val="0005435F"/>
    <w:rsid w:val="0005471F"/>
    <w:rsid w:val="000553BD"/>
    <w:rsid w:val="00055B38"/>
    <w:rsid w:val="0005632C"/>
    <w:rsid w:val="00056C27"/>
    <w:rsid w:val="00056E8B"/>
    <w:rsid w:val="00056ED6"/>
    <w:rsid w:val="00060763"/>
    <w:rsid w:val="00060945"/>
    <w:rsid w:val="00060966"/>
    <w:rsid w:val="00060C0C"/>
    <w:rsid w:val="00061964"/>
    <w:rsid w:val="00061B11"/>
    <w:rsid w:val="000625F7"/>
    <w:rsid w:val="00062DD7"/>
    <w:rsid w:val="000634B8"/>
    <w:rsid w:val="00064694"/>
    <w:rsid w:val="00064DAC"/>
    <w:rsid w:val="000655DD"/>
    <w:rsid w:val="0006562E"/>
    <w:rsid w:val="0006769E"/>
    <w:rsid w:val="000676D1"/>
    <w:rsid w:val="00067932"/>
    <w:rsid w:val="00067DE3"/>
    <w:rsid w:val="00067E16"/>
    <w:rsid w:val="00070438"/>
    <w:rsid w:val="00070B99"/>
    <w:rsid w:val="000711AE"/>
    <w:rsid w:val="00072364"/>
    <w:rsid w:val="0007238A"/>
    <w:rsid w:val="000727DC"/>
    <w:rsid w:val="00072979"/>
    <w:rsid w:val="00073664"/>
    <w:rsid w:val="00074062"/>
    <w:rsid w:val="000744CF"/>
    <w:rsid w:val="00074629"/>
    <w:rsid w:val="0007497A"/>
    <w:rsid w:val="00074C7D"/>
    <w:rsid w:val="000751D1"/>
    <w:rsid w:val="0007599A"/>
    <w:rsid w:val="00076949"/>
    <w:rsid w:val="0007700D"/>
    <w:rsid w:val="000806CB"/>
    <w:rsid w:val="0008131A"/>
    <w:rsid w:val="000821BD"/>
    <w:rsid w:val="00082ED9"/>
    <w:rsid w:val="0008362B"/>
    <w:rsid w:val="000839C6"/>
    <w:rsid w:val="00083B24"/>
    <w:rsid w:val="0008584A"/>
    <w:rsid w:val="00085C0D"/>
    <w:rsid w:val="00085EBD"/>
    <w:rsid w:val="00086429"/>
    <w:rsid w:val="0008643F"/>
    <w:rsid w:val="00086674"/>
    <w:rsid w:val="00087728"/>
    <w:rsid w:val="00087769"/>
    <w:rsid w:val="000878AD"/>
    <w:rsid w:val="00090606"/>
    <w:rsid w:val="00090670"/>
    <w:rsid w:val="0009080C"/>
    <w:rsid w:val="00090C64"/>
    <w:rsid w:val="00090D2A"/>
    <w:rsid w:val="00091021"/>
    <w:rsid w:val="00091730"/>
    <w:rsid w:val="000917B8"/>
    <w:rsid w:val="00091912"/>
    <w:rsid w:val="00091B3D"/>
    <w:rsid w:val="00091C91"/>
    <w:rsid w:val="0009210B"/>
    <w:rsid w:val="00092B53"/>
    <w:rsid w:val="00093266"/>
    <w:rsid w:val="00093B62"/>
    <w:rsid w:val="00093B67"/>
    <w:rsid w:val="000941F9"/>
    <w:rsid w:val="0009554D"/>
    <w:rsid w:val="00095D9E"/>
    <w:rsid w:val="00096242"/>
    <w:rsid w:val="00096910"/>
    <w:rsid w:val="00097031"/>
    <w:rsid w:val="000977E1"/>
    <w:rsid w:val="000979FE"/>
    <w:rsid w:val="00097A79"/>
    <w:rsid w:val="000A09C3"/>
    <w:rsid w:val="000A0C0A"/>
    <w:rsid w:val="000A1A5C"/>
    <w:rsid w:val="000A2143"/>
    <w:rsid w:val="000A25F6"/>
    <w:rsid w:val="000A2B39"/>
    <w:rsid w:val="000A3530"/>
    <w:rsid w:val="000A3A57"/>
    <w:rsid w:val="000A3E30"/>
    <w:rsid w:val="000A4BA2"/>
    <w:rsid w:val="000A5337"/>
    <w:rsid w:val="000A55CA"/>
    <w:rsid w:val="000A5C0C"/>
    <w:rsid w:val="000A5DE0"/>
    <w:rsid w:val="000A765B"/>
    <w:rsid w:val="000A772A"/>
    <w:rsid w:val="000A7C33"/>
    <w:rsid w:val="000B0761"/>
    <w:rsid w:val="000B0764"/>
    <w:rsid w:val="000B08CF"/>
    <w:rsid w:val="000B0F2F"/>
    <w:rsid w:val="000B2467"/>
    <w:rsid w:val="000B2928"/>
    <w:rsid w:val="000B37F3"/>
    <w:rsid w:val="000B394B"/>
    <w:rsid w:val="000B3C01"/>
    <w:rsid w:val="000B4246"/>
    <w:rsid w:val="000B456E"/>
    <w:rsid w:val="000B4E84"/>
    <w:rsid w:val="000B557C"/>
    <w:rsid w:val="000B5DC2"/>
    <w:rsid w:val="000B5F96"/>
    <w:rsid w:val="000B6074"/>
    <w:rsid w:val="000B65CC"/>
    <w:rsid w:val="000B69B3"/>
    <w:rsid w:val="000B6A21"/>
    <w:rsid w:val="000B7159"/>
    <w:rsid w:val="000B7345"/>
    <w:rsid w:val="000B7FB9"/>
    <w:rsid w:val="000C078D"/>
    <w:rsid w:val="000C1012"/>
    <w:rsid w:val="000C1080"/>
    <w:rsid w:val="000C2237"/>
    <w:rsid w:val="000C2905"/>
    <w:rsid w:val="000C2C46"/>
    <w:rsid w:val="000C441B"/>
    <w:rsid w:val="000C4B08"/>
    <w:rsid w:val="000C5FDD"/>
    <w:rsid w:val="000C7151"/>
    <w:rsid w:val="000C7598"/>
    <w:rsid w:val="000D18BC"/>
    <w:rsid w:val="000D2366"/>
    <w:rsid w:val="000D2ABA"/>
    <w:rsid w:val="000D2B73"/>
    <w:rsid w:val="000D303B"/>
    <w:rsid w:val="000D30EC"/>
    <w:rsid w:val="000D3A6A"/>
    <w:rsid w:val="000D3DC2"/>
    <w:rsid w:val="000D43F4"/>
    <w:rsid w:val="000D4526"/>
    <w:rsid w:val="000D47BE"/>
    <w:rsid w:val="000D49B2"/>
    <w:rsid w:val="000D57A4"/>
    <w:rsid w:val="000D62AB"/>
    <w:rsid w:val="000D6886"/>
    <w:rsid w:val="000D6F83"/>
    <w:rsid w:val="000D70B6"/>
    <w:rsid w:val="000D770A"/>
    <w:rsid w:val="000D7FAC"/>
    <w:rsid w:val="000E0F04"/>
    <w:rsid w:val="000E1A6E"/>
    <w:rsid w:val="000E1E91"/>
    <w:rsid w:val="000E1E92"/>
    <w:rsid w:val="000E21E5"/>
    <w:rsid w:val="000E40F0"/>
    <w:rsid w:val="000E42CA"/>
    <w:rsid w:val="000E42CC"/>
    <w:rsid w:val="000E4A23"/>
    <w:rsid w:val="000E5223"/>
    <w:rsid w:val="000E5D3E"/>
    <w:rsid w:val="000E5D8F"/>
    <w:rsid w:val="000E60A2"/>
    <w:rsid w:val="000E6C03"/>
    <w:rsid w:val="000E6D56"/>
    <w:rsid w:val="000E6ED2"/>
    <w:rsid w:val="000E70B3"/>
    <w:rsid w:val="000E7871"/>
    <w:rsid w:val="000E79CB"/>
    <w:rsid w:val="000E7B96"/>
    <w:rsid w:val="000F0761"/>
    <w:rsid w:val="000F07E9"/>
    <w:rsid w:val="000F0D38"/>
    <w:rsid w:val="000F18DE"/>
    <w:rsid w:val="000F2317"/>
    <w:rsid w:val="000F2367"/>
    <w:rsid w:val="000F2939"/>
    <w:rsid w:val="000F2B36"/>
    <w:rsid w:val="000F2B83"/>
    <w:rsid w:val="000F2D42"/>
    <w:rsid w:val="000F4BBC"/>
    <w:rsid w:val="000F58C3"/>
    <w:rsid w:val="000F6693"/>
    <w:rsid w:val="000F6899"/>
    <w:rsid w:val="000F6C13"/>
    <w:rsid w:val="000F755C"/>
    <w:rsid w:val="000F7ACB"/>
    <w:rsid w:val="00101CC1"/>
    <w:rsid w:val="00101CD3"/>
    <w:rsid w:val="001022A2"/>
    <w:rsid w:val="00102584"/>
    <w:rsid w:val="00102F4E"/>
    <w:rsid w:val="001031BC"/>
    <w:rsid w:val="00103436"/>
    <w:rsid w:val="00103F41"/>
    <w:rsid w:val="0010432A"/>
    <w:rsid w:val="001046A1"/>
    <w:rsid w:val="00104C4A"/>
    <w:rsid w:val="00105708"/>
    <w:rsid w:val="00105839"/>
    <w:rsid w:val="0010612F"/>
    <w:rsid w:val="00106451"/>
    <w:rsid w:val="00106710"/>
    <w:rsid w:val="00106853"/>
    <w:rsid w:val="00106CF3"/>
    <w:rsid w:val="00110405"/>
    <w:rsid w:val="00110719"/>
    <w:rsid w:val="00110762"/>
    <w:rsid w:val="00111034"/>
    <w:rsid w:val="001116AA"/>
    <w:rsid w:val="00111862"/>
    <w:rsid w:val="00111D63"/>
    <w:rsid w:val="00111EB5"/>
    <w:rsid w:val="00112082"/>
    <w:rsid w:val="00112211"/>
    <w:rsid w:val="001122AF"/>
    <w:rsid w:val="0011233F"/>
    <w:rsid w:val="00112476"/>
    <w:rsid w:val="001126B9"/>
    <w:rsid w:val="00112878"/>
    <w:rsid w:val="00112B5F"/>
    <w:rsid w:val="0011300E"/>
    <w:rsid w:val="001139F3"/>
    <w:rsid w:val="00113D92"/>
    <w:rsid w:val="00113DB7"/>
    <w:rsid w:val="00113E6E"/>
    <w:rsid w:val="00113FAB"/>
    <w:rsid w:val="001155E7"/>
    <w:rsid w:val="00115E35"/>
    <w:rsid w:val="001162AA"/>
    <w:rsid w:val="00116514"/>
    <w:rsid w:val="0011661F"/>
    <w:rsid w:val="001166F9"/>
    <w:rsid w:val="00116CDF"/>
    <w:rsid w:val="00116FAC"/>
    <w:rsid w:val="00117101"/>
    <w:rsid w:val="00117599"/>
    <w:rsid w:val="00117639"/>
    <w:rsid w:val="00120180"/>
    <w:rsid w:val="001201FA"/>
    <w:rsid w:val="0012099C"/>
    <w:rsid w:val="001209C6"/>
    <w:rsid w:val="00120E7E"/>
    <w:rsid w:val="001224DE"/>
    <w:rsid w:val="00122543"/>
    <w:rsid w:val="00122F8A"/>
    <w:rsid w:val="0012375A"/>
    <w:rsid w:val="00123E66"/>
    <w:rsid w:val="0012433C"/>
    <w:rsid w:val="00124B12"/>
    <w:rsid w:val="00125DCE"/>
    <w:rsid w:val="001264C7"/>
    <w:rsid w:val="001266F3"/>
    <w:rsid w:val="0012762C"/>
    <w:rsid w:val="00127F3F"/>
    <w:rsid w:val="001301B0"/>
    <w:rsid w:val="0013047F"/>
    <w:rsid w:val="0013184D"/>
    <w:rsid w:val="00131E2B"/>
    <w:rsid w:val="00131F34"/>
    <w:rsid w:val="0013237C"/>
    <w:rsid w:val="0013237D"/>
    <w:rsid w:val="001329EF"/>
    <w:rsid w:val="00132F76"/>
    <w:rsid w:val="001337D4"/>
    <w:rsid w:val="001342C7"/>
    <w:rsid w:val="0013431D"/>
    <w:rsid w:val="00134FE4"/>
    <w:rsid w:val="00135BA0"/>
    <w:rsid w:val="00135E8F"/>
    <w:rsid w:val="00135EB7"/>
    <w:rsid w:val="001368BB"/>
    <w:rsid w:val="00136CF5"/>
    <w:rsid w:val="0013707B"/>
    <w:rsid w:val="00137A3A"/>
    <w:rsid w:val="00137AA9"/>
    <w:rsid w:val="00137E6F"/>
    <w:rsid w:val="00140472"/>
    <w:rsid w:val="00140BCB"/>
    <w:rsid w:val="0014122F"/>
    <w:rsid w:val="00141990"/>
    <w:rsid w:val="001424AE"/>
    <w:rsid w:val="00142A8B"/>
    <w:rsid w:val="00143367"/>
    <w:rsid w:val="00143672"/>
    <w:rsid w:val="00143D0A"/>
    <w:rsid w:val="00144437"/>
    <w:rsid w:val="00144790"/>
    <w:rsid w:val="00144FAF"/>
    <w:rsid w:val="00145134"/>
    <w:rsid w:val="00145D3F"/>
    <w:rsid w:val="001463EB"/>
    <w:rsid w:val="0014665F"/>
    <w:rsid w:val="00146798"/>
    <w:rsid w:val="00146954"/>
    <w:rsid w:val="001471B7"/>
    <w:rsid w:val="0014794A"/>
    <w:rsid w:val="001500BF"/>
    <w:rsid w:val="00150E48"/>
    <w:rsid w:val="00150F9E"/>
    <w:rsid w:val="0015149D"/>
    <w:rsid w:val="0015251B"/>
    <w:rsid w:val="0015273D"/>
    <w:rsid w:val="00152A8A"/>
    <w:rsid w:val="00152F0B"/>
    <w:rsid w:val="001531BD"/>
    <w:rsid w:val="001536B4"/>
    <w:rsid w:val="001538E5"/>
    <w:rsid w:val="001539EC"/>
    <w:rsid w:val="0015491D"/>
    <w:rsid w:val="0015498F"/>
    <w:rsid w:val="001556CD"/>
    <w:rsid w:val="00157695"/>
    <w:rsid w:val="001578C9"/>
    <w:rsid w:val="00157E1A"/>
    <w:rsid w:val="001604EC"/>
    <w:rsid w:val="00160775"/>
    <w:rsid w:val="00161C5D"/>
    <w:rsid w:val="001626D2"/>
    <w:rsid w:val="00163124"/>
    <w:rsid w:val="00163923"/>
    <w:rsid w:val="00164199"/>
    <w:rsid w:val="001645E7"/>
    <w:rsid w:val="00165EE4"/>
    <w:rsid w:val="00166C0A"/>
    <w:rsid w:val="00167043"/>
    <w:rsid w:val="0016724A"/>
    <w:rsid w:val="001703BA"/>
    <w:rsid w:val="001709F3"/>
    <w:rsid w:val="00170D26"/>
    <w:rsid w:val="00170E1C"/>
    <w:rsid w:val="00171903"/>
    <w:rsid w:val="001724B1"/>
    <w:rsid w:val="0017296F"/>
    <w:rsid w:val="00172A8F"/>
    <w:rsid w:val="0017326B"/>
    <w:rsid w:val="00173FE3"/>
    <w:rsid w:val="001741EE"/>
    <w:rsid w:val="001745D3"/>
    <w:rsid w:val="0017525F"/>
    <w:rsid w:val="0017602D"/>
    <w:rsid w:val="00176449"/>
    <w:rsid w:val="001766CA"/>
    <w:rsid w:val="001778AE"/>
    <w:rsid w:val="0018031C"/>
    <w:rsid w:val="00180C21"/>
    <w:rsid w:val="001814AC"/>
    <w:rsid w:val="0018204E"/>
    <w:rsid w:val="0018294A"/>
    <w:rsid w:val="00183193"/>
    <w:rsid w:val="001839B5"/>
    <w:rsid w:val="001839CA"/>
    <w:rsid w:val="00183D9A"/>
    <w:rsid w:val="00183EDA"/>
    <w:rsid w:val="001848E6"/>
    <w:rsid w:val="00184CC1"/>
    <w:rsid w:val="0018516C"/>
    <w:rsid w:val="001854A3"/>
    <w:rsid w:val="0018553A"/>
    <w:rsid w:val="001856E5"/>
    <w:rsid w:val="00185E30"/>
    <w:rsid w:val="001869C5"/>
    <w:rsid w:val="00186A74"/>
    <w:rsid w:val="00186DD6"/>
    <w:rsid w:val="00187253"/>
    <w:rsid w:val="00187F20"/>
    <w:rsid w:val="00191111"/>
    <w:rsid w:val="00191516"/>
    <w:rsid w:val="0019161A"/>
    <w:rsid w:val="00191673"/>
    <w:rsid w:val="00191FE5"/>
    <w:rsid w:val="0019286F"/>
    <w:rsid w:val="00192FA7"/>
    <w:rsid w:val="00194726"/>
    <w:rsid w:val="00194ED2"/>
    <w:rsid w:val="00195DCF"/>
    <w:rsid w:val="00196B2B"/>
    <w:rsid w:val="00197042"/>
    <w:rsid w:val="001978DD"/>
    <w:rsid w:val="00197A67"/>
    <w:rsid w:val="001A0028"/>
    <w:rsid w:val="001A03BF"/>
    <w:rsid w:val="001A0796"/>
    <w:rsid w:val="001A0806"/>
    <w:rsid w:val="001A2CC9"/>
    <w:rsid w:val="001A3F0E"/>
    <w:rsid w:val="001A41AB"/>
    <w:rsid w:val="001A4227"/>
    <w:rsid w:val="001A4410"/>
    <w:rsid w:val="001A466D"/>
    <w:rsid w:val="001A47D3"/>
    <w:rsid w:val="001A4877"/>
    <w:rsid w:val="001A4AEB"/>
    <w:rsid w:val="001A4F03"/>
    <w:rsid w:val="001A4FC6"/>
    <w:rsid w:val="001A57E1"/>
    <w:rsid w:val="001A60D0"/>
    <w:rsid w:val="001A704C"/>
    <w:rsid w:val="001A78DB"/>
    <w:rsid w:val="001B06D4"/>
    <w:rsid w:val="001B0B70"/>
    <w:rsid w:val="001B19F5"/>
    <w:rsid w:val="001B2A73"/>
    <w:rsid w:val="001B2BA7"/>
    <w:rsid w:val="001B2ED7"/>
    <w:rsid w:val="001B32A8"/>
    <w:rsid w:val="001B33B7"/>
    <w:rsid w:val="001B4ED1"/>
    <w:rsid w:val="001B544F"/>
    <w:rsid w:val="001B5728"/>
    <w:rsid w:val="001B6A3A"/>
    <w:rsid w:val="001B754A"/>
    <w:rsid w:val="001B77F5"/>
    <w:rsid w:val="001B7B7A"/>
    <w:rsid w:val="001C0454"/>
    <w:rsid w:val="001C06DA"/>
    <w:rsid w:val="001C0A5C"/>
    <w:rsid w:val="001C0E9B"/>
    <w:rsid w:val="001C2192"/>
    <w:rsid w:val="001C23BF"/>
    <w:rsid w:val="001C2F2F"/>
    <w:rsid w:val="001C3BC5"/>
    <w:rsid w:val="001C4371"/>
    <w:rsid w:val="001C43C2"/>
    <w:rsid w:val="001C4B32"/>
    <w:rsid w:val="001C54DD"/>
    <w:rsid w:val="001C54E3"/>
    <w:rsid w:val="001C5996"/>
    <w:rsid w:val="001C620C"/>
    <w:rsid w:val="001C6542"/>
    <w:rsid w:val="001C7130"/>
    <w:rsid w:val="001C7352"/>
    <w:rsid w:val="001C7553"/>
    <w:rsid w:val="001C763E"/>
    <w:rsid w:val="001C775D"/>
    <w:rsid w:val="001C786F"/>
    <w:rsid w:val="001C7A7F"/>
    <w:rsid w:val="001C7B56"/>
    <w:rsid w:val="001C7D85"/>
    <w:rsid w:val="001D00D1"/>
    <w:rsid w:val="001D0438"/>
    <w:rsid w:val="001D09DE"/>
    <w:rsid w:val="001D0A77"/>
    <w:rsid w:val="001D2ABD"/>
    <w:rsid w:val="001D2BCA"/>
    <w:rsid w:val="001D3014"/>
    <w:rsid w:val="001D349E"/>
    <w:rsid w:val="001D40C7"/>
    <w:rsid w:val="001D492E"/>
    <w:rsid w:val="001D54B4"/>
    <w:rsid w:val="001D5D04"/>
    <w:rsid w:val="001D5D8D"/>
    <w:rsid w:val="001D61BB"/>
    <w:rsid w:val="001D6E88"/>
    <w:rsid w:val="001E01AA"/>
    <w:rsid w:val="001E01CF"/>
    <w:rsid w:val="001E0591"/>
    <w:rsid w:val="001E115B"/>
    <w:rsid w:val="001E1BE9"/>
    <w:rsid w:val="001E20E7"/>
    <w:rsid w:val="001E4646"/>
    <w:rsid w:val="001E4895"/>
    <w:rsid w:val="001E5819"/>
    <w:rsid w:val="001E5A9D"/>
    <w:rsid w:val="001E5D6D"/>
    <w:rsid w:val="001E5E78"/>
    <w:rsid w:val="001E6F0C"/>
    <w:rsid w:val="001E7226"/>
    <w:rsid w:val="001F0B8D"/>
    <w:rsid w:val="001F14F0"/>
    <w:rsid w:val="001F2255"/>
    <w:rsid w:val="001F261F"/>
    <w:rsid w:val="001F279E"/>
    <w:rsid w:val="001F4712"/>
    <w:rsid w:val="001F50EB"/>
    <w:rsid w:val="001F5662"/>
    <w:rsid w:val="001F566F"/>
    <w:rsid w:val="001F5DB9"/>
    <w:rsid w:val="001F6E0D"/>
    <w:rsid w:val="001F7938"/>
    <w:rsid w:val="00200736"/>
    <w:rsid w:val="00200A66"/>
    <w:rsid w:val="00201B6C"/>
    <w:rsid w:val="00201F06"/>
    <w:rsid w:val="0020248C"/>
    <w:rsid w:val="0020249F"/>
    <w:rsid w:val="00202698"/>
    <w:rsid w:val="00202EC3"/>
    <w:rsid w:val="00203295"/>
    <w:rsid w:val="00203EF2"/>
    <w:rsid w:val="002040E8"/>
    <w:rsid w:val="00204611"/>
    <w:rsid w:val="0020488E"/>
    <w:rsid w:val="00205708"/>
    <w:rsid w:val="002057CB"/>
    <w:rsid w:val="00206277"/>
    <w:rsid w:val="00207791"/>
    <w:rsid w:val="00207E5F"/>
    <w:rsid w:val="00210309"/>
    <w:rsid w:val="00210391"/>
    <w:rsid w:val="00210558"/>
    <w:rsid w:val="0021084E"/>
    <w:rsid w:val="00210A44"/>
    <w:rsid w:val="00210B99"/>
    <w:rsid w:val="00211219"/>
    <w:rsid w:val="0021126C"/>
    <w:rsid w:val="002113C7"/>
    <w:rsid w:val="002129E1"/>
    <w:rsid w:val="00214174"/>
    <w:rsid w:val="00214746"/>
    <w:rsid w:val="0021488B"/>
    <w:rsid w:val="00214E76"/>
    <w:rsid w:val="00215974"/>
    <w:rsid w:val="00215AD1"/>
    <w:rsid w:val="00216506"/>
    <w:rsid w:val="0021669F"/>
    <w:rsid w:val="00216D1A"/>
    <w:rsid w:val="00217369"/>
    <w:rsid w:val="00217BB3"/>
    <w:rsid w:val="00217D44"/>
    <w:rsid w:val="00217DC8"/>
    <w:rsid w:val="00217EC0"/>
    <w:rsid w:val="0022082D"/>
    <w:rsid w:val="00220C75"/>
    <w:rsid w:val="00220D29"/>
    <w:rsid w:val="002211D8"/>
    <w:rsid w:val="00221FBA"/>
    <w:rsid w:val="00222C56"/>
    <w:rsid w:val="00222E73"/>
    <w:rsid w:val="00223AE6"/>
    <w:rsid w:val="00223CA5"/>
    <w:rsid w:val="00223ED6"/>
    <w:rsid w:val="00224763"/>
    <w:rsid w:val="002249C1"/>
    <w:rsid w:val="00224F27"/>
    <w:rsid w:val="002250BA"/>
    <w:rsid w:val="002256A3"/>
    <w:rsid w:val="0022582C"/>
    <w:rsid w:val="00225F1E"/>
    <w:rsid w:val="00225F23"/>
    <w:rsid w:val="00227CEA"/>
    <w:rsid w:val="00230303"/>
    <w:rsid w:val="00230725"/>
    <w:rsid w:val="00231238"/>
    <w:rsid w:val="0023143B"/>
    <w:rsid w:val="002316F2"/>
    <w:rsid w:val="002317FA"/>
    <w:rsid w:val="002327F9"/>
    <w:rsid w:val="00233399"/>
    <w:rsid w:val="002335D3"/>
    <w:rsid w:val="00233C19"/>
    <w:rsid w:val="0023422A"/>
    <w:rsid w:val="0023491B"/>
    <w:rsid w:val="00235A69"/>
    <w:rsid w:val="002368B5"/>
    <w:rsid w:val="0023700F"/>
    <w:rsid w:val="0023757B"/>
    <w:rsid w:val="00237728"/>
    <w:rsid w:val="00237B3B"/>
    <w:rsid w:val="0024021E"/>
    <w:rsid w:val="00240855"/>
    <w:rsid w:val="002408C4"/>
    <w:rsid w:val="002410AA"/>
    <w:rsid w:val="00241814"/>
    <w:rsid w:val="0024209B"/>
    <w:rsid w:val="0024302D"/>
    <w:rsid w:val="002432EC"/>
    <w:rsid w:val="00243E43"/>
    <w:rsid w:val="0024457D"/>
    <w:rsid w:val="00244A73"/>
    <w:rsid w:val="0024517D"/>
    <w:rsid w:val="00245230"/>
    <w:rsid w:val="00245447"/>
    <w:rsid w:val="0024624A"/>
    <w:rsid w:val="00247D50"/>
    <w:rsid w:val="00250956"/>
    <w:rsid w:val="00250AE6"/>
    <w:rsid w:val="00250B01"/>
    <w:rsid w:val="0025127E"/>
    <w:rsid w:val="002517DA"/>
    <w:rsid w:val="00251DBE"/>
    <w:rsid w:val="00251E43"/>
    <w:rsid w:val="00252921"/>
    <w:rsid w:val="00253BD7"/>
    <w:rsid w:val="00254564"/>
    <w:rsid w:val="0025456F"/>
    <w:rsid w:val="0025499A"/>
    <w:rsid w:val="0025501A"/>
    <w:rsid w:val="00255F59"/>
    <w:rsid w:val="00256717"/>
    <w:rsid w:val="00256A8A"/>
    <w:rsid w:val="00257CAF"/>
    <w:rsid w:val="00257CDF"/>
    <w:rsid w:val="00260C87"/>
    <w:rsid w:val="00261937"/>
    <w:rsid w:val="00263819"/>
    <w:rsid w:val="002647FF"/>
    <w:rsid w:val="00264AD4"/>
    <w:rsid w:val="00264AF5"/>
    <w:rsid w:val="00265C96"/>
    <w:rsid w:val="00265E36"/>
    <w:rsid w:val="0026615B"/>
    <w:rsid w:val="0026620C"/>
    <w:rsid w:val="00266232"/>
    <w:rsid w:val="002669A4"/>
    <w:rsid w:val="00266D3D"/>
    <w:rsid w:val="0026729F"/>
    <w:rsid w:val="002678A1"/>
    <w:rsid w:val="00270513"/>
    <w:rsid w:val="0027052C"/>
    <w:rsid w:val="00271477"/>
    <w:rsid w:val="0027171C"/>
    <w:rsid w:val="00271B7A"/>
    <w:rsid w:val="00271BAE"/>
    <w:rsid w:val="0027282A"/>
    <w:rsid w:val="00272D17"/>
    <w:rsid w:val="00272E5D"/>
    <w:rsid w:val="00272EC8"/>
    <w:rsid w:val="00273AF3"/>
    <w:rsid w:val="00273F6D"/>
    <w:rsid w:val="002740AF"/>
    <w:rsid w:val="0027420C"/>
    <w:rsid w:val="00274A37"/>
    <w:rsid w:val="002756BC"/>
    <w:rsid w:val="00275B38"/>
    <w:rsid w:val="00275B3E"/>
    <w:rsid w:val="00275DED"/>
    <w:rsid w:val="00275E56"/>
    <w:rsid w:val="00276252"/>
    <w:rsid w:val="00276B47"/>
    <w:rsid w:val="00276D85"/>
    <w:rsid w:val="002771F3"/>
    <w:rsid w:val="00280097"/>
    <w:rsid w:val="002808A4"/>
    <w:rsid w:val="00280F9D"/>
    <w:rsid w:val="002811BC"/>
    <w:rsid w:val="002811EF"/>
    <w:rsid w:val="0028225D"/>
    <w:rsid w:val="002823A6"/>
    <w:rsid w:val="0028326D"/>
    <w:rsid w:val="0028366F"/>
    <w:rsid w:val="0028391A"/>
    <w:rsid w:val="00283D70"/>
    <w:rsid w:val="00283EB2"/>
    <w:rsid w:val="0028452B"/>
    <w:rsid w:val="00284848"/>
    <w:rsid w:val="00284D03"/>
    <w:rsid w:val="00284FAE"/>
    <w:rsid w:val="002850E0"/>
    <w:rsid w:val="00286500"/>
    <w:rsid w:val="00287236"/>
    <w:rsid w:val="002874D2"/>
    <w:rsid w:val="002876F2"/>
    <w:rsid w:val="00287A81"/>
    <w:rsid w:val="00287CA7"/>
    <w:rsid w:val="00287F52"/>
    <w:rsid w:val="00291FEA"/>
    <w:rsid w:val="0029275A"/>
    <w:rsid w:val="0029402A"/>
    <w:rsid w:val="00294BD7"/>
    <w:rsid w:val="00294C1B"/>
    <w:rsid w:val="00295D64"/>
    <w:rsid w:val="00295F3D"/>
    <w:rsid w:val="002967FB"/>
    <w:rsid w:val="00296AEA"/>
    <w:rsid w:val="00297BC0"/>
    <w:rsid w:val="002A0BA1"/>
    <w:rsid w:val="002A0BD6"/>
    <w:rsid w:val="002A1895"/>
    <w:rsid w:val="002A1A76"/>
    <w:rsid w:val="002A1F7D"/>
    <w:rsid w:val="002A2147"/>
    <w:rsid w:val="002A2764"/>
    <w:rsid w:val="002A2F00"/>
    <w:rsid w:val="002A2F0F"/>
    <w:rsid w:val="002A32CE"/>
    <w:rsid w:val="002A39BD"/>
    <w:rsid w:val="002A4112"/>
    <w:rsid w:val="002A5332"/>
    <w:rsid w:val="002A55C1"/>
    <w:rsid w:val="002A641D"/>
    <w:rsid w:val="002A6931"/>
    <w:rsid w:val="002A6935"/>
    <w:rsid w:val="002A6939"/>
    <w:rsid w:val="002A780A"/>
    <w:rsid w:val="002A7A6C"/>
    <w:rsid w:val="002A7BBF"/>
    <w:rsid w:val="002A7F8C"/>
    <w:rsid w:val="002B0021"/>
    <w:rsid w:val="002B1B2A"/>
    <w:rsid w:val="002B1B98"/>
    <w:rsid w:val="002B1BBB"/>
    <w:rsid w:val="002B1D01"/>
    <w:rsid w:val="002B2138"/>
    <w:rsid w:val="002B2BE7"/>
    <w:rsid w:val="002B364D"/>
    <w:rsid w:val="002B3885"/>
    <w:rsid w:val="002B3939"/>
    <w:rsid w:val="002B3FD0"/>
    <w:rsid w:val="002B4110"/>
    <w:rsid w:val="002B4E30"/>
    <w:rsid w:val="002B4F35"/>
    <w:rsid w:val="002B5BC1"/>
    <w:rsid w:val="002B620B"/>
    <w:rsid w:val="002B6244"/>
    <w:rsid w:val="002B772D"/>
    <w:rsid w:val="002B7B05"/>
    <w:rsid w:val="002C0916"/>
    <w:rsid w:val="002C0BD4"/>
    <w:rsid w:val="002C1923"/>
    <w:rsid w:val="002C1B42"/>
    <w:rsid w:val="002C21CB"/>
    <w:rsid w:val="002C2B70"/>
    <w:rsid w:val="002C304F"/>
    <w:rsid w:val="002C3518"/>
    <w:rsid w:val="002C417F"/>
    <w:rsid w:val="002C4875"/>
    <w:rsid w:val="002C49A3"/>
    <w:rsid w:val="002C55DE"/>
    <w:rsid w:val="002C60EA"/>
    <w:rsid w:val="002C6381"/>
    <w:rsid w:val="002C7C95"/>
    <w:rsid w:val="002D0554"/>
    <w:rsid w:val="002D0F7A"/>
    <w:rsid w:val="002D1E7D"/>
    <w:rsid w:val="002D2B47"/>
    <w:rsid w:val="002D2D5D"/>
    <w:rsid w:val="002D360D"/>
    <w:rsid w:val="002D367D"/>
    <w:rsid w:val="002D3998"/>
    <w:rsid w:val="002D3EEE"/>
    <w:rsid w:val="002D45AE"/>
    <w:rsid w:val="002D4AB1"/>
    <w:rsid w:val="002D4BCA"/>
    <w:rsid w:val="002D5A88"/>
    <w:rsid w:val="002D5FC5"/>
    <w:rsid w:val="002D641F"/>
    <w:rsid w:val="002D6EBA"/>
    <w:rsid w:val="002D740B"/>
    <w:rsid w:val="002D7683"/>
    <w:rsid w:val="002E083E"/>
    <w:rsid w:val="002E08E9"/>
    <w:rsid w:val="002E0A7A"/>
    <w:rsid w:val="002E0CE1"/>
    <w:rsid w:val="002E16AF"/>
    <w:rsid w:val="002E17CF"/>
    <w:rsid w:val="002E1E74"/>
    <w:rsid w:val="002E2B9D"/>
    <w:rsid w:val="002E3148"/>
    <w:rsid w:val="002E372E"/>
    <w:rsid w:val="002E3C09"/>
    <w:rsid w:val="002E3D88"/>
    <w:rsid w:val="002E545C"/>
    <w:rsid w:val="002E6117"/>
    <w:rsid w:val="002E696D"/>
    <w:rsid w:val="002E6BC7"/>
    <w:rsid w:val="002E71A1"/>
    <w:rsid w:val="002E7C43"/>
    <w:rsid w:val="002F00DB"/>
    <w:rsid w:val="002F0622"/>
    <w:rsid w:val="002F0696"/>
    <w:rsid w:val="002F0C0C"/>
    <w:rsid w:val="002F1949"/>
    <w:rsid w:val="002F1D51"/>
    <w:rsid w:val="002F2447"/>
    <w:rsid w:val="002F24A1"/>
    <w:rsid w:val="002F2B70"/>
    <w:rsid w:val="002F2C51"/>
    <w:rsid w:val="002F2C6A"/>
    <w:rsid w:val="002F2F07"/>
    <w:rsid w:val="002F3393"/>
    <w:rsid w:val="002F49A2"/>
    <w:rsid w:val="002F4BA3"/>
    <w:rsid w:val="002F5C1E"/>
    <w:rsid w:val="002F6DA8"/>
    <w:rsid w:val="002F7480"/>
    <w:rsid w:val="002F74D6"/>
    <w:rsid w:val="002F7A41"/>
    <w:rsid w:val="002F7F89"/>
    <w:rsid w:val="003005E9"/>
    <w:rsid w:val="00300E2C"/>
    <w:rsid w:val="00301415"/>
    <w:rsid w:val="003017A8"/>
    <w:rsid w:val="00301E04"/>
    <w:rsid w:val="00301E66"/>
    <w:rsid w:val="003033C5"/>
    <w:rsid w:val="00303896"/>
    <w:rsid w:val="00303FF2"/>
    <w:rsid w:val="00304F90"/>
    <w:rsid w:val="003055AC"/>
    <w:rsid w:val="003057FF"/>
    <w:rsid w:val="003058AB"/>
    <w:rsid w:val="003064CE"/>
    <w:rsid w:val="0030744E"/>
    <w:rsid w:val="003074C0"/>
    <w:rsid w:val="003075C4"/>
    <w:rsid w:val="0030775D"/>
    <w:rsid w:val="00307BFD"/>
    <w:rsid w:val="00307C0F"/>
    <w:rsid w:val="00310168"/>
    <w:rsid w:val="00310226"/>
    <w:rsid w:val="00310496"/>
    <w:rsid w:val="00310C79"/>
    <w:rsid w:val="003113AC"/>
    <w:rsid w:val="003115FD"/>
    <w:rsid w:val="00311636"/>
    <w:rsid w:val="0031167D"/>
    <w:rsid w:val="0031190D"/>
    <w:rsid w:val="00311AAA"/>
    <w:rsid w:val="00312F67"/>
    <w:rsid w:val="0031310D"/>
    <w:rsid w:val="0031322B"/>
    <w:rsid w:val="003133C2"/>
    <w:rsid w:val="00313584"/>
    <w:rsid w:val="0031378E"/>
    <w:rsid w:val="003145A2"/>
    <w:rsid w:val="003145BA"/>
    <w:rsid w:val="00315B57"/>
    <w:rsid w:val="00315D1A"/>
    <w:rsid w:val="00315EAB"/>
    <w:rsid w:val="00316B7B"/>
    <w:rsid w:val="00317BE3"/>
    <w:rsid w:val="0032017F"/>
    <w:rsid w:val="00320300"/>
    <w:rsid w:val="00320C9D"/>
    <w:rsid w:val="003211C6"/>
    <w:rsid w:val="00321A9F"/>
    <w:rsid w:val="003222FF"/>
    <w:rsid w:val="003224BD"/>
    <w:rsid w:val="00323C2D"/>
    <w:rsid w:val="00323E29"/>
    <w:rsid w:val="00323E50"/>
    <w:rsid w:val="00323E51"/>
    <w:rsid w:val="00323F11"/>
    <w:rsid w:val="0032409C"/>
    <w:rsid w:val="00324498"/>
    <w:rsid w:val="003245A5"/>
    <w:rsid w:val="00325196"/>
    <w:rsid w:val="0032583C"/>
    <w:rsid w:val="003259C2"/>
    <w:rsid w:val="00326052"/>
    <w:rsid w:val="00326177"/>
    <w:rsid w:val="0032628D"/>
    <w:rsid w:val="00326E3B"/>
    <w:rsid w:val="00326FAA"/>
    <w:rsid w:val="0032709F"/>
    <w:rsid w:val="003272B3"/>
    <w:rsid w:val="003307F0"/>
    <w:rsid w:val="00330B38"/>
    <w:rsid w:val="00331B50"/>
    <w:rsid w:val="00331C2C"/>
    <w:rsid w:val="00331E24"/>
    <w:rsid w:val="003321D1"/>
    <w:rsid w:val="003323B3"/>
    <w:rsid w:val="0033286B"/>
    <w:rsid w:val="00332D21"/>
    <w:rsid w:val="0033319A"/>
    <w:rsid w:val="0033342B"/>
    <w:rsid w:val="00333977"/>
    <w:rsid w:val="00333BEA"/>
    <w:rsid w:val="00333CA4"/>
    <w:rsid w:val="00333E2B"/>
    <w:rsid w:val="00333EE6"/>
    <w:rsid w:val="00334182"/>
    <w:rsid w:val="00334ADA"/>
    <w:rsid w:val="00334CAA"/>
    <w:rsid w:val="00334EAF"/>
    <w:rsid w:val="00335082"/>
    <w:rsid w:val="00335087"/>
    <w:rsid w:val="00335544"/>
    <w:rsid w:val="00335992"/>
    <w:rsid w:val="00336237"/>
    <w:rsid w:val="003365A4"/>
    <w:rsid w:val="00336AB0"/>
    <w:rsid w:val="00336AF8"/>
    <w:rsid w:val="00336DEC"/>
    <w:rsid w:val="00336E35"/>
    <w:rsid w:val="00336F35"/>
    <w:rsid w:val="003376CE"/>
    <w:rsid w:val="003377E2"/>
    <w:rsid w:val="0033790F"/>
    <w:rsid w:val="003400A2"/>
    <w:rsid w:val="003400D5"/>
    <w:rsid w:val="00340434"/>
    <w:rsid w:val="00340C39"/>
    <w:rsid w:val="00340EE3"/>
    <w:rsid w:val="00341307"/>
    <w:rsid w:val="003414C1"/>
    <w:rsid w:val="00341E63"/>
    <w:rsid w:val="003424F6"/>
    <w:rsid w:val="003428D2"/>
    <w:rsid w:val="00342AC6"/>
    <w:rsid w:val="00342B7C"/>
    <w:rsid w:val="003431D1"/>
    <w:rsid w:val="0034334E"/>
    <w:rsid w:val="00343439"/>
    <w:rsid w:val="00344B50"/>
    <w:rsid w:val="0034565A"/>
    <w:rsid w:val="00345D40"/>
    <w:rsid w:val="003465B6"/>
    <w:rsid w:val="0034726A"/>
    <w:rsid w:val="00347F4E"/>
    <w:rsid w:val="00351022"/>
    <w:rsid w:val="003517F0"/>
    <w:rsid w:val="003519B2"/>
    <w:rsid w:val="00352038"/>
    <w:rsid w:val="0035219E"/>
    <w:rsid w:val="003526A6"/>
    <w:rsid w:val="003527C6"/>
    <w:rsid w:val="0035369A"/>
    <w:rsid w:val="00353A19"/>
    <w:rsid w:val="00353CD8"/>
    <w:rsid w:val="00353D8A"/>
    <w:rsid w:val="00353F8E"/>
    <w:rsid w:val="003546BC"/>
    <w:rsid w:val="003546D9"/>
    <w:rsid w:val="00354C72"/>
    <w:rsid w:val="00354D78"/>
    <w:rsid w:val="00354DD1"/>
    <w:rsid w:val="003561C1"/>
    <w:rsid w:val="0035631A"/>
    <w:rsid w:val="00356530"/>
    <w:rsid w:val="0035685B"/>
    <w:rsid w:val="003568ED"/>
    <w:rsid w:val="00356A3C"/>
    <w:rsid w:val="00356CB7"/>
    <w:rsid w:val="00357D86"/>
    <w:rsid w:val="00360F35"/>
    <w:rsid w:val="00361972"/>
    <w:rsid w:val="00361D14"/>
    <w:rsid w:val="00361DDA"/>
    <w:rsid w:val="00361F60"/>
    <w:rsid w:val="00362153"/>
    <w:rsid w:val="00362250"/>
    <w:rsid w:val="0036259F"/>
    <w:rsid w:val="00362C1A"/>
    <w:rsid w:val="003647A4"/>
    <w:rsid w:val="00365CDF"/>
    <w:rsid w:val="00365FA7"/>
    <w:rsid w:val="00366416"/>
    <w:rsid w:val="003669F9"/>
    <w:rsid w:val="00366A88"/>
    <w:rsid w:val="00366E50"/>
    <w:rsid w:val="00366FF8"/>
    <w:rsid w:val="00367153"/>
    <w:rsid w:val="00367497"/>
    <w:rsid w:val="0036792A"/>
    <w:rsid w:val="00367FEB"/>
    <w:rsid w:val="00370507"/>
    <w:rsid w:val="003708EB"/>
    <w:rsid w:val="003712D1"/>
    <w:rsid w:val="0037258C"/>
    <w:rsid w:val="003733CC"/>
    <w:rsid w:val="00373676"/>
    <w:rsid w:val="003736F0"/>
    <w:rsid w:val="00373AB3"/>
    <w:rsid w:val="00374815"/>
    <w:rsid w:val="003748E8"/>
    <w:rsid w:val="00374A91"/>
    <w:rsid w:val="00375542"/>
    <w:rsid w:val="0037570D"/>
    <w:rsid w:val="003757D3"/>
    <w:rsid w:val="00375A57"/>
    <w:rsid w:val="00376B98"/>
    <w:rsid w:val="0037704E"/>
    <w:rsid w:val="00377089"/>
    <w:rsid w:val="00377358"/>
    <w:rsid w:val="00377932"/>
    <w:rsid w:val="00377EFA"/>
    <w:rsid w:val="003807F1"/>
    <w:rsid w:val="00381707"/>
    <w:rsid w:val="00381E89"/>
    <w:rsid w:val="00382CA3"/>
    <w:rsid w:val="00382DBD"/>
    <w:rsid w:val="003838BD"/>
    <w:rsid w:val="00383A5F"/>
    <w:rsid w:val="00383FAC"/>
    <w:rsid w:val="003842C4"/>
    <w:rsid w:val="00384A52"/>
    <w:rsid w:val="00384C8A"/>
    <w:rsid w:val="00384E94"/>
    <w:rsid w:val="00384FCF"/>
    <w:rsid w:val="003854D8"/>
    <w:rsid w:val="00387085"/>
    <w:rsid w:val="0038762B"/>
    <w:rsid w:val="00387B02"/>
    <w:rsid w:val="00393237"/>
    <w:rsid w:val="0039332D"/>
    <w:rsid w:val="003937B8"/>
    <w:rsid w:val="00393B5E"/>
    <w:rsid w:val="00393D77"/>
    <w:rsid w:val="00394758"/>
    <w:rsid w:val="0039568D"/>
    <w:rsid w:val="00395B66"/>
    <w:rsid w:val="00396643"/>
    <w:rsid w:val="00396F6E"/>
    <w:rsid w:val="00396FD3"/>
    <w:rsid w:val="003976C2"/>
    <w:rsid w:val="00397DE3"/>
    <w:rsid w:val="00397F07"/>
    <w:rsid w:val="003A01E3"/>
    <w:rsid w:val="003A062F"/>
    <w:rsid w:val="003A0E81"/>
    <w:rsid w:val="003A16FD"/>
    <w:rsid w:val="003A1855"/>
    <w:rsid w:val="003A19F2"/>
    <w:rsid w:val="003A1BC9"/>
    <w:rsid w:val="003A2DC3"/>
    <w:rsid w:val="003A3617"/>
    <w:rsid w:val="003A3A39"/>
    <w:rsid w:val="003A3AE3"/>
    <w:rsid w:val="003A3E5A"/>
    <w:rsid w:val="003A3EE0"/>
    <w:rsid w:val="003A4096"/>
    <w:rsid w:val="003A47B7"/>
    <w:rsid w:val="003A4862"/>
    <w:rsid w:val="003A48ED"/>
    <w:rsid w:val="003A5877"/>
    <w:rsid w:val="003A5ED3"/>
    <w:rsid w:val="003A5F40"/>
    <w:rsid w:val="003A6340"/>
    <w:rsid w:val="003A670B"/>
    <w:rsid w:val="003A7348"/>
    <w:rsid w:val="003B030C"/>
    <w:rsid w:val="003B0D3E"/>
    <w:rsid w:val="003B0F68"/>
    <w:rsid w:val="003B1EE7"/>
    <w:rsid w:val="003B2744"/>
    <w:rsid w:val="003B372B"/>
    <w:rsid w:val="003B3888"/>
    <w:rsid w:val="003B475C"/>
    <w:rsid w:val="003B4A6D"/>
    <w:rsid w:val="003B5002"/>
    <w:rsid w:val="003B511C"/>
    <w:rsid w:val="003B5384"/>
    <w:rsid w:val="003B57BE"/>
    <w:rsid w:val="003B5850"/>
    <w:rsid w:val="003B6260"/>
    <w:rsid w:val="003B6287"/>
    <w:rsid w:val="003B635B"/>
    <w:rsid w:val="003B64C5"/>
    <w:rsid w:val="003B6655"/>
    <w:rsid w:val="003B6B0E"/>
    <w:rsid w:val="003B6C87"/>
    <w:rsid w:val="003B6FC3"/>
    <w:rsid w:val="003B7776"/>
    <w:rsid w:val="003B7B9F"/>
    <w:rsid w:val="003B7BB5"/>
    <w:rsid w:val="003C0161"/>
    <w:rsid w:val="003C1753"/>
    <w:rsid w:val="003C1857"/>
    <w:rsid w:val="003C2B3F"/>
    <w:rsid w:val="003C2DED"/>
    <w:rsid w:val="003C2E2F"/>
    <w:rsid w:val="003C3DDA"/>
    <w:rsid w:val="003C4A1F"/>
    <w:rsid w:val="003C4E51"/>
    <w:rsid w:val="003C5233"/>
    <w:rsid w:val="003C573A"/>
    <w:rsid w:val="003C5974"/>
    <w:rsid w:val="003C5A11"/>
    <w:rsid w:val="003C7BF8"/>
    <w:rsid w:val="003C7EFB"/>
    <w:rsid w:val="003D01E5"/>
    <w:rsid w:val="003D0CED"/>
    <w:rsid w:val="003D0F27"/>
    <w:rsid w:val="003D1C14"/>
    <w:rsid w:val="003D1E16"/>
    <w:rsid w:val="003D262C"/>
    <w:rsid w:val="003D286B"/>
    <w:rsid w:val="003D2881"/>
    <w:rsid w:val="003D29EE"/>
    <w:rsid w:val="003D2BA0"/>
    <w:rsid w:val="003D2BE2"/>
    <w:rsid w:val="003D2C4B"/>
    <w:rsid w:val="003D311B"/>
    <w:rsid w:val="003D469D"/>
    <w:rsid w:val="003D5162"/>
    <w:rsid w:val="003D575D"/>
    <w:rsid w:val="003D6391"/>
    <w:rsid w:val="003D69F1"/>
    <w:rsid w:val="003D74A8"/>
    <w:rsid w:val="003D7DD0"/>
    <w:rsid w:val="003D7FF2"/>
    <w:rsid w:val="003E01B4"/>
    <w:rsid w:val="003E0727"/>
    <w:rsid w:val="003E1394"/>
    <w:rsid w:val="003E2277"/>
    <w:rsid w:val="003E24EE"/>
    <w:rsid w:val="003E26FF"/>
    <w:rsid w:val="003E2EAB"/>
    <w:rsid w:val="003E35FF"/>
    <w:rsid w:val="003E3650"/>
    <w:rsid w:val="003E3DDB"/>
    <w:rsid w:val="003E4766"/>
    <w:rsid w:val="003E4B8C"/>
    <w:rsid w:val="003E4CBA"/>
    <w:rsid w:val="003E51F3"/>
    <w:rsid w:val="003E5389"/>
    <w:rsid w:val="003E5B05"/>
    <w:rsid w:val="003E6293"/>
    <w:rsid w:val="003E6296"/>
    <w:rsid w:val="003E7FC6"/>
    <w:rsid w:val="003F06A4"/>
    <w:rsid w:val="003F11F0"/>
    <w:rsid w:val="003F1210"/>
    <w:rsid w:val="003F14C1"/>
    <w:rsid w:val="003F1D28"/>
    <w:rsid w:val="003F2DA3"/>
    <w:rsid w:val="003F3957"/>
    <w:rsid w:val="003F3D58"/>
    <w:rsid w:val="003F3F73"/>
    <w:rsid w:val="003F3FDE"/>
    <w:rsid w:val="003F47C0"/>
    <w:rsid w:val="003F48E1"/>
    <w:rsid w:val="003F4C10"/>
    <w:rsid w:val="003F4E8D"/>
    <w:rsid w:val="003F5ABC"/>
    <w:rsid w:val="003F5B81"/>
    <w:rsid w:val="003F5D88"/>
    <w:rsid w:val="003F6FCD"/>
    <w:rsid w:val="00400201"/>
    <w:rsid w:val="00400271"/>
    <w:rsid w:val="00401379"/>
    <w:rsid w:val="0040187D"/>
    <w:rsid w:val="00402486"/>
    <w:rsid w:val="00402606"/>
    <w:rsid w:val="00403EDD"/>
    <w:rsid w:val="00404101"/>
    <w:rsid w:val="00404A3C"/>
    <w:rsid w:val="00405852"/>
    <w:rsid w:val="0040593B"/>
    <w:rsid w:val="00406573"/>
    <w:rsid w:val="00406F41"/>
    <w:rsid w:val="0040714D"/>
    <w:rsid w:val="00407765"/>
    <w:rsid w:val="004079D0"/>
    <w:rsid w:val="004103F2"/>
    <w:rsid w:val="0041050C"/>
    <w:rsid w:val="00410B1F"/>
    <w:rsid w:val="00410CBC"/>
    <w:rsid w:val="00410FDF"/>
    <w:rsid w:val="004111BA"/>
    <w:rsid w:val="00412809"/>
    <w:rsid w:val="00412D06"/>
    <w:rsid w:val="00412D4C"/>
    <w:rsid w:val="00413742"/>
    <w:rsid w:val="00413C54"/>
    <w:rsid w:val="004148C9"/>
    <w:rsid w:val="00414B3D"/>
    <w:rsid w:val="00415623"/>
    <w:rsid w:val="00415E58"/>
    <w:rsid w:val="00416468"/>
    <w:rsid w:val="004165B9"/>
    <w:rsid w:val="0041668F"/>
    <w:rsid w:val="004166D0"/>
    <w:rsid w:val="00416898"/>
    <w:rsid w:val="00416F6C"/>
    <w:rsid w:val="00417EAA"/>
    <w:rsid w:val="00420018"/>
    <w:rsid w:val="00420051"/>
    <w:rsid w:val="00420353"/>
    <w:rsid w:val="00420575"/>
    <w:rsid w:val="004207CF"/>
    <w:rsid w:val="004212CB"/>
    <w:rsid w:val="00421339"/>
    <w:rsid w:val="00421B00"/>
    <w:rsid w:val="00421B1A"/>
    <w:rsid w:val="004223FB"/>
    <w:rsid w:val="0042326A"/>
    <w:rsid w:val="00423383"/>
    <w:rsid w:val="00423492"/>
    <w:rsid w:val="004242ED"/>
    <w:rsid w:val="00424457"/>
    <w:rsid w:val="004251CC"/>
    <w:rsid w:val="004257E5"/>
    <w:rsid w:val="0042580F"/>
    <w:rsid w:val="0042641F"/>
    <w:rsid w:val="00426B81"/>
    <w:rsid w:val="00426D9E"/>
    <w:rsid w:val="00427922"/>
    <w:rsid w:val="00430462"/>
    <w:rsid w:val="004310C6"/>
    <w:rsid w:val="004312CB"/>
    <w:rsid w:val="00432AEA"/>
    <w:rsid w:val="00432E71"/>
    <w:rsid w:val="004333D8"/>
    <w:rsid w:val="0043395B"/>
    <w:rsid w:val="00433A75"/>
    <w:rsid w:val="00434FC0"/>
    <w:rsid w:val="00435EBC"/>
    <w:rsid w:val="0043653A"/>
    <w:rsid w:val="00436BDD"/>
    <w:rsid w:val="00436F67"/>
    <w:rsid w:val="00436F6E"/>
    <w:rsid w:val="00437717"/>
    <w:rsid w:val="00437FC6"/>
    <w:rsid w:val="0044014C"/>
    <w:rsid w:val="00440155"/>
    <w:rsid w:val="004403B1"/>
    <w:rsid w:val="0044156F"/>
    <w:rsid w:val="004422CE"/>
    <w:rsid w:val="00442E5A"/>
    <w:rsid w:val="00443233"/>
    <w:rsid w:val="00443AAC"/>
    <w:rsid w:val="0044422E"/>
    <w:rsid w:val="00444FE6"/>
    <w:rsid w:val="004454AB"/>
    <w:rsid w:val="00445523"/>
    <w:rsid w:val="00446A1D"/>
    <w:rsid w:val="004477BC"/>
    <w:rsid w:val="004504BC"/>
    <w:rsid w:val="00450F9A"/>
    <w:rsid w:val="00451001"/>
    <w:rsid w:val="0045100F"/>
    <w:rsid w:val="00451B2F"/>
    <w:rsid w:val="00451C7C"/>
    <w:rsid w:val="00452019"/>
    <w:rsid w:val="004533CE"/>
    <w:rsid w:val="004535B1"/>
    <w:rsid w:val="00453C7F"/>
    <w:rsid w:val="004540C3"/>
    <w:rsid w:val="00454161"/>
    <w:rsid w:val="0045438A"/>
    <w:rsid w:val="00454CC1"/>
    <w:rsid w:val="00455226"/>
    <w:rsid w:val="004555AC"/>
    <w:rsid w:val="00456623"/>
    <w:rsid w:val="004569A0"/>
    <w:rsid w:val="00456B63"/>
    <w:rsid w:val="00456D90"/>
    <w:rsid w:val="00456E87"/>
    <w:rsid w:val="00457110"/>
    <w:rsid w:val="00457768"/>
    <w:rsid w:val="00460317"/>
    <w:rsid w:val="004603F9"/>
    <w:rsid w:val="00460EAE"/>
    <w:rsid w:val="00461261"/>
    <w:rsid w:val="004619A3"/>
    <w:rsid w:val="00461F73"/>
    <w:rsid w:val="0046202E"/>
    <w:rsid w:val="00462250"/>
    <w:rsid w:val="004623EC"/>
    <w:rsid w:val="0046386F"/>
    <w:rsid w:val="00463B6A"/>
    <w:rsid w:val="00464C50"/>
    <w:rsid w:val="0046508D"/>
    <w:rsid w:val="00465857"/>
    <w:rsid w:val="00465AD1"/>
    <w:rsid w:val="00466136"/>
    <w:rsid w:val="004661CC"/>
    <w:rsid w:val="0046674F"/>
    <w:rsid w:val="00466B45"/>
    <w:rsid w:val="00466C48"/>
    <w:rsid w:val="00467128"/>
    <w:rsid w:val="004702BF"/>
    <w:rsid w:val="004702F8"/>
    <w:rsid w:val="00471482"/>
    <w:rsid w:val="00471ED3"/>
    <w:rsid w:val="00472777"/>
    <w:rsid w:val="00472865"/>
    <w:rsid w:val="004729B3"/>
    <w:rsid w:val="00472EB2"/>
    <w:rsid w:val="004730AF"/>
    <w:rsid w:val="00473235"/>
    <w:rsid w:val="00474128"/>
    <w:rsid w:val="004756BA"/>
    <w:rsid w:val="0047594F"/>
    <w:rsid w:val="00475A89"/>
    <w:rsid w:val="00476674"/>
    <w:rsid w:val="004801DC"/>
    <w:rsid w:val="004807BC"/>
    <w:rsid w:val="00480CA1"/>
    <w:rsid w:val="0048155E"/>
    <w:rsid w:val="004815D7"/>
    <w:rsid w:val="0048187B"/>
    <w:rsid w:val="00481DC5"/>
    <w:rsid w:val="00481E2B"/>
    <w:rsid w:val="004834B4"/>
    <w:rsid w:val="0048367A"/>
    <w:rsid w:val="00483D6B"/>
    <w:rsid w:val="00484A6C"/>
    <w:rsid w:val="00484E84"/>
    <w:rsid w:val="004855CF"/>
    <w:rsid w:val="00485793"/>
    <w:rsid w:val="00485CDC"/>
    <w:rsid w:val="00486729"/>
    <w:rsid w:val="00487ACE"/>
    <w:rsid w:val="00487C77"/>
    <w:rsid w:val="00487C99"/>
    <w:rsid w:val="00487E97"/>
    <w:rsid w:val="00490559"/>
    <w:rsid w:val="00490E6F"/>
    <w:rsid w:val="00490E8A"/>
    <w:rsid w:val="004911F0"/>
    <w:rsid w:val="00492847"/>
    <w:rsid w:val="00493EA7"/>
    <w:rsid w:val="00493EF4"/>
    <w:rsid w:val="0049438D"/>
    <w:rsid w:val="00495E96"/>
    <w:rsid w:val="00496774"/>
    <w:rsid w:val="004A1AC6"/>
    <w:rsid w:val="004A2AA6"/>
    <w:rsid w:val="004A2EAB"/>
    <w:rsid w:val="004A3C5A"/>
    <w:rsid w:val="004A4017"/>
    <w:rsid w:val="004A42D3"/>
    <w:rsid w:val="004A4A52"/>
    <w:rsid w:val="004A4D7F"/>
    <w:rsid w:val="004A5346"/>
    <w:rsid w:val="004A5873"/>
    <w:rsid w:val="004A62DA"/>
    <w:rsid w:val="004A7202"/>
    <w:rsid w:val="004A788B"/>
    <w:rsid w:val="004A7952"/>
    <w:rsid w:val="004B0843"/>
    <w:rsid w:val="004B1653"/>
    <w:rsid w:val="004B1AC3"/>
    <w:rsid w:val="004B3C6F"/>
    <w:rsid w:val="004B3D44"/>
    <w:rsid w:val="004B43BD"/>
    <w:rsid w:val="004B450C"/>
    <w:rsid w:val="004B4948"/>
    <w:rsid w:val="004B5BF9"/>
    <w:rsid w:val="004B5D56"/>
    <w:rsid w:val="004B5EAB"/>
    <w:rsid w:val="004B7449"/>
    <w:rsid w:val="004B79C2"/>
    <w:rsid w:val="004C10FE"/>
    <w:rsid w:val="004C1264"/>
    <w:rsid w:val="004C15BD"/>
    <w:rsid w:val="004C298B"/>
    <w:rsid w:val="004C2AC9"/>
    <w:rsid w:val="004C39ED"/>
    <w:rsid w:val="004C41DA"/>
    <w:rsid w:val="004C4DA8"/>
    <w:rsid w:val="004C4ECD"/>
    <w:rsid w:val="004C509F"/>
    <w:rsid w:val="004C52E2"/>
    <w:rsid w:val="004C60B9"/>
    <w:rsid w:val="004C6453"/>
    <w:rsid w:val="004C6D97"/>
    <w:rsid w:val="004C7015"/>
    <w:rsid w:val="004C7173"/>
    <w:rsid w:val="004C7728"/>
    <w:rsid w:val="004C7FFE"/>
    <w:rsid w:val="004D01AD"/>
    <w:rsid w:val="004D066D"/>
    <w:rsid w:val="004D09DA"/>
    <w:rsid w:val="004D0C26"/>
    <w:rsid w:val="004D1610"/>
    <w:rsid w:val="004D17B2"/>
    <w:rsid w:val="004D2569"/>
    <w:rsid w:val="004D323C"/>
    <w:rsid w:val="004D38EE"/>
    <w:rsid w:val="004D3CE2"/>
    <w:rsid w:val="004D3D0F"/>
    <w:rsid w:val="004D3EBC"/>
    <w:rsid w:val="004D4367"/>
    <w:rsid w:val="004D4C8E"/>
    <w:rsid w:val="004D52E3"/>
    <w:rsid w:val="004D54E7"/>
    <w:rsid w:val="004D5974"/>
    <w:rsid w:val="004D59D6"/>
    <w:rsid w:val="004D5F8D"/>
    <w:rsid w:val="004D6191"/>
    <w:rsid w:val="004D6A86"/>
    <w:rsid w:val="004D6AA8"/>
    <w:rsid w:val="004D7CE1"/>
    <w:rsid w:val="004E00D4"/>
    <w:rsid w:val="004E0C21"/>
    <w:rsid w:val="004E128E"/>
    <w:rsid w:val="004E12B0"/>
    <w:rsid w:val="004E18BB"/>
    <w:rsid w:val="004E20E0"/>
    <w:rsid w:val="004E219F"/>
    <w:rsid w:val="004E26AE"/>
    <w:rsid w:val="004E27A8"/>
    <w:rsid w:val="004E27EE"/>
    <w:rsid w:val="004E2B32"/>
    <w:rsid w:val="004E315A"/>
    <w:rsid w:val="004E3797"/>
    <w:rsid w:val="004E399D"/>
    <w:rsid w:val="004E3BD0"/>
    <w:rsid w:val="004E43A7"/>
    <w:rsid w:val="004E4639"/>
    <w:rsid w:val="004E4C63"/>
    <w:rsid w:val="004E50C0"/>
    <w:rsid w:val="004E52EC"/>
    <w:rsid w:val="004E5734"/>
    <w:rsid w:val="004E5897"/>
    <w:rsid w:val="004E5AD2"/>
    <w:rsid w:val="004E62A0"/>
    <w:rsid w:val="004E76D1"/>
    <w:rsid w:val="004E7D75"/>
    <w:rsid w:val="004F2088"/>
    <w:rsid w:val="004F2F78"/>
    <w:rsid w:val="004F3368"/>
    <w:rsid w:val="004F3708"/>
    <w:rsid w:val="004F400E"/>
    <w:rsid w:val="004F431C"/>
    <w:rsid w:val="004F5121"/>
    <w:rsid w:val="004F58EA"/>
    <w:rsid w:val="004F6161"/>
    <w:rsid w:val="004F61DF"/>
    <w:rsid w:val="004F65C3"/>
    <w:rsid w:val="004F6A99"/>
    <w:rsid w:val="004F7345"/>
    <w:rsid w:val="004F7AB7"/>
    <w:rsid w:val="004F7DC7"/>
    <w:rsid w:val="005001BD"/>
    <w:rsid w:val="00500C4C"/>
    <w:rsid w:val="00500CE6"/>
    <w:rsid w:val="00500EB2"/>
    <w:rsid w:val="005016E8"/>
    <w:rsid w:val="00501F96"/>
    <w:rsid w:val="00502165"/>
    <w:rsid w:val="00502300"/>
    <w:rsid w:val="00502AA7"/>
    <w:rsid w:val="0050305F"/>
    <w:rsid w:val="005035FA"/>
    <w:rsid w:val="00505B3D"/>
    <w:rsid w:val="0050705F"/>
    <w:rsid w:val="005073D0"/>
    <w:rsid w:val="00507434"/>
    <w:rsid w:val="0050745E"/>
    <w:rsid w:val="00507990"/>
    <w:rsid w:val="00507C89"/>
    <w:rsid w:val="00507E0A"/>
    <w:rsid w:val="00510394"/>
    <w:rsid w:val="005103E6"/>
    <w:rsid w:val="00510DE8"/>
    <w:rsid w:val="00510E21"/>
    <w:rsid w:val="00510FE1"/>
    <w:rsid w:val="00512009"/>
    <w:rsid w:val="00512596"/>
    <w:rsid w:val="00512830"/>
    <w:rsid w:val="00512EEC"/>
    <w:rsid w:val="00513B3F"/>
    <w:rsid w:val="00514851"/>
    <w:rsid w:val="005162F1"/>
    <w:rsid w:val="00516455"/>
    <w:rsid w:val="00516BB6"/>
    <w:rsid w:val="00517CD1"/>
    <w:rsid w:val="005204AE"/>
    <w:rsid w:val="005204EB"/>
    <w:rsid w:val="005208C3"/>
    <w:rsid w:val="00520969"/>
    <w:rsid w:val="0052097A"/>
    <w:rsid w:val="00520C25"/>
    <w:rsid w:val="00520E97"/>
    <w:rsid w:val="0052114B"/>
    <w:rsid w:val="005212D8"/>
    <w:rsid w:val="00521C18"/>
    <w:rsid w:val="00521D7E"/>
    <w:rsid w:val="00522299"/>
    <w:rsid w:val="00522A1B"/>
    <w:rsid w:val="00522F9C"/>
    <w:rsid w:val="005235CF"/>
    <w:rsid w:val="00523C04"/>
    <w:rsid w:val="00523D81"/>
    <w:rsid w:val="00523E4A"/>
    <w:rsid w:val="005241EE"/>
    <w:rsid w:val="00524330"/>
    <w:rsid w:val="00524F0E"/>
    <w:rsid w:val="00525D40"/>
    <w:rsid w:val="00526C5A"/>
    <w:rsid w:val="00526E95"/>
    <w:rsid w:val="00526EC9"/>
    <w:rsid w:val="0052766F"/>
    <w:rsid w:val="0052780C"/>
    <w:rsid w:val="00527EEE"/>
    <w:rsid w:val="00530D17"/>
    <w:rsid w:val="00531230"/>
    <w:rsid w:val="005313A8"/>
    <w:rsid w:val="00532A3B"/>
    <w:rsid w:val="00532A93"/>
    <w:rsid w:val="00532AAC"/>
    <w:rsid w:val="00533A69"/>
    <w:rsid w:val="00533E85"/>
    <w:rsid w:val="005340D0"/>
    <w:rsid w:val="0053424F"/>
    <w:rsid w:val="00534361"/>
    <w:rsid w:val="00534382"/>
    <w:rsid w:val="005349EA"/>
    <w:rsid w:val="0053511C"/>
    <w:rsid w:val="00535D0E"/>
    <w:rsid w:val="00535DC2"/>
    <w:rsid w:val="00535DD3"/>
    <w:rsid w:val="00537AC6"/>
    <w:rsid w:val="00537DC8"/>
    <w:rsid w:val="00541330"/>
    <w:rsid w:val="005419AD"/>
    <w:rsid w:val="00541C6C"/>
    <w:rsid w:val="00541F97"/>
    <w:rsid w:val="00542067"/>
    <w:rsid w:val="005424EC"/>
    <w:rsid w:val="00542970"/>
    <w:rsid w:val="00542AA3"/>
    <w:rsid w:val="005430CC"/>
    <w:rsid w:val="00543903"/>
    <w:rsid w:val="00543968"/>
    <w:rsid w:val="00543B98"/>
    <w:rsid w:val="00544A30"/>
    <w:rsid w:val="005456C0"/>
    <w:rsid w:val="005457DC"/>
    <w:rsid w:val="005462DD"/>
    <w:rsid w:val="0054631A"/>
    <w:rsid w:val="005465CD"/>
    <w:rsid w:val="00546A79"/>
    <w:rsid w:val="00546DA3"/>
    <w:rsid w:val="00546DCC"/>
    <w:rsid w:val="0054746D"/>
    <w:rsid w:val="00547561"/>
    <w:rsid w:val="00547F15"/>
    <w:rsid w:val="00550477"/>
    <w:rsid w:val="005505F1"/>
    <w:rsid w:val="00550A08"/>
    <w:rsid w:val="00551B2D"/>
    <w:rsid w:val="00551D64"/>
    <w:rsid w:val="00553798"/>
    <w:rsid w:val="00553E35"/>
    <w:rsid w:val="005542ED"/>
    <w:rsid w:val="00554A96"/>
    <w:rsid w:val="00555105"/>
    <w:rsid w:val="005551D7"/>
    <w:rsid w:val="005552EC"/>
    <w:rsid w:val="00555CAB"/>
    <w:rsid w:val="00555FDF"/>
    <w:rsid w:val="00556232"/>
    <w:rsid w:val="00556258"/>
    <w:rsid w:val="0055635E"/>
    <w:rsid w:val="0055720A"/>
    <w:rsid w:val="005604BC"/>
    <w:rsid w:val="00560C33"/>
    <w:rsid w:val="00561651"/>
    <w:rsid w:val="00561A0C"/>
    <w:rsid w:val="005621E2"/>
    <w:rsid w:val="005622E8"/>
    <w:rsid w:val="005624C6"/>
    <w:rsid w:val="00562DF1"/>
    <w:rsid w:val="00563884"/>
    <w:rsid w:val="00563D3A"/>
    <w:rsid w:val="00563D92"/>
    <w:rsid w:val="00564067"/>
    <w:rsid w:val="005642A9"/>
    <w:rsid w:val="005647BE"/>
    <w:rsid w:val="0056488E"/>
    <w:rsid w:val="00564965"/>
    <w:rsid w:val="00564E6F"/>
    <w:rsid w:val="00564E78"/>
    <w:rsid w:val="0056559C"/>
    <w:rsid w:val="00565744"/>
    <w:rsid w:val="00565AE0"/>
    <w:rsid w:val="005660BA"/>
    <w:rsid w:val="005669E7"/>
    <w:rsid w:val="00566E10"/>
    <w:rsid w:val="005671C6"/>
    <w:rsid w:val="00567976"/>
    <w:rsid w:val="00567AA3"/>
    <w:rsid w:val="00570037"/>
    <w:rsid w:val="00570338"/>
    <w:rsid w:val="00570A4B"/>
    <w:rsid w:val="00570B94"/>
    <w:rsid w:val="00570E8F"/>
    <w:rsid w:val="00570EF4"/>
    <w:rsid w:val="00571AD6"/>
    <w:rsid w:val="00571EE0"/>
    <w:rsid w:val="00571EE4"/>
    <w:rsid w:val="0057241E"/>
    <w:rsid w:val="00572508"/>
    <w:rsid w:val="00573470"/>
    <w:rsid w:val="00573777"/>
    <w:rsid w:val="00573826"/>
    <w:rsid w:val="00573B99"/>
    <w:rsid w:val="00573F05"/>
    <w:rsid w:val="005753E9"/>
    <w:rsid w:val="00575742"/>
    <w:rsid w:val="005770A4"/>
    <w:rsid w:val="005774AC"/>
    <w:rsid w:val="00580CF0"/>
    <w:rsid w:val="005829F7"/>
    <w:rsid w:val="00583393"/>
    <w:rsid w:val="0058353C"/>
    <w:rsid w:val="0058363A"/>
    <w:rsid w:val="005838AB"/>
    <w:rsid w:val="005844EC"/>
    <w:rsid w:val="00584566"/>
    <w:rsid w:val="0058466A"/>
    <w:rsid w:val="005846A8"/>
    <w:rsid w:val="00585E4D"/>
    <w:rsid w:val="0058612C"/>
    <w:rsid w:val="005863FB"/>
    <w:rsid w:val="00586D5F"/>
    <w:rsid w:val="00586ED3"/>
    <w:rsid w:val="00587231"/>
    <w:rsid w:val="005900CF"/>
    <w:rsid w:val="00590112"/>
    <w:rsid w:val="00590C3D"/>
    <w:rsid w:val="00591EB4"/>
    <w:rsid w:val="0059296A"/>
    <w:rsid w:val="00592A96"/>
    <w:rsid w:val="00593379"/>
    <w:rsid w:val="0059486E"/>
    <w:rsid w:val="005958E0"/>
    <w:rsid w:val="005958FD"/>
    <w:rsid w:val="00596141"/>
    <w:rsid w:val="00597DF8"/>
    <w:rsid w:val="00597F35"/>
    <w:rsid w:val="00597FEF"/>
    <w:rsid w:val="005A0260"/>
    <w:rsid w:val="005A05BD"/>
    <w:rsid w:val="005A1C66"/>
    <w:rsid w:val="005A2230"/>
    <w:rsid w:val="005A248C"/>
    <w:rsid w:val="005A2606"/>
    <w:rsid w:val="005A3B28"/>
    <w:rsid w:val="005A4D46"/>
    <w:rsid w:val="005A5B85"/>
    <w:rsid w:val="005A6D74"/>
    <w:rsid w:val="005A6E01"/>
    <w:rsid w:val="005A7674"/>
    <w:rsid w:val="005A7DF9"/>
    <w:rsid w:val="005A7E79"/>
    <w:rsid w:val="005B0434"/>
    <w:rsid w:val="005B090D"/>
    <w:rsid w:val="005B1BC4"/>
    <w:rsid w:val="005B2545"/>
    <w:rsid w:val="005B3246"/>
    <w:rsid w:val="005B4678"/>
    <w:rsid w:val="005B4899"/>
    <w:rsid w:val="005B5AEE"/>
    <w:rsid w:val="005B68A8"/>
    <w:rsid w:val="005B7242"/>
    <w:rsid w:val="005C03AF"/>
    <w:rsid w:val="005C04F5"/>
    <w:rsid w:val="005C06A9"/>
    <w:rsid w:val="005C0767"/>
    <w:rsid w:val="005C0BF8"/>
    <w:rsid w:val="005C17A2"/>
    <w:rsid w:val="005C17ED"/>
    <w:rsid w:val="005C1847"/>
    <w:rsid w:val="005C192D"/>
    <w:rsid w:val="005C1BAE"/>
    <w:rsid w:val="005C1C6C"/>
    <w:rsid w:val="005C20A8"/>
    <w:rsid w:val="005C2B5F"/>
    <w:rsid w:val="005C300A"/>
    <w:rsid w:val="005C3AA1"/>
    <w:rsid w:val="005C41A2"/>
    <w:rsid w:val="005C441A"/>
    <w:rsid w:val="005C49E6"/>
    <w:rsid w:val="005C4A09"/>
    <w:rsid w:val="005C4C0A"/>
    <w:rsid w:val="005C4E3B"/>
    <w:rsid w:val="005C5066"/>
    <w:rsid w:val="005C54D5"/>
    <w:rsid w:val="005C5743"/>
    <w:rsid w:val="005C5AB7"/>
    <w:rsid w:val="005C603C"/>
    <w:rsid w:val="005C6AFE"/>
    <w:rsid w:val="005C6C59"/>
    <w:rsid w:val="005C7D73"/>
    <w:rsid w:val="005C7E0B"/>
    <w:rsid w:val="005C7EDA"/>
    <w:rsid w:val="005D02DC"/>
    <w:rsid w:val="005D0B9C"/>
    <w:rsid w:val="005D117F"/>
    <w:rsid w:val="005D181A"/>
    <w:rsid w:val="005D1C10"/>
    <w:rsid w:val="005D24D5"/>
    <w:rsid w:val="005D2715"/>
    <w:rsid w:val="005D2DB4"/>
    <w:rsid w:val="005D3B84"/>
    <w:rsid w:val="005D47C6"/>
    <w:rsid w:val="005D48E7"/>
    <w:rsid w:val="005D554C"/>
    <w:rsid w:val="005D5C7D"/>
    <w:rsid w:val="005D67F7"/>
    <w:rsid w:val="005D690D"/>
    <w:rsid w:val="005D7310"/>
    <w:rsid w:val="005D7444"/>
    <w:rsid w:val="005E0623"/>
    <w:rsid w:val="005E14EE"/>
    <w:rsid w:val="005E157E"/>
    <w:rsid w:val="005E1796"/>
    <w:rsid w:val="005E179B"/>
    <w:rsid w:val="005E17E1"/>
    <w:rsid w:val="005E1854"/>
    <w:rsid w:val="005E1AC2"/>
    <w:rsid w:val="005E20CE"/>
    <w:rsid w:val="005E2519"/>
    <w:rsid w:val="005E2BB1"/>
    <w:rsid w:val="005E3EA3"/>
    <w:rsid w:val="005E4632"/>
    <w:rsid w:val="005E46A4"/>
    <w:rsid w:val="005E5002"/>
    <w:rsid w:val="005E71FB"/>
    <w:rsid w:val="005E7249"/>
    <w:rsid w:val="005E72A9"/>
    <w:rsid w:val="005F026F"/>
    <w:rsid w:val="005F22FE"/>
    <w:rsid w:val="005F268E"/>
    <w:rsid w:val="005F2981"/>
    <w:rsid w:val="005F3177"/>
    <w:rsid w:val="005F3E48"/>
    <w:rsid w:val="005F41CD"/>
    <w:rsid w:val="005F49B3"/>
    <w:rsid w:val="005F590F"/>
    <w:rsid w:val="005F5928"/>
    <w:rsid w:val="005F609D"/>
    <w:rsid w:val="005F69DE"/>
    <w:rsid w:val="005F7237"/>
    <w:rsid w:val="005F7292"/>
    <w:rsid w:val="005F7F9A"/>
    <w:rsid w:val="00600007"/>
    <w:rsid w:val="006005C9"/>
    <w:rsid w:val="0060079E"/>
    <w:rsid w:val="00602458"/>
    <w:rsid w:val="006035DE"/>
    <w:rsid w:val="00603610"/>
    <w:rsid w:val="006051F0"/>
    <w:rsid w:val="006053D0"/>
    <w:rsid w:val="00605DF5"/>
    <w:rsid w:val="00606380"/>
    <w:rsid w:val="00606521"/>
    <w:rsid w:val="00606F82"/>
    <w:rsid w:val="00607054"/>
    <w:rsid w:val="006075BB"/>
    <w:rsid w:val="00610241"/>
    <w:rsid w:val="006108D4"/>
    <w:rsid w:val="00610AC8"/>
    <w:rsid w:val="00610BFB"/>
    <w:rsid w:val="0061108E"/>
    <w:rsid w:val="00611644"/>
    <w:rsid w:val="00611FEA"/>
    <w:rsid w:val="00612263"/>
    <w:rsid w:val="00612BC6"/>
    <w:rsid w:val="00612CAE"/>
    <w:rsid w:val="00612EB3"/>
    <w:rsid w:val="006131B9"/>
    <w:rsid w:val="00613394"/>
    <w:rsid w:val="006135EE"/>
    <w:rsid w:val="00613AD4"/>
    <w:rsid w:val="00613D73"/>
    <w:rsid w:val="0061486B"/>
    <w:rsid w:val="00615593"/>
    <w:rsid w:val="006159ED"/>
    <w:rsid w:val="00615D91"/>
    <w:rsid w:val="00616807"/>
    <w:rsid w:val="00616BC2"/>
    <w:rsid w:val="00617124"/>
    <w:rsid w:val="00617519"/>
    <w:rsid w:val="006177DD"/>
    <w:rsid w:val="00617A54"/>
    <w:rsid w:val="00617A56"/>
    <w:rsid w:val="00617FB1"/>
    <w:rsid w:val="00620816"/>
    <w:rsid w:val="00620AED"/>
    <w:rsid w:val="00620AFA"/>
    <w:rsid w:val="00620B02"/>
    <w:rsid w:val="006218F0"/>
    <w:rsid w:val="00621AC9"/>
    <w:rsid w:val="00621B8D"/>
    <w:rsid w:val="00621C10"/>
    <w:rsid w:val="00623313"/>
    <w:rsid w:val="0062413F"/>
    <w:rsid w:val="00624153"/>
    <w:rsid w:val="0062421D"/>
    <w:rsid w:val="006249FA"/>
    <w:rsid w:val="00624DB5"/>
    <w:rsid w:val="00625702"/>
    <w:rsid w:val="00626583"/>
    <w:rsid w:val="0062768E"/>
    <w:rsid w:val="00627D7D"/>
    <w:rsid w:val="00630499"/>
    <w:rsid w:val="0063085B"/>
    <w:rsid w:val="00630878"/>
    <w:rsid w:val="0063112F"/>
    <w:rsid w:val="00631E8F"/>
    <w:rsid w:val="00632083"/>
    <w:rsid w:val="0063225C"/>
    <w:rsid w:val="0063241C"/>
    <w:rsid w:val="00632745"/>
    <w:rsid w:val="00632B05"/>
    <w:rsid w:val="00632EEB"/>
    <w:rsid w:val="006330DB"/>
    <w:rsid w:val="006333CB"/>
    <w:rsid w:val="006338CB"/>
    <w:rsid w:val="006347E2"/>
    <w:rsid w:val="00634D92"/>
    <w:rsid w:val="00634EF1"/>
    <w:rsid w:val="006355A9"/>
    <w:rsid w:val="00635697"/>
    <w:rsid w:val="0063584F"/>
    <w:rsid w:val="006359B0"/>
    <w:rsid w:val="006359DA"/>
    <w:rsid w:val="00635D4C"/>
    <w:rsid w:val="006361FE"/>
    <w:rsid w:val="00636779"/>
    <w:rsid w:val="00636DC6"/>
    <w:rsid w:val="00637AAC"/>
    <w:rsid w:val="00637F0D"/>
    <w:rsid w:val="00640794"/>
    <w:rsid w:val="00640896"/>
    <w:rsid w:val="00640990"/>
    <w:rsid w:val="006409F1"/>
    <w:rsid w:val="00640BEE"/>
    <w:rsid w:val="00640BF8"/>
    <w:rsid w:val="00641D70"/>
    <w:rsid w:val="00641F79"/>
    <w:rsid w:val="00642269"/>
    <w:rsid w:val="006426EC"/>
    <w:rsid w:val="00642766"/>
    <w:rsid w:val="00643BB7"/>
    <w:rsid w:val="00643C1B"/>
    <w:rsid w:val="00643CE6"/>
    <w:rsid w:val="0064456D"/>
    <w:rsid w:val="00644A15"/>
    <w:rsid w:val="00645452"/>
    <w:rsid w:val="006458AC"/>
    <w:rsid w:val="006468F7"/>
    <w:rsid w:val="00646DE4"/>
    <w:rsid w:val="00647C63"/>
    <w:rsid w:val="006503EB"/>
    <w:rsid w:val="006504BF"/>
    <w:rsid w:val="00652815"/>
    <w:rsid w:val="00652C76"/>
    <w:rsid w:val="00653069"/>
    <w:rsid w:val="006531D4"/>
    <w:rsid w:val="00654172"/>
    <w:rsid w:val="00654C16"/>
    <w:rsid w:val="0065588F"/>
    <w:rsid w:val="00655E0B"/>
    <w:rsid w:val="00655E4E"/>
    <w:rsid w:val="00656244"/>
    <w:rsid w:val="006562A5"/>
    <w:rsid w:val="00656EBA"/>
    <w:rsid w:val="00657345"/>
    <w:rsid w:val="0065759B"/>
    <w:rsid w:val="00657F68"/>
    <w:rsid w:val="00661A30"/>
    <w:rsid w:val="006620A1"/>
    <w:rsid w:val="006620F2"/>
    <w:rsid w:val="00662AA6"/>
    <w:rsid w:val="00662B84"/>
    <w:rsid w:val="00662FB7"/>
    <w:rsid w:val="00663306"/>
    <w:rsid w:val="00663D21"/>
    <w:rsid w:val="006649A7"/>
    <w:rsid w:val="00664FAC"/>
    <w:rsid w:val="006656DD"/>
    <w:rsid w:val="00665741"/>
    <w:rsid w:val="00665839"/>
    <w:rsid w:val="006667B9"/>
    <w:rsid w:val="00667224"/>
    <w:rsid w:val="00670048"/>
    <w:rsid w:val="00670300"/>
    <w:rsid w:val="006703B2"/>
    <w:rsid w:val="006707E7"/>
    <w:rsid w:val="00670877"/>
    <w:rsid w:val="00670A77"/>
    <w:rsid w:val="00670D21"/>
    <w:rsid w:val="00671399"/>
    <w:rsid w:val="006717FC"/>
    <w:rsid w:val="00671B98"/>
    <w:rsid w:val="00672827"/>
    <w:rsid w:val="0067376A"/>
    <w:rsid w:val="00673932"/>
    <w:rsid w:val="00674E43"/>
    <w:rsid w:val="00674F10"/>
    <w:rsid w:val="006762A0"/>
    <w:rsid w:val="0068009C"/>
    <w:rsid w:val="0068099E"/>
    <w:rsid w:val="00681550"/>
    <w:rsid w:val="0068181D"/>
    <w:rsid w:val="006820CC"/>
    <w:rsid w:val="00683308"/>
    <w:rsid w:val="00683DC9"/>
    <w:rsid w:val="00684328"/>
    <w:rsid w:val="00684ABE"/>
    <w:rsid w:val="00684AE1"/>
    <w:rsid w:val="00685246"/>
    <w:rsid w:val="00685C27"/>
    <w:rsid w:val="006860DA"/>
    <w:rsid w:val="006862E2"/>
    <w:rsid w:val="00687893"/>
    <w:rsid w:val="00687E57"/>
    <w:rsid w:val="006902F4"/>
    <w:rsid w:val="0069065B"/>
    <w:rsid w:val="006908E8"/>
    <w:rsid w:val="00690968"/>
    <w:rsid w:val="00690DDD"/>
    <w:rsid w:val="006911DE"/>
    <w:rsid w:val="00691580"/>
    <w:rsid w:val="00691609"/>
    <w:rsid w:val="0069168B"/>
    <w:rsid w:val="006916EA"/>
    <w:rsid w:val="00692DE4"/>
    <w:rsid w:val="0069301D"/>
    <w:rsid w:val="00693294"/>
    <w:rsid w:val="0069344E"/>
    <w:rsid w:val="00693605"/>
    <w:rsid w:val="006938BC"/>
    <w:rsid w:val="00694842"/>
    <w:rsid w:val="0069489E"/>
    <w:rsid w:val="00694941"/>
    <w:rsid w:val="00694BB7"/>
    <w:rsid w:val="00695686"/>
    <w:rsid w:val="00695C62"/>
    <w:rsid w:val="0069610D"/>
    <w:rsid w:val="00696C5B"/>
    <w:rsid w:val="00696C6A"/>
    <w:rsid w:val="00697166"/>
    <w:rsid w:val="006A0198"/>
    <w:rsid w:val="006A0250"/>
    <w:rsid w:val="006A0613"/>
    <w:rsid w:val="006A16E9"/>
    <w:rsid w:val="006A17FE"/>
    <w:rsid w:val="006A1BC3"/>
    <w:rsid w:val="006A1BF8"/>
    <w:rsid w:val="006A1F13"/>
    <w:rsid w:val="006A23AB"/>
    <w:rsid w:val="006A32B2"/>
    <w:rsid w:val="006A333D"/>
    <w:rsid w:val="006A3D82"/>
    <w:rsid w:val="006A4006"/>
    <w:rsid w:val="006A4872"/>
    <w:rsid w:val="006A4A90"/>
    <w:rsid w:val="006A509D"/>
    <w:rsid w:val="006A57D4"/>
    <w:rsid w:val="006A5B6B"/>
    <w:rsid w:val="006A652F"/>
    <w:rsid w:val="006B07EF"/>
    <w:rsid w:val="006B0C26"/>
    <w:rsid w:val="006B0FA6"/>
    <w:rsid w:val="006B1C6B"/>
    <w:rsid w:val="006B25EA"/>
    <w:rsid w:val="006B27A9"/>
    <w:rsid w:val="006B2D7E"/>
    <w:rsid w:val="006B2FB9"/>
    <w:rsid w:val="006B378A"/>
    <w:rsid w:val="006B379A"/>
    <w:rsid w:val="006B48E6"/>
    <w:rsid w:val="006B49CD"/>
    <w:rsid w:val="006B5A41"/>
    <w:rsid w:val="006B7333"/>
    <w:rsid w:val="006B74F5"/>
    <w:rsid w:val="006B7E92"/>
    <w:rsid w:val="006C08D9"/>
    <w:rsid w:val="006C16C7"/>
    <w:rsid w:val="006C1D10"/>
    <w:rsid w:val="006C2475"/>
    <w:rsid w:val="006C2BE1"/>
    <w:rsid w:val="006C2BE9"/>
    <w:rsid w:val="006C30FC"/>
    <w:rsid w:val="006C326A"/>
    <w:rsid w:val="006C4809"/>
    <w:rsid w:val="006C4B5B"/>
    <w:rsid w:val="006C5435"/>
    <w:rsid w:val="006C6B58"/>
    <w:rsid w:val="006C7092"/>
    <w:rsid w:val="006C741A"/>
    <w:rsid w:val="006C7A0B"/>
    <w:rsid w:val="006C7AAA"/>
    <w:rsid w:val="006D0F69"/>
    <w:rsid w:val="006D0FB5"/>
    <w:rsid w:val="006D12F1"/>
    <w:rsid w:val="006D199E"/>
    <w:rsid w:val="006D1C05"/>
    <w:rsid w:val="006D1D4E"/>
    <w:rsid w:val="006D20CD"/>
    <w:rsid w:val="006D23BE"/>
    <w:rsid w:val="006D295E"/>
    <w:rsid w:val="006D2A83"/>
    <w:rsid w:val="006D306A"/>
    <w:rsid w:val="006D346B"/>
    <w:rsid w:val="006D3B6B"/>
    <w:rsid w:val="006D41AD"/>
    <w:rsid w:val="006D42E0"/>
    <w:rsid w:val="006D44EC"/>
    <w:rsid w:val="006D4819"/>
    <w:rsid w:val="006D53D9"/>
    <w:rsid w:val="006D55E8"/>
    <w:rsid w:val="006D6314"/>
    <w:rsid w:val="006D6478"/>
    <w:rsid w:val="006D6505"/>
    <w:rsid w:val="006D676D"/>
    <w:rsid w:val="006D6BA5"/>
    <w:rsid w:val="006D6C85"/>
    <w:rsid w:val="006D6EC9"/>
    <w:rsid w:val="006D75A3"/>
    <w:rsid w:val="006D7BDC"/>
    <w:rsid w:val="006E05AD"/>
    <w:rsid w:val="006E071E"/>
    <w:rsid w:val="006E0933"/>
    <w:rsid w:val="006E13CA"/>
    <w:rsid w:val="006E16C6"/>
    <w:rsid w:val="006E203B"/>
    <w:rsid w:val="006E261F"/>
    <w:rsid w:val="006E35B5"/>
    <w:rsid w:val="006E36DA"/>
    <w:rsid w:val="006E43B2"/>
    <w:rsid w:val="006E4515"/>
    <w:rsid w:val="006E4D77"/>
    <w:rsid w:val="006E5443"/>
    <w:rsid w:val="006E5521"/>
    <w:rsid w:val="006E5830"/>
    <w:rsid w:val="006E5E5B"/>
    <w:rsid w:val="006E66F9"/>
    <w:rsid w:val="006E67B3"/>
    <w:rsid w:val="006E68A8"/>
    <w:rsid w:val="006E7E90"/>
    <w:rsid w:val="006E7ED9"/>
    <w:rsid w:val="006F1099"/>
    <w:rsid w:val="006F1B58"/>
    <w:rsid w:val="006F270B"/>
    <w:rsid w:val="006F2B56"/>
    <w:rsid w:val="006F2F2D"/>
    <w:rsid w:val="006F3C33"/>
    <w:rsid w:val="006F4023"/>
    <w:rsid w:val="006F4413"/>
    <w:rsid w:val="006F46E0"/>
    <w:rsid w:val="006F4F76"/>
    <w:rsid w:val="006F53C6"/>
    <w:rsid w:val="006F5B42"/>
    <w:rsid w:val="006F7957"/>
    <w:rsid w:val="006F7B37"/>
    <w:rsid w:val="006F7CC6"/>
    <w:rsid w:val="006F7D82"/>
    <w:rsid w:val="006F7DC4"/>
    <w:rsid w:val="007002B3"/>
    <w:rsid w:val="00700BE7"/>
    <w:rsid w:val="00700CB9"/>
    <w:rsid w:val="007018A8"/>
    <w:rsid w:val="00701EAA"/>
    <w:rsid w:val="0070284D"/>
    <w:rsid w:val="00702A71"/>
    <w:rsid w:val="00703917"/>
    <w:rsid w:val="00704A97"/>
    <w:rsid w:val="00704EAD"/>
    <w:rsid w:val="007069A2"/>
    <w:rsid w:val="00707431"/>
    <w:rsid w:val="00710A19"/>
    <w:rsid w:val="00711009"/>
    <w:rsid w:val="00711137"/>
    <w:rsid w:val="007112D8"/>
    <w:rsid w:val="007118E5"/>
    <w:rsid w:val="00711C4A"/>
    <w:rsid w:val="0071251E"/>
    <w:rsid w:val="007125AD"/>
    <w:rsid w:val="007128D7"/>
    <w:rsid w:val="007129A1"/>
    <w:rsid w:val="0071332B"/>
    <w:rsid w:val="007136D3"/>
    <w:rsid w:val="00713AE7"/>
    <w:rsid w:val="00713C32"/>
    <w:rsid w:val="00713D10"/>
    <w:rsid w:val="007141BA"/>
    <w:rsid w:val="007149FA"/>
    <w:rsid w:val="0071569F"/>
    <w:rsid w:val="007160EF"/>
    <w:rsid w:val="00716332"/>
    <w:rsid w:val="00716400"/>
    <w:rsid w:val="00716687"/>
    <w:rsid w:val="00716AEC"/>
    <w:rsid w:val="00716CFE"/>
    <w:rsid w:val="007171BF"/>
    <w:rsid w:val="007174DA"/>
    <w:rsid w:val="0072003C"/>
    <w:rsid w:val="00720128"/>
    <w:rsid w:val="0072048D"/>
    <w:rsid w:val="007217A5"/>
    <w:rsid w:val="00723683"/>
    <w:rsid w:val="007239B2"/>
    <w:rsid w:val="0072594E"/>
    <w:rsid w:val="0072692E"/>
    <w:rsid w:val="007270A1"/>
    <w:rsid w:val="00727A6D"/>
    <w:rsid w:val="00730600"/>
    <w:rsid w:val="0073063A"/>
    <w:rsid w:val="007309E9"/>
    <w:rsid w:val="00730C0D"/>
    <w:rsid w:val="00730EB3"/>
    <w:rsid w:val="007312C9"/>
    <w:rsid w:val="00731A00"/>
    <w:rsid w:val="00731A59"/>
    <w:rsid w:val="00731F6C"/>
    <w:rsid w:val="00732D62"/>
    <w:rsid w:val="0073309A"/>
    <w:rsid w:val="007332A6"/>
    <w:rsid w:val="007332E6"/>
    <w:rsid w:val="00733E88"/>
    <w:rsid w:val="00733FB6"/>
    <w:rsid w:val="00734470"/>
    <w:rsid w:val="00734941"/>
    <w:rsid w:val="00735AB2"/>
    <w:rsid w:val="007369F2"/>
    <w:rsid w:val="00736A35"/>
    <w:rsid w:val="00736C8E"/>
    <w:rsid w:val="00736CAA"/>
    <w:rsid w:val="007370FB"/>
    <w:rsid w:val="007371F1"/>
    <w:rsid w:val="00737603"/>
    <w:rsid w:val="00737B30"/>
    <w:rsid w:val="00737DF1"/>
    <w:rsid w:val="007405D3"/>
    <w:rsid w:val="007407A8"/>
    <w:rsid w:val="0074098F"/>
    <w:rsid w:val="007409F0"/>
    <w:rsid w:val="00741466"/>
    <w:rsid w:val="007415C6"/>
    <w:rsid w:val="00741A29"/>
    <w:rsid w:val="00742309"/>
    <w:rsid w:val="007424F1"/>
    <w:rsid w:val="00742693"/>
    <w:rsid w:val="007435BF"/>
    <w:rsid w:val="00743AD2"/>
    <w:rsid w:val="00744A69"/>
    <w:rsid w:val="007452F3"/>
    <w:rsid w:val="00745BA3"/>
    <w:rsid w:val="00745F6B"/>
    <w:rsid w:val="007460A4"/>
    <w:rsid w:val="007460C5"/>
    <w:rsid w:val="0074671D"/>
    <w:rsid w:val="007467EC"/>
    <w:rsid w:val="00747288"/>
    <w:rsid w:val="0074757F"/>
    <w:rsid w:val="00750206"/>
    <w:rsid w:val="00750C2E"/>
    <w:rsid w:val="0075122D"/>
    <w:rsid w:val="00751B4E"/>
    <w:rsid w:val="00751D10"/>
    <w:rsid w:val="007525AA"/>
    <w:rsid w:val="007525AC"/>
    <w:rsid w:val="00753428"/>
    <w:rsid w:val="00753690"/>
    <w:rsid w:val="00753ADC"/>
    <w:rsid w:val="00753AFA"/>
    <w:rsid w:val="00754150"/>
    <w:rsid w:val="00754172"/>
    <w:rsid w:val="00754B6C"/>
    <w:rsid w:val="00755244"/>
    <w:rsid w:val="00755433"/>
    <w:rsid w:val="0075556F"/>
    <w:rsid w:val="0075558E"/>
    <w:rsid w:val="00755811"/>
    <w:rsid w:val="00755BEE"/>
    <w:rsid w:val="00755C6D"/>
    <w:rsid w:val="00755DED"/>
    <w:rsid w:val="00756103"/>
    <w:rsid w:val="00756397"/>
    <w:rsid w:val="0075691A"/>
    <w:rsid w:val="00756C66"/>
    <w:rsid w:val="0075724B"/>
    <w:rsid w:val="007572AD"/>
    <w:rsid w:val="0075785B"/>
    <w:rsid w:val="007606D0"/>
    <w:rsid w:val="00760876"/>
    <w:rsid w:val="0076096F"/>
    <w:rsid w:val="00760BE3"/>
    <w:rsid w:val="00760FE0"/>
    <w:rsid w:val="00761644"/>
    <w:rsid w:val="0076216D"/>
    <w:rsid w:val="00762362"/>
    <w:rsid w:val="00762DE4"/>
    <w:rsid w:val="00763334"/>
    <w:rsid w:val="0076348E"/>
    <w:rsid w:val="00763A0F"/>
    <w:rsid w:val="00764022"/>
    <w:rsid w:val="0076437A"/>
    <w:rsid w:val="00764514"/>
    <w:rsid w:val="0076490E"/>
    <w:rsid w:val="0076539B"/>
    <w:rsid w:val="007658B8"/>
    <w:rsid w:val="00765B4E"/>
    <w:rsid w:val="00766C2B"/>
    <w:rsid w:val="0076735B"/>
    <w:rsid w:val="00767481"/>
    <w:rsid w:val="00767511"/>
    <w:rsid w:val="0076770B"/>
    <w:rsid w:val="007678F8"/>
    <w:rsid w:val="00767986"/>
    <w:rsid w:val="00767B10"/>
    <w:rsid w:val="00767CAC"/>
    <w:rsid w:val="00770020"/>
    <w:rsid w:val="00770128"/>
    <w:rsid w:val="00770304"/>
    <w:rsid w:val="00770682"/>
    <w:rsid w:val="007707D6"/>
    <w:rsid w:val="00770F8E"/>
    <w:rsid w:val="0077231C"/>
    <w:rsid w:val="00772546"/>
    <w:rsid w:val="00772EAF"/>
    <w:rsid w:val="00772FAE"/>
    <w:rsid w:val="00773563"/>
    <w:rsid w:val="00773754"/>
    <w:rsid w:val="007737D0"/>
    <w:rsid w:val="007742BC"/>
    <w:rsid w:val="00774754"/>
    <w:rsid w:val="0077491A"/>
    <w:rsid w:val="0077496B"/>
    <w:rsid w:val="00774B8B"/>
    <w:rsid w:val="007754EF"/>
    <w:rsid w:val="007755E9"/>
    <w:rsid w:val="007755F5"/>
    <w:rsid w:val="0077599C"/>
    <w:rsid w:val="0077606A"/>
    <w:rsid w:val="007765EA"/>
    <w:rsid w:val="00776F55"/>
    <w:rsid w:val="00777506"/>
    <w:rsid w:val="0077755B"/>
    <w:rsid w:val="007804C5"/>
    <w:rsid w:val="007806FD"/>
    <w:rsid w:val="00780BE3"/>
    <w:rsid w:val="00781069"/>
    <w:rsid w:val="00781D82"/>
    <w:rsid w:val="00782321"/>
    <w:rsid w:val="00782815"/>
    <w:rsid w:val="00782DC3"/>
    <w:rsid w:val="0078309F"/>
    <w:rsid w:val="00783564"/>
    <w:rsid w:val="007837B1"/>
    <w:rsid w:val="00784989"/>
    <w:rsid w:val="007849A4"/>
    <w:rsid w:val="0078538A"/>
    <w:rsid w:val="00785A7C"/>
    <w:rsid w:val="00786177"/>
    <w:rsid w:val="00786445"/>
    <w:rsid w:val="007865BF"/>
    <w:rsid w:val="00786985"/>
    <w:rsid w:val="00790284"/>
    <w:rsid w:val="007908A2"/>
    <w:rsid w:val="00790CBB"/>
    <w:rsid w:val="0079144E"/>
    <w:rsid w:val="00792039"/>
    <w:rsid w:val="00792061"/>
    <w:rsid w:val="00792248"/>
    <w:rsid w:val="007925DB"/>
    <w:rsid w:val="00792723"/>
    <w:rsid w:val="00793995"/>
    <w:rsid w:val="00794152"/>
    <w:rsid w:val="00794F53"/>
    <w:rsid w:val="00795DA7"/>
    <w:rsid w:val="007970DB"/>
    <w:rsid w:val="00797C8B"/>
    <w:rsid w:val="00797DAE"/>
    <w:rsid w:val="00797DFC"/>
    <w:rsid w:val="007A0329"/>
    <w:rsid w:val="007A07BC"/>
    <w:rsid w:val="007A09A8"/>
    <w:rsid w:val="007A129F"/>
    <w:rsid w:val="007A1420"/>
    <w:rsid w:val="007A1558"/>
    <w:rsid w:val="007A169A"/>
    <w:rsid w:val="007A1AFD"/>
    <w:rsid w:val="007A2715"/>
    <w:rsid w:val="007A2D91"/>
    <w:rsid w:val="007A3478"/>
    <w:rsid w:val="007A3602"/>
    <w:rsid w:val="007A38ED"/>
    <w:rsid w:val="007A3B98"/>
    <w:rsid w:val="007A3E45"/>
    <w:rsid w:val="007A468A"/>
    <w:rsid w:val="007A4703"/>
    <w:rsid w:val="007A4AB8"/>
    <w:rsid w:val="007A4BAB"/>
    <w:rsid w:val="007A4C28"/>
    <w:rsid w:val="007A4D6E"/>
    <w:rsid w:val="007A5121"/>
    <w:rsid w:val="007A530B"/>
    <w:rsid w:val="007A54FB"/>
    <w:rsid w:val="007A559A"/>
    <w:rsid w:val="007A5DCC"/>
    <w:rsid w:val="007A5EB1"/>
    <w:rsid w:val="007A60A9"/>
    <w:rsid w:val="007A64EB"/>
    <w:rsid w:val="007A7968"/>
    <w:rsid w:val="007B0081"/>
    <w:rsid w:val="007B05DE"/>
    <w:rsid w:val="007B0996"/>
    <w:rsid w:val="007B1B1E"/>
    <w:rsid w:val="007B1BA1"/>
    <w:rsid w:val="007B28EE"/>
    <w:rsid w:val="007B2A49"/>
    <w:rsid w:val="007B328D"/>
    <w:rsid w:val="007B3304"/>
    <w:rsid w:val="007B4237"/>
    <w:rsid w:val="007B44E3"/>
    <w:rsid w:val="007B488D"/>
    <w:rsid w:val="007B4A18"/>
    <w:rsid w:val="007B5140"/>
    <w:rsid w:val="007B5B5D"/>
    <w:rsid w:val="007B5C2A"/>
    <w:rsid w:val="007B5D22"/>
    <w:rsid w:val="007B5E1A"/>
    <w:rsid w:val="007B5ECC"/>
    <w:rsid w:val="007B61BB"/>
    <w:rsid w:val="007B64C9"/>
    <w:rsid w:val="007B71CA"/>
    <w:rsid w:val="007B752B"/>
    <w:rsid w:val="007C00A2"/>
    <w:rsid w:val="007C0997"/>
    <w:rsid w:val="007C0C36"/>
    <w:rsid w:val="007C1EAD"/>
    <w:rsid w:val="007C2502"/>
    <w:rsid w:val="007C2970"/>
    <w:rsid w:val="007C2A51"/>
    <w:rsid w:val="007C2FDA"/>
    <w:rsid w:val="007C4842"/>
    <w:rsid w:val="007C4E9C"/>
    <w:rsid w:val="007C4EDB"/>
    <w:rsid w:val="007C511D"/>
    <w:rsid w:val="007C6316"/>
    <w:rsid w:val="007C65D3"/>
    <w:rsid w:val="007C6613"/>
    <w:rsid w:val="007C6D63"/>
    <w:rsid w:val="007C719A"/>
    <w:rsid w:val="007C731E"/>
    <w:rsid w:val="007C733F"/>
    <w:rsid w:val="007C743D"/>
    <w:rsid w:val="007C74CC"/>
    <w:rsid w:val="007C7B7F"/>
    <w:rsid w:val="007C7CFE"/>
    <w:rsid w:val="007D01EB"/>
    <w:rsid w:val="007D07FE"/>
    <w:rsid w:val="007D0E23"/>
    <w:rsid w:val="007D14AF"/>
    <w:rsid w:val="007D17C4"/>
    <w:rsid w:val="007D1C6E"/>
    <w:rsid w:val="007D2C3C"/>
    <w:rsid w:val="007D2F56"/>
    <w:rsid w:val="007D3348"/>
    <w:rsid w:val="007D337C"/>
    <w:rsid w:val="007D3734"/>
    <w:rsid w:val="007D3B73"/>
    <w:rsid w:val="007D5A92"/>
    <w:rsid w:val="007D5C4E"/>
    <w:rsid w:val="007D5F43"/>
    <w:rsid w:val="007D616D"/>
    <w:rsid w:val="007D634F"/>
    <w:rsid w:val="007D680C"/>
    <w:rsid w:val="007D687E"/>
    <w:rsid w:val="007D6C58"/>
    <w:rsid w:val="007D7703"/>
    <w:rsid w:val="007D7762"/>
    <w:rsid w:val="007D7901"/>
    <w:rsid w:val="007D7A3B"/>
    <w:rsid w:val="007D7AA9"/>
    <w:rsid w:val="007D7B00"/>
    <w:rsid w:val="007D7B12"/>
    <w:rsid w:val="007D7F09"/>
    <w:rsid w:val="007E016A"/>
    <w:rsid w:val="007E0209"/>
    <w:rsid w:val="007E0295"/>
    <w:rsid w:val="007E0408"/>
    <w:rsid w:val="007E0DCA"/>
    <w:rsid w:val="007E1ED5"/>
    <w:rsid w:val="007E20FC"/>
    <w:rsid w:val="007E311D"/>
    <w:rsid w:val="007E36AE"/>
    <w:rsid w:val="007E36F7"/>
    <w:rsid w:val="007E3DBB"/>
    <w:rsid w:val="007E52ED"/>
    <w:rsid w:val="007E584A"/>
    <w:rsid w:val="007E5919"/>
    <w:rsid w:val="007E5B39"/>
    <w:rsid w:val="007E5C37"/>
    <w:rsid w:val="007E6026"/>
    <w:rsid w:val="007E611B"/>
    <w:rsid w:val="007E6CFA"/>
    <w:rsid w:val="007E6E5B"/>
    <w:rsid w:val="007F0306"/>
    <w:rsid w:val="007F09DC"/>
    <w:rsid w:val="007F0D51"/>
    <w:rsid w:val="007F21BE"/>
    <w:rsid w:val="007F2A2B"/>
    <w:rsid w:val="007F2C0D"/>
    <w:rsid w:val="007F2C61"/>
    <w:rsid w:val="007F32A3"/>
    <w:rsid w:val="007F380A"/>
    <w:rsid w:val="007F40A4"/>
    <w:rsid w:val="007F43EB"/>
    <w:rsid w:val="007F46D3"/>
    <w:rsid w:val="007F58BC"/>
    <w:rsid w:val="007F60A6"/>
    <w:rsid w:val="007F63A3"/>
    <w:rsid w:val="007F6DAB"/>
    <w:rsid w:val="007F7B9F"/>
    <w:rsid w:val="00800269"/>
    <w:rsid w:val="008002F3"/>
    <w:rsid w:val="00800523"/>
    <w:rsid w:val="008010AE"/>
    <w:rsid w:val="00801438"/>
    <w:rsid w:val="00801ACD"/>
    <w:rsid w:val="00801B90"/>
    <w:rsid w:val="00802101"/>
    <w:rsid w:val="00802DCC"/>
    <w:rsid w:val="008032E9"/>
    <w:rsid w:val="008041B4"/>
    <w:rsid w:val="008047D2"/>
    <w:rsid w:val="0080481B"/>
    <w:rsid w:val="00804851"/>
    <w:rsid w:val="00805082"/>
    <w:rsid w:val="0080520C"/>
    <w:rsid w:val="00806985"/>
    <w:rsid w:val="00806CF6"/>
    <w:rsid w:val="00806DB5"/>
    <w:rsid w:val="0081054B"/>
    <w:rsid w:val="00810988"/>
    <w:rsid w:val="00810B09"/>
    <w:rsid w:val="0081115A"/>
    <w:rsid w:val="008116CC"/>
    <w:rsid w:val="00811C7B"/>
    <w:rsid w:val="008126A4"/>
    <w:rsid w:val="00812C3C"/>
    <w:rsid w:val="00814452"/>
    <w:rsid w:val="00815105"/>
    <w:rsid w:val="00815930"/>
    <w:rsid w:val="00815A91"/>
    <w:rsid w:val="008167D2"/>
    <w:rsid w:val="00816B93"/>
    <w:rsid w:val="00816EEE"/>
    <w:rsid w:val="0081766D"/>
    <w:rsid w:val="008211DA"/>
    <w:rsid w:val="00821719"/>
    <w:rsid w:val="0082196B"/>
    <w:rsid w:val="008236B4"/>
    <w:rsid w:val="00823C98"/>
    <w:rsid w:val="00823F75"/>
    <w:rsid w:val="00825431"/>
    <w:rsid w:val="00825A6E"/>
    <w:rsid w:val="00825A72"/>
    <w:rsid w:val="0082643D"/>
    <w:rsid w:val="008264B2"/>
    <w:rsid w:val="008276CE"/>
    <w:rsid w:val="008308F4"/>
    <w:rsid w:val="0083232A"/>
    <w:rsid w:val="00832A97"/>
    <w:rsid w:val="00833883"/>
    <w:rsid w:val="008339B8"/>
    <w:rsid w:val="00833FE2"/>
    <w:rsid w:val="00834C04"/>
    <w:rsid w:val="00834EA0"/>
    <w:rsid w:val="00835123"/>
    <w:rsid w:val="00835465"/>
    <w:rsid w:val="00835604"/>
    <w:rsid w:val="00835DC5"/>
    <w:rsid w:val="008367C4"/>
    <w:rsid w:val="00836E3D"/>
    <w:rsid w:val="008372F5"/>
    <w:rsid w:val="008373A7"/>
    <w:rsid w:val="00837491"/>
    <w:rsid w:val="00837BB5"/>
    <w:rsid w:val="0084066F"/>
    <w:rsid w:val="00840F5C"/>
    <w:rsid w:val="00840FE0"/>
    <w:rsid w:val="0084105C"/>
    <w:rsid w:val="008415FC"/>
    <w:rsid w:val="00842257"/>
    <w:rsid w:val="00842B38"/>
    <w:rsid w:val="00842C58"/>
    <w:rsid w:val="00843CA1"/>
    <w:rsid w:val="008444D8"/>
    <w:rsid w:val="008446E7"/>
    <w:rsid w:val="00844735"/>
    <w:rsid w:val="00844BA2"/>
    <w:rsid w:val="00844F09"/>
    <w:rsid w:val="0084572E"/>
    <w:rsid w:val="00845A9D"/>
    <w:rsid w:val="00845C22"/>
    <w:rsid w:val="00845D12"/>
    <w:rsid w:val="0084691D"/>
    <w:rsid w:val="00846F6F"/>
    <w:rsid w:val="0084755D"/>
    <w:rsid w:val="008475BC"/>
    <w:rsid w:val="0084765D"/>
    <w:rsid w:val="00847687"/>
    <w:rsid w:val="00847EA8"/>
    <w:rsid w:val="00847EE0"/>
    <w:rsid w:val="008505B4"/>
    <w:rsid w:val="00851857"/>
    <w:rsid w:val="00851CAD"/>
    <w:rsid w:val="00852C08"/>
    <w:rsid w:val="00852C23"/>
    <w:rsid w:val="00852D9F"/>
    <w:rsid w:val="00853514"/>
    <w:rsid w:val="008535AC"/>
    <w:rsid w:val="008535B0"/>
    <w:rsid w:val="008536AF"/>
    <w:rsid w:val="00853FBC"/>
    <w:rsid w:val="00854234"/>
    <w:rsid w:val="008542A8"/>
    <w:rsid w:val="0085577A"/>
    <w:rsid w:val="00855DFB"/>
    <w:rsid w:val="00856840"/>
    <w:rsid w:val="00856A49"/>
    <w:rsid w:val="00856CBE"/>
    <w:rsid w:val="00856CC7"/>
    <w:rsid w:val="00857855"/>
    <w:rsid w:val="00857E0C"/>
    <w:rsid w:val="00857F28"/>
    <w:rsid w:val="00860126"/>
    <w:rsid w:val="008605DE"/>
    <w:rsid w:val="00860887"/>
    <w:rsid w:val="00861087"/>
    <w:rsid w:val="00861614"/>
    <w:rsid w:val="00861E0B"/>
    <w:rsid w:val="00862C6D"/>
    <w:rsid w:val="0086324D"/>
    <w:rsid w:val="008634F6"/>
    <w:rsid w:val="008638E1"/>
    <w:rsid w:val="00863927"/>
    <w:rsid w:val="00863C13"/>
    <w:rsid w:val="00863F95"/>
    <w:rsid w:val="00864872"/>
    <w:rsid w:val="00864898"/>
    <w:rsid w:val="00864F7D"/>
    <w:rsid w:val="00866382"/>
    <w:rsid w:val="00866664"/>
    <w:rsid w:val="00867557"/>
    <w:rsid w:val="00867631"/>
    <w:rsid w:val="008678BE"/>
    <w:rsid w:val="00867B41"/>
    <w:rsid w:val="00867E64"/>
    <w:rsid w:val="00867FCA"/>
    <w:rsid w:val="0087209F"/>
    <w:rsid w:val="00872242"/>
    <w:rsid w:val="008722A2"/>
    <w:rsid w:val="008723C9"/>
    <w:rsid w:val="008728E3"/>
    <w:rsid w:val="00872B3D"/>
    <w:rsid w:val="0087340A"/>
    <w:rsid w:val="00873CBF"/>
    <w:rsid w:val="00874213"/>
    <w:rsid w:val="00874233"/>
    <w:rsid w:val="00874423"/>
    <w:rsid w:val="008744E1"/>
    <w:rsid w:val="008752BE"/>
    <w:rsid w:val="008753E2"/>
    <w:rsid w:val="00875A89"/>
    <w:rsid w:val="008769D8"/>
    <w:rsid w:val="00876D97"/>
    <w:rsid w:val="00877106"/>
    <w:rsid w:val="00877B19"/>
    <w:rsid w:val="00877BC5"/>
    <w:rsid w:val="00877FD7"/>
    <w:rsid w:val="008802AD"/>
    <w:rsid w:val="0088109E"/>
    <w:rsid w:val="0088161B"/>
    <w:rsid w:val="00881DC8"/>
    <w:rsid w:val="008824E0"/>
    <w:rsid w:val="008826BF"/>
    <w:rsid w:val="008832AA"/>
    <w:rsid w:val="008833D7"/>
    <w:rsid w:val="0088367C"/>
    <w:rsid w:val="00884050"/>
    <w:rsid w:val="008845E6"/>
    <w:rsid w:val="00884F42"/>
    <w:rsid w:val="00885326"/>
    <w:rsid w:val="008857A5"/>
    <w:rsid w:val="008868D8"/>
    <w:rsid w:val="00887653"/>
    <w:rsid w:val="00890399"/>
    <w:rsid w:val="0089090D"/>
    <w:rsid w:val="0089141D"/>
    <w:rsid w:val="00891ADE"/>
    <w:rsid w:val="008925D3"/>
    <w:rsid w:val="008928B3"/>
    <w:rsid w:val="00893F17"/>
    <w:rsid w:val="0089447A"/>
    <w:rsid w:val="00894688"/>
    <w:rsid w:val="008948AB"/>
    <w:rsid w:val="00894DAC"/>
    <w:rsid w:val="00895C06"/>
    <w:rsid w:val="00895C26"/>
    <w:rsid w:val="00896850"/>
    <w:rsid w:val="00896F49"/>
    <w:rsid w:val="0089752B"/>
    <w:rsid w:val="0089768E"/>
    <w:rsid w:val="00897D93"/>
    <w:rsid w:val="00897E6E"/>
    <w:rsid w:val="00897EA5"/>
    <w:rsid w:val="008A00E3"/>
    <w:rsid w:val="008A0752"/>
    <w:rsid w:val="008A0D50"/>
    <w:rsid w:val="008A1F37"/>
    <w:rsid w:val="008A2567"/>
    <w:rsid w:val="008A2AAD"/>
    <w:rsid w:val="008A2E39"/>
    <w:rsid w:val="008A395F"/>
    <w:rsid w:val="008A3EFC"/>
    <w:rsid w:val="008A44F3"/>
    <w:rsid w:val="008A454A"/>
    <w:rsid w:val="008A45B9"/>
    <w:rsid w:val="008A4ED4"/>
    <w:rsid w:val="008A5B01"/>
    <w:rsid w:val="008A622B"/>
    <w:rsid w:val="008A6D8C"/>
    <w:rsid w:val="008A7399"/>
    <w:rsid w:val="008A780F"/>
    <w:rsid w:val="008A7A4E"/>
    <w:rsid w:val="008A7CC6"/>
    <w:rsid w:val="008A7F75"/>
    <w:rsid w:val="008B020E"/>
    <w:rsid w:val="008B0E09"/>
    <w:rsid w:val="008B1183"/>
    <w:rsid w:val="008B11CC"/>
    <w:rsid w:val="008B1604"/>
    <w:rsid w:val="008B195A"/>
    <w:rsid w:val="008B358C"/>
    <w:rsid w:val="008B3590"/>
    <w:rsid w:val="008B3862"/>
    <w:rsid w:val="008B44A4"/>
    <w:rsid w:val="008B4851"/>
    <w:rsid w:val="008B4E67"/>
    <w:rsid w:val="008B54AD"/>
    <w:rsid w:val="008B61E2"/>
    <w:rsid w:val="008B687D"/>
    <w:rsid w:val="008B69A4"/>
    <w:rsid w:val="008B6F19"/>
    <w:rsid w:val="008B700F"/>
    <w:rsid w:val="008B720D"/>
    <w:rsid w:val="008B7310"/>
    <w:rsid w:val="008B76C2"/>
    <w:rsid w:val="008B79D3"/>
    <w:rsid w:val="008B7A0F"/>
    <w:rsid w:val="008C0498"/>
    <w:rsid w:val="008C0BA9"/>
    <w:rsid w:val="008C0F7B"/>
    <w:rsid w:val="008C1805"/>
    <w:rsid w:val="008C199F"/>
    <w:rsid w:val="008C1FB3"/>
    <w:rsid w:val="008C2051"/>
    <w:rsid w:val="008C2833"/>
    <w:rsid w:val="008C2EB6"/>
    <w:rsid w:val="008C38C0"/>
    <w:rsid w:val="008C3ED3"/>
    <w:rsid w:val="008C3F43"/>
    <w:rsid w:val="008C499F"/>
    <w:rsid w:val="008C4A3B"/>
    <w:rsid w:val="008C4B73"/>
    <w:rsid w:val="008C520B"/>
    <w:rsid w:val="008C54B0"/>
    <w:rsid w:val="008C609D"/>
    <w:rsid w:val="008C6148"/>
    <w:rsid w:val="008C6315"/>
    <w:rsid w:val="008C6B5C"/>
    <w:rsid w:val="008C6D51"/>
    <w:rsid w:val="008D1515"/>
    <w:rsid w:val="008D204A"/>
    <w:rsid w:val="008D23EA"/>
    <w:rsid w:val="008D2AE2"/>
    <w:rsid w:val="008D2BC7"/>
    <w:rsid w:val="008D31A5"/>
    <w:rsid w:val="008D4A54"/>
    <w:rsid w:val="008D4C64"/>
    <w:rsid w:val="008D4E17"/>
    <w:rsid w:val="008D51A4"/>
    <w:rsid w:val="008D59C3"/>
    <w:rsid w:val="008D5DC8"/>
    <w:rsid w:val="008D6226"/>
    <w:rsid w:val="008D6560"/>
    <w:rsid w:val="008D7171"/>
    <w:rsid w:val="008D78F9"/>
    <w:rsid w:val="008E0093"/>
    <w:rsid w:val="008E0208"/>
    <w:rsid w:val="008E0534"/>
    <w:rsid w:val="008E06B4"/>
    <w:rsid w:val="008E0890"/>
    <w:rsid w:val="008E0B24"/>
    <w:rsid w:val="008E0BB0"/>
    <w:rsid w:val="008E0D32"/>
    <w:rsid w:val="008E1525"/>
    <w:rsid w:val="008E1D95"/>
    <w:rsid w:val="008E1E8F"/>
    <w:rsid w:val="008E257C"/>
    <w:rsid w:val="008E2818"/>
    <w:rsid w:val="008E2EF9"/>
    <w:rsid w:val="008E315B"/>
    <w:rsid w:val="008E395A"/>
    <w:rsid w:val="008E3CA4"/>
    <w:rsid w:val="008E4118"/>
    <w:rsid w:val="008E4321"/>
    <w:rsid w:val="008E69A3"/>
    <w:rsid w:val="008E79FD"/>
    <w:rsid w:val="008F0170"/>
    <w:rsid w:val="008F04B0"/>
    <w:rsid w:val="008F0586"/>
    <w:rsid w:val="008F0A81"/>
    <w:rsid w:val="008F0C62"/>
    <w:rsid w:val="008F11C2"/>
    <w:rsid w:val="008F1488"/>
    <w:rsid w:val="008F1969"/>
    <w:rsid w:val="008F1DE1"/>
    <w:rsid w:val="008F3514"/>
    <w:rsid w:val="008F3882"/>
    <w:rsid w:val="008F5238"/>
    <w:rsid w:val="008F5632"/>
    <w:rsid w:val="008F6001"/>
    <w:rsid w:val="008F6F6F"/>
    <w:rsid w:val="008F7FD8"/>
    <w:rsid w:val="00900093"/>
    <w:rsid w:val="0090087B"/>
    <w:rsid w:val="00900EE3"/>
    <w:rsid w:val="00900F42"/>
    <w:rsid w:val="00901B22"/>
    <w:rsid w:val="00902608"/>
    <w:rsid w:val="0090284B"/>
    <w:rsid w:val="00903036"/>
    <w:rsid w:val="00903471"/>
    <w:rsid w:val="00904207"/>
    <w:rsid w:val="00905098"/>
    <w:rsid w:val="00905737"/>
    <w:rsid w:val="00905C45"/>
    <w:rsid w:val="00905E4F"/>
    <w:rsid w:val="0090620F"/>
    <w:rsid w:val="00906750"/>
    <w:rsid w:val="00906AAB"/>
    <w:rsid w:val="00907032"/>
    <w:rsid w:val="0090730E"/>
    <w:rsid w:val="00907D60"/>
    <w:rsid w:val="00907FB0"/>
    <w:rsid w:val="0091022F"/>
    <w:rsid w:val="0091036B"/>
    <w:rsid w:val="00910AEC"/>
    <w:rsid w:val="009111A5"/>
    <w:rsid w:val="00911233"/>
    <w:rsid w:val="00911AB6"/>
    <w:rsid w:val="00911AE2"/>
    <w:rsid w:val="00912432"/>
    <w:rsid w:val="009125FF"/>
    <w:rsid w:val="00912729"/>
    <w:rsid w:val="00912785"/>
    <w:rsid w:val="00912B23"/>
    <w:rsid w:val="00913217"/>
    <w:rsid w:val="0091480A"/>
    <w:rsid w:val="009149CD"/>
    <w:rsid w:val="009149E9"/>
    <w:rsid w:val="00914C1A"/>
    <w:rsid w:val="0091556D"/>
    <w:rsid w:val="00915E46"/>
    <w:rsid w:val="0091644D"/>
    <w:rsid w:val="00920336"/>
    <w:rsid w:val="009204DB"/>
    <w:rsid w:val="0092077B"/>
    <w:rsid w:val="00920883"/>
    <w:rsid w:val="0092109E"/>
    <w:rsid w:val="00921AAB"/>
    <w:rsid w:val="0092292B"/>
    <w:rsid w:val="009237C8"/>
    <w:rsid w:val="00923D5F"/>
    <w:rsid w:val="009242CE"/>
    <w:rsid w:val="00925806"/>
    <w:rsid w:val="00925D36"/>
    <w:rsid w:val="009264B6"/>
    <w:rsid w:val="00926863"/>
    <w:rsid w:val="00926B9A"/>
    <w:rsid w:val="00927B61"/>
    <w:rsid w:val="00927B63"/>
    <w:rsid w:val="00927EDC"/>
    <w:rsid w:val="009303CC"/>
    <w:rsid w:val="009314C6"/>
    <w:rsid w:val="00931F3C"/>
    <w:rsid w:val="009321AB"/>
    <w:rsid w:val="0093266E"/>
    <w:rsid w:val="00932CB6"/>
    <w:rsid w:val="00933921"/>
    <w:rsid w:val="00933B16"/>
    <w:rsid w:val="00933D83"/>
    <w:rsid w:val="00933E7C"/>
    <w:rsid w:val="009341B8"/>
    <w:rsid w:val="009343B8"/>
    <w:rsid w:val="0093494B"/>
    <w:rsid w:val="00935B69"/>
    <w:rsid w:val="00935CC8"/>
    <w:rsid w:val="00935F66"/>
    <w:rsid w:val="00936A25"/>
    <w:rsid w:val="00936DA2"/>
    <w:rsid w:val="009370AC"/>
    <w:rsid w:val="0093732A"/>
    <w:rsid w:val="00937A60"/>
    <w:rsid w:val="00940519"/>
    <w:rsid w:val="0094079F"/>
    <w:rsid w:val="00940A78"/>
    <w:rsid w:val="00940BF7"/>
    <w:rsid w:val="00941064"/>
    <w:rsid w:val="00941346"/>
    <w:rsid w:val="009418FA"/>
    <w:rsid w:val="0094236E"/>
    <w:rsid w:val="00942575"/>
    <w:rsid w:val="009427B1"/>
    <w:rsid w:val="00942F63"/>
    <w:rsid w:val="0094313C"/>
    <w:rsid w:val="0094327E"/>
    <w:rsid w:val="00944607"/>
    <w:rsid w:val="0094499D"/>
    <w:rsid w:val="00944C5C"/>
    <w:rsid w:val="0094509F"/>
    <w:rsid w:val="00945703"/>
    <w:rsid w:val="00945852"/>
    <w:rsid w:val="00946FE6"/>
    <w:rsid w:val="009473BE"/>
    <w:rsid w:val="00947493"/>
    <w:rsid w:val="00950970"/>
    <w:rsid w:val="00950F2E"/>
    <w:rsid w:val="009513A8"/>
    <w:rsid w:val="00952886"/>
    <w:rsid w:val="009528E6"/>
    <w:rsid w:val="00952956"/>
    <w:rsid w:val="00952E45"/>
    <w:rsid w:val="009533C5"/>
    <w:rsid w:val="00953868"/>
    <w:rsid w:val="00954317"/>
    <w:rsid w:val="00954E1E"/>
    <w:rsid w:val="009550D9"/>
    <w:rsid w:val="009551CD"/>
    <w:rsid w:val="009556C0"/>
    <w:rsid w:val="009559A7"/>
    <w:rsid w:val="00955AD2"/>
    <w:rsid w:val="00956569"/>
    <w:rsid w:val="00957660"/>
    <w:rsid w:val="00957D2D"/>
    <w:rsid w:val="00957F5C"/>
    <w:rsid w:val="0096043C"/>
    <w:rsid w:val="009608CF"/>
    <w:rsid w:val="00960E6E"/>
    <w:rsid w:val="00962908"/>
    <w:rsid w:val="009633E2"/>
    <w:rsid w:val="009636D3"/>
    <w:rsid w:val="009637AC"/>
    <w:rsid w:val="009644C3"/>
    <w:rsid w:val="009648E3"/>
    <w:rsid w:val="00964A88"/>
    <w:rsid w:val="009651FD"/>
    <w:rsid w:val="009656B7"/>
    <w:rsid w:val="0096630C"/>
    <w:rsid w:val="009664A0"/>
    <w:rsid w:val="009664F9"/>
    <w:rsid w:val="00966993"/>
    <w:rsid w:val="0096707C"/>
    <w:rsid w:val="00967288"/>
    <w:rsid w:val="009678FE"/>
    <w:rsid w:val="00970520"/>
    <w:rsid w:val="00970BAE"/>
    <w:rsid w:val="009710D8"/>
    <w:rsid w:val="00971196"/>
    <w:rsid w:val="00971416"/>
    <w:rsid w:val="009715B5"/>
    <w:rsid w:val="0097219C"/>
    <w:rsid w:val="009729DB"/>
    <w:rsid w:val="00973618"/>
    <w:rsid w:val="00973F90"/>
    <w:rsid w:val="009743D8"/>
    <w:rsid w:val="0097450F"/>
    <w:rsid w:val="00974592"/>
    <w:rsid w:val="0097462E"/>
    <w:rsid w:val="00974715"/>
    <w:rsid w:val="009748B6"/>
    <w:rsid w:val="0097523C"/>
    <w:rsid w:val="00975E6B"/>
    <w:rsid w:val="00976E90"/>
    <w:rsid w:val="00977127"/>
    <w:rsid w:val="009771D2"/>
    <w:rsid w:val="00977C11"/>
    <w:rsid w:val="00981052"/>
    <w:rsid w:val="009812D5"/>
    <w:rsid w:val="009813A1"/>
    <w:rsid w:val="009815B0"/>
    <w:rsid w:val="00981B81"/>
    <w:rsid w:val="009821B9"/>
    <w:rsid w:val="009824DD"/>
    <w:rsid w:val="009825D5"/>
    <w:rsid w:val="009836CF"/>
    <w:rsid w:val="00984051"/>
    <w:rsid w:val="00984EA2"/>
    <w:rsid w:val="00985468"/>
    <w:rsid w:val="00985D85"/>
    <w:rsid w:val="00986027"/>
    <w:rsid w:val="00986282"/>
    <w:rsid w:val="00986320"/>
    <w:rsid w:val="0098754C"/>
    <w:rsid w:val="009875C2"/>
    <w:rsid w:val="0099021F"/>
    <w:rsid w:val="009904EB"/>
    <w:rsid w:val="00990AE2"/>
    <w:rsid w:val="00990FE0"/>
    <w:rsid w:val="00992555"/>
    <w:rsid w:val="00992739"/>
    <w:rsid w:val="00992DAD"/>
    <w:rsid w:val="0099304F"/>
    <w:rsid w:val="00993511"/>
    <w:rsid w:val="009944E6"/>
    <w:rsid w:val="00994E58"/>
    <w:rsid w:val="009953CA"/>
    <w:rsid w:val="0099582C"/>
    <w:rsid w:val="009959C3"/>
    <w:rsid w:val="00995A50"/>
    <w:rsid w:val="00995DD0"/>
    <w:rsid w:val="00995FB1"/>
    <w:rsid w:val="009962A9"/>
    <w:rsid w:val="00996F6C"/>
    <w:rsid w:val="009979CC"/>
    <w:rsid w:val="009A0349"/>
    <w:rsid w:val="009A10C3"/>
    <w:rsid w:val="009A1323"/>
    <w:rsid w:val="009A14C4"/>
    <w:rsid w:val="009A160C"/>
    <w:rsid w:val="009A165C"/>
    <w:rsid w:val="009A1886"/>
    <w:rsid w:val="009A1CD4"/>
    <w:rsid w:val="009A21D7"/>
    <w:rsid w:val="009A239A"/>
    <w:rsid w:val="009A268A"/>
    <w:rsid w:val="009A274C"/>
    <w:rsid w:val="009A2C91"/>
    <w:rsid w:val="009A2F5A"/>
    <w:rsid w:val="009A3681"/>
    <w:rsid w:val="009A44BC"/>
    <w:rsid w:val="009A4B46"/>
    <w:rsid w:val="009A4DC4"/>
    <w:rsid w:val="009A50DD"/>
    <w:rsid w:val="009A549D"/>
    <w:rsid w:val="009A5533"/>
    <w:rsid w:val="009A5AF6"/>
    <w:rsid w:val="009A5D06"/>
    <w:rsid w:val="009A61B8"/>
    <w:rsid w:val="009A6A1E"/>
    <w:rsid w:val="009A6B84"/>
    <w:rsid w:val="009A6D4C"/>
    <w:rsid w:val="009A6EB3"/>
    <w:rsid w:val="009A6F30"/>
    <w:rsid w:val="009A75C0"/>
    <w:rsid w:val="009A7FA8"/>
    <w:rsid w:val="009B06E1"/>
    <w:rsid w:val="009B2024"/>
    <w:rsid w:val="009B226F"/>
    <w:rsid w:val="009B23C8"/>
    <w:rsid w:val="009B2A7F"/>
    <w:rsid w:val="009B476B"/>
    <w:rsid w:val="009B5D23"/>
    <w:rsid w:val="009B5FFD"/>
    <w:rsid w:val="009B69CF"/>
    <w:rsid w:val="009B6F11"/>
    <w:rsid w:val="009B70AD"/>
    <w:rsid w:val="009B7129"/>
    <w:rsid w:val="009B748E"/>
    <w:rsid w:val="009B7EC6"/>
    <w:rsid w:val="009B7FA9"/>
    <w:rsid w:val="009C008E"/>
    <w:rsid w:val="009C00FA"/>
    <w:rsid w:val="009C1214"/>
    <w:rsid w:val="009C1338"/>
    <w:rsid w:val="009C15A4"/>
    <w:rsid w:val="009C1745"/>
    <w:rsid w:val="009C1A01"/>
    <w:rsid w:val="009C242F"/>
    <w:rsid w:val="009C2776"/>
    <w:rsid w:val="009C2792"/>
    <w:rsid w:val="009C2B77"/>
    <w:rsid w:val="009C3BE4"/>
    <w:rsid w:val="009C3C57"/>
    <w:rsid w:val="009C44AF"/>
    <w:rsid w:val="009C47C3"/>
    <w:rsid w:val="009C49B6"/>
    <w:rsid w:val="009C512A"/>
    <w:rsid w:val="009C5B48"/>
    <w:rsid w:val="009C5F8A"/>
    <w:rsid w:val="009C5FE6"/>
    <w:rsid w:val="009C6A13"/>
    <w:rsid w:val="009C71FE"/>
    <w:rsid w:val="009C7E2E"/>
    <w:rsid w:val="009C7F38"/>
    <w:rsid w:val="009D02B9"/>
    <w:rsid w:val="009D076E"/>
    <w:rsid w:val="009D0DCF"/>
    <w:rsid w:val="009D1205"/>
    <w:rsid w:val="009D1579"/>
    <w:rsid w:val="009D20A4"/>
    <w:rsid w:val="009D2425"/>
    <w:rsid w:val="009D2E4A"/>
    <w:rsid w:val="009D3257"/>
    <w:rsid w:val="009D3C34"/>
    <w:rsid w:val="009D3FA2"/>
    <w:rsid w:val="009D44CB"/>
    <w:rsid w:val="009D491C"/>
    <w:rsid w:val="009D5574"/>
    <w:rsid w:val="009D5700"/>
    <w:rsid w:val="009D63F5"/>
    <w:rsid w:val="009D6A7E"/>
    <w:rsid w:val="009D6C62"/>
    <w:rsid w:val="009D790E"/>
    <w:rsid w:val="009D7C81"/>
    <w:rsid w:val="009E1294"/>
    <w:rsid w:val="009E1305"/>
    <w:rsid w:val="009E1677"/>
    <w:rsid w:val="009E1835"/>
    <w:rsid w:val="009E1BC0"/>
    <w:rsid w:val="009E1BD1"/>
    <w:rsid w:val="009E1BFD"/>
    <w:rsid w:val="009E1D84"/>
    <w:rsid w:val="009E1D9F"/>
    <w:rsid w:val="009E29CF"/>
    <w:rsid w:val="009E37A8"/>
    <w:rsid w:val="009E3F4F"/>
    <w:rsid w:val="009E4186"/>
    <w:rsid w:val="009E423E"/>
    <w:rsid w:val="009E49CD"/>
    <w:rsid w:val="009E4F64"/>
    <w:rsid w:val="009E502F"/>
    <w:rsid w:val="009E518A"/>
    <w:rsid w:val="009E6324"/>
    <w:rsid w:val="009E7060"/>
    <w:rsid w:val="009E7675"/>
    <w:rsid w:val="009E7704"/>
    <w:rsid w:val="009E7B00"/>
    <w:rsid w:val="009E7D49"/>
    <w:rsid w:val="009F0128"/>
    <w:rsid w:val="009F12E1"/>
    <w:rsid w:val="009F282E"/>
    <w:rsid w:val="009F29C2"/>
    <w:rsid w:val="009F376C"/>
    <w:rsid w:val="009F3F95"/>
    <w:rsid w:val="009F3FE1"/>
    <w:rsid w:val="009F4227"/>
    <w:rsid w:val="009F505D"/>
    <w:rsid w:val="009F5EFB"/>
    <w:rsid w:val="009F608E"/>
    <w:rsid w:val="009F6230"/>
    <w:rsid w:val="009F64C6"/>
    <w:rsid w:val="009F69BB"/>
    <w:rsid w:val="009F73BF"/>
    <w:rsid w:val="009F7B1E"/>
    <w:rsid w:val="00A0054C"/>
    <w:rsid w:val="00A00D96"/>
    <w:rsid w:val="00A01CD9"/>
    <w:rsid w:val="00A01CFE"/>
    <w:rsid w:val="00A01D2E"/>
    <w:rsid w:val="00A01DE1"/>
    <w:rsid w:val="00A02F18"/>
    <w:rsid w:val="00A03B91"/>
    <w:rsid w:val="00A03C0F"/>
    <w:rsid w:val="00A03E53"/>
    <w:rsid w:val="00A04048"/>
    <w:rsid w:val="00A0428B"/>
    <w:rsid w:val="00A04495"/>
    <w:rsid w:val="00A04653"/>
    <w:rsid w:val="00A04A50"/>
    <w:rsid w:val="00A04EBD"/>
    <w:rsid w:val="00A05112"/>
    <w:rsid w:val="00A052AD"/>
    <w:rsid w:val="00A0559F"/>
    <w:rsid w:val="00A055B6"/>
    <w:rsid w:val="00A05635"/>
    <w:rsid w:val="00A06215"/>
    <w:rsid w:val="00A06E5F"/>
    <w:rsid w:val="00A06FC4"/>
    <w:rsid w:val="00A07815"/>
    <w:rsid w:val="00A0788C"/>
    <w:rsid w:val="00A07C21"/>
    <w:rsid w:val="00A10333"/>
    <w:rsid w:val="00A10523"/>
    <w:rsid w:val="00A10694"/>
    <w:rsid w:val="00A107C4"/>
    <w:rsid w:val="00A10D6F"/>
    <w:rsid w:val="00A10DDC"/>
    <w:rsid w:val="00A10DE6"/>
    <w:rsid w:val="00A11496"/>
    <w:rsid w:val="00A11D22"/>
    <w:rsid w:val="00A11EAA"/>
    <w:rsid w:val="00A123B0"/>
    <w:rsid w:val="00A12D71"/>
    <w:rsid w:val="00A13374"/>
    <w:rsid w:val="00A13E9A"/>
    <w:rsid w:val="00A14065"/>
    <w:rsid w:val="00A1454A"/>
    <w:rsid w:val="00A15299"/>
    <w:rsid w:val="00A1595A"/>
    <w:rsid w:val="00A161C4"/>
    <w:rsid w:val="00A1674E"/>
    <w:rsid w:val="00A16AD8"/>
    <w:rsid w:val="00A17163"/>
    <w:rsid w:val="00A171CF"/>
    <w:rsid w:val="00A1731F"/>
    <w:rsid w:val="00A17938"/>
    <w:rsid w:val="00A20389"/>
    <w:rsid w:val="00A2122D"/>
    <w:rsid w:val="00A22C72"/>
    <w:rsid w:val="00A22D7B"/>
    <w:rsid w:val="00A236EA"/>
    <w:rsid w:val="00A23D8B"/>
    <w:rsid w:val="00A2401C"/>
    <w:rsid w:val="00A24331"/>
    <w:rsid w:val="00A243EB"/>
    <w:rsid w:val="00A24776"/>
    <w:rsid w:val="00A25484"/>
    <w:rsid w:val="00A25784"/>
    <w:rsid w:val="00A25ACC"/>
    <w:rsid w:val="00A26A5A"/>
    <w:rsid w:val="00A26FE5"/>
    <w:rsid w:val="00A274BD"/>
    <w:rsid w:val="00A30198"/>
    <w:rsid w:val="00A30932"/>
    <w:rsid w:val="00A30D05"/>
    <w:rsid w:val="00A31D19"/>
    <w:rsid w:val="00A32445"/>
    <w:rsid w:val="00A32742"/>
    <w:rsid w:val="00A32E28"/>
    <w:rsid w:val="00A33020"/>
    <w:rsid w:val="00A337B7"/>
    <w:rsid w:val="00A33FEE"/>
    <w:rsid w:val="00A342EF"/>
    <w:rsid w:val="00A34600"/>
    <w:rsid w:val="00A3462A"/>
    <w:rsid w:val="00A355E9"/>
    <w:rsid w:val="00A36209"/>
    <w:rsid w:val="00A3627B"/>
    <w:rsid w:val="00A36D58"/>
    <w:rsid w:val="00A3717F"/>
    <w:rsid w:val="00A3739A"/>
    <w:rsid w:val="00A37A8D"/>
    <w:rsid w:val="00A40151"/>
    <w:rsid w:val="00A4032E"/>
    <w:rsid w:val="00A40A33"/>
    <w:rsid w:val="00A40AA6"/>
    <w:rsid w:val="00A4264F"/>
    <w:rsid w:val="00A42686"/>
    <w:rsid w:val="00A427F8"/>
    <w:rsid w:val="00A42B0C"/>
    <w:rsid w:val="00A42BC4"/>
    <w:rsid w:val="00A42E62"/>
    <w:rsid w:val="00A44590"/>
    <w:rsid w:val="00A44656"/>
    <w:rsid w:val="00A44DE8"/>
    <w:rsid w:val="00A44E10"/>
    <w:rsid w:val="00A45BD0"/>
    <w:rsid w:val="00A45BD2"/>
    <w:rsid w:val="00A46337"/>
    <w:rsid w:val="00A46D7E"/>
    <w:rsid w:val="00A47630"/>
    <w:rsid w:val="00A479F6"/>
    <w:rsid w:val="00A47AC1"/>
    <w:rsid w:val="00A511A6"/>
    <w:rsid w:val="00A51840"/>
    <w:rsid w:val="00A51F07"/>
    <w:rsid w:val="00A51F46"/>
    <w:rsid w:val="00A52ACB"/>
    <w:rsid w:val="00A53236"/>
    <w:rsid w:val="00A53A37"/>
    <w:rsid w:val="00A54759"/>
    <w:rsid w:val="00A56C64"/>
    <w:rsid w:val="00A570D9"/>
    <w:rsid w:val="00A575B9"/>
    <w:rsid w:val="00A57C7B"/>
    <w:rsid w:val="00A606CE"/>
    <w:rsid w:val="00A60A21"/>
    <w:rsid w:val="00A6115A"/>
    <w:rsid w:val="00A6200C"/>
    <w:rsid w:val="00A621D8"/>
    <w:rsid w:val="00A639DA"/>
    <w:rsid w:val="00A6420E"/>
    <w:rsid w:val="00A64386"/>
    <w:rsid w:val="00A6497F"/>
    <w:rsid w:val="00A65418"/>
    <w:rsid w:val="00A657B1"/>
    <w:rsid w:val="00A65B2A"/>
    <w:rsid w:val="00A65E37"/>
    <w:rsid w:val="00A66362"/>
    <w:rsid w:val="00A66385"/>
    <w:rsid w:val="00A66B48"/>
    <w:rsid w:val="00A66FD6"/>
    <w:rsid w:val="00A67AF8"/>
    <w:rsid w:val="00A704DC"/>
    <w:rsid w:val="00A7156E"/>
    <w:rsid w:val="00A72099"/>
    <w:rsid w:val="00A72FA0"/>
    <w:rsid w:val="00A73E8B"/>
    <w:rsid w:val="00A74C4C"/>
    <w:rsid w:val="00A753E1"/>
    <w:rsid w:val="00A75A1E"/>
    <w:rsid w:val="00A75BF7"/>
    <w:rsid w:val="00A75D61"/>
    <w:rsid w:val="00A76788"/>
    <w:rsid w:val="00A770EB"/>
    <w:rsid w:val="00A7777E"/>
    <w:rsid w:val="00A779ED"/>
    <w:rsid w:val="00A77BEC"/>
    <w:rsid w:val="00A77E72"/>
    <w:rsid w:val="00A80072"/>
    <w:rsid w:val="00A8025A"/>
    <w:rsid w:val="00A802BD"/>
    <w:rsid w:val="00A8048E"/>
    <w:rsid w:val="00A808D8"/>
    <w:rsid w:val="00A818ED"/>
    <w:rsid w:val="00A81920"/>
    <w:rsid w:val="00A81AD8"/>
    <w:rsid w:val="00A828B5"/>
    <w:rsid w:val="00A83266"/>
    <w:rsid w:val="00A83440"/>
    <w:rsid w:val="00A834D4"/>
    <w:rsid w:val="00A835EC"/>
    <w:rsid w:val="00A83893"/>
    <w:rsid w:val="00A83E35"/>
    <w:rsid w:val="00A8438F"/>
    <w:rsid w:val="00A848B1"/>
    <w:rsid w:val="00A84C84"/>
    <w:rsid w:val="00A84D42"/>
    <w:rsid w:val="00A84D9D"/>
    <w:rsid w:val="00A85247"/>
    <w:rsid w:val="00A85ED1"/>
    <w:rsid w:val="00A86CBA"/>
    <w:rsid w:val="00A86F50"/>
    <w:rsid w:val="00A8715D"/>
    <w:rsid w:val="00A87196"/>
    <w:rsid w:val="00A87B8C"/>
    <w:rsid w:val="00A87CD9"/>
    <w:rsid w:val="00A900C4"/>
    <w:rsid w:val="00A904B9"/>
    <w:rsid w:val="00A90BA3"/>
    <w:rsid w:val="00A91532"/>
    <w:rsid w:val="00A920FC"/>
    <w:rsid w:val="00A922E2"/>
    <w:rsid w:val="00A923E6"/>
    <w:rsid w:val="00A92D6C"/>
    <w:rsid w:val="00A934D3"/>
    <w:rsid w:val="00A948BD"/>
    <w:rsid w:val="00A94907"/>
    <w:rsid w:val="00A958F4"/>
    <w:rsid w:val="00A96209"/>
    <w:rsid w:val="00A963CE"/>
    <w:rsid w:val="00A964E8"/>
    <w:rsid w:val="00A966F4"/>
    <w:rsid w:val="00A967FF"/>
    <w:rsid w:val="00A96C00"/>
    <w:rsid w:val="00A9744E"/>
    <w:rsid w:val="00A97839"/>
    <w:rsid w:val="00A97AED"/>
    <w:rsid w:val="00AA0722"/>
    <w:rsid w:val="00AA0F97"/>
    <w:rsid w:val="00AA1845"/>
    <w:rsid w:val="00AA1909"/>
    <w:rsid w:val="00AA43AC"/>
    <w:rsid w:val="00AA4EC7"/>
    <w:rsid w:val="00AA5DD6"/>
    <w:rsid w:val="00AA7733"/>
    <w:rsid w:val="00AA7EC5"/>
    <w:rsid w:val="00AB1025"/>
    <w:rsid w:val="00AB1272"/>
    <w:rsid w:val="00AB1559"/>
    <w:rsid w:val="00AB22E2"/>
    <w:rsid w:val="00AB2C06"/>
    <w:rsid w:val="00AB34DC"/>
    <w:rsid w:val="00AB4132"/>
    <w:rsid w:val="00AB438D"/>
    <w:rsid w:val="00AB4A90"/>
    <w:rsid w:val="00AB59B2"/>
    <w:rsid w:val="00AB6147"/>
    <w:rsid w:val="00AB674A"/>
    <w:rsid w:val="00AB7091"/>
    <w:rsid w:val="00AB7292"/>
    <w:rsid w:val="00AB7D21"/>
    <w:rsid w:val="00AB7DAA"/>
    <w:rsid w:val="00AC0506"/>
    <w:rsid w:val="00AC07A1"/>
    <w:rsid w:val="00AC2248"/>
    <w:rsid w:val="00AC339E"/>
    <w:rsid w:val="00AC387C"/>
    <w:rsid w:val="00AC3CA1"/>
    <w:rsid w:val="00AC3DBD"/>
    <w:rsid w:val="00AC4042"/>
    <w:rsid w:val="00AC45AA"/>
    <w:rsid w:val="00AC46BF"/>
    <w:rsid w:val="00AC4EE1"/>
    <w:rsid w:val="00AC588D"/>
    <w:rsid w:val="00AC5A30"/>
    <w:rsid w:val="00AC5DA0"/>
    <w:rsid w:val="00AC665A"/>
    <w:rsid w:val="00AC6A56"/>
    <w:rsid w:val="00AC6AF7"/>
    <w:rsid w:val="00AC73C0"/>
    <w:rsid w:val="00AC79AC"/>
    <w:rsid w:val="00AD0019"/>
    <w:rsid w:val="00AD0265"/>
    <w:rsid w:val="00AD08A2"/>
    <w:rsid w:val="00AD1587"/>
    <w:rsid w:val="00AD1A1A"/>
    <w:rsid w:val="00AD1DAD"/>
    <w:rsid w:val="00AD219F"/>
    <w:rsid w:val="00AD25F1"/>
    <w:rsid w:val="00AD2854"/>
    <w:rsid w:val="00AD2C5A"/>
    <w:rsid w:val="00AD2CAC"/>
    <w:rsid w:val="00AD2CE5"/>
    <w:rsid w:val="00AD3065"/>
    <w:rsid w:val="00AD313E"/>
    <w:rsid w:val="00AD3497"/>
    <w:rsid w:val="00AD35E0"/>
    <w:rsid w:val="00AD3838"/>
    <w:rsid w:val="00AD3ABD"/>
    <w:rsid w:val="00AD3B0D"/>
    <w:rsid w:val="00AD3F09"/>
    <w:rsid w:val="00AD4DB7"/>
    <w:rsid w:val="00AD4FA8"/>
    <w:rsid w:val="00AD5881"/>
    <w:rsid w:val="00AD5F4A"/>
    <w:rsid w:val="00AD621C"/>
    <w:rsid w:val="00AD6891"/>
    <w:rsid w:val="00AD6A64"/>
    <w:rsid w:val="00AD6C5E"/>
    <w:rsid w:val="00AD7221"/>
    <w:rsid w:val="00AD75BA"/>
    <w:rsid w:val="00AD7A5E"/>
    <w:rsid w:val="00AD7BC8"/>
    <w:rsid w:val="00AD7E6F"/>
    <w:rsid w:val="00AD7F0E"/>
    <w:rsid w:val="00AE070B"/>
    <w:rsid w:val="00AE09D7"/>
    <w:rsid w:val="00AE0C4E"/>
    <w:rsid w:val="00AE151C"/>
    <w:rsid w:val="00AE1F53"/>
    <w:rsid w:val="00AE2671"/>
    <w:rsid w:val="00AE2983"/>
    <w:rsid w:val="00AE36B0"/>
    <w:rsid w:val="00AE498A"/>
    <w:rsid w:val="00AE6C5F"/>
    <w:rsid w:val="00AE6D6B"/>
    <w:rsid w:val="00AE74BC"/>
    <w:rsid w:val="00AE7D80"/>
    <w:rsid w:val="00AF07E1"/>
    <w:rsid w:val="00AF244A"/>
    <w:rsid w:val="00AF26CF"/>
    <w:rsid w:val="00AF2981"/>
    <w:rsid w:val="00AF29B9"/>
    <w:rsid w:val="00AF2CBC"/>
    <w:rsid w:val="00AF2F59"/>
    <w:rsid w:val="00AF3B38"/>
    <w:rsid w:val="00AF3BDC"/>
    <w:rsid w:val="00AF43E6"/>
    <w:rsid w:val="00AF47B5"/>
    <w:rsid w:val="00AF4B87"/>
    <w:rsid w:val="00AF4E14"/>
    <w:rsid w:val="00AF5973"/>
    <w:rsid w:val="00AF5BDB"/>
    <w:rsid w:val="00AF5D28"/>
    <w:rsid w:val="00AF5F8F"/>
    <w:rsid w:val="00AF60FA"/>
    <w:rsid w:val="00AF66B4"/>
    <w:rsid w:val="00AF6E38"/>
    <w:rsid w:val="00AF7298"/>
    <w:rsid w:val="00AF73C3"/>
    <w:rsid w:val="00AF75D9"/>
    <w:rsid w:val="00B003B9"/>
    <w:rsid w:val="00B00EE2"/>
    <w:rsid w:val="00B00EEA"/>
    <w:rsid w:val="00B012B0"/>
    <w:rsid w:val="00B015D0"/>
    <w:rsid w:val="00B02CC0"/>
    <w:rsid w:val="00B02EAD"/>
    <w:rsid w:val="00B032F2"/>
    <w:rsid w:val="00B043B1"/>
    <w:rsid w:val="00B06590"/>
    <w:rsid w:val="00B067DA"/>
    <w:rsid w:val="00B06A9A"/>
    <w:rsid w:val="00B06B33"/>
    <w:rsid w:val="00B06CBB"/>
    <w:rsid w:val="00B072C6"/>
    <w:rsid w:val="00B07682"/>
    <w:rsid w:val="00B07E69"/>
    <w:rsid w:val="00B10067"/>
    <w:rsid w:val="00B10223"/>
    <w:rsid w:val="00B1074C"/>
    <w:rsid w:val="00B10A2C"/>
    <w:rsid w:val="00B1149E"/>
    <w:rsid w:val="00B11FDE"/>
    <w:rsid w:val="00B1233C"/>
    <w:rsid w:val="00B128A0"/>
    <w:rsid w:val="00B128B2"/>
    <w:rsid w:val="00B131C4"/>
    <w:rsid w:val="00B131D5"/>
    <w:rsid w:val="00B13215"/>
    <w:rsid w:val="00B13528"/>
    <w:rsid w:val="00B13550"/>
    <w:rsid w:val="00B14497"/>
    <w:rsid w:val="00B14B85"/>
    <w:rsid w:val="00B1572F"/>
    <w:rsid w:val="00B15C24"/>
    <w:rsid w:val="00B1707F"/>
    <w:rsid w:val="00B1771E"/>
    <w:rsid w:val="00B20473"/>
    <w:rsid w:val="00B20631"/>
    <w:rsid w:val="00B20688"/>
    <w:rsid w:val="00B20A43"/>
    <w:rsid w:val="00B20BE7"/>
    <w:rsid w:val="00B21194"/>
    <w:rsid w:val="00B21BA5"/>
    <w:rsid w:val="00B21F74"/>
    <w:rsid w:val="00B231AD"/>
    <w:rsid w:val="00B2391A"/>
    <w:rsid w:val="00B248F2"/>
    <w:rsid w:val="00B25243"/>
    <w:rsid w:val="00B255B1"/>
    <w:rsid w:val="00B256B0"/>
    <w:rsid w:val="00B2635B"/>
    <w:rsid w:val="00B2678B"/>
    <w:rsid w:val="00B267B6"/>
    <w:rsid w:val="00B26F52"/>
    <w:rsid w:val="00B273DD"/>
    <w:rsid w:val="00B27A4C"/>
    <w:rsid w:val="00B27D4D"/>
    <w:rsid w:val="00B300A7"/>
    <w:rsid w:val="00B30D36"/>
    <w:rsid w:val="00B30E57"/>
    <w:rsid w:val="00B31306"/>
    <w:rsid w:val="00B316C2"/>
    <w:rsid w:val="00B31C6F"/>
    <w:rsid w:val="00B32233"/>
    <w:rsid w:val="00B322C7"/>
    <w:rsid w:val="00B32F97"/>
    <w:rsid w:val="00B332BB"/>
    <w:rsid w:val="00B33317"/>
    <w:rsid w:val="00B346A3"/>
    <w:rsid w:val="00B346D1"/>
    <w:rsid w:val="00B354C1"/>
    <w:rsid w:val="00B35AFA"/>
    <w:rsid w:val="00B35D1A"/>
    <w:rsid w:val="00B35E55"/>
    <w:rsid w:val="00B35F0C"/>
    <w:rsid w:val="00B363CB"/>
    <w:rsid w:val="00B363CD"/>
    <w:rsid w:val="00B36623"/>
    <w:rsid w:val="00B36BBD"/>
    <w:rsid w:val="00B3797A"/>
    <w:rsid w:val="00B37E0E"/>
    <w:rsid w:val="00B37F4C"/>
    <w:rsid w:val="00B40598"/>
    <w:rsid w:val="00B40B6B"/>
    <w:rsid w:val="00B410E4"/>
    <w:rsid w:val="00B41BE8"/>
    <w:rsid w:val="00B42061"/>
    <w:rsid w:val="00B4244A"/>
    <w:rsid w:val="00B44E97"/>
    <w:rsid w:val="00B4566E"/>
    <w:rsid w:val="00B46669"/>
    <w:rsid w:val="00B46759"/>
    <w:rsid w:val="00B471B1"/>
    <w:rsid w:val="00B47541"/>
    <w:rsid w:val="00B4767C"/>
    <w:rsid w:val="00B4777D"/>
    <w:rsid w:val="00B47858"/>
    <w:rsid w:val="00B47E69"/>
    <w:rsid w:val="00B50177"/>
    <w:rsid w:val="00B50570"/>
    <w:rsid w:val="00B51347"/>
    <w:rsid w:val="00B51A73"/>
    <w:rsid w:val="00B51D5A"/>
    <w:rsid w:val="00B528D2"/>
    <w:rsid w:val="00B52C9E"/>
    <w:rsid w:val="00B52D30"/>
    <w:rsid w:val="00B5312D"/>
    <w:rsid w:val="00B53544"/>
    <w:rsid w:val="00B548AC"/>
    <w:rsid w:val="00B54A26"/>
    <w:rsid w:val="00B56C59"/>
    <w:rsid w:val="00B5770B"/>
    <w:rsid w:val="00B57FED"/>
    <w:rsid w:val="00B60A7B"/>
    <w:rsid w:val="00B6156D"/>
    <w:rsid w:val="00B617AB"/>
    <w:rsid w:val="00B617EE"/>
    <w:rsid w:val="00B61E67"/>
    <w:rsid w:val="00B62C7C"/>
    <w:rsid w:val="00B62E30"/>
    <w:rsid w:val="00B6319F"/>
    <w:rsid w:val="00B6333D"/>
    <w:rsid w:val="00B63619"/>
    <w:rsid w:val="00B63D12"/>
    <w:rsid w:val="00B64763"/>
    <w:rsid w:val="00B65518"/>
    <w:rsid w:val="00B66239"/>
    <w:rsid w:val="00B66A74"/>
    <w:rsid w:val="00B67410"/>
    <w:rsid w:val="00B67D2F"/>
    <w:rsid w:val="00B70106"/>
    <w:rsid w:val="00B71F10"/>
    <w:rsid w:val="00B721F5"/>
    <w:rsid w:val="00B7279A"/>
    <w:rsid w:val="00B72BC7"/>
    <w:rsid w:val="00B72D78"/>
    <w:rsid w:val="00B731EF"/>
    <w:rsid w:val="00B73336"/>
    <w:rsid w:val="00B738AE"/>
    <w:rsid w:val="00B739FF"/>
    <w:rsid w:val="00B74077"/>
    <w:rsid w:val="00B747AA"/>
    <w:rsid w:val="00B74804"/>
    <w:rsid w:val="00B74C0B"/>
    <w:rsid w:val="00B74F80"/>
    <w:rsid w:val="00B74FA2"/>
    <w:rsid w:val="00B750BC"/>
    <w:rsid w:val="00B75D8D"/>
    <w:rsid w:val="00B761E8"/>
    <w:rsid w:val="00B76F75"/>
    <w:rsid w:val="00B7726A"/>
    <w:rsid w:val="00B77792"/>
    <w:rsid w:val="00B778E1"/>
    <w:rsid w:val="00B80018"/>
    <w:rsid w:val="00B80485"/>
    <w:rsid w:val="00B80843"/>
    <w:rsid w:val="00B80C94"/>
    <w:rsid w:val="00B80FE7"/>
    <w:rsid w:val="00B81222"/>
    <w:rsid w:val="00B812B7"/>
    <w:rsid w:val="00B816CF"/>
    <w:rsid w:val="00B831E6"/>
    <w:rsid w:val="00B8334D"/>
    <w:rsid w:val="00B83497"/>
    <w:rsid w:val="00B834FA"/>
    <w:rsid w:val="00B83778"/>
    <w:rsid w:val="00B83916"/>
    <w:rsid w:val="00B844F2"/>
    <w:rsid w:val="00B851D3"/>
    <w:rsid w:val="00B85285"/>
    <w:rsid w:val="00B87C1D"/>
    <w:rsid w:val="00B9009A"/>
    <w:rsid w:val="00B902C9"/>
    <w:rsid w:val="00B908A4"/>
    <w:rsid w:val="00B911DE"/>
    <w:rsid w:val="00B91591"/>
    <w:rsid w:val="00B91F13"/>
    <w:rsid w:val="00B91F8D"/>
    <w:rsid w:val="00B921BE"/>
    <w:rsid w:val="00B923BB"/>
    <w:rsid w:val="00B9260E"/>
    <w:rsid w:val="00B928A2"/>
    <w:rsid w:val="00B93949"/>
    <w:rsid w:val="00B93B02"/>
    <w:rsid w:val="00B9409D"/>
    <w:rsid w:val="00B94392"/>
    <w:rsid w:val="00B9534F"/>
    <w:rsid w:val="00B95818"/>
    <w:rsid w:val="00B95AB8"/>
    <w:rsid w:val="00B95D0D"/>
    <w:rsid w:val="00B95E2B"/>
    <w:rsid w:val="00B9622C"/>
    <w:rsid w:val="00B9641C"/>
    <w:rsid w:val="00B9671A"/>
    <w:rsid w:val="00B96894"/>
    <w:rsid w:val="00B973B2"/>
    <w:rsid w:val="00B97F51"/>
    <w:rsid w:val="00BA0306"/>
    <w:rsid w:val="00BA0383"/>
    <w:rsid w:val="00BA0D49"/>
    <w:rsid w:val="00BA0F0F"/>
    <w:rsid w:val="00BA18AF"/>
    <w:rsid w:val="00BA20BB"/>
    <w:rsid w:val="00BA2A65"/>
    <w:rsid w:val="00BA33C8"/>
    <w:rsid w:val="00BA3E47"/>
    <w:rsid w:val="00BA4095"/>
    <w:rsid w:val="00BA49D3"/>
    <w:rsid w:val="00BA4B6A"/>
    <w:rsid w:val="00BA4D81"/>
    <w:rsid w:val="00BA4DC3"/>
    <w:rsid w:val="00BA57A6"/>
    <w:rsid w:val="00BA57D3"/>
    <w:rsid w:val="00BA6A89"/>
    <w:rsid w:val="00BB00E5"/>
    <w:rsid w:val="00BB02D2"/>
    <w:rsid w:val="00BB05A6"/>
    <w:rsid w:val="00BB05E9"/>
    <w:rsid w:val="00BB0882"/>
    <w:rsid w:val="00BB08AD"/>
    <w:rsid w:val="00BB12D0"/>
    <w:rsid w:val="00BB1616"/>
    <w:rsid w:val="00BB18D1"/>
    <w:rsid w:val="00BB1947"/>
    <w:rsid w:val="00BB1D2F"/>
    <w:rsid w:val="00BB2087"/>
    <w:rsid w:val="00BB2B6C"/>
    <w:rsid w:val="00BB2CF9"/>
    <w:rsid w:val="00BB2FCB"/>
    <w:rsid w:val="00BB3A0D"/>
    <w:rsid w:val="00BB4706"/>
    <w:rsid w:val="00BB486D"/>
    <w:rsid w:val="00BB4A29"/>
    <w:rsid w:val="00BB4EE9"/>
    <w:rsid w:val="00BB5579"/>
    <w:rsid w:val="00BB60DB"/>
    <w:rsid w:val="00BB6473"/>
    <w:rsid w:val="00BB69AC"/>
    <w:rsid w:val="00BB6CDC"/>
    <w:rsid w:val="00BB6E60"/>
    <w:rsid w:val="00BB7CFB"/>
    <w:rsid w:val="00BC0615"/>
    <w:rsid w:val="00BC16FE"/>
    <w:rsid w:val="00BC29F3"/>
    <w:rsid w:val="00BC2D0C"/>
    <w:rsid w:val="00BC34EA"/>
    <w:rsid w:val="00BC36A8"/>
    <w:rsid w:val="00BC3EF4"/>
    <w:rsid w:val="00BC4A66"/>
    <w:rsid w:val="00BC50BB"/>
    <w:rsid w:val="00BC544A"/>
    <w:rsid w:val="00BC63F4"/>
    <w:rsid w:val="00BC676F"/>
    <w:rsid w:val="00BC70F8"/>
    <w:rsid w:val="00BC7F3D"/>
    <w:rsid w:val="00BD0494"/>
    <w:rsid w:val="00BD0541"/>
    <w:rsid w:val="00BD15EB"/>
    <w:rsid w:val="00BD1E05"/>
    <w:rsid w:val="00BD296B"/>
    <w:rsid w:val="00BD2DE2"/>
    <w:rsid w:val="00BD37CE"/>
    <w:rsid w:val="00BD4191"/>
    <w:rsid w:val="00BD434E"/>
    <w:rsid w:val="00BD4F21"/>
    <w:rsid w:val="00BD508C"/>
    <w:rsid w:val="00BD5B99"/>
    <w:rsid w:val="00BD6A26"/>
    <w:rsid w:val="00BD6A2F"/>
    <w:rsid w:val="00BD6FCD"/>
    <w:rsid w:val="00BD7253"/>
    <w:rsid w:val="00BD7468"/>
    <w:rsid w:val="00BD75FF"/>
    <w:rsid w:val="00BE0767"/>
    <w:rsid w:val="00BE1355"/>
    <w:rsid w:val="00BE17A3"/>
    <w:rsid w:val="00BE3884"/>
    <w:rsid w:val="00BE43D2"/>
    <w:rsid w:val="00BE44FF"/>
    <w:rsid w:val="00BE4703"/>
    <w:rsid w:val="00BE4852"/>
    <w:rsid w:val="00BE4FF6"/>
    <w:rsid w:val="00BE61AB"/>
    <w:rsid w:val="00BE6A28"/>
    <w:rsid w:val="00BE76BC"/>
    <w:rsid w:val="00BE7A8C"/>
    <w:rsid w:val="00BF08F7"/>
    <w:rsid w:val="00BF0B11"/>
    <w:rsid w:val="00BF0D3C"/>
    <w:rsid w:val="00BF2875"/>
    <w:rsid w:val="00BF2881"/>
    <w:rsid w:val="00BF2A67"/>
    <w:rsid w:val="00BF2AD7"/>
    <w:rsid w:val="00BF3238"/>
    <w:rsid w:val="00BF33F0"/>
    <w:rsid w:val="00BF3857"/>
    <w:rsid w:val="00BF397D"/>
    <w:rsid w:val="00BF3BC6"/>
    <w:rsid w:val="00BF3BD3"/>
    <w:rsid w:val="00BF4047"/>
    <w:rsid w:val="00BF469F"/>
    <w:rsid w:val="00BF5317"/>
    <w:rsid w:val="00BF68BB"/>
    <w:rsid w:val="00BF6B4D"/>
    <w:rsid w:val="00C01E51"/>
    <w:rsid w:val="00C0309D"/>
    <w:rsid w:val="00C0398D"/>
    <w:rsid w:val="00C051B4"/>
    <w:rsid w:val="00C06207"/>
    <w:rsid w:val="00C06A97"/>
    <w:rsid w:val="00C06F1D"/>
    <w:rsid w:val="00C075F0"/>
    <w:rsid w:val="00C07666"/>
    <w:rsid w:val="00C07985"/>
    <w:rsid w:val="00C07F4E"/>
    <w:rsid w:val="00C101D3"/>
    <w:rsid w:val="00C103B2"/>
    <w:rsid w:val="00C10847"/>
    <w:rsid w:val="00C10905"/>
    <w:rsid w:val="00C10BC3"/>
    <w:rsid w:val="00C10E5C"/>
    <w:rsid w:val="00C11E50"/>
    <w:rsid w:val="00C12153"/>
    <w:rsid w:val="00C1357E"/>
    <w:rsid w:val="00C14150"/>
    <w:rsid w:val="00C1459F"/>
    <w:rsid w:val="00C1475E"/>
    <w:rsid w:val="00C14DD0"/>
    <w:rsid w:val="00C15905"/>
    <w:rsid w:val="00C15995"/>
    <w:rsid w:val="00C161E5"/>
    <w:rsid w:val="00C16530"/>
    <w:rsid w:val="00C16A2D"/>
    <w:rsid w:val="00C174C7"/>
    <w:rsid w:val="00C1750D"/>
    <w:rsid w:val="00C1775D"/>
    <w:rsid w:val="00C20430"/>
    <w:rsid w:val="00C20C2C"/>
    <w:rsid w:val="00C20EF6"/>
    <w:rsid w:val="00C21353"/>
    <w:rsid w:val="00C21B9F"/>
    <w:rsid w:val="00C22E23"/>
    <w:rsid w:val="00C235D3"/>
    <w:rsid w:val="00C24DD2"/>
    <w:rsid w:val="00C24FC3"/>
    <w:rsid w:val="00C252D2"/>
    <w:rsid w:val="00C25A11"/>
    <w:rsid w:val="00C25AAD"/>
    <w:rsid w:val="00C25B73"/>
    <w:rsid w:val="00C25E24"/>
    <w:rsid w:val="00C27A97"/>
    <w:rsid w:val="00C309CC"/>
    <w:rsid w:val="00C30FDE"/>
    <w:rsid w:val="00C3131A"/>
    <w:rsid w:val="00C31848"/>
    <w:rsid w:val="00C31C2E"/>
    <w:rsid w:val="00C32616"/>
    <w:rsid w:val="00C32DDB"/>
    <w:rsid w:val="00C32F47"/>
    <w:rsid w:val="00C32F9E"/>
    <w:rsid w:val="00C335C4"/>
    <w:rsid w:val="00C33684"/>
    <w:rsid w:val="00C3473A"/>
    <w:rsid w:val="00C354F3"/>
    <w:rsid w:val="00C35546"/>
    <w:rsid w:val="00C35636"/>
    <w:rsid w:val="00C357F6"/>
    <w:rsid w:val="00C36B8B"/>
    <w:rsid w:val="00C36D0D"/>
    <w:rsid w:val="00C37758"/>
    <w:rsid w:val="00C37D4F"/>
    <w:rsid w:val="00C40331"/>
    <w:rsid w:val="00C40A3F"/>
    <w:rsid w:val="00C40DEA"/>
    <w:rsid w:val="00C4120D"/>
    <w:rsid w:val="00C41A28"/>
    <w:rsid w:val="00C424CE"/>
    <w:rsid w:val="00C42B3D"/>
    <w:rsid w:val="00C4317A"/>
    <w:rsid w:val="00C43A7D"/>
    <w:rsid w:val="00C43F29"/>
    <w:rsid w:val="00C44DA5"/>
    <w:rsid w:val="00C456D1"/>
    <w:rsid w:val="00C4594E"/>
    <w:rsid w:val="00C46251"/>
    <w:rsid w:val="00C462B3"/>
    <w:rsid w:val="00C47ACC"/>
    <w:rsid w:val="00C50252"/>
    <w:rsid w:val="00C5079E"/>
    <w:rsid w:val="00C509D0"/>
    <w:rsid w:val="00C517FA"/>
    <w:rsid w:val="00C51BF5"/>
    <w:rsid w:val="00C52201"/>
    <w:rsid w:val="00C52371"/>
    <w:rsid w:val="00C52535"/>
    <w:rsid w:val="00C527B8"/>
    <w:rsid w:val="00C52C24"/>
    <w:rsid w:val="00C5405F"/>
    <w:rsid w:val="00C54578"/>
    <w:rsid w:val="00C5466A"/>
    <w:rsid w:val="00C558A6"/>
    <w:rsid w:val="00C5599C"/>
    <w:rsid w:val="00C55D96"/>
    <w:rsid w:val="00C55EB7"/>
    <w:rsid w:val="00C56651"/>
    <w:rsid w:val="00C568F4"/>
    <w:rsid w:val="00C56AB3"/>
    <w:rsid w:val="00C56ED0"/>
    <w:rsid w:val="00C576ED"/>
    <w:rsid w:val="00C577BA"/>
    <w:rsid w:val="00C57986"/>
    <w:rsid w:val="00C57D36"/>
    <w:rsid w:val="00C60A25"/>
    <w:rsid w:val="00C61881"/>
    <w:rsid w:val="00C61A09"/>
    <w:rsid w:val="00C61C66"/>
    <w:rsid w:val="00C622E4"/>
    <w:rsid w:val="00C623DB"/>
    <w:rsid w:val="00C6267F"/>
    <w:rsid w:val="00C62F25"/>
    <w:rsid w:val="00C63390"/>
    <w:rsid w:val="00C63404"/>
    <w:rsid w:val="00C63ADF"/>
    <w:rsid w:val="00C643E6"/>
    <w:rsid w:val="00C648BC"/>
    <w:rsid w:val="00C65C57"/>
    <w:rsid w:val="00C65E98"/>
    <w:rsid w:val="00C66306"/>
    <w:rsid w:val="00C6666C"/>
    <w:rsid w:val="00C6677D"/>
    <w:rsid w:val="00C66AED"/>
    <w:rsid w:val="00C67453"/>
    <w:rsid w:val="00C67AAF"/>
    <w:rsid w:val="00C67F72"/>
    <w:rsid w:val="00C704A3"/>
    <w:rsid w:val="00C7078A"/>
    <w:rsid w:val="00C70887"/>
    <w:rsid w:val="00C71165"/>
    <w:rsid w:val="00C71AE0"/>
    <w:rsid w:val="00C71E8C"/>
    <w:rsid w:val="00C73098"/>
    <w:rsid w:val="00C73335"/>
    <w:rsid w:val="00C736B6"/>
    <w:rsid w:val="00C73838"/>
    <w:rsid w:val="00C73B94"/>
    <w:rsid w:val="00C741ED"/>
    <w:rsid w:val="00C7479F"/>
    <w:rsid w:val="00C7499B"/>
    <w:rsid w:val="00C74D47"/>
    <w:rsid w:val="00C75916"/>
    <w:rsid w:val="00C75D7F"/>
    <w:rsid w:val="00C75EAE"/>
    <w:rsid w:val="00C75FF7"/>
    <w:rsid w:val="00C76060"/>
    <w:rsid w:val="00C773B1"/>
    <w:rsid w:val="00C77E42"/>
    <w:rsid w:val="00C801C5"/>
    <w:rsid w:val="00C80A2C"/>
    <w:rsid w:val="00C80AB6"/>
    <w:rsid w:val="00C8163D"/>
    <w:rsid w:val="00C818D7"/>
    <w:rsid w:val="00C81E40"/>
    <w:rsid w:val="00C829B3"/>
    <w:rsid w:val="00C832DF"/>
    <w:rsid w:val="00C838A0"/>
    <w:rsid w:val="00C83D76"/>
    <w:rsid w:val="00C83ECC"/>
    <w:rsid w:val="00C845D5"/>
    <w:rsid w:val="00C86FCA"/>
    <w:rsid w:val="00C8748C"/>
    <w:rsid w:val="00C91E94"/>
    <w:rsid w:val="00C92658"/>
    <w:rsid w:val="00C9270F"/>
    <w:rsid w:val="00C92F21"/>
    <w:rsid w:val="00C931FF"/>
    <w:rsid w:val="00C933D5"/>
    <w:rsid w:val="00C93D22"/>
    <w:rsid w:val="00C93E0A"/>
    <w:rsid w:val="00C94577"/>
    <w:rsid w:val="00C948E9"/>
    <w:rsid w:val="00C94A97"/>
    <w:rsid w:val="00C94AF8"/>
    <w:rsid w:val="00C94CD0"/>
    <w:rsid w:val="00C95BB8"/>
    <w:rsid w:val="00C95D8C"/>
    <w:rsid w:val="00C96A58"/>
    <w:rsid w:val="00C96D95"/>
    <w:rsid w:val="00C9706C"/>
    <w:rsid w:val="00C97273"/>
    <w:rsid w:val="00C973E6"/>
    <w:rsid w:val="00C97940"/>
    <w:rsid w:val="00C97AF1"/>
    <w:rsid w:val="00C97FF8"/>
    <w:rsid w:val="00CA09BD"/>
    <w:rsid w:val="00CA1C97"/>
    <w:rsid w:val="00CA29CE"/>
    <w:rsid w:val="00CA2A07"/>
    <w:rsid w:val="00CA2AE5"/>
    <w:rsid w:val="00CA2CE2"/>
    <w:rsid w:val="00CA39E7"/>
    <w:rsid w:val="00CA4035"/>
    <w:rsid w:val="00CA43B6"/>
    <w:rsid w:val="00CA4992"/>
    <w:rsid w:val="00CA4A7F"/>
    <w:rsid w:val="00CA4FB7"/>
    <w:rsid w:val="00CA76FB"/>
    <w:rsid w:val="00CA7F2D"/>
    <w:rsid w:val="00CB1AEE"/>
    <w:rsid w:val="00CB250A"/>
    <w:rsid w:val="00CB2519"/>
    <w:rsid w:val="00CB2C73"/>
    <w:rsid w:val="00CB47E4"/>
    <w:rsid w:val="00CB4942"/>
    <w:rsid w:val="00CB6A03"/>
    <w:rsid w:val="00CB6EC7"/>
    <w:rsid w:val="00CB70AC"/>
    <w:rsid w:val="00CB750D"/>
    <w:rsid w:val="00CB770F"/>
    <w:rsid w:val="00CB7AAF"/>
    <w:rsid w:val="00CC055D"/>
    <w:rsid w:val="00CC07E2"/>
    <w:rsid w:val="00CC121E"/>
    <w:rsid w:val="00CC1503"/>
    <w:rsid w:val="00CC1EE3"/>
    <w:rsid w:val="00CC213E"/>
    <w:rsid w:val="00CC22F7"/>
    <w:rsid w:val="00CC380F"/>
    <w:rsid w:val="00CC3F2C"/>
    <w:rsid w:val="00CC41A0"/>
    <w:rsid w:val="00CC434E"/>
    <w:rsid w:val="00CC451C"/>
    <w:rsid w:val="00CC458F"/>
    <w:rsid w:val="00CC471E"/>
    <w:rsid w:val="00CC4860"/>
    <w:rsid w:val="00CC56C7"/>
    <w:rsid w:val="00CC57B2"/>
    <w:rsid w:val="00CC670C"/>
    <w:rsid w:val="00CC6734"/>
    <w:rsid w:val="00CC6F45"/>
    <w:rsid w:val="00CC70F1"/>
    <w:rsid w:val="00CC7375"/>
    <w:rsid w:val="00CC738C"/>
    <w:rsid w:val="00CC7AFE"/>
    <w:rsid w:val="00CC7CE0"/>
    <w:rsid w:val="00CC7D87"/>
    <w:rsid w:val="00CD11A1"/>
    <w:rsid w:val="00CD11E1"/>
    <w:rsid w:val="00CD139D"/>
    <w:rsid w:val="00CD1719"/>
    <w:rsid w:val="00CD1979"/>
    <w:rsid w:val="00CD1A44"/>
    <w:rsid w:val="00CD255C"/>
    <w:rsid w:val="00CD2947"/>
    <w:rsid w:val="00CD2EA9"/>
    <w:rsid w:val="00CD32D8"/>
    <w:rsid w:val="00CD3744"/>
    <w:rsid w:val="00CD408E"/>
    <w:rsid w:val="00CD45C5"/>
    <w:rsid w:val="00CD487C"/>
    <w:rsid w:val="00CD6429"/>
    <w:rsid w:val="00CD6483"/>
    <w:rsid w:val="00CD6D6D"/>
    <w:rsid w:val="00CD77AE"/>
    <w:rsid w:val="00CD7804"/>
    <w:rsid w:val="00CD7F25"/>
    <w:rsid w:val="00CE0759"/>
    <w:rsid w:val="00CE0AB8"/>
    <w:rsid w:val="00CE0AE4"/>
    <w:rsid w:val="00CE1085"/>
    <w:rsid w:val="00CE39BC"/>
    <w:rsid w:val="00CE3B92"/>
    <w:rsid w:val="00CE41E4"/>
    <w:rsid w:val="00CE45AB"/>
    <w:rsid w:val="00CE5161"/>
    <w:rsid w:val="00CE64B8"/>
    <w:rsid w:val="00CE6884"/>
    <w:rsid w:val="00CE7732"/>
    <w:rsid w:val="00CE7B1C"/>
    <w:rsid w:val="00CE7CD6"/>
    <w:rsid w:val="00CF0B47"/>
    <w:rsid w:val="00CF18C5"/>
    <w:rsid w:val="00CF2676"/>
    <w:rsid w:val="00CF2E59"/>
    <w:rsid w:val="00CF3801"/>
    <w:rsid w:val="00CF52ED"/>
    <w:rsid w:val="00CF5C25"/>
    <w:rsid w:val="00CF6389"/>
    <w:rsid w:val="00CF783A"/>
    <w:rsid w:val="00D0042D"/>
    <w:rsid w:val="00D00CF2"/>
    <w:rsid w:val="00D0124A"/>
    <w:rsid w:val="00D017AA"/>
    <w:rsid w:val="00D020D4"/>
    <w:rsid w:val="00D02500"/>
    <w:rsid w:val="00D0273A"/>
    <w:rsid w:val="00D02E30"/>
    <w:rsid w:val="00D03177"/>
    <w:rsid w:val="00D034B2"/>
    <w:rsid w:val="00D03880"/>
    <w:rsid w:val="00D03AF4"/>
    <w:rsid w:val="00D03F21"/>
    <w:rsid w:val="00D03F39"/>
    <w:rsid w:val="00D047D0"/>
    <w:rsid w:val="00D04B7B"/>
    <w:rsid w:val="00D05150"/>
    <w:rsid w:val="00D052F6"/>
    <w:rsid w:val="00D05442"/>
    <w:rsid w:val="00D05693"/>
    <w:rsid w:val="00D05807"/>
    <w:rsid w:val="00D0638C"/>
    <w:rsid w:val="00D06D9A"/>
    <w:rsid w:val="00D06E19"/>
    <w:rsid w:val="00D06E43"/>
    <w:rsid w:val="00D10DE8"/>
    <w:rsid w:val="00D110FD"/>
    <w:rsid w:val="00D114CF"/>
    <w:rsid w:val="00D11839"/>
    <w:rsid w:val="00D12391"/>
    <w:rsid w:val="00D12999"/>
    <w:rsid w:val="00D12F69"/>
    <w:rsid w:val="00D134B5"/>
    <w:rsid w:val="00D137B4"/>
    <w:rsid w:val="00D13BE5"/>
    <w:rsid w:val="00D13DA7"/>
    <w:rsid w:val="00D14C1D"/>
    <w:rsid w:val="00D15264"/>
    <w:rsid w:val="00D15AE8"/>
    <w:rsid w:val="00D15B4B"/>
    <w:rsid w:val="00D15F1B"/>
    <w:rsid w:val="00D15F69"/>
    <w:rsid w:val="00D15FE3"/>
    <w:rsid w:val="00D16CEF"/>
    <w:rsid w:val="00D16E8A"/>
    <w:rsid w:val="00D171BE"/>
    <w:rsid w:val="00D17554"/>
    <w:rsid w:val="00D17BAB"/>
    <w:rsid w:val="00D20E44"/>
    <w:rsid w:val="00D20F1E"/>
    <w:rsid w:val="00D21195"/>
    <w:rsid w:val="00D211D1"/>
    <w:rsid w:val="00D21772"/>
    <w:rsid w:val="00D21E75"/>
    <w:rsid w:val="00D22323"/>
    <w:rsid w:val="00D22E6B"/>
    <w:rsid w:val="00D23171"/>
    <w:rsid w:val="00D233E1"/>
    <w:rsid w:val="00D23B6A"/>
    <w:rsid w:val="00D247C1"/>
    <w:rsid w:val="00D24C67"/>
    <w:rsid w:val="00D25216"/>
    <w:rsid w:val="00D253CD"/>
    <w:rsid w:val="00D256B0"/>
    <w:rsid w:val="00D26096"/>
    <w:rsid w:val="00D26099"/>
    <w:rsid w:val="00D261FF"/>
    <w:rsid w:val="00D26476"/>
    <w:rsid w:val="00D26851"/>
    <w:rsid w:val="00D268C2"/>
    <w:rsid w:val="00D2752F"/>
    <w:rsid w:val="00D278CF"/>
    <w:rsid w:val="00D30267"/>
    <w:rsid w:val="00D30899"/>
    <w:rsid w:val="00D30A56"/>
    <w:rsid w:val="00D30BBB"/>
    <w:rsid w:val="00D30C1E"/>
    <w:rsid w:val="00D312CB"/>
    <w:rsid w:val="00D314ED"/>
    <w:rsid w:val="00D3196F"/>
    <w:rsid w:val="00D3249B"/>
    <w:rsid w:val="00D325A4"/>
    <w:rsid w:val="00D33340"/>
    <w:rsid w:val="00D3381A"/>
    <w:rsid w:val="00D33A94"/>
    <w:rsid w:val="00D33F2D"/>
    <w:rsid w:val="00D35336"/>
    <w:rsid w:val="00D353D5"/>
    <w:rsid w:val="00D35F8F"/>
    <w:rsid w:val="00D36061"/>
    <w:rsid w:val="00D368C3"/>
    <w:rsid w:val="00D3746D"/>
    <w:rsid w:val="00D37E01"/>
    <w:rsid w:val="00D40796"/>
    <w:rsid w:val="00D413BC"/>
    <w:rsid w:val="00D41C3D"/>
    <w:rsid w:val="00D41E10"/>
    <w:rsid w:val="00D4267B"/>
    <w:rsid w:val="00D4288B"/>
    <w:rsid w:val="00D42E6F"/>
    <w:rsid w:val="00D43B7F"/>
    <w:rsid w:val="00D4408E"/>
    <w:rsid w:val="00D440B4"/>
    <w:rsid w:val="00D44CC7"/>
    <w:rsid w:val="00D44DBD"/>
    <w:rsid w:val="00D45412"/>
    <w:rsid w:val="00D4564B"/>
    <w:rsid w:val="00D4576F"/>
    <w:rsid w:val="00D46753"/>
    <w:rsid w:val="00D46813"/>
    <w:rsid w:val="00D46AF7"/>
    <w:rsid w:val="00D474B6"/>
    <w:rsid w:val="00D47546"/>
    <w:rsid w:val="00D5093E"/>
    <w:rsid w:val="00D5118B"/>
    <w:rsid w:val="00D51607"/>
    <w:rsid w:val="00D51618"/>
    <w:rsid w:val="00D51859"/>
    <w:rsid w:val="00D518C2"/>
    <w:rsid w:val="00D52339"/>
    <w:rsid w:val="00D538D5"/>
    <w:rsid w:val="00D53B4C"/>
    <w:rsid w:val="00D540D0"/>
    <w:rsid w:val="00D54100"/>
    <w:rsid w:val="00D5453E"/>
    <w:rsid w:val="00D54776"/>
    <w:rsid w:val="00D561CE"/>
    <w:rsid w:val="00D570D2"/>
    <w:rsid w:val="00D57A7C"/>
    <w:rsid w:val="00D60FB7"/>
    <w:rsid w:val="00D6121D"/>
    <w:rsid w:val="00D6194F"/>
    <w:rsid w:val="00D61C9F"/>
    <w:rsid w:val="00D6232D"/>
    <w:rsid w:val="00D6255F"/>
    <w:rsid w:val="00D626AC"/>
    <w:rsid w:val="00D6288F"/>
    <w:rsid w:val="00D632D9"/>
    <w:rsid w:val="00D63D65"/>
    <w:rsid w:val="00D6502D"/>
    <w:rsid w:val="00D65D5B"/>
    <w:rsid w:val="00D673D5"/>
    <w:rsid w:val="00D676E1"/>
    <w:rsid w:val="00D67F40"/>
    <w:rsid w:val="00D70190"/>
    <w:rsid w:val="00D70D1C"/>
    <w:rsid w:val="00D7126D"/>
    <w:rsid w:val="00D713D8"/>
    <w:rsid w:val="00D7141C"/>
    <w:rsid w:val="00D71A31"/>
    <w:rsid w:val="00D71D3B"/>
    <w:rsid w:val="00D7295B"/>
    <w:rsid w:val="00D7309D"/>
    <w:rsid w:val="00D732E5"/>
    <w:rsid w:val="00D73714"/>
    <w:rsid w:val="00D748CA"/>
    <w:rsid w:val="00D75A48"/>
    <w:rsid w:val="00D768D7"/>
    <w:rsid w:val="00D76E10"/>
    <w:rsid w:val="00D76F3B"/>
    <w:rsid w:val="00D81027"/>
    <w:rsid w:val="00D832B5"/>
    <w:rsid w:val="00D84D3D"/>
    <w:rsid w:val="00D85389"/>
    <w:rsid w:val="00D856C1"/>
    <w:rsid w:val="00D85763"/>
    <w:rsid w:val="00D86A12"/>
    <w:rsid w:val="00D871BB"/>
    <w:rsid w:val="00D8782F"/>
    <w:rsid w:val="00D905E4"/>
    <w:rsid w:val="00D90657"/>
    <w:rsid w:val="00D90AB1"/>
    <w:rsid w:val="00D90B92"/>
    <w:rsid w:val="00D91020"/>
    <w:rsid w:val="00D91176"/>
    <w:rsid w:val="00D91572"/>
    <w:rsid w:val="00D91ED8"/>
    <w:rsid w:val="00D92452"/>
    <w:rsid w:val="00D9275A"/>
    <w:rsid w:val="00D92927"/>
    <w:rsid w:val="00D93597"/>
    <w:rsid w:val="00D939DA"/>
    <w:rsid w:val="00D94A40"/>
    <w:rsid w:val="00D95B6F"/>
    <w:rsid w:val="00D95E82"/>
    <w:rsid w:val="00D95F3E"/>
    <w:rsid w:val="00D9629E"/>
    <w:rsid w:val="00D969F4"/>
    <w:rsid w:val="00D97859"/>
    <w:rsid w:val="00D97B09"/>
    <w:rsid w:val="00DA004F"/>
    <w:rsid w:val="00DA019E"/>
    <w:rsid w:val="00DA01C8"/>
    <w:rsid w:val="00DA0253"/>
    <w:rsid w:val="00DA0BB8"/>
    <w:rsid w:val="00DA288C"/>
    <w:rsid w:val="00DA2F2B"/>
    <w:rsid w:val="00DA3506"/>
    <w:rsid w:val="00DA35C7"/>
    <w:rsid w:val="00DA39E4"/>
    <w:rsid w:val="00DA3C5C"/>
    <w:rsid w:val="00DA40D4"/>
    <w:rsid w:val="00DA420C"/>
    <w:rsid w:val="00DA45EC"/>
    <w:rsid w:val="00DA49EA"/>
    <w:rsid w:val="00DA560E"/>
    <w:rsid w:val="00DA5E61"/>
    <w:rsid w:val="00DA7C32"/>
    <w:rsid w:val="00DA7DC7"/>
    <w:rsid w:val="00DB05AE"/>
    <w:rsid w:val="00DB092E"/>
    <w:rsid w:val="00DB09F7"/>
    <w:rsid w:val="00DB0BDF"/>
    <w:rsid w:val="00DB0D95"/>
    <w:rsid w:val="00DB1FD2"/>
    <w:rsid w:val="00DB274E"/>
    <w:rsid w:val="00DB2F83"/>
    <w:rsid w:val="00DB3BF5"/>
    <w:rsid w:val="00DB416F"/>
    <w:rsid w:val="00DB49AC"/>
    <w:rsid w:val="00DB4D37"/>
    <w:rsid w:val="00DB6AA6"/>
    <w:rsid w:val="00DB6AAA"/>
    <w:rsid w:val="00DB7233"/>
    <w:rsid w:val="00DB7FFE"/>
    <w:rsid w:val="00DC04EF"/>
    <w:rsid w:val="00DC05B5"/>
    <w:rsid w:val="00DC131C"/>
    <w:rsid w:val="00DC15C7"/>
    <w:rsid w:val="00DC1EB9"/>
    <w:rsid w:val="00DC1FD5"/>
    <w:rsid w:val="00DC27D5"/>
    <w:rsid w:val="00DC2950"/>
    <w:rsid w:val="00DC2A83"/>
    <w:rsid w:val="00DC2D81"/>
    <w:rsid w:val="00DC32D1"/>
    <w:rsid w:val="00DC3F8A"/>
    <w:rsid w:val="00DC4000"/>
    <w:rsid w:val="00DC4010"/>
    <w:rsid w:val="00DC46E2"/>
    <w:rsid w:val="00DC4E2C"/>
    <w:rsid w:val="00DC540A"/>
    <w:rsid w:val="00DC58C5"/>
    <w:rsid w:val="00DC5A44"/>
    <w:rsid w:val="00DC7D81"/>
    <w:rsid w:val="00DD067A"/>
    <w:rsid w:val="00DD12C7"/>
    <w:rsid w:val="00DD173D"/>
    <w:rsid w:val="00DD1A5E"/>
    <w:rsid w:val="00DD1FF4"/>
    <w:rsid w:val="00DD222A"/>
    <w:rsid w:val="00DD3493"/>
    <w:rsid w:val="00DD3FD2"/>
    <w:rsid w:val="00DD3FF0"/>
    <w:rsid w:val="00DD41AA"/>
    <w:rsid w:val="00DD4757"/>
    <w:rsid w:val="00DD482E"/>
    <w:rsid w:val="00DD4970"/>
    <w:rsid w:val="00DD63F4"/>
    <w:rsid w:val="00DD64D6"/>
    <w:rsid w:val="00DD706F"/>
    <w:rsid w:val="00DD774E"/>
    <w:rsid w:val="00DD788C"/>
    <w:rsid w:val="00DD7BED"/>
    <w:rsid w:val="00DE08FA"/>
    <w:rsid w:val="00DE0D7D"/>
    <w:rsid w:val="00DE17C5"/>
    <w:rsid w:val="00DE17E0"/>
    <w:rsid w:val="00DE19AA"/>
    <w:rsid w:val="00DE19ED"/>
    <w:rsid w:val="00DE1D2C"/>
    <w:rsid w:val="00DE2428"/>
    <w:rsid w:val="00DE24C3"/>
    <w:rsid w:val="00DE3787"/>
    <w:rsid w:val="00DE5293"/>
    <w:rsid w:val="00DE5631"/>
    <w:rsid w:val="00DE5745"/>
    <w:rsid w:val="00DE57D6"/>
    <w:rsid w:val="00DE69F6"/>
    <w:rsid w:val="00DE6A52"/>
    <w:rsid w:val="00DE6FF5"/>
    <w:rsid w:val="00DE74DD"/>
    <w:rsid w:val="00DE7E81"/>
    <w:rsid w:val="00DF0F08"/>
    <w:rsid w:val="00DF0F6E"/>
    <w:rsid w:val="00DF105B"/>
    <w:rsid w:val="00DF1092"/>
    <w:rsid w:val="00DF14A6"/>
    <w:rsid w:val="00DF1D30"/>
    <w:rsid w:val="00DF24B7"/>
    <w:rsid w:val="00DF4F20"/>
    <w:rsid w:val="00DF5242"/>
    <w:rsid w:val="00DF6137"/>
    <w:rsid w:val="00DF61BF"/>
    <w:rsid w:val="00DF6C10"/>
    <w:rsid w:val="00DF742F"/>
    <w:rsid w:val="00DF753D"/>
    <w:rsid w:val="00E0002F"/>
    <w:rsid w:val="00E01105"/>
    <w:rsid w:val="00E011C0"/>
    <w:rsid w:val="00E015F6"/>
    <w:rsid w:val="00E022BB"/>
    <w:rsid w:val="00E0316B"/>
    <w:rsid w:val="00E03733"/>
    <w:rsid w:val="00E03F08"/>
    <w:rsid w:val="00E04034"/>
    <w:rsid w:val="00E0685D"/>
    <w:rsid w:val="00E07D92"/>
    <w:rsid w:val="00E106F4"/>
    <w:rsid w:val="00E108DE"/>
    <w:rsid w:val="00E113B4"/>
    <w:rsid w:val="00E122E2"/>
    <w:rsid w:val="00E12675"/>
    <w:rsid w:val="00E12862"/>
    <w:rsid w:val="00E131EA"/>
    <w:rsid w:val="00E140E2"/>
    <w:rsid w:val="00E14855"/>
    <w:rsid w:val="00E157CF"/>
    <w:rsid w:val="00E15AD5"/>
    <w:rsid w:val="00E16487"/>
    <w:rsid w:val="00E17A73"/>
    <w:rsid w:val="00E206B8"/>
    <w:rsid w:val="00E210C4"/>
    <w:rsid w:val="00E2242E"/>
    <w:rsid w:val="00E22A6F"/>
    <w:rsid w:val="00E23720"/>
    <w:rsid w:val="00E23BA6"/>
    <w:rsid w:val="00E23CF9"/>
    <w:rsid w:val="00E23E9F"/>
    <w:rsid w:val="00E24137"/>
    <w:rsid w:val="00E24300"/>
    <w:rsid w:val="00E24890"/>
    <w:rsid w:val="00E249F9"/>
    <w:rsid w:val="00E252FE"/>
    <w:rsid w:val="00E25514"/>
    <w:rsid w:val="00E25BF6"/>
    <w:rsid w:val="00E271CF"/>
    <w:rsid w:val="00E2762A"/>
    <w:rsid w:val="00E308B6"/>
    <w:rsid w:val="00E30A03"/>
    <w:rsid w:val="00E3178E"/>
    <w:rsid w:val="00E31992"/>
    <w:rsid w:val="00E319DD"/>
    <w:rsid w:val="00E319DF"/>
    <w:rsid w:val="00E321EC"/>
    <w:rsid w:val="00E32383"/>
    <w:rsid w:val="00E3241A"/>
    <w:rsid w:val="00E32550"/>
    <w:rsid w:val="00E32572"/>
    <w:rsid w:val="00E32986"/>
    <w:rsid w:val="00E32BDE"/>
    <w:rsid w:val="00E3339E"/>
    <w:rsid w:val="00E341CC"/>
    <w:rsid w:val="00E34643"/>
    <w:rsid w:val="00E34EC3"/>
    <w:rsid w:val="00E3514C"/>
    <w:rsid w:val="00E3520C"/>
    <w:rsid w:val="00E3574E"/>
    <w:rsid w:val="00E3734F"/>
    <w:rsid w:val="00E37CAB"/>
    <w:rsid w:val="00E408A0"/>
    <w:rsid w:val="00E40CB5"/>
    <w:rsid w:val="00E40DE6"/>
    <w:rsid w:val="00E40F2F"/>
    <w:rsid w:val="00E41377"/>
    <w:rsid w:val="00E41421"/>
    <w:rsid w:val="00E41823"/>
    <w:rsid w:val="00E41BED"/>
    <w:rsid w:val="00E41EA7"/>
    <w:rsid w:val="00E423C3"/>
    <w:rsid w:val="00E427FE"/>
    <w:rsid w:val="00E42D14"/>
    <w:rsid w:val="00E433B4"/>
    <w:rsid w:val="00E4390C"/>
    <w:rsid w:val="00E43AD3"/>
    <w:rsid w:val="00E43ADA"/>
    <w:rsid w:val="00E43B3F"/>
    <w:rsid w:val="00E43DE9"/>
    <w:rsid w:val="00E43F3E"/>
    <w:rsid w:val="00E44058"/>
    <w:rsid w:val="00E440ED"/>
    <w:rsid w:val="00E443CD"/>
    <w:rsid w:val="00E44A19"/>
    <w:rsid w:val="00E44C0B"/>
    <w:rsid w:val="00E44D5E"/>
    <w:rsid w:val="00E4550F"/>
    <w:rsid w:val="00E45949"/>
    <w:rsid w:val="00E45EDE"/>
    <w:rsid w:val="00E4708A"/>
    <w:rsid w:val="00E47317"/>
    <w:rsid w:val="00E4740C"/>
    <w:rsid w:val="00E474EF"/>
    <w:rsid w:val="00E47AE7"/>
    <w:rsid w:val="00E47F2F"/>
    <w:rsid w:val="00E502BE"/>
    <w:rsid w:val="00E50493"/>
    <w:rsid w:val="00E505E4"/>
    <w:rsid w:val="00E505E7"/>
    <w:rsid w:val="00E5087C"/>
    <w:rsid w:val="00E50A0C"/>
    <w:rsid w:val="00E511B2"/>
    <w:rsid w:val="00E511BB"/>
    <w:rsid w:val="00E518CF"/>
    <w:rsid w:val="00E51D72"/>
    <w:rsid w:val="00E51F3A"/>
    <w:rsid w:val="00E51F79"/>
    <w:rsid w:val="00E52105"/>
    <w:rsid w:val="00E5218B"/>
    <w:rsid w:val="00E52352"/>
    <w:rsid w:val="00E52EA5"/>
    <w:rsid w:val="00E530FC"/>
    <w:rsid w:val="00E53811"/>
    <w:rsid w:val="00E53CD0"/>
    <w:rsid w:val="00E53D0B"/>
    <w:rsid w:val="00E544A8"/>
    <w:rsid w:val="00E546A4"/>
    <w:rsid w:val="00E54DA5"/>
    <w:rsid w:val="00E54F8A"/>
    <w:rsid w:val="00E55718"/>
    <w:rsid w:val="00E557F7"/>
    <w:rsid w:val="00E55968"/>
    <w:rsid w:val="00E55D00"/>
    <w:rsid w:val="00E55EEE"/>
    <w:rsid w:val="00E56C27"/>
    <w:rsid w:val="00E5721A"/>
    <w:rsid w:val="00E5752B"/>
    <w:rsid w:val="00E5757B"/>
    <w:rsid w:val="00E57844"/>
    <w:rsid w:val="00E57EBC"/>
    <w:rsid w:val="00E60881"/>
    <w:rsid w:val="00E612FD"/>
    <w:rsid w:val="00E61376"/>
    <w:rsid w:val="00E6142F"/>
    <w:rsid w:val="00E61C93"/>
    <w:rsid w:val="00E62261"/>
    <w:rsid w:val="00E6247E"/>
    <w:rsid w:val="00E62568"/>
    <w:rsid w:val="00E6384F"/>
    <w:rsid w:val="00E649C0"/>
    <w:rsid w:val="00E64A8A"/>
    <w:rsid w:val="00E65446"/>
    <w:rsid w:val="00E654A0"/>
    <w:rsid w:val="00E658DA"/>
    <w:rsid w:val="00E65DEE"/>
    <w:rsid w:val="00E67D64"/>
    <w:rsid w:val="00E67E11"/>
    <w:rsid w:val="00E70BB5"/>
    <w:rsid w:val="00E713AE"/>
    <w:rsid w:val="00E715D9"/>
    <w:rsid w:val="00E71A35"/>
    <w:rsid w:val="00E72166"/>
    <w:rsid w:val="00E72228"/>
    <w:rsid w:val="00E7271D"/>
    <w:rsid w:val="00E7277D"/>
    <w:rsid w:val="00E7290D"/>
    <w:rsid w:val="00E7291A"/>
    <w:rsid w:val="00E73087"/>
    <w:rsid w:val="00E73231"/>
    <w:rsid w:val="00E7335D"/>
    <w:rsid w:val="00E737FA"/>
    <w:rsid w:val="00E73D68"/>
    <w:rsid w:val="00E73F58"/>
    <w:rsid w:val="00E74082"/>
    <w:rsid w:val="00E74674"/>
    <w:rsid w:val="00E74966"/>
    <w:rsid w:val="00E75151"/>
    <w:rsid w:val="00E758FD"/>
    <w:rsid w:val="00E76894"/>
    <w:rsid w:val="00E76CDF"/>
    <w:rsid w:val="00E76F7B"/>
    <w:rsid w:val="00E7707A"/>
    <w:rsid w:val="00E8171D"/>
    <w:rsid w:val="00E8178F"/>
    <w:rsid w:val="00E8192E"/>
    <w:rsid w:val="00E8268B"/>
    <w:rsid w:val="00E826D8"/>
    <w:rsid w:val="00E839F6"/>
    <w:rsid w:val="00E83B33"/>
    <w:rsid w:val="00E842ED"/>
    <w:rsid w:val="00E84BCC"/>
    <w:rsid w:val="00E8558A"/>
    <w:rsid w:val="00E85D8A"/>
    <w:rsid w:val="00E85EFC"/>
    <w:rsid w:val="00E86088"/>
    <w:rsid w:val="00E86262"/>
    <w:rsid w:val="00E864CA"/>
    <w:rsid w:val="00E86DB1"/>
    <w:rsid w:val="00E86E0E"/>
    <w:rsid w:val="00E87950"/>
    <w:rsid w:val="00E87F8D"/>
    <w:rsid w:val="00E9014B"/>
    <w:rsid w:val="00E9016B"/>
    <w:rsid w:val="00E901D1"/>
    <w:rsid w:val="00E90317"/>
    <w:rsid w:val="00E90A4E"/>
    <w:rsid w:val="00E91741"/>
    <w:rsid w:val="00E91876"/>
    <w:rsid w:val="00E91AF6"/>
    <w:rsid w:val="00E91BCE"/>
    <w:rsid w:val="00E92463"/>
    <w:rsid w:val="00E924A2"/>
    <w:rsid w:val="00E927F6"/>
    <w:rsid w:val="00E94223"/>
    <w:rsid w:val="00E94825"/>
    <w:rsid w:val="00E9491E"/>
    <w:rsid w:val="00E94E92"/>
    <w:rsid w:val="00E9518A"/>
    <w:rsid w:val="00E954F2"/>
    <w:rsid w:val="00E95753"/>
    <w:rsid w:val="00E95D19"/>
    <w:rsid w:val="00E96062"/>
    <w:rsid w:val="00E96A42"/>
    <w:rsid w:val="00E97806"/>
    <w:rsid w:val="00E9793A"/>
    <w:rsid w:val="00EA03A0"/>
    <w:rsid w:val="00EA0898"/>
    <w:rsid w:val="00EA09F4"/>
    <w:rsid w:val="00EA0A42"/>
    <w:rsid w:val="00EA0CF0"/>
    <w:rsid w:val="00EA145F"/>
    <w:rsid w:val="00EA1698"/>
    <w:rsid w:val="00EA16A1"/>
    <w:rsid w:val="00EA1A0B"/>
    <w:rsid w:val="00EA1BEB"/>
    <w:rsid w:val="00EA201F"/>
    <w:rsid w:val="00EA2716"/>
    <w:rsid w:val="00EA30C9"/>
    <w:rsid w:val="00EA32FD"/>
    <w:rsid w:val="00EA3651"/>
    <w:rsid w:val="00EA3CB5"/>
    <w:rsid w:val="00EA40D0"/>
    <w:rsid w:val="00EA44EC"/>
    <w:rsid w:val="00EA4839"/>
    <w:rsid w:val="00EA4FC1"/>
    <w:rsid w:val="00EA521B"/>
    <w:rsid w:val="00EA5347"/>
    <w:rsid w:val="00EA7084"/>
    <w:rsid w:val="00EA71F0"/>
    <w:rsid w:val="00EA731F"/>
    <w:rsid w:val="00EA7650"/>
    <w:rsid w:val="00EA7995"/>
    <w:rsid w:val="00EA7B7C"/>
    <w:rsid w:val="00EB0800"/>
    <w:rsid w:val="00EB0A18"/>
    <w:rsid w:val="00EB0A67"/>
    <w:rsid w:val="00EB0AD0"/>
    <w:rsid w:val="00EB0B85"/>
    <w:rsid w:val="00EB0F33"/>
    <w:rsid w:val="00EB2381"/>
    <w:rsid w:val="00EB314E"/>
    <w:rsid w:val="00EB3388"/>
    <w:rsid w:val="00EB37ED"/>
    <w:rsid w:val="00EB3EAC"/>
    <w:rsid w:val="00EB4F2E"/>
    <w:rsid w:val="00EB691B"/>
    <w:rsid w:val="00EB79E3"/>
    <w:rsid w:val="00EC02CC"/>
    <w:rsid w:val="00EC03B7"/>
    <w:rsid w:val="00EC05BD"/>
    <w:rsid w:val="00EC0B55"/>
    <w:rsid w:val="00EC0F7F"/>
    <w:rsid w:val="00EC17A6"/>
    <w:rsid w:val="00EC1E20"/>
    <w:rsid w:val="00EC2118"/>
    <w:rsid w:val="00EC27E6"/>
    <w:rsid w:val="00EC29FC"/>
    <w:rsid w:val="00EC2AB0"/>
    <w:rsid w:val="00EC2B5B"/>
    <w:rsid w:val="00EC2FCC"/>
    <w:rsid w:val="00EC35C4"/>
    <w:rsid w:val="00EC39C7"/>
    <w:rsid w:val="00EC401C"/>
    <w:rsid w:val="00EC44C6"/>
    <w:rsid w:val="00EC4542"/>
    <w:rsid w:val="00EC4791"/>
    <w:rsid w:val="00EC47B4"/>
    <w:rsid w:val="00EC4A45"/>
    <w:rsid w:val="00EC4D46"/>
    <w:rsid w:val="00EC555B"/>
    <w:rsid w:val="00EC5CEA"/>
    <w:rsid w:val="00EC6959"/>
    <w:rsid w:val="00EC6BA9"/>
    <w:rsid w:val="00EC71E3"/>
    <w:rsid w:val="00EC7B1B"/>
    <w:rsid w:val="00EC7C41"/>
    <w:rsid w:val="00ED0232"/>
    <w:rsid w:val="00ED0351"/>
    <w:rsid w:val="00ED0A4E"/>
    <w:rsid w:val="00ED110D"/>
    <w:rsid w:val="00ED13C3"/>
    <w:rsid w:val="00ED15AE"/>
    <w:rsid w:val="00ED1D2A"/>
    <w:rsid w:val="00ED200E"/>
    <w:rsid w:val="00ED30A7"/>
    <w:rsid w:val="00ED3BD4"/>
    <w:rsid w:val="00ED4375"/>
    <w:rsid w:val="00ED5097"/>
    <w:rsid w:val="00ED5216"/>
    <w:rsid w:val="00ED5AEB"/>
    <w:rsid w:val="00ED7533"/>
    <w:rsid w:val="00ED798A"/>
    <w:rsid w:val="00ED7A89"/>
    <w:rsid w:val="00ED7B06"/>
    <w:rsid w:val="00EE000C"/>
    <w:rsid w:val="00EE0639"/>
    <w:rsid w:val="00EE0822"/>
    <w:rsid w:val="00EE0AE7"/>
    <w:rsid w:val="00EE0BA1"/>
    <w:rsid w:val="00EE0DAD"/>
    <w:rsid w:val="00EE15F7"/>
    <w:rsid w:val="00EE1AB4"/>
    <w:rsid w:val="00EE1F86"/>
    <w:rsid w:val="00EE2252"/>
    <w:rsid w:val="00EE2614"/>
    <w:rsid w:val="00EE2EA0"/>
    <w:rsid w:val="00EE3296"/>
    <w:rsid w:val="00EE3EB5"/>
    <w:rsid w:val="00EE4486"/>
    <w:rsid w:val="00EE4FA5"/>
    <w:rsid w:val="00EE5818"/>
    <w:rsid w:val="00EE59C9"/>
    <w:rsid w:val="00EE5AF6"/>
    <w:rsid w:val="00EE5AF8"/>
    <w:rsid w:val="00EE6783"/>
    <w:rsid w:val="00EF00AE"/>
    <w:rsid w:val="00EF0406"/>
    <w:rsid w:val="00EF045F"/>
    <w:rsid w:val="00EF226F"/>
    <w:rsid w:val="00EF2683"/>
    <w:rsid w:val="00EF3318"/>
    <w:rsid w:val="00EF3A67"/>
    <w:rsid w:val="00EF4D8C"/>
    <w:rsid w:val="00EF6683"/>
    <w:rsid w:val="00EF7162"/>
    <w:rsid w:val="00EF7C1D"/>
    <w:rsid w:val="00EF7FD6"/>
    <w:rsid w:val="00F00338"/>
    <w:rsid w:val="00F0064B"/>
    <w:rsid w:val="00F00985"/>
    <w:rsid w:val="00F00A58"/>
    <w:rsid w:val="00F00ED4"/>
    <w:rsid w:val="00F00FB3"/>
    <w:rsid w:val="00F017A2"/>
    <w:rsid w:val="00F017AA"/>
    <w:rsid w:val="00F027DF"/>
    <w:rsid w:val="00F02F47"/>
    <w:rsid w:val="00F032CF"/>
    <w:rsid w:val="00F03F3F"/>
    <w:rsid w:val="00F05094"/>
    <w:rsid w:val="00F05297"/>
    <w:rsid w:val="00F058B0"/>
    <w:rsid w:val="00F05E20"/>
    <w:rsid w:val="00F05FCE"/>
    <w:rsid w:val="00F05FF3"/>
    <w:rsid w:val="00F062CC"/>
    <w:rsid w:val="00F06415"/>
    <w:rsid w:val="00F06CD5"/>
    <w:rsid w:val="00F0792A"/>
    <w:rsid w:val="00F07AD5"/>
    <w:rsid w:val="00F07CB8"/>
    <w:rsid w:val="00F121AF"/>
    <w:rsid w:val="00F1221C"/>
    <w:rsid w:val="00F12CC0"/>
    <w:rsid w:val="00F13C70"/>
    <w:rsid w:val="00F13C77"/>
    <w:rsid w:val="00F145FD"/>
    <w:rsid w:val="00F15AD2"/>
    <w:rsid w:val="00F15BB3"/>
    <w:rsid w:val="00F165E6"/>
    <w:rsid w:val="00F16B6C"/>
    <w:rsid w:val="00F16F74"/>
    <w:rsid w:val="00F1785A"/>
    <w:rsid w:val="00F17C51"/>
    <w:rsid w:val="00F17D79"/>
    <w:rsid w:val="00F200A5"/>
    <w:rsid w:val="00F2127B"/>
    <w:rsid w:val="00F219BA"/>
    <w:rsid w:val="00F23429"/>
    <w:rsid w:val="00F23BBE"/>
    <w:rsid w:val="00F25734"/>
    <w:rsid w:val="00F258A1"/>
    <w:rsid w:val="00F25DBC"/>
    <w:rsid w:val="00F2627C"/>
    <w:rsid w:val="00F262E6"/>
    <w:rsid w:val="00F2668A"/>
    <w:rsid w:val="00F26A03"/>
    <w:rsid w:val="00F26BBE"/>
    <w:rsid w:val="00F26CC8"/>
    <w:rsid w:val="00F26F88"/>
    <w:rsid w:val="00F27006"/>
    <w:rsid w:val="00F273D7"/>
    <w:rsid w:val="00F2767F"/>
    <w:rsid w:val="00F27F0B"/>
    <w:rsid w:val="00F30833"/>
    <w:rsid w:val="00F30A82"/>
    <w:rsid w:val="00F30E6F"/>
    <w:rsid w:val="00F3181D"/>
    <w:rsid w:val="00F31847"/>
    <w:rsid w:val="00F31BE3"/>
    <w:rsid w:val="00F31F2F"/>
    <w:rsid w:val="00F327E9"/>
    <w:rsid w:val="00F32830"/>
    <w:rsid w:val="00F329B4"/>
    <w:rsid w:val="00F32FD7"/>
    <w:rsid w:val="00F33A78"/>
    <w:rsid w:val="00F3450A"/>
    <w:rsid w:val="00F34829"/>
    <w:rsid w:val="00F35079"/>
    <w:rsid w:val="00F35177"/>
    <w:rsid w:val="00F36147"/>
    <w:rsid w:val="00F362CA"/>
    <w:rsid w:val="00F362D4"/>
    <w:rsid w:val="00F369C5"/>
    <w:rsid w:val="00F37894"/>
    <w:rsid w:val="00F413C2"/>
    <w:rsid w:val="00F41428"/>
    <w:rsid w:val="00F41768"/>
    <w:rsid w:val="00F4207E"/>
    <w:rsid w:val="00F42853"/>
    <w:rsid w:val="00F432EC"/>
    <w:rsid w:val="00F4348B"/>
    <w:rsid w:val="00F445D7"/>
    <w:rsid w:val="00F449FB"/>
    <w:rsid w:val="00F44F8A"/>
    <w:rsid w:val="00F4508C"/>
    <w:rsid w:val="00F458F9"/>
    <w:rsid w:val="00F45951"/>
    <w:rsid w:val="00F45C97"/>
    <w:rsid w:val="00F45DCA"/>
    <w:rsid w:val="00F46227"/>
    <w:rsid w:val="00F46D44"/>
    <w:rsid w:val="00F46D71"/>
    <w:rsid w:val="00F46DAC"/>
    <w:rsid w:val="00F47AD8"/>
    <w:rsid w:val="00F47C2D"/>
    <w:rsid w:val="00F50420"/>
    <w:rsid w:val="00F505DC"/>
    <w:rsid w:val="00F5246B"/>
    <w:rsid w:val="00F52751"/>
    <w:rsid w:val="00F5301D"/>
    <w:rsid w:val="00F53997"/>
    <w:rsid w:val="00F53B9C"/>
    <w:rsid w:val="00F53CF9"/>
    <w:rsid w:val="00F53DE0"/>
    <w:rsid w:val="00F543D8"/>
    <w:rsid w:val="00F5478F"/>
    <w:rsid w:val="00F54D3B"/>
    <w:rsid w:val="00F55282"/>
    <w:rsid w:val="00F552EC"/>
    <w:rsid w:val="00F5530D"/>
    <w:rsid w:val="00F556FA"/>
    <w:rsid w:val="00F56503"/>
    <w:rsid w:val="00F56F29"/>
    <w:rsid w:val="00F57181"/>
    <w:rsid w:val="00F57A32"/>
    <w:rsid w:val="00F57D77"/>
    <w:rsid w:val="00F57E7F"/>
    <w:rsid w:val="00F60C2B"/>
    <w:rsid w:val="00F60EAB"/>
    <w:rsid w:val="00F61747"/>
    <w:rsid w:val="00F6184C"/>
    <w:rsid w:val="00F618E3"/>
    <w:rsid w:val="00F61DE5"/>
    <w:rsid w:val="00F62076"/>
    <w:rsid w:val="00F625BF"/>
    <w:rsid w:val="00F6282E"/>
    <w:rsid w:val="00F62BE5"/>
    <w:rsid w:val="00F63C6E"/>
    <w:rsid w:val="00F65080"/>
    <w:rsid w:val="00F65276"/>
    <w:rsid w:val="00F65762"/>
    <w:rsid w:val="00F65EC7"/>
    <w:rsid w:val="00F66143"/>
    <w:rsid w:val="00F662E2"/>
    <w:rsid w:val="00F66816"/>
    <w:rsid w:val="00F66926"/>
    <w:rsid w:val="00F66E48"/>
    <w:rsid w:val="00F6763B"/>
    <w:rsid w:val="00F70290"/>
    <w:rsid w:val="00F70AE1"/>
    <w:rsid w:val="00F71B72"/>
    <w:rsid w:val="00F71D95"/>
    <w:rsid w:val="00F71F7C"/>
    <w:rsid w:val="00F72358"/>
    <w:rsid w:val="00F728ED"/>
    <w:rsid w:val="00F7291D"/>
    <w:rsid w:val="00F73BCB"/>
    <w:rsid w:val="00F73CF5"/>
    <w:rsid w:val="00F74BA5"/>
    <w:rsid w:val="00F755F3"/>
    <w:rsid w:val="00F75B6D"/>
    <w:rsid w:val="00F768FA"/>
    <w:rsid w:val="00F76C5A"/>
    <w:rsid w:val="00F773D3"/>
    <w:rsid w:val="00F77500"/>
    <w:rsid w:val="00F7770E"/>
    <w:rsid w:val="00F7776C"/>
    <w:rsid w:val="00F7793E"/>
    <w:rsid w:val="00F77AB2"/>
    <w:rsid w:val="00F806FD"/>
    <w:rsid w:val="00F8075E"/>
    <w:rsid w:val="00F815F9"/>
    <w:rsid w:val="00F8349F"/>
    <w:rsid w:val="00F84A53"/>
    <w:rsid w:val="00F84AB2"/>
    <w:rsid w:val="00F84F15"/>
    <w:rsid w:val="00F85900"/>
    <w:rsid w:val="00F86A2A"/>
    <w:rsid w:val="00F86EBD"/>
    <w:rsid w:val="00F86FC0"/>
    <w:rsid w:val="00F8714D"/>
    <w:rsid w:val="00F874DB"/>
    <w:rsid w:val="00F8783B"/>
    <w:rsid w:val="00F87A5F"/>
    <w:rsid w:val="00F87B87"/>
    <w:rsid w:val="00F87CF8"/>
    <w:rsid w:val="00F9098A"/>
    <w:rsid w:val="00F90E0F"/>
    <w:rsid w:val="00F90E6F"/>
    <w:rsid w:val="00F929DE"/>
    <w:rsid w:val="00F93867"/>
    <w:rsid w:val="00F9463F"/>
    <w:rsid w:val="00F94937"/>
    <w:rsid w:val="00F94FDB"/>
    <w:rsid w:val="00F95066"/>
    <w:rsid w:val="00F951C5"/>
    <w:rsid w:val="00F95324"/>
    <w:rsid w:val="00F9532E"/>
    <w:rsid w:val="00F95357"/>
    <w:rsid w:val="00F956A8"/>
    <w:rsid w:val="00F960DE"/>
    <w:rsid w:val="00F970E1"/>
    <w:rsid w:val="00F976A6"/>
    <w:rsid w:val="00F97A4B"/>
    <w:rsid w:val="00FA0341"/>
    <w:rsid w:val="00FA04C3"/>
    <w:rsid w:val="00FA0560"/>
    <w:rsid w:val="00FA06F2"/>
    <w:rsid w:val="00FA099A"/>
    <w:rsid w:val="00FA0B20"/>
    <w:rsid w:val="00FA1108"/>
    <w:rsid w:val="00FA11CB"/>
    <w:rsid w:val="00FA1C3B"/>
    <w:rsid w:val="00FA1F4F"/>
    <w:rsid w:val="00FA2A87"/>
    <w:rsid w:val="00FA35B8"/>
    <w:rsid w:val="00FA50AB"/>
    <w:rsid w:val="00FA59D5"/>
    <w:rsid w:val="00FA5B96"/>
    <w:rsid w:val="00FA5C81"/>
    <w:rsid w:val="00FA6024"/>
    <w:rsid w:val="00FA67E9"/>
    <w:rsid w:val="00FA7B6A"/>
    <w:rsid w:val="00FA7D50"/>
    <w:rsid w:val="00FB02B9"/>
    <w:rsid w:val="00FB0603"/>
    <w:rsid w:val="00FB07CD"/>
    <w:rsid w:val="00FB11CB"/>
    <w:rsid w:val="00FB1210"/>
    <w:rsid w:val="00FB277F"/>
    <w:rsid w:val="00FB2AD8"/>
    <w:rsid w:val="00FB2ED0"/>
    <w:rsid w:val="00FB3146"/>
    <w:rsid w:val="00FB352E"/>
    <w:rsid w:val="00FB49F6"/>
    <w:rsid w:val="00FB5224"/>
    <w:rsid w:val="00FB53BA"/>
    <w:rsid w:val="00FB5544"/>
    <w:rsid w:val="00FB57DD"/>
    <w:rsid w:val="00FB5E1D"/>
    <w:rsid w:val="00FB635C"/>
    <w:rsid w:val="00FB7035"/>
    <w:rsid w:val="00FC013C"/>
    <w:rsid w:val="00FC0EA8"/>
    <w:rsid w:val="00FC165F"/>
    <w:rsid w:val="00FC1B8F"/>
    <w:rsid w:val="00FC1D67"/>
    <w:rsid w:val="00FC206B"/>
    <w:rsid w:val="00FC27EB"/>
    <w:rsid w:val="00FC2D76"/>
    <w:rsid w:val="00FC37EB"/>
    <w:rsid w:val="00FC3B88"/>
    <w:rsid w:val="00FC4CF4"/>
    <w:rsid w:val="00FC5076"/>
    <w:rsid w:val="00FC507A"/>
    <w:rsid w:val="00FC53A9"/>
    <w:rsid w:val="00FC5D9C"/>
    <w:rsid w:val="00FC5DDB"/>
    <w:rsid w:val="00FC6363"/>
    <w:rsid w:val="00FC672C"/>
    <w:rsid w:val="00FC692F"/>
    <w:rsid w:val="00FC69F8"/>
    <w:rsid w:val="00FC6D13"/>
    <w:rsid w:val="00FC7731"/>
    <w:rsid w:val="00FD0309"/>
    <w:rsid w:val="00FD10EF"/>
    <w:rsid w:val="00FD1CC5"/>
    <w:rsid w:val="00FD3E6B"/>
    <w:rsid w:val="00FD433B"/>
    <w:rsid w:val="00FD45EE"/>
    <w:rsid w:val="00FD463C"/>
    <w:rsid w:val="00FD5485"/>
    <w:rsid w:val="00FD5B79"/>
    <w:rsid w:val="00FD5E2E"/>
    <w:rsid w:val="00FD6514"/>
    <w:rsid w:val="00FD69E8"/>
    <w:rsid w:val="00FD6A2A"/>
    <w:rsid w:val="00FD7318"/>
    <w:rsid w:val="00FD7B90"/>
    <w:rsid w:val="00FE00AA"/>
    <w:rsid w:val="00FE066E"/>
    <w:rsid w:val="00FE076D"/>
    <w:rsid w:val="00FE0ACA"/>
    <w:rsid w:val="00FE0DF8"/>
    <w:rsid w:val="00FE0EA1"/>
    <w:rsid w:val="00FE1B48"/>
    <w:rsid w:val="00FE2332"/>
    <w:rsid w:val="00FE27A3"/>
    <w:rsid w:val="00FE3399"/>
    <w:rsid w:val="00FE37F0"/>
    <w:rsid w:val="00FE396F"/>
    <w:rsid w:val="00FE43FE"/>
    <w:rsid w:val="00FE4529"/>
    <w:rsid w:val="00FE48AD"/>
    <w:rsid w:val="00FE5046"/>
    <w:rsid w:val="00FE572B"/>
    <w:rsid w:val="00FE58F6"/>
    <w:rsid w:val="00FE5F0E"/>
    <w:rsid w:val="00FE7B2C"/>
    <w:rsid w:val="00FE7B95"/>
    <w:rsid w:val="00FF07B6"/>
    <w:rsid w:val="00FF0AF3"/>
    <w:rsid w:val="00FF18B4"/>
    <w:rsid w:val="00FF1B25"/>
    <w:rsid w:val="00FF21C6"/>
    <w:rsid w:val="00FF3662"/>
    <w:rsid w:val="00FF3867"/>
    <w:rsid w:val="00FF3A64"/>
    <w:rsid w:val="00FF3C9B"/>
    <w:rsid w:val="00FF3D4A"/>
    <w:rsid w:val="00FF42CE"/>
    <w:rsid w:val="00FF4899"/>
    <w:rsid w:val="00FF504C"/>
    <w:rsid w:val="00FF52FE"/>
    <w:rsid w:val="00FF5825"/>
    <w:rsid w:val="00FF6467"/>
    <w:rsid w:val="00FF7D2A"/>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7F2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88932868">
      <w:bodyDiv w:val="1"/>
      <w:marLeft w:val="0"/>
      <w:marRight w:val="0"/>
      <w:marTop w:val="0"/>
      <w:marBottom w:val="0"/>
      <w:divBdr>
        <w:top w:val="none" w:sz="0" w:space="0" w:color="auto"/>
        <w:left w:val="none" w:sz="0" w:space="0" w:color="auto"/>
        <w:bottom w:val="none" w:sz="0" w:space="0" w:color="auto"/>
        <w:right w:val="none" w:sz="0" w:space="0" w:color="auto"/>
      </w:divBdr>
      <w:divsChild>
        <w:div w:id="1222517236">
          <w:marLeft w:val="0"/>
          <w:marRight w:val="0"/>
          <w:marTop w:val="0"/>
          <w:marBottom w:val="0"/>
          <w:divBdr>
            <w:top w:val="none" w:sz="0" w:space="0" w:color="auto"/>
            <w:left w:val="none" w:sz="0" w:space="0" w:color="auto"/>
            <w:bottom w:val="none" w:sz="0" w:space="0" w:color="auto"/>
            <w:right w:val="none" w:sz="0" w:space="0" w:color="auto"/>
          </w:divBdr>
        </w:div>
        <w:div w:id="674113594">
          <w:marLeft w:val="0"/>
          <w:marRight w:val="0"/>
          <w:marTop w:val="0"/>
          <w:marBottom w:val="0"/>
          <w:divBdr>
            <w:top w:val="none" w:sz="0" w:space="0" w:color="auto"/>
            <w:left w:val="none" w:sz="0" w:space="0" w:color="auto"/>
            <w:bottom w:val="none" w:sz="0" w:space="0" w:color="auto"/>
            <w:right w:val="none" w:sz="0" w:space="0" w:color="auto"/>
          </w:divBdr>
        </w:div>
        <w:div w:id="1416170059">
          <w:marLeft w:val="0"/>
          <w:marRight w:val="0"/>
          <w:marTop w:val="0"/>
          <w:marBottom w:val="0"/>
          <w:divBdr>
            <w:top w:val="none" w:sz="0" w:space="0" w:color="auto"/>
            <w:left w:val="none" w:sz="0" w:space="0" w:color="auto"/>
            <w:bottom w:val="none" w:sz="0" w:space="0" w:color="auto"/>
            <w:right w:val="none" w:sz="0" w:space="0" w:color="auto"/>
          </w:divBdr>
        </w:div>
        <w:div w:id="1582107432">
          <w:marLeft w:val="0"/>
          <w:marRight w:val="0"/>
          <w:marTop w:val="0"/>
          <w:marBottom w:val="0"/>
          <w:divBdr>
            <w:top w:val="none" w:sz="0" w:space="0" w:color="auto"/>
            <w:left w:val="none" w:sz="0" w:space="0" w:color="auto"/>
            <w:bottom w:val="none" w:sz="0" w:space="0" w:color="auto"/>
            <w:right w:val="none" w:sz="0" w:space="0" w:color="auto"/>
          </w:divBdr>
        </w:div>
        <w:div w:id="2035959386">
          <w:marLeft w:val="0"/>
          <w:marRight w:val="0"/>
          <w:marTop w:val="0"/>
          <w:marBottom w:val="0"/>
          <w:divBdr>
            <w:top w:val="none" w:sz="0" w:space="0" w:color="auto"/>
            <w:left w:val="none" w:sz="0" w:space="0" w:color="auto"/>
            <w:bottom w:val="none" w:sz="0" w:space="0" w:color="auto"/>
            <w:right w:val="none" w:sz="0" w:space="0" w:color="auto"/>
          </w:divBdr>
        </w:div>
        <w:div w:id="324013441">
          <w:marLeft w:val="0"/>
          <w:marRight w:val="0"/>
          <w:marTop w:val="0"/>
          <w:marBottom w:val="0"/>
          <w:divBdr>
            <w:top w:val="none" w:sz="0" w:space="0" w:color="auto"/>
            <w:left w:val="none" w:sz="0" w:space="0" w:color="auto"/>
            <w:bottom w:val="none" w:sz="0" w:space="0" w:color="auto"/>
            <w:right w:val="none" w:sz="0" w:space="0" w:color="auto"/>
          </w:divBdr>
        </w:div>
        <w:div w:id="740254643">
          <w:marLeft w:val="0"/>
          <w:marRight w:val="0"/>
          <w:marTop w:val="0"/>
          <w:marBottom w:val="0"/>
          <w:divBdr>
            <w:top w:val="none" w:sz="0" w:space="0" w:color="auto"/>
            <w:left w:val="none" w:sz="0" w:space="0" w:color="auto"/>
            <w:bottom w:val="none" w:sz="0" w:space="0" w:color="auto"/>
            <w:right w:val="none" w:sz="0" w:space="0" w:color="auto"/>
          </w:divBdr>
        </w:div>
        <w:div w:id="1727099999">
          <w:marLeft w:val="0"/>
          <w:marRight w:val="0"/>
          <w:marTop w:val="0"/>
          <w:marBottom w:val="0"/>
          <w:divBdr>
            <w:top w:val="none" w:sz="0" w:space="0" w:color="auto"/>
            <w:left w:val="none" w:sz="0" w:space="0" w:color="auto"/>
            <w:bottom w:val="none" w:sz="0" w:space="0" w:color="auto"/>
            <w:right w:val="none" w:sz="0" w:space="0" w:color="auto"/>
          </w:divBdr>
        </w:div>
      </w:divsChild>
    </w:div>
    <w:div w:id="136341591">
      <w:bodyDiv w:val="1"/>
      <w:marLeft w:val="0"/>
      <w:marRight w:val="0"/>
      <w:marTop w:val="0"/>
      <w:marBottom w:val="0"/>
      <w:divBdr>
        <w:top w:val="none" w:sz="0" w:space="0" w:color="auto"/>
        <w:left w:val="none" w:sz="0" w:space="0" w:color="auto"/>
        <w:bottom w:val="none" w:sz="0" w:space="0" w:color="auto"/>
        <w:right w:val="none" w:sz="0" w:space="0" w:color="auto"/>
      </w:divBdr>
      <w:divsChild>
        <w:div w:id="465272746">
          <w:marLeft w:val="0"/>
          <w:marRight w:val="0"/>
          <w:marTop w:val="0"/>
          <w:marBottom w:val="0"/>
          <w:divBdr>
            <w:top w:val="none" w:sz="0" w:space="0" w:color="auto"/>
            <w:left w:val="none" w:sz="0" w:space="0" w:color="auto"/>
            <w:bottom w:val="none" w:sz="0" w:space="0" w:color="auto"/>
            <w:right w:val="none" w:sz="0" w:space="0" w:color="auto"/>
          </w:divBdr>
        </w:div>
        <w:div w:id="963510659">
          <w:marLeft w:val="0"/>
          <w:marRight w:val="0"/>
          <w:marTop w:val="0"/>
          <w:marBottom w:val="0"/>
          <w:divBdr>
            <w:top w:val="none" w:sz="0" w:space="0" w:color="auto"/>
            <w:left w:val="none" w:sz="0" w:space="0" w:color="auto"/>
            <w:bottom w:val="none" w:sz="0" w:space="0" w:color="auto"/>
            <w:right w:val="none" w:sz="0" w:space="0" w:color="auto"/>
          </w:divBdr>
        </w:div>
      </w:divsChild>
    </w:div>
    <w:div w:id="180171420">
      <w:bodyDiv w:val="1"/>
      <w:marLeft w:val="0"/>
      <w:marRight w:val="0"/>
      <w:marTop w:val="0"/>
      <w:marBottom w:val="0"/>
      <w:divBdr>
        <w:top w:val="none" w:sz="0" w:space="0" w:color="auto"/>
        <w:left w:val="none" w:sz="0" w:space="0" w:color="auto"/>
        <w:bottom w:val="none" w:sz="0" w:space="0" w:color="auto"/>
        <w:right w:val="none" w:sz="0" w:space="0" w:color="auto"/>
      </w:divBdr>
      <w:divsChild>
        <w:div w:id="1982884467">
          <w:marLeft w:val="0"/>
          <w:marRight w:val="0"/>
          <w:marTop w:val="0"/>
          <w:marBottom w:val="0"/>
          <w:divBdr>
            <w:top w:val="none" w:sz="0" w:space="0" w:color="auto"/>
            <w:left w:val="none" w:sz="0" w:space="0" w:color="auto"/>
            <w:bottom w:val="none" w:sz="0" w:space="0" w:color="auto"/>
            <w:right w:val="none" w:sz="0" w:space="0" w:color="auto"/>
          </w:divBdr>
        </w:div>
        <w:div w:id="1659113066">
          <w:marLeft w:val="0"/>
          <w:marRight w:val="0"/>
          <w:marTop w:val="0"/>
          <w:marBottom w:val="0"/>
          <w:divBdr>
            <w:top w:val="none" w:sz="0" w:space="0" w:color="auto"/>
            <w:left w:val="none" w:sz="0" w:space="0" w:color="auto"/>
            <w:bottom w:val="none" w:sz="0" w:space="0" w:color="auto"/>
            <w:right w:val="none" w:sz="0" w:space="0" w:color="auto"/>
          </w:divBdr>
        </w:div>
        <w:div w:id="2060666846">
          <w:marLeft w:val="0"/>
          <w:marRight w:val="0"/>
          <w:marTop w:val="0"/>
          <w:marBottom w:val="0"/>
          <w:divBdr>
            <w:top w:val="none" w:sz="0" w:space="0" w:color="auto"/>
            <w:left w:val="none" w:sz="0" w:space="0" w:color="auto"/>
            <w:bottom w:val="none" w:sz="0" w:space="0" w:color="auto"/>
            <w:right w:val="none" w:sz="0" w:space="0" w:color="auto"/>
          </w:divBdr>
        </w:div>
        <w:div w:id="496503262">
          <w:marLeft w:val="0"/>
          <w:marRight w:val="0"/>
          <w:marTop w:val="0"/>
          <w:marBottom w:val="0"/>
          <w:divBdr>
            <w:top w:val="none" w:sz="0" w:space="0" w:color="auto"/>
            <w:left w:val="none" w:sz="0" w:space="0" w:color="auto"/>
            <w:bottom w:val="none" w:sz="0" w:space="0" w:color="auto"/>
            <w:right w:val="none" w:sz="0" w:space="0" w:color="auto"/>
          </w:divBdr>
        </w:div>
        <w:div w:id="262080211">
          <w:marLeft w:val="0"/>
          <w:marRight w:val="0"/>
          <w:marTop w:val="0"/>
          <w:marBottom w:val="0"/>
          <w:divBdr>
            <w:top w:val="none" w:sz="0" w:space="0" w:color="auto"/>
            <w:left w:val="none" w:sz="0" w:space="0" w:color="auto"/>
            <w:bottom w:val="none" w:sz="0" w:space="0" w:color="auto"/>
            <w:right w:val="none" w:sz="0" w:space="0" w:color="auto"/>
          </w:divBdr>
        </w:div>
        <w:div w:id="1526405724">
          <w:marLeft w:val="0"/>
          <w:marRight w:val="0"/>
          <w:marTop w:val="0"/>
          <w:marBottom w:val="0"/>
          <w:divBdr>
            <w:top w:val="none" w:sz="0" w:space="0" w:color="auto"/>
            <w:left w:val="none" w:sz="0" w:space="0" w:color="auto"/>
            <w:bottom w:val="none" w:sz="0" w:space="0" w:color="auto"/>
            <w:right w:val="none" w:sz="0" w:space="0" w:color="auto"/>
          </w:divBdr>
        </w:div>
        <w:div w:id="1460027571">
          <w:marLeft w:val="0"/>
          <w:marRight w:val="0"/>
          <w:marTop w:val="0"/>
          <w:marBottom w:val="0"/>
          <w:divBdr>
            <w:top w:val="none" w:sz="0" w:space="0" w:color="auto"/>
            <w:left w:val="none" w:sz="0" w:space="0" w:color="auto"/>
            <w:bottom w:val="none" w:sz="0" w:space="0" w:color="auto"/>
            <w:right w:val="none" w:sz="0" w:space="0" w:color="auto"/>
          </w:divBdr>
        </w:div>
        <w:div w:id="1002657101">
          <w:marLeft w:val="0"/>
          <w:marRight w:val="0"/>
          <w:marTop w:val="0"/>
          <w:marBottom w:val="0"/>
          <w:divBdr>
            <w:top w:val="none" w:sz="0" w:space="0" w:color="auto"/>
            <w:left w:val="none" w:sz="0" w:space="0" w:color="auto"/>
            <w:bottom w:val="none" w:sz="0" w:space="0" w:color="auto"/>
            <w:right w:val="none" w:sz="0" w:space="0" w:color="auto"/>
          </w:divBdr>
        </w:div>
      </w:divsChild>
    </w:div>
    <w:div w:id="215238426">
      <w:bodyDiv w:val="1"/>
      <w:marLeft w:val="0"/>
      <w:marRight w:val="0"/>
      <w:marTop w:val="0"/>
      <w:marBottom w:val="0"/>
      <w:divBdr>
        <w:top w:val="none" w:sz="0" w:space="0" w:color="auto"/>
        <w:left w:val="none" w:sz="0" w:space="0" w:color="auto"/>
        <w:bottom w:val="none" w:sz="0" w:space="0" w:color="auto"/>
        <w:right w:val="none" w:sz="0" w:space="0" w:color="auto"/>
      </w:divBdr>
      <w:divsChild>
        <w:div w:id="13314876">
          <w:marLeft w:val="0"/>
          <w:marRight w:val="0"/>
          <w:marTop w:val="0"/>
          <w:marBottom w:val="0"/>
          <w:divBdr>
            <w:top w:val="none" w:sz="0" w:space="0" w:color="auto"/>
            <w:left w:val="none" w:sz="0" w:space="0" w:color="auto"/>
            <w:bottom w:val="none" w:sz="0" w:space="0" w:color="auto"/>
            <w:right w:val="none" w:sz="0" w:space="0" w:color="auto"/>
          </w:divBdr>
        </w:div>
        <w:div w:id="1110931194">
          <w:marLeft w:val="0"/>
          <w:marRight w:val="0"/>
          <w:marTop w:val="0"/>
          <w:marBottom w:val="0"/>
          <w:divBdr>
            <w:top w:val="none" w:sz="0" w:space="0" w:color="auto"/>
            <w:left w:val="none" w:sz="0" w:space="0" w:color="auto"/>
            <w:bottom w:val="none" w:sz="0" w:space="0" w:color="auto"/>
            <w:right w:val="none" w:sz="0" w:space="0" w:color="auto"/>
          </w:divBdr>
        </w:div>
        <w:div w:id="2037076713">
          <w:marLeft w:val="0"/>
          <w:marRight w:val="0"/>
          <w:marTop w:val="0"/>
          <w:marBottom w:val="0"/>
          <w:divBdr>
            <w:top w:val="none" w:sz="0" w:space="0" w:color="auto"/>
            <w:left w:val="none" w:sz="0" w:space="0" w:color="auto"/>
            <w:bottom w:val="none" w:sz="0" w:space="0" w:color="auto"/>
            <w:right w:val="none" w:sz="0" w:space="0" w:color="auto"/>
          </w:divBdr>
        </w:div>
        <w:div w:id="1366835783">
          <w:marLeft w:val="0"/>
          <w:marRight w:val="0"/>
          <w:marTop w:val="0"/>
          <w:marBottom w:val="0"/>
          <w:divBdr>
            <w:top w:val="none" w:sz="0" w:space="0" w:color="auto"/>
            <w:left w:val="none" w:sz="0" w:space="0" w:color="auto"/>
            <w:bottom w:val="none" w:sz="0" w:space="0" w:color="auto"/>
            <w:right w:val="none" w:sz="0" w:space="0" w:color="auto"/>
          </w:divBdr>
        </w:div>
        <w:div w:id="1077902757">
          <w:marLeft w:val="0"/>
          <w:marRight w:val="0"/>
          <w:marTop w:val="0"/>
          <w:marBottom w:val="0"/>
          <w:divBdr>
            <w:top w:val="none" w:sz="0" w:space="0" w:color="auto"/>
            <w:left w:val="none" w:sz="0" w:space="0" w:color="auto"/>
            <w:bottom w:val="none" w:sz="0" w:space="0" w:color="auto"/>
            <w:right w:val="none" w:sz="0" w:space="0" w:color="auto"/>
          </w:divBdr>
        </w:div>
        <w:div w:id="1275135577">
          <w:marLeft w:val="0"/>
          <w:marRight w:val="0"/>
          <w:marTop w:val="0"/>
          <w:marBottom w:val="0"/>
          <w:divBdr>
            <w:top w:val="none" w:sz="0" w:space="0" w:color="auto"/>
            <w:left w:val="none" w:sz="0" w:space="0" w:color="auto"/>
            <w:bottom w:val="none" w:sz="0" w:space="0" w:color="auto"/>
            <w:right w:val="none" w:sz="0" w:space="0" w:color="auto"/>
          </w:divBdr>
        </w:div>
        <w:div w:id="2111733505">
          <w:marLeft w:val="0"/>
          <w:marRight w:val="0"/>
          <w:marTop w:val="0"/>
          <w:marBottom w:val="0"/>
          <w:divBdr>
            <w:top w:val="none" w:sz="0" w:space="0" w:color="auto"/>
            <w:left w:val="none" w:sz="0" w:space="0" w:color="auto"/>
            <w:bottom w:val="none" w:sz="0" w:space="0" w:color="auto"/>
            <w:right w:val="none" w:sz="0" w:space="0" w:color="auto"/>
          </w:divBdr>
        </w:div>
        <w:div w:id="74204035">
          <w:marLeft w:val="0"/>
          <w:marRight w:val="0"/>
          <w:marTop w:val="0"/>
          <w:marBottom w:val="0"/>
          <w:divBdr>
            <w:top w:val="none" w:sz="0" w:space="0" w:color="auto"/>
            <w:left w:val="none" w:sz="0" w:space="0" w:color="auto"/>
            <w:bottom w:val="none" w:sz="0" w:space="0" w:color="auto"/>
            <w:right w:val="none" w:sz="0" w:space="0" w:color="auto"/>
          </w:divBdr>
        </w:div>
      </w:divsChild>
    </w:div>
    <w:div w:id="265431778">
      <w:bodyDiv w:val="1"/>
      <w:marLeft w:val="0"/>
      <w:marRight w:val="0"/>
      <w:marTop w:val="0"/>
      <w:marBottom w:val="0"/>
      <w:divBdr>
        <w:top w:val="none" w:sz="0" w:space="0" w:color="auto"/>
        <w:left w:val="none" w:sz="0" w:space="0" w:color="auto"/>
        <w:bottom w:val="none" w:sz="0" w:space="0" w:color="auto"/>
        <w:right w:val="none" w:sz="0" w:space="0" w:color="auto"/>
      </w:divBdr>
      <w:divsChild>
        <w:div w:id="2065907242">
          <w:marLeft w:val="0"/>
          <w:marRight w:val="0"/>
          <w:marTop w:val="0"/>
          <w:marBottom w:val="0"/>
          <w:divBdr>
            <w:top w:val="none" w:sz="0" w:space="0" w:color="auto"/>
            <w:left w:val="none" w:sz="0" w:space="0" w:color="auto"/>
            <w:bottom w:val="none" w:sz="0" w:space="0" w:color="auto"/>
            <w:right w:val="none" w:sz="0" w:space="0" w:color="auto"/>
          </w:divBdr>
        </w:div>
        <w:div w:id="1717196457">
          <w:marLeft w:val="0"/>
          <w:marRight w:val="0"/>
          <w:marTop w:val="0"/>
          <w:marBottom w:val="0"/>
          <w:divBdr>
            <w:top w:val="none" w:sz="0" w:space="0" w:color="auto"/>
            <w:left w:val="none" w:sz="0" w:space="0" w:color="auto"/>
            <w:bottom w:val="none" w:sz="0" w:space="0" w:color="auto"/>
            <w:right w:val="none" w:sz="0" w:space="0" w:color="auto"/>
          </w:divBdr>
        </w:div>
        <w:div w:id="620189114">
          <w:marLeft w:val="0"/>
          <w:marRight w:val="0"/>
          <w:marTop w:val="0"/>
          <w:marBottom w:val="0"/>
          <w:divBdr>
            <w:top w:val="none" w:sz="0" w:space="0" w:color="auto"/>
            <w:left w:val="none" w:sz="0" w:space="0" w:color="auto"/>
            <w:bottom w:val="none" w:sz="0" w:space="0" w:color="auto"/>
            <w:right w:val="none" w:sz="0" w:space="0" w:color="auto"/>
          </w:divBdr>
        </w:div>
        <w:div w:id="1744134318">
          <w:marLeft w:val="0"/>
          <w:marRight w:val="0"/>
          <w:marTop w:val="0"/>
          <w:marBottom w:val="0"/>
          <w:divBdr>
            <w:top w:val="none" w:sz="0" w:space="0" w:color="auto"/>
            <w:left w:val="none" w:sz="0" w:space="0" w:color="auto"/>
            <w:bottom w:val="none" w:sz="0" w:space="0" w:color="auto"/>
            <w:right w:val="none" w:sz="0" w:space="0" w:color="auto"/>
          </w:divBdr>
        </w:div>
        <w:div w:id="282273846">
          <w:marLeft w:val="0"/>
          <w:marRight w:val="0"/>
          <w:marTop w:val="0"/>
          <w:marBottom w:val="0"/>
          <w:divBdr>
            <w:top w:val="none" w:sz="0" w:space="0" w:color="auto"/>
            <w:left w:val="none" w:sz="0" w:space="0" w:color="auto"/>
            <w:bottom w:val="none" w:sz="0" w:space="0" w:color="auto"/>
            <w:right w:val="none" w:sz="0" w:space="0" w:color="auto"/>
          </w:divBdr>
        </w:div>
        <w:div w:id="654377830">
          <w:marLeft w:val="0"/>
          <w:marRight w:val="0"/>
          <w:marTop w:val="0"/>
          <w:marBottom w:val="0"/>
          <w:divBdr>
            <w:top w:val="none" w:sz="0" w:space="0" w:color="auto"/>
            <w:left w:val="none" w:sz="0" w:space="0" w:color="auto"/>
            <w:bottom w:val="none" w:sz="0" w:space="0" w:color="auto"/>
            <w:right w:val="none" w:sz="0" w:space="0" w:color="auto"/>
          </w:divBdr>
        </w:div>
        <w:div w:id="1736589095">
          <w:marLeft w:val="0"/>
          <w:marRight w:val="0"/>
          <w:marTop w:val="0"/>
          <w:marBottom w:val="0"/>
          <w:divBdr>
            <w:top w:val="none" w:sz="0" w:space="0" w:color="auto"/>
            <w:left w:val="none" w:sz="0" w:space="0" w:color="auto"/>
            <w:bottom w:val="none" w:sz="0" w:space="0" w:color="auto"/>
            <w:right w:val="none" w:sz="0" w:space="0" w:color="auto"/>
          </w:divBdr>
        </w:div>
        <w:div w:id="1541433889">
          <w:marLeft w:val="0"/>
          <w:marRight w:val="0"/>
          <w:marTop w:val="0"/>
          <w:marBottom w:val="0"/>
          <w:divBdr>
            <w:top w:val="none" w:sz="0" w:space="0" w:color="auto"/>
            <w:left w:val="none" w:sz="0" w:space="0" w:color="auto"/>
            <w:bottom w:val="none" w:sz="0" w:space="0" w:color="auto"/>
            <w:right w:val="none" w:sz="0" w:space="0" w:color="auto"/>
          </w:divBdr>
        </w:div>
      </w:divsChild>
    </w:div>
    <w:div w:id="325328989">
      <w:bodyDiv w:val="1"/>
      <w:marLeft w:val="0"/>
      <w:marRight w:val="0"/>
      <w:marTop w:val="0"/>
      <w:marBottom w:val="0"/>
      <w:divBdr>
        <w:top w:val="none" w:sz="0" w:space="0" w:color="auto"/>
        <w:left w:val="none" w:sz="0" w:space="0" w:color="auto"/>
        <w:bottom w:val="none" w:sz="0" w:space="0" w:color="auto"/>
        <w:right w:val="none" w:sz="0" w:space="0" w:color="auto"/>
      </w:divBdr>
      <w:divsChild>
        <w:div w:id="281887548">
          <w:marLeft w:val="0"/>
          <w:marRight w:val="0"/>
          <w:marTop w:val="0"/>
          <w:marBottom w:val="0"/>
          <w:divBdr>
            <w:top w:val="none" w:sz="0" w:space="0" w:color="auto"/>
            <w:left w:val="none" w:sz="0" w:space="0" w:color="auto"/>
            <w:bottom w:val="none" w:sz="0" w:space="0" w:color="auto"/>
            <w:right w:val="none" w:sz="0" w:space="0" w:color="auto"/>
          </w:divBdr>
        </w:div>
        <w:div w:id="2124180151">
          <w:marLeft w:val="0"/>
          <w:marRight w:val="0"/>
          <w:marTop w:val="0"/>
          <w:marBottom w:val="0"/>
          <w:divBdr>
            <w:top w:val="none" w:sz="0" w:space="0" w:color="auto"/>
            <w:left w:val="none" w:sz="0" w:space="0" w:color="auto"/>
            <w:bottom w:val="none" w:sz="0" w:space="0" w:color="auto"/>
            <w:right w:val="none" w:sz="0" w:space="0" w:color="auto"/>
          </w:divBdr>
        </w:div>
        <w:div w:id="550726590">
          <w:marLeft w:val="0"/>
          <w:marRight w:val="0"/>
          <w:marTop w:val="0"/>
          <w:marBottom w:val="0"/>
          <w:divBdr>
            <w:top w:val="none" w:sz="0" w:space="0" w:color="auto"/>
            <w:left w:val="none" w:sz="0" w:space="0" w:color="auto"/>
            <w:bottom w:val="none" w:sz="0" w:space="0" w:color="auto"/>
            <w:right w:val="none" w:sz="0" w:space="0" w:color="auto"/>
          </w:divBdr>
        </w:div>
        <w:div w:id="227958230">
          <w:marLeft w:val="0"/>
          <w:marRight w:val="0"/>
          <w:marTop w:val="0"/>
          <w:marBottom w:val="0"/>
          <w:divBdr>
            <w:top w:val="none" w:sz="0" w:space="0" w:color="auto"/>
            <w:left w:val="none" w:sz="0" w:space="0" w:color="auto"/>
            <w:bottom w:val="none" w:sz="0" w:space="0" w:color="auto"/>
            <w:right w:val="none" w:sz="0" w:space="0" w:color="auto"/>
          </w:divBdr>
        </w:div>
        <w:div w:id="50665492">
          <w:marLeft w:val="0"/>
          <w:marRight w:val="0"/>
          <w:marTop w:val="0"/>
          <w:marBottom w:val="0"/>
          <w:divBdr>
            <w:top w:val="none" w:sz="0" w:space="0" w:color="auto"/>
            <w:left w:val="none" w:sz="0" w:space="0" w:color="auto"/>
            <w:bottom w:val="none" w:sz="0" w:space="0" w:color="auto"/>
            <w:right w:val="none" w:sz="0" w:space="0" w:color="auto"/>
          </w:divBdr>
        </w:div>
        <w:div w:id="1090540319">
          <w:marLeft w:val="0"/>
          <w:marRight w:val="0"/>
          <w:marTop w:val="0"/>
          <w:marBottom w:val="0"/>
          <w:divBdr>
            <w:top w:val="none" w:sz="0" w:space="0" w:color="auto"/>
            <w:left w:val="none" w:sz="0" w:space="0" w:color="auto"/>
            <w:bottom w:val="none" w:sz="0" w:space="0" w:color="auto"/>
            <w:right w:val="none" w:sz="0" w:space="0" w:color="auto"/>
          </w:divBdr>
        </w:div>
        <w:div w:id="2020959375">
          <w:marLeft w:val="0"/>
          <w:marRight w:val="0"/>
          <w:marTop w:val="0"/>
          <w:marBottom w:val="0"/>
          <w:divBdr>
            <w:top w:val="none" w:sz="0" w:space="0" w:color="auto"/>
            <w:left w:val="none" w:sz="0" w:space="0" w:color="auto"/>
            <w:bottom w:val="none" w:sz="0" w:space="0" w:color="auto"/>
            <w:right w:val="none" w:sz="0" w:space="0" w:color="auto"/>
          </w:divBdr>
        </w:div>
        <w:div w:id="1479569877">
          <w:marLeft w:val="0"/>
          <w:marRight w:val="0"/>
          <w:marTop w:val="0"/>
          <w:marBottom w:val="0"/>
          <w:divBdr>
            <w:top w:val="none" w:sz="0" w:space="0" w:color="auto"/>
            <w:left w:val="none" w:sz="0" w:space="0" w:color="auto"/>
            <w:bottom w:val="none" w:sz="0" w:space="0" w:color="auto"/>
            <w:right w:val="none" w:sz="0" w:space="0" w:color="auto"/>
          </w:divBdr>
        </w:div>
      </w:divsChild>
    </w:div>
    <w:div w:id="418866258">
      <w:bodyDiv w:val="1"/>
      <w:marLeft w:val="0"/>
      <w:marRight w:val="0"/>
      <w:marTop w:val="0"/>
      <w:marBottom w:val="0"/>
      <w:divBdr>
        <w:top w:val="none" w:sz="0" w:space="0" w:color="auto"/>
        <w:left w:val="none" w:sz="0" w:space="0" w:color="auto"/>
        <w:bottom w:val="none" w:sz="0" w:space="0" w:color="auto"/>
        <w:right w:val="none" w:sz="0" w:space="0" w:color="auto"/>
      </w:divBdr>
      <w:divsChild>
        <w:div w:id="587496819">
          <w:marLeft w:val="0"/>
          <w:marRight w:val="0"/>
          <w:marTop w:val="0"/>
          <w:marBottom w:val="0"/>
          <w:divBdr>
            <w:top w:val="none" w:sz="0" w:space="0" w:color="auto"/>
            <w:left w:val="none" w:sz="0" w:space="0" w:color="auto"/>
            <w:bottom w:val="none" w:sz="0" w:space="0" w:color="auto"/>
            <w:right w:val="none" w:sz="0" w:space="0" w:color="auto"/>
          </w:divBdr>
        </w:div>
        <w:div w:id="1142120332">
          <w:marLeft w:val="0"/>
          <w:marRight w:val="0"/>
          <w:marTop w:val="0"/>
          <w:marBottom w:val="0"/>
          <w:divBdr>
            <w:top w:val="none" w:sz="0" w:space="0" w:color="auto"/>
            <w:left w:val="none" w:sz="0" w:space="0" w:color="auto"/>
            <w:bottom w:val="none" w:sz="0" w:space="0" w:color="auto"/>
            <w:right w:val="none" w:sz="0" w:space="0" w:color="auto"/>
          </w:divBdr>
        </w:div>
        <w:div w:id="308364046">
          <w:marLeft w:val="0"/>
          <w:marRight w:val="0"/>
          <w:marTop w:val="0"/>
          <w:marBottom w:val="0"/>
          <w:divBdr>
            <w:top w:val="none" w:sz="0" w:space="0" w:color="auto"/>
            <w:left w:val="none" w:sz="0" w:space="0" w:color="auto"/>
            <w:bottom w:val="none" w:sz="0" w:space="0" w:color="auto"/>
            <w:right w:val="none" w:sz="0" w:space="0" w:color="auto"/>
          </w:divBdr>
        </w:div>
        <w:div w:id="294798147">
          <w:marLeft w:val="0"/>
          <w:marRight w:val="0"/>
          <w:marTop w:val="0"/>
          <w:marBottom w:val="0"/>
          <w:divBdr>
            <w:top w:val="none" w:sz="0" w:space="0" w:color="auto"/>
            <w:left w:val="none" w:sz="0" w:space="0" w:color="auto"/>
            <w:bottom w:val="none" w:sz="0" w:space="0" w:color="auto"/>
            <w:right w:val="none" w:sz="0" w:space="0" w:color="auto"/>
          </w:divBdr>
        </w:div>
        <w:div w:id="1249745">
          <w:marLeft w:val="0"/>
          <w:marRight w:val="0"/>
          <w:marTop w:val="0"/>
          <w:marBottom w:val="0"/>
          <w:divBdr>
            <w:top w:val="none" w:sz="0" w:space="0" w:color="auto"/>
            <w:left w:val="none" w:sz="0" w:space="0" w:color="auto"/>
            <w:bottom w:val="none" w:sz="0" w:space="0" w:color="auto"/>
            <w:right w:val="none" w:sz="0" w:space="0" w:color="auto"/>
          </w:divBdr>
        </w:div>
        <w:div w:id="294650624">
          <w:marLeft w:val="0"/>
          <w:marRight w:val="0"/>
          <w:marTop w:val="0"/>
          <w:marBottom w:val="0"/>
          <w:divBdr>
            <w:top w:val="none" w:sz="0" w:space="0" w:color="auto"/>
            <w:left w:val="none" w:sz="0" w:space="0" w:color="auto"/>
            <w:bottom w:val="none" w:sz="0" w:space="0" w:color="auto"/>
            <w:right w:val="none" w:sz="0" w:space="0" w:color="auto"/>
          </w:divBdr>
        </w:div>
        <w:div w:id="580256026">
          <w:marLeft w:val="0"/>
          <w:marRight w:val="0"/>
          <w:marTop w:val="0"/>
          <w:marBottom w:val="0"/>
          <w:divBdr>
            <w:top w:val="none" w:sz="0" w:space="0" w:color="auto"/>
            <w:left w:val="none" w:sz="0" w:space="0" w:color="auto"/>
            <w:bottom w:val="none" w:sz="0" w:space="0" w:color="auto"/>
            <w:right w:val="none" w:sz="0" w:space="0" w:color="auto"/>
          </w:divBdr>
        </w:div>
        <w:div w:id="1412238600">
          <w:marLeft w:val="0"/>
          <w:marRight w:val="0"/>
          <w:marTop w:val="0"/>
          <w:marBottom w:val="0"/>
          <w:divBdr>
            <w:top w:val="none" w:sz="0" w:space="0" w:color="auto"/>
            <w:left w:val="none" w:sz="0" w:space="0" w:color="auto"/>
            <w:bottom w:val="none" w:sz="0" w:space="0" w:color="auto"/>
            <w:right w:val="none" w:sz="0" w:space="0" w:color="auto"/>
          </w:divBdr>
        </w:div>
        <w:div w:id="666434">
          <w:marLeft w:val="0"/>
          <w:marRight w:val="0"/>
          <w:marTop w:val="0"/>
          <w:marBottom w:val="0"/>
          <w:divBdr>
            <w:top w:val="none" w:sz="0" w:space="0" w:color="auto"/>
            <w:left w:val="none" w:sz="0" w:space="0" w:color="auto"/>
            <w:bottom w:val="none" w:sz="0" w:space="0" w:color="auto"/>
            <w:right w:val="none" w:sz="0" w:space="0" w:color="auto"/>
          </w:divBdr>
        </w:div>
        <w:div w:id="88625453">
          <w:marLeft w:val="0"/>
          <w:marRight w:val="0"/>
          <w:marTop w:val="0"/>
          <w:marBottom w:val="0"/>
          <w:divBdr>
            <w:top w:val="none" w:sz="0" w:space="0" w:color="auto"/>
            <w:left w:val="none" w:sz="0" w:space="0" w:color="auto"/>
            <w:bottom w:val="none" w:sz="0" w:space="0" w:color="auto"/>
            <w:right w:val="none" w:sz="0" w:space="0" w:color="auto"/>
          </w:divBdr>
        </w:div>
        <w:div w:id="1266696595">
          <w:marLeft w:val="0"/>
          <w:marRight w:val="0"/>
          <w:marTop w:val="0"/>
          <w:marBottom w:val="0"/>
          <w:divBdr>
            <w:top w:val="none" w:sz="0" w:space="0" w:color="auto"/>
            <w:left w:val="none" w:sz="0" w:space="0" w:color="auto"/>
            <w:bottom w:val="none" w:sz="0" w:space="0" w:color="auto"/>
            <w:right w:val="none" w:sz="0" w:space="0" w:color="auto"/>
          </w:divBdr>
        </w:div>
        <w:div w:id="1320305412">
          <w:marLeft w:val="0"/>
          <w:marRight w:val="0"/>
          <w:marTop w:val="0"/>
          <w:marBottom w:val="0"/>
          <w:divBdr>
            <w:top w:val="none" w:sz="0" w:space="0" w:color="auto"/>
            <w:left w:val="none" w:sz="0" w:space="0" w:color="auto"/>
            <w:bottom w:val="none" w:sz="0" w:space="0" w:color="auto"/>
            <w:right w:val="none" w:sz="0" w:space="0" w:color="auto"/>
          </w:divBdr>
        </w:div>
      </w:divsChild>
    </w:div>
    <w:div w:id="617294844">
      <w:bodyDiv w:val="1"/>
      <w:marLeft w:val="0"/>
      <w:marRight w:val="0"/>
      <w:marTop w:val="0"/>
      <w:marBottom w:val="0"/>
      <w:divBdr>
        <w:top w:val="none" w:sz="0" w:space="0" w:color="auto"/>
        <w:left w:val="none" w:sz="0" w:space="0" w:color="auto"/>
        <w:bottom w:val="none" w:sz="0" w:space="0" w:color="auto"/>
        <w:right w:val="none" w:sz="0" w:space="0" w:color="auto"/>
      </w:divBdr>
      <w:divsChild>
        <w:div w:id="1448236160">
          <w:marLeft w:val="0"/>
          <w:marRight w:val="0"/>
          <w:marTop w:val="0"/>
          <w:marBottom w:val="0"/>
          <w:divBdr>
            <w:top w:val="none" w:sz="0" w:space="0" w:color="auto"/>
            <w:left w:val="none" w:sz="0" w:space="0" w:color="auto"/>
            <w:bottom w:val="none" w:sz="0" w:space="0" w:color="auto"/>
            <w:right w:val="none" w:sz="0" w:space="0" w:color="auto"/>
          </w:divBdr>
        </w:div>
        <w:div w:id="1158500435">
          <w:marLeft w:val="0"/>
          <w:marRight w:val="0"/>
          <w:marTop w:val="0"/>
          <w:marBottom w:val="0"/>
          <w:divBdr>
            <w:top w:val="none" w:sz="0" w:space="0" w:color="auto"/>
            <w:left w:val="none" w:sz="0" w:space="0" w:color="auto"/>
            <w:bottom w:val="none" w:sz="0" w:space="0" w:color="auto"/>
            <w:right w:val="none" w:sz="0" w:space="0" w:color="auto"/>
          </w:divBdr>
        </w:div>
        <w:div w:id="552468864">
          <w:marLeft w:val="0"/>
          <w:marRight w:val="0"/>
          <w:marTop w:val="0"/>
          <w:marBottom w:val="0"/>
          <w:divBdr>
            <w:top w:val="none" w:sz="0" w:space="0" w:color="auto"/>
            <w:left w:val="none" w:sz="0" w:space="0" w:color="auto"/>
            <w:bottom w:val="none" w:sz="0" w:space="0" w:color="auto"/>
            <w:right w:val="none" w:sz="0" w:space="0" w:color="auto"/>
          </w:divBdr>
        </w:div>
        <w:div w:id="514537383">
          <w:marLeft w:val="0"/>
          <w:marRight w:val="0"/>
          <w:marTop w:val="0"/>
          <w:marBottom w:val="0"/>
          <w:divBdr>
            <w:top w:val="none" w:sz="0" w:space="0" w:color="auto"/>
            <w:left w:val="none" w:sz="0" w:space="0" w:color="auto"/>
            <w:bottom w:val="none" w:sz="0" w:space="0" w:color="auto"/>
            <w:right w:val="none" w:sz="0" w:space="0" w:color="auto"/>
          </w:divBdr>
        </w:div>
        <w:div w:id="584799768">
          <w:marLeft w:val="0"/>
          <w:marRight w:val="0"/>
          <w:marTop w:val="0"/>
          <w:marBottom w:val="0"/>
          <w:divBdr>
            <w:top w:val="none" w:sz="0" w:space="0" w:color="auto"/>
            <w:left w:val="none" w:sz="0" w:space="0" w:color="auto"/>
            <w:bottom w:val="none" w:sz="0" w:space="0" w:color="auto"/>
            <w:right w:val="none" w:sz="0" w:space="0" w:color="auto"/>
          </w:divBdr>
        </w:div>
        <w:div w:id="1870217163">
          <w:marLeft w:val="0"/>
          <w:marRight w:val="0"/>
          <w:marTop w:val="0"/>
          <w:marBottom w:val="0"/>
          <w:divBdr>
            <w:top w:val="none" w:sz="0" w:space="0" w:color="auto"/>
            <w:left w:val="none" w:sz="0" w:space="0" w:color="auto"/>
            <w:bottom w:val="none" w:sz="0" w:space="0" w:color="auto"/>
            <w:right w:val="none" w:sz="0" w:space="0" w:color="auto"/>
          </w:divBdr>
        </w:div>
        <w:div w:id="1677264134">
          <w:marLeft w:val="0"/>
          <w:marRight w:val="0"/>
          <w:marTop w:val="0"/>
          <w:marBottom w:val="0"/>
          <w:divBdr>
            <w:top w:val="none" w:sz="0" w:space="0" w:color="auto"/>
            <w:left w:val="none" w:sz="0" w:space="0" w:color="auto"/>
            <w:bottom w:val="none" w:sz="0" w:space="0" w:color="auto"/>
            <w:right w:val="none" w:sz="0" w:space="0" w:color="auto"/>
          </w:divBdr>
        </w:div>
        <w:div w:id="1070038362">
          <w:marLeft w:val="0"/>
          <w:marRight w:val="0"/>
          <w:marTop w:val="0"/>
          <w:marBottom w:val="0"/>
          <w:divBdr>
            <w:top w:val="none" w:sz="0" w:space="0" w:color="auto"/>
            <w:left w:val="none" w:sz="0" w:space="0" w:color="auto"/>
            <w:bottom w:val="none" w:sz="0" w:space="0" w:color="auto"/>
            <w:right w:val="none" w:sz="0" w:space="0" w:color="auto"/>
          </w:divBdr>
        </w:div>
      </w:divsChild>
    </w:div>
    <w:div w:id="633413112">
      <w:bodyDiv w:val="1"/>
      <w:marLeft w:val="0"/>
      <w:marRight w:val="0"/>
      <w:marTop w:val="0"/>
      <w:marBottom w:val="0"/>
      <w:divBdr>
        <w:top w:val="none" w:sz="0" w:space="0" w:color="auto"/>
        <w:left w:val="none" w:sz="0" w:space="0" w:color="auto"/>
        <w:bottom w:val="none" w:sz="0" w:space="0" w:color="auto"/>
        <w:right w:val="none" w:sz="0" w:space="0" w:color="auto"/>
      </w:divBdr>
    </w:div>
    <w:div w:id="807161663">
      <w:bodyDiv w:val="1"/>
      <w:marLeft w:val="0"/>
      <w:marRight w:val="0"/>
      <w:marTop w:val="0"/>
      <w:marBottom w:val="0"/>
      <w:divBdr>
        <w:top w:val="none" w:sz="0" w:space="0" w:color="auto"/>
        <w:left w:val="none" w:sz="0" w:space="0" w:color="auto"/>
        <w:bottom w:val="none" w:sz="0" w:space="0" w:color="auto"/>
        <w:right w:val="none" w:sz="0" w:space="0" w:color="auto"/>
      </w:divBdr>
      <w:divsChild>
        <w:div w:id="1830167718">
          <w:marLeft w:val="0"/>
          <w:marRight w:val="0"/>
          <w:marTop w:val="0"/>
          <w:marBottom w:val="0"/>
          <w:divBdr>
            <w:top w:val="none" w:sz="0" w:space="0" w:color="auto"/>
            <w:left w:val="none" w:sz="0" w:space="0" w:color="auto"/>
            <w:bottom w:val="none" w:sz="0" w:space="0" w:color="auto"/>
            <w:right w:val="none" w:sz="0" w:space="0" w:color="auto"/>
          </w:divBdr>
        </w:div>
        <w:div w:id="302808448">
          <w:marLeft w:val="0"/>
          <w:marRight w:val="0"/>
          <w:marTop w:val="0"/>
          <w:marBottom w:val="0"/>
          <w:divBdr>
            <w:top w:val="none" w:sz="0" w:space="0" w:color="auto"/>
            <w:left w:val="none" w:sz="0" w:space="0" w:color="auto"/>
            <w:bottom w:val="none" w:sz="0" w:space="0" w:color="auto"/>
            <w:right w:val="none" w:sz="0" w:space="0" w:color="auto"/>
          </w:divBdr>
        </w:div>
        <w:div w:id="1400321543">
          <w:marLeft w:val="0"/>
          <w:marRight w:val="0"/>
          <w:marTop w:val="0"/>
          <w:marBottom w:val="0"/>
          <w:divBdr>
            <w:top w:val="none" w:sz="0" w:space="0" w:color="auto"/>
            <w:left w:val="none" w:sz="0" w:space="0" w:color="auto"/>
            <w:bottom w:val="none" w:sz="0" w:space="0" w:color="auto"/>
            <w:right w:val="none" w:sz="0" w:space="0" w:color="auto"/>
          </w:divBdr>
        </w:div>
        <w:div w:id="1002393516">
          <w:marLeft w:val="0"/>
          <w:marRight w:val="0"/>
          <w:marTop w:val="0"/>
          <w:marBottom w:val="0"/>
          <w:divBdr>
            <w:top w:val="none" w:sz="0" w:space="0" w:color="auto"/>
            <w:left w:val="none" w:sz="0" w:space="0" w:color="auto"/>
            <w:bottom w:val="none" w:sz="0" w:space="0" w:color="auto"/>
            <w:right w:val="none" w:sz="0" w:space="0" w:color="auto"/>
          </w:divBdr>
        </w:div>
        <w:div w:id="345714465">
          <w:marLeft w:val="0"/>
          <w:marRight w:val="0"/>
          <w:marTop w:val="0"/>
          <w:marBottom w:val="0"/>
          <w:divBdr>
            <w:top w:val="none" w:sz="0" w:space="0" w:color="auto"/>
            <w:left w:val="none" w:sz="0" w:space="0" w:color="auto"/>
            <w:bottom w:val="none" w:sz="0" w:space="0" w:color="auto"/>
            <w:right w:val="none" w:sz="0" w:space="0" w:color="auto"/>
          </w:divBdr>
        </w:div>
        <w:div w:id="660086469">
          <w:marLeft w:val="0"/>
          <w:marRight w:val="0"/>
          <w:marTop w:val="0"/>
          <w:marBottom w:val="0"/>
          <w:divBdr>
            <w:top w:val="none" w:sz="0" w:space="0" w:color="auto"/>
            <w:left w:val="none" w:sz="0" w:space="0" w:color="auto"/>
            <w:bottom w:val="none" w:sz="0" w:space="0" w:color="auto"/>
            <w:right w:val="none" w:sz="0" w:space="0" w:color="auto"/>
          </w:divBdr>
        </w:div>
        <w:div w:id="1964533588">
          <w:marLeft w:val="0"/>
          <w:marRight w:val="0"/>
          <w:marTop w:val="0"/>
          <w:marBottom w:val="0"/>
          <w:divBdr>
            <w:top w:val="none" w:sz="0" w:space="0" w:color="auto"/>
            <w:left w:val="none" w:sz="0" w:space="0" w:color="auto"/>
            <w:bottom w:val="none" w:sz="0" w:space="0" w:color="auto"/>
            <w:right w:val="none" w:sz="0" w:space="0" w:color="auto"/>
          </w:divBdr>
        </w:div>
        <w:div w:id="658269062">
          <w:marLeft w:val="0"/>
          <w:marRight w:val="0"/>
          <w:marTop w:val="0"/>
          <w:marBottom w:val="0"/>
          <w:divBdr>
            <w:top w:val="none" w:sz="0" w:space="0" w:color="auto"/>
            <w:left w:val="none" w:sz="0" w:space="0" w:color="auto"/>
            <w:bottom w:val="none" w:sz="0" w:space="0" w:color="auto"/>
            <w:right w:val="none" w:sz="0" w:space="0" w:color="auto"/>
          </w:divBdr>
        </w:div>
      </w:divsChild>
    </w:div>
    <w:div w:id="824051682">
      <w:bodyDiv w:val="1"/>
      <w:marLeft w:val="0"/>
      <w:marRight w:val="0"/>
      <w:marTop w:val="0"/>
      <w:marBottom w:val="0"/>
      <w:divBdr>
        <w:top w:val="none" w:sz="0" w:space="0" w:color="auto"/>
        <w:left w:val="none" w:sz="0" w:space="0" w:color="auto"/>
        <w:bottom w:val="none" w:sz="0" w:space="0" w:color="auto"/>
        <w:right w:val="none" w:sz="0" w:space="0" w:color="auto"/>
      </w:divBdr>
      <w:divsChild>
        <w:div w:id="1940985675">
          <w:marLeft w:val="0"/>
          <w:marRight w:val="0"/>
          <w:marTop w:val="0"/>
          <w:marBottom w:val="0"/>
          <w:divBdr>
            <w:top w:val="none" w:sz="0" w:space="0" w:color="auto"/>
            <w:left w:val="none" w:sz="0" w:space="0" w:color="auto"/>
            <w:bottom w:val="none" w:sz="0" w:space="0" w:color="auto"/>
            <w:right w:val="none" w:sz="0" w:space="0" w:color="auto"/>
          </w:divBdr>
        </w:div>
        <w:div w:id="405307035">
          <w:marLeft w:val="0"/>
          <w:marRight w:val="0"/>
          <w:marTop w:val="0"/>
          <w:marBottom w:val="0"/>
          <w:divBdr>
            <w:top w:val="none" w:sz="0" w:space="0" w:color="auto"/>
            <w:left w:val="none" w:sz="0" w:space="0" w:color="auto"/>
            <w:bottom w:val="none" w:sz="0" w:space="0" w:color="auto"/>
            <w:right w:val="none" w:sz="0" w:space="0" w:color="auto"/>
          </w:divBdr>
        </w:div>
        <w:div w:id="653795902">
          <w:marLeft w:val="0"/>
          <w:marRight w:val="0"/>
          <w:marTop w:val="0"/>
          <w:marBottom w:val="0"/>
          <w:divBdr>
            <w:top w:val="none" w:sz="0" w:space="0" w:color="auto"/>
            <w:left w:val="none" w:sz="0" w:space="0" w:color="auto"/>
            <w:bottom w:val="none" w:sz="0" w:space="0" w:color="auto"/>
            <w:right w:val="none" w:sz="0" w:space="0" w:color="auto"/>
          </w:divBdr>
        </w:div>
        <w:div w:id="761418251">
          <w:marLeft w:val="0"/>
          <w:marRight w:val="0"/>
          <w:marTop w:val="0"/>
          <w:marBottom w:val="0"/>
          <w:divBdr>
            <w:top w:val="none" w:sz="0" w:space="0" w:color="auto"/>
            <w:left w:val="none" w:sz="0" w:space="0" w:color="auto"/>
            <w:bottom w:val="none" w:sz="0" w:space="0" w:color="auto"/>
            <w:right w:val="none" w:sz="0" w:space="0" w:color="auto"/>
          </w:divBdr>
        </w:div>
        <w:div w:id="95830723">
          <w:marLeft w:val="0"/>
          <w:marRight w:val="0"/>
          <w:marTop w:val="0"/>
          <w:marBottom w:val="0"/>
          <w:divBdr>
            <w:top w:val="none" w:sz="0" w:space="0" w:color="auto"/>
            <w:left w:val="none" w:sz="0" w:space="0" w:color="auto"/>
            <w:bottom w:val="none" w:sz="0" w:space="0" w:color="auto"/>
            <w:right w:val="none" w:sz="0" w:space="0" w:color="auto"/>
          </w:divBdr>
        </w:div>
        <w:div w:id="1114254178">
          <w:marLeft w:val="0"/>
          <w:marRight w:val="0"/>
          <w:marTop w:val="0"/>
          <w:marBottom w:val="0"/>
          <w:divBdr>
            <w:top w:val="none" w:sz="0" w:space="0" w:color="auto"/>
            <w:left w:val="none" w:sz="0" w:space="0" w:color="auto"/>
            <w:bottom w:val="none" w:sz="0" w:space="0" w:color="auto"/>
            <w:right w:val="none" w:sz="0" w:space="0" w:color="auto"/>
          </w:divBdr>
        </w:div>
        <w:div w:id="1856460134">
          <w:marLeft w:val="0"/>
          <w:marRight w:val="0"/>
          <w:marTop w:val="0"/>
          <w:marBottom w:val="0"/>
          <w:divBdr>
            <w:top w:val="none" w:sz="0" w:space="0" w:color="auto"/>
            <w:left w:val="none" w:sz="0" w:space="0" w:color="auto"/>
            <w:bottom w:val="none" w:sz="0" w:space="0" w:color="auto"/>
            <w:right w:val="none" w:sz="0" w:space="0" w:color="auto"/>
          </w:divBdr>
        </w:div>
        <w:div w:id="1280844620">
          <w:marLeft w:val="0"/>
          <w:marRight w:val="0"/>
          <w:marTop w:val="0"/>
          <w:marBottom w:val="0"/>
          <w:divBdr>
            <w:top w:val="none" w:sz="0" w:space="0" w:color="auto"/>
            <w:left w:val="none" w:sz="0" w:space="0" w:color="auto"/>
            <w:bottom w:val="none" w:sz="0" w:space="0" w:color="auto"/>
            <w:right w:val="none" w:sz="0" w:space="0" w:color="auto"/>
          </w:divBdr>
        </w:div>
      </w:divsChild>
    </w:div>
    <w:div w:id="878124344">
      <w:bodyDiv w:val="1"/>
      <w:marLeft w:val="0"/>
      <w:marRight w:val="0"/>
      <w:marTop w:val="0"/>
      <w:marBottom w:val="0"/>
      <w:divBdr>
        <w:top w:val="none" w:sz="0" w:space="0" w:color="auto"/>
        <w:left w:val="none" w:sz="0" w:space="0" w:color="auto"/>
        <w:bottom w:val="none" w:sz="0" w:space="0" w:color="auto"/>
        <w:right w:val="none" w:sz="0" w:space="0" w:color="auto"/>
      </w:divBdr>
      <w:divsChild>
        <w:div w:id="938410992">
          <w:marLeft w:val="0"/>
          <w:marRight w:val="0"/>
          <w:marTop w:val="0"/>
          <w:marBottom w:val="0"/>
          <w:divBdr>
            <w:top w:val="none" w:sz="0" w:space="0" w:color="auto"/>
            <w:left w:val="none" w:sz="0" w:space="0" w:color="auto"/>
            <w:bottom w:val="none" w:sz="0" w:space="0" w:color="auto"/>
            <w:right w:val="none" w:sz="0" w:space="0" w:color="auto"/>
          </w:divBdr>
        </w:div>
        <w:div w:id="676738605">
          <w:marLeft w:val="0"/>
          <w:marRight w:val="0"/>
          <w:marTop w:val="0"/>
          <w:marBottom w:val="0"/>
          <w:divBdr>
            <w:top w:val="none" w:sz="0" w:space="0" w:color="auto"/>
            <w:left w:val="none" w:sz="0" w:space="0" w:color="auto"/>
            <w:bottom w:val="none" w:sz="0" w:space="0" w:color="auto"/>
            <w:right w:val="none" w:sz="0" w:space="0" w:color="auto"/>
          </w:divBdr>
        </w:div>
        <w:div w:id="1867018465">
          <w:marLeft w:val="0"/>
          <w:marRight w:val="0"/>
          <w:marTop w:val="0"/>
          <w:marBottom w:val="0"/>
          <w:divBdr>
            <w:top w:val="none" w:sz="0" w:space="0" w:color="auto"/>
            <w:left w:val="none" w:sz="0" w:space="0" w:color="auto"/>
            <w:bottom w:val="none" w:sz="0" w:space="0" w:color="auto"/>
            <w:right w:val="none" w:sz="0" w:space="0" w:color="auto"/>
          </w:divBdr>
        </w:div>
        <w:div w:id="83110469">
          <w:marLeft w:val="0"/>
          <w:marRight w:val="0"/>
          <w:marTop w:val="0"/>
          <w:marBottom w:val="0"/>
          <w:divBdr>
            <w:top w:val="none" w:sz="0" w:space="0" w:color="auto"/>
            <w:left w:val="none" w:sz="0" w:space="0" w:color="auto"/>
            <w:bottom w:val="none" w:sz="0" w:space="0" w:color="auto"/>
            <w:right w:val="none" w:sz="0" w:space="0" w:color="auto"/>
          </w:divBdr>
        </w:div>
        <w:div w:id="833035735">
          <w:marLeft w:val="0"/>
          <w:marRight w:val="0"/>
          <w:marTop w:val="0"/>
          <w:marBottom w:val="0"/>
          <w:divBdr>
            <w:top w:val="none" w:sz="0" w:space="0" w:color="auto"/>
            <w:left w:val="none" w:sz="0" w:space="0" w:color="auto"/>
            <w:bottom w:val="none" w:sz="0" w:space="0" w:color="auto"/>
            <w:right w:val="none" w:sz="0" w:space="0" w:color="auto"/>
          </w:divBdr>
        </w:div>
        <w:div w:id="1366515011">
          <w:marLeft w:val="0"/>
          <w:marRight w:val="0"/>
          <w:marTop w:val="0"/>
          <w:marBottom w:val="0"/>
          <w:divBdr>
            <w:top w:val="none" w:sz="0" w:space="0" w:color="auto"/>
            <w:left w:val="none" w:sz="0" w:space="0" w:color="auto"/>
            <w:bottom w:val="none" w:sz="0" w:space="0" w:color="auto"/>
            <w:right w:val="none" w:sz="0" w:space="0" w:color="auto"/>
          </w:divBdr>
        </w:div>
        <w:div w:id="2042970509">
          <w:marLeft w:val="0"/>
          <w:marRight w:val="0"/>
          <w:marTop w:val="0"/>
          <w:marBottom w:val="0"/>
          <w:divBdr>
            <w:top w:val="none" w:sz="0" w:space="0" w:color="auto"/>
            <w:left w:val="none" w:sz="0" w:space="0" w:color="auto"/>
            <w:bottom w:val="none" w:sz="0" w:space="0" w:color="auto"/>
            <w:right w:val="none" w:sz="0" w:space="0" w:color="auto"/>
          </w:divBdr>
        </w:div>
        <w:div w:id="1778867455">
          <w:marLeft w:val="0"/>
          <w:marRight w:val="0"/>
          <w:marTop w:val="0"/>
          <w:marBottom w:val="0"/>
          <w:divBdr>
            <w:top w:val="none" w:sz="0" w:space="0" w:color="auto"/>
            <w:left w:val="none" w:sz="0" w:space="0" w:color="auto"/>
            <w:bottom w:val="none" w:sz="0" w:space="0" w:color="auto"/>
            <w:right w:val="none" w:sz="0" w:space="0" w:color="auto"/>
          </w:divBdr>
        </w:div>
      </w:divsChild>
    </w:div>
    <w:div w:id="885457560">
      <w:bodyDiv w:val="1"/>
      <w:marLeft w:val="0"/>
      <w:marRight w:val="0"/>
      <w:marTop w:val="0"/>
      <w:marBottom w:val="0"/>
      <w:divBdr>
        <w:top w:val="none" w:sz="0" w:space="0" w:color="auto"/>
        <w:left w:val="none" w:sz="0" w:space="0" w:color="auto"/>
        <w:bottom w:val="none" w:sz="0" w:space="0" w:color="auto"/>
        <w:right w:val="none" w:sz="0" w:space="0" w:color="auto"/>
      </w:divBdr>
      <w:divsChild>
        <w:div w:id="299115970">
          <w:marLeft w:val="0"/>
          <w:marRight w:val="0"/>
          <w:marTop w:val="0"/>
          <w:marBottom w:val="0"/>
          <w:divBdr>
            <w:top w:val="none" w:sz="0" w:space="0" w:color="auto"/>
            <w:left w:val="none" w:sz="0" w:space="0" w:color="auto"/>
            <w:bottom w:val="none" w:sz="0" w:space="0" w:color="auto"/>
            <w:right w:val="none" w:sz="0" w:space="0" w:color="auto"/>
          </w:divBdr>
        </w:div>
        <w:div w:id="357851481">
          <w:marLeft w:val="0"/>
          <w:marRight w:val="0"/>
          <w:marTop w:val="0"/>
          <w:marBottom w:val="0"/>
          <w:divBdr>
            <w:top w:val="none" w:sz="0" w:space="0" w:color="auto"/>
            <w:left w:val="none" w:sz="0" w:space="0" w:color="auto"/>
            <w:bottom w:val="none" w:sz="0" w:space="0" w:color="auto"/>
            <w:right w:val="none" w:sz="0" w:space="0" w:color="auto"/>
          </w:divBdr>
        </w:div>
      </w:divsChild>
    </w:div>
    <w:div w:id="1001083076">
      <w:bodyDiv w:val="1"/>
      <w:marLeft w:val="0"/>
      <w:marRight w:val="0"/>
      <w:marTop w:val="0"/>
      <w:marBottom w:val="0"/>
      <w:divBdr>
        <w:top w:val="none" w:sz="0" w:space="0" w:color="auto"/>
        <w:left w:val="none" w:sz="0" w:space="0" w:color="auto"/>
        <w:bottom w:val="none" w:sz="0" w:space="0" w:color="auto"/>
        <w:right w:val="none" w:sz="0" w:space="0" w:color="auto"/>
      </w:divBdr>
      <w:divsChild>
        <w:div w:id="1657562582">
          <w:marLeft w:val="0"/>
          <w:marRight w:val="0"/>
          <w:marTop w:val="0"/>
          <w:marBottom w:val="0"/>
          <w:divBdr>
            <w:top w:val="none" w:sz="0" w:space="0" w:color="auto"/>
            <w:left w:val="none" w:sz="0" w:space="0" w:color="auto"/>
            <w:bottom w:val="none" w:sz="0" w:space="0" w:color="auto"/>
            <w:right w:val="none" w:sz="0" w:space="0" w:color="auto"/>
          </w:divBdr>
        </w:div>
        <w:div w:id="1804691851">
          <w:marLeft w:val="0"/>
          <w:marRight w:val="0"/>
          <w:marTop w:val="0"/>
          <w:marBottom w:val="0"/>
          <w:divBdr>
            <w:top w:val="none" w:sz="0" w:space="0" w:color="auto"/>
            <w:left w:val="none" w:sz="0" w:space="0" w:color="auto"/>
            <w:bottom w:val="none" w:sz="0" w:space="0" w:color="auto"/>
            <w:right w:val="none" w:sz="0" w:space="0" w:color="auto"/>
          </w:divBdr>
        </w:div>
        <w:div w:id="426538434">
          <w:marLeft w:val="0"/>
          <w:marRight w:val="0"/>
          <w:marTop w:val="0"/>
          <w:marBottom w:val="0"/>
          <w:divBdr>
            <w:top w:val="none" w:sz="0" w:space="0" w:color="auto"/>
            <w:left w:val="none" w:sz="0" w:space="0" w:color="auto"/>
            <w:bottom w:val="none" w:sz="0" w:space="0" w:color="auto"/>
            <w:right w:val="none" w:sz="0" w:space="0" w:color="auto"/>
          </w:divBdr>
        </w:div>
        <w:div w:id="818961499">
          <w:marLeft w:val="0"/>
          <w:marRight w:val="0"/>
          <w:marTop w:val="0"/>
          <w:marBottom w:val="0"/>
          <w:divBdr>
            <w:top w:val="none" w:sz="0" w:space="0" w:color="auto"/>
            <w:left w:val="none" w:sz="0" w:space="0" w:color="auto"/>
            <w:bottom w:val="none" w:sz="0" w:space="0" w:color="auto"/>
            <w:right w:val="none" w:sz="0" w:space="0" w:color="auto"/>
          </w:divBdr>
        </w:div>
      </w:divsChild>
    </w:div>
    <w:div w:id="1053112904">
      <w:bodyDiv w:val="1"/>
      <w:marLeft w:val="0"/>
      <w:marRight w:val="0"/>
      <w:marTop w:val="0"/>
      <w:marBottom w:val="0"/>
      <w:divBdr>
        <w:top w:val="none" w:sz="0" w:space="0" w:color="auto"/>
        <w:left w:val="none" w:sz="0" w:space="0" w:color="auto"/>
        <w:bottom w:val="none" w:sz="0" w:space="0" w:color="auto"/>
        <w:right w:val="none" w:sz="0" w:space="0" w:color="auto"/>
      </w:divBdr>
      <w:divsChild>
        <w:div w:id="2076392502">
          <w:marLeft w:val="0"/>
          <w:marRight w:val="0"/>
          <w:marTop w:val="0"/>
          <w:marBottom w:val="0"/>
          <w:divBdr>
            <w:top w:val="none" w:sz="0" w:space="0" w:color="auto"/>
            <w:left w:val="none" w:sz="0" w:space="0" w:color="auto"/>
            <w:bottom w:val="none" w:sz="0" w:space="0" w:color="auto"/>
            <w:right w:val="none" w:sz="0" w:space="0" w:color="auto"/>
          </w:divBdr>
        </w:div>
        <w:div w:id="94447165">
          <w:marLeft w:val="0"/>
          <w:marRight w:val="0"/>
          <w:marTop w:val="0"/>
          <w:marBottom w:val="0"/>
          <w:divBdr>
            <w:top w:val="none" w:sz="0" w:space="0" w:color="auto"/>
            <w:left w:val="none" w:sz="0" w:space="0" w:color="auto"/>
            <w:bottom w:val="none" w:sz="0" w:space="0" w:color="auto"/>
            <w:right w:val="none" w:sz="0" w:space="0" w:color="auto"/>
          </w:divBdr>
        </w:div>
        <w:div w:id="371542871">
          <w:marLeft w:val="0"/>
          <w:marRight w:val="0"/>
          <w:marTop w:val="0"/>
          <w:marBottom w:val="0"/>
          <w:divBdr>
            <w:top w:val="none" w:sz="0" w:space="0" w:color="auto"/>
            <w:left w:val="none" w:sz="0" w:space="0" w:color="auto"/>
            <w:bottom w:val="none" w:sz="0" w:space="0" w:color="auto"/>
            <w:right w:val="none" w:sz="0" w:space="0" w:color="auto"/>
          </w:divBdr>
        </w:div>
        <w:div w:id="1519924665">
          <w:marLeft w:val="0"/>
          <w:marRight w:val="0"/>
          <w:marTop w:val="0"/>
          <w:marBottom w:val="0"/>
          <w:divBdr>
            <w:top w:val="none" w:sz="0" w:space="0" w:color="auto"/>
            <w:left w:val="none" w:sz="0" w:space="0" w:color="auto"/>
            <w:bottom w:val="none" w:sz="0" w:space="0" w:color="auto"/>
            <w:right w:val="none" w:sz="0" w:space="0" w:color="auto"/>
          </w:divBdr>
        </w:div>
        <w:div w:id="624895725">
          <w:marLeft w:val="0"/>
          <w:marRight w:val="0"/>
          <w:marTop w:val="0"/>
          <w:marBottom w:val="0"/>
          <w:divBdr>
            <w:top w:val="none" w:sz="0" w:space="0" w:color="auto"/>
            <w:left w:val="none" w:sz="0" w:space="0" w:color="auto"/>
            <w:bottom w:val="none" w:sz="0" w:space="0" w:color="auto"/>
            <w:right w:val="none" w:sz="0" w:space="0" w:color="auto"/>
          </w:divBdr>
        </w:div>
        <w:div w:id="1815024713">
          <w:marLeft w:val="0"/>
          <w:marRight w:val="0"/>
          <w:marTop w:val="0"/>
          <w:marBottom w:val="0"/>
          <w:divBdr>
            <w:top w:val="none" w:sz="0" w:space="0" w:color="auto"/>
            <w:left w:val="none" w:sz="0" w:space="0" w:color="auto"/>
            <w:bottom w:val="none" w:sz="0" w:space="0" w:color="auto"/>
            <w:right w:val="none" w:sz="0" w:space="0" w:color="auto"/>
          </w:divBdr>
        </w:div>
        <w:div w:id="805315609">
          <w:marLeft w:val="0"/>
          <w:marRight w:val="0"/>
          <w:marTop w:val="0"/>
          <w:marBottom w:val="0"/>
          <w:divBdr>
            <w:top w:val="none" w:sz="0" w:space="0" w:color="auto"/>
            <w:left w:val="none" w:sz="0" w:space="0" w:color="auto"/>
            <w:bottom w:val="none" w:sz="0" w:space="0" w:color="auto"/>
            <w:right w:val="none" w:sz="0" w:space="0" w:color="auto"/>
          </w:divBdr>
        </w:div>
        <w:div w:id="1834907611">
          <w:marLeft w:val="0"/>
          <w:marRight w:val="0"/>
          <w:marTop w:val="0"/>
          <w:marBottom w:val="0"/>
          <w:divBdr>
            <w:top w:val="none" w:sz="0" w:space="0" w:color="auto"/>
            <w:left w:val="none" w:sz="0" w:space="0" w:color="auto"/>
            <w:bottom w:val="none" w:sz="0" w:space="0" w:color="auto"/>
            <w:right w:val="none" w:sz="0" w:space="0" w:color="auto"/>
          </w:divBdr>
        </w:div>
      </w:divsChild>
    </w:div>
    <w:div w:id="1148942059">
      <w:bodyDiv w:val="1"/>
      <w:marLeft w:val="0"/>
      <w:marRight w:val="0"/>
      <w:marTop w:val="0"/>
      <w:marBottom w:val="0"/>
      <w:divBdr>
        <w:top w:val="none" w:sz="0" w:space="0" w:color="auto"/>
        <w:left w:val="none" w:sz="0" w:space="0" w:color="auto"/>
        <w:bottom w:val="none" w:sz="0" w:space="0" w:color="auto"/>
        <w:right w:val="none" w:sz="0" w:space="0" w:color="auto"/>
      </w:divBdr>
      <w:divsChild>
        <w:div w:id="113259041">
          <w:marLeft w:val="0"/>
          <w:marRight w:val="0"/>
          <w:marTop w:val="0"/>
          <w:marBottom w:val="0"/>
          <w:divBdr>
            <w:top w:val="none" w:sz="0" w:space="0" w:color="auto"/>
            <w:left w:val="none" w:sz="0" w:space="0" w:color="auto"/>
            <w:bottom w:val="none" w:sz="0" w:space="0" w:color="auto"/>
            <w:right w:val="none" w:sz="0" w:space="0" w:color="auto"/>
          </w:divBdr>
        </w:div>
        <w:div w:id="890772735">
          <w:marLeft w:val="0"/>
          <w:marRight w:val="0"/>
          <w:marTop w:val="0"/>
          <w:marBottom w:val="0"/>
          <w:divBdr>
            <w:top w:val="none" w:sz="0" w:space="0" w:color="auto"/>
            <w:left w:val="none" w:sz="0" w:space="0" w:color="auto"/>
            <w:bottom w:val="none" w:sz="0" w:space="0" w:color="auto"/>
            <w:right w:val="none" w:sz="0" w:space="0" w:color="auto"/>
          </w:divBdr>
        </w:div>
        <w:div w:id="105127250">
          <w:marLeft w:val="0"/>
          <w:marRight w:val="0"/>
          <w:marTop w:val="0"/>
          <w:marBottom w:val="0"/>
          <w:divBdr>
            <w:top w:val="none" w:sz="0" w:space="0" w:color="auto"/>
            <w:left w:val="none" w:sz="0" w:space="0" w:color="auto"/>
            <w:bottom w:val="none" w:sz="0" w:space="0" w:color="auto"/>
            <w:right w:val="none" w:sz="0" w:space="0" w:color="auto"/>
          </w:divBdr>
        </w:div>
        <w:div w:id="1425763806">
          <w:marLeft w:val="0"/>
          <w:marRight w:val="0"/>
          <w:marTop w:val="0"/>
          <w:marBottom w:val="0"/>
          <w:divBdr>
            <w:top w:val="none" w:sz="0" w:space="0" w:color="auto"/>
            <w:left w:val="none" w:sz="0" w:space="0" w:color="auto"/>
            <w:bottom w:val="none" w:sz="0" w:space="0" w:color="auto"/>
            <w:right w:val="none" w:sz="0" w:space="0" w:color="auto"/>
          </w:divBdr>
        </w:div>
        <w:div w:id="2017881911">
          <w:marLeft w:val="0"/>
          <w:marRight w:val="0"/>
          <w:marTop w:val="0"/>
          <w:marBottom w:val="0"/>
          <w:divBdr>
            <w:top w:val="none" w:sz="0" w:space="0" w:color="auto"/>
            <w:left w:val="none" w:sz="0" w:space="0" w:color="auto"/>
            <w:bottom w:val="none" w:sz="0" w:space="0" w:color="auto"/>
            <w:right w:val="none" w:sz="0" w:space="0" w:color="auto"/>
          </w:divBdr>
        </w:div>
        <w:div w:id="770514985">
          <w:marLeft w:val="0"/>
          <w:marRight w:val="0"/>
          <w:marTop w:val="0"/>
          <w:marBottom w:val="0"/>
          <w:divBdr>
            <w:top w:val="none" w:sz="0" w:space="0" w:color="auto"/>
            <w:left w:val="none" w:sz="0" w:space="0" w:color="auto"/>
            <w:bottom w:val="none" w:sz="0" w:space="0" w:color="auto"/>
            <w:right w:val="none" w:sz="0" w:space="0" w:color="auto"/>
          </w:divBdr>
        </w:div>
        <w:div w:id="1741781520">
          <w:marLeft w:val="0"/>
          <w:marRight w:val="0"/>
          <w:marTop w:val="0"/>
          <w:marBottom w:val="0"/>
          <w:divBdr>
            <w:top w:val="none" w:sz="0" w:space="0" w:color="auto"/>
            <w:left w:val="none" w:sz="0" w:space="0" w:color="auto"/>
            <w:bottom w:val="none" w:sz="0" w:space="0" w:color="auto"/>
            <w:right w:val="none" w:sz="0" w:space="0" w:color="auto"/>
          </w:divBdr>
        </w:div>
        <w:div w:id="1920282706">
          <w:marLeft w:val="0"/>
          <w:marRight w:val="0"/>
          <w:marTop w:val="0"/>
          <w:marBottom w:val="0"/>
          <w:divBdr>
            <w:top w:val="none" w:sz="0" w:space="0" w:color="auto"/>
            <w:left w:val="none" w:sz="0" w:space="0" w:color="auto"/>
            <w:bottom w:val="none" w:sz="0" w:space="0" w:color="auto"/>
            <w:right w:val="none" w:sz="0" w:space="0" w:color="auto"/>
          </w:divBdr>
        </w:div>
      </w:divsChild>
    </w:div>
    <w:div w:id="1250386769">
      <w:bodyDiv w:val="1"/>
      <w:marLeft w:val="0"/>
      <w:marRight w:val="0"/>
      <w:marTop w:val="0"/>
      <w:marBottom w:val="0"/>
      <w:divBdr>
        <w:top w:val="none" w:sz="0" w:space="0" w:color="auto"/>
        <w:left w:val="none" w:sz="0" w:space="0" w:color="auto"/>
        <w:bottom w:val="none" w:sz="0" w:space="0" w:color="auto"/>
        <w:right w:val="none" w:sz="0" w:space="0" w:color="auto"/>
      </w:divBdr>
      <w:divsChild>
        <w:div w:id="248543844">
          <w:marLeft w:val="0"/>
          <w:marRight w:val="0"/>
          <w:marTop w:val="0"/>
          <w:marBottom w:val="0"/>
          <w:divBdr>
            <w:top w:val="none" w:sz="0" w:space="0" w:color="auto"/>
            <w:left w:val="none" w:sz="0" w:space="0" w:color="auto"/>
            <w:bottom w:val="none" w:sz="0" w:space="0" w:color="auto"/>
            <w:right w:val="none" w:sz="0" w:space="0" w:color="auto"/>
          </w:divBdr>
        </w:div>
        <w:div w:id="142157811">
          <w:marLeft w:val="0"/>
          <w:marRight w:val="0"/>
          <w:marTop w:val="0"/>
          <w:marBottom w:val="0"/>
          <w:divBdr>
            <w:top w:val="none" w:sz="0" w:space="0" w:color="auto"/>
            <w:left w:val="none" w:sz="0" w:space="0" w:color="auto"/>
            <w:bottom w:val="none" w:sz="0" w:space="0" w:color="auto"/>
            <w:right w:val="none" w:sz="0" w:space="0" w:color="auto"/>
          </w:divBdr>
        </w:div>
        <w:div w:id="687295973">
          <w:marLeft w:val="0"/>
          <w:marRight w:val="0"/>
          <w:marTop w:val="0"/>
          <w:marBottom w:val="0"/>
          <w:divBdr>
            <w:top w:val="none" w:sz="0" w:space="0" w:color="auto"/>
            <w:left w:val="none" w:sz="0" w:space="0" w:color="auto"/>
            <w:bottom w:val="none" w:sz="0" w:space="0" w:color="auto"/>
            <w:right w:val="none" w:sz="0" w:space="0" w:color="auto"/>
          </w:divBdr>
        </w:div>
        <w:div w:id="1524321336">
          <w:marLeft w:val="0"/>
          <w:marRight w:val="0"/>
          <w:marTop w:val="0"/>
          <w:marBottom w:val="0"/>
          <w:divBdr>
            <w:top w:val="none" w:sz="0" w:space="0" w:color="auto"/>
            <w:left w:val="none" w:sz="0" w:space="0" w:color="auto"/>
            <w:bottom w:val="none" w:sz="0" w:space="0" w:color="auto"/>
            <w:right w:val="none" w:sz="0" w:space="0" w:color="auto"/>
          </w:divBdr>
        </w:div>
        <w:div w:id="528688211">
          <w:marLeft w:val="0"/>
          <w:marRight w:val="0"/>
          <w:marTop w:val="0"/>
          <w:marBottom w:val="0"/>
          <w:divBdr>
            <w:top w:val="none" w:sz="0" w:space="0" w:color="auto"/>
            <w:left w:val="none" w:sz="0" w:space="0" w:color="auto"/>
            <w:bottom w:val="none" w:sz="0" w:space="0" w:color="auto"/>
            <w:right w:val="none" w:sz="0" w:space="0" w:color="auto"/>
          </w:divBdr>
        </w:div>
        <w:div w:id="290788569">
          <w:marLeft w:val="0"/>
          <w:marRight w:val="0"/>
          <w:marTop w:val="0"/>
          <w:marBottom w:val="0"/>
          <w:divBdr>
            <w:top w:val="none" w:sz="0" w:space="0" w:color="auto"/>
            <w:left w:val="none" w:sz="0" w:space="0" w:color="auto"/>
            <w:bottom w:val="none" w:sz="0" w:space="0" w:color="auto"/>
            <w:right w:val="none" w:sz="0" w:space="0" w:color="auto"/>
          </w:divBdr>
        </w:div>
        <w:div w:id="1373992364">
          <w:marLeft w:val="0"/>
          <w:marRight w:val="0"/>
          <w:marTop w:val="0"/>
          <w:marBottom w:val="0"/>
          <w:divBdr>
            <w:top w:val="none" w:sz="0" w:space="0" w:color="auto"/>
            <w:left w:val="none" w:sz="0" w:space="0" w:color="auto"/>
            <w:bottom w:val="none" w:sz="0" w:space="0" w:color="auto"/>
            <w:right w:val="none" w:sz="0" w:space="0" w:color="auto"/>
          </w:divBdr>
        </w:div>
        <w:div w:id="95909061">
          <w:marLeft w:val="0"/>
          <w:marRight w:val="0"/>
          <w:marTop w:val="0"/>
          <w:marBottom w:val="0"/>
          <w:divBdr>
            <w:top w:val="none" w:sz="0" w:space="0" w:color="auto"/>
            <w:left w:val="none" w:sz="0" w:space="0" w:color="auto"/>
            <w:bottom w:val="none" w:sz="0" w:space="0" w:color="auto"/>
            <w:right w:val="none" w:sz="0" w:space="0" w:color="auto"/>
          </w:divBdr>
        </w:div>
      </w:divsChild>
    </w:div>
    <w:div w:id="1285621570">
      <w:bodyDiv w:val="1"/>
      <w:marLeft w:val="0"/>
      <w:marRight w:val="0"/>
      <w:marTop w:val="0"/>
      <w:marBottom w:val="0"/>
      <w:divBdr>
        <w:top w:val="none" w:sz="0" w:space="0" w:color="auto"/>
        <w:left w:val="none" w:sz="0" w:space="0" w:color="auto"/>
        <w:bottom w:val="none" w:sz="0" w:space="0" w:color="auto"/>
        <w:right w:val="none" w:sz="0" w:space="0" w:color="auto"/>
      </w:divBdr>
      <w:divsChild>
        <w:div w:id="364215108">
          <w:marLeft w:val="0"/>
          <w:marRight w:val="0"/>
          <w:marTop w:val="0"/>
          <w:marBottom w:val="0"/>
          <w:divBdr>
            <w:top w:val="none" w:sz="0" w:space="0" w:color="auto"/>
            <w:left w:val="none" w:sz="0" w:space="0" w:color="auto"/>
            <w:bottom w:val="none" w:sz="0" w:space="0" w:color="auto"/>
            <w:right w:val="none" w:sz="0" w:space="0" w:color="auto"/>
          </w:divBdr>
        </w:div>
        <w:div w:id="92358933">
          <w:marLeft w:val="0"/>
          <w:marRight w:val="0"/>
          <w:marTop w:val="0"/>
          <w:marBottom w:val="0"/>
          <w:divBdr>
            <w:top w:val="none" w:sz="0" w:space="0" w:color="auto"/>
            <w:left w:val="none" w:sz="0" w:space="0" w:color="auto"/>
            <w:bottom w:val="none" w:sz="0" w:space="0" w:color="auto"/>
            <w:right w:val="none" w:sz="0" w:space="0" w:color="auto"/>
          </w:divBdr>
        </w:div>
      </w:divsChild>
    </w:div>
    <w:div w:id="1318806666">
      <w:bodyDiv w:val="1"/>
      <w:marLeft w:val="0"/>
      <w:marRight w:val="0"/>
      <w:marTop w:val="0"/>
      <w:marBottom w:val="0"/>
      <w:divBdr>
        <w:top w:val="none" w:sz="0" w:space="0" w:color="auto"/>
        <w:left w:val="none" w:sz="0" w:space="0" w:color="auto"/>
        <w:bottom w:val="none" w:sz="0" w:space="0" w:color="auto"/>
        <w:right w:val="none" w:sz="0" w:space="0" w:color="auto"/>
      </w:divBdr>
      <w:divsChild>
        <w:div w:id="83574743">
          <w:marLeft w:val="0"/>
          <w:marRight w:val="0"/>
          <w:marTop w:val="0"/>
          <w:marBottom w:val="0"/>
          <w:divBdr>
            <w:top w:val="none" w:sz="0" w:space="0" w:color="auto"/>
            <w:left w:val="none" w:sz="0" w:space="0" w:color="auto"/>
            <w:bottom w:val="none" w:sz="0" w:space="0" w:color="auto"/>
            <w:right w:val="none" w:sz="0" w:space="0" w:color="auto"/>
          </w:divBdr>
        </w:div>
        <w:div w:id="821043704">
          <w:marLeft w:val="0"/>
          <w:marRight w:val="0"/>
          <w:marTop w:val="0"/>
          <w:marBottom w:val="0"/>
          <w:divBdr>
            <w:top w:val="none" w:sz="0" w:space="0" w:color="auto"/>
            <w:left w:val="none" w:sz="0" w:space="0" w:color="auto"/>
            <w:bottom w:val="none" w:sz="0" w:space="0" w:color="auto"/>
            <w:right w:val="none" w:sz="0" w:space="0" w:color="auto"/>
          </w:divBdr>
        </w:div>
        <w:div w:id="781533516">
          <w:marLeft w:val="0"/>
          <w:marRight w:val="0"/>
          <w:marTop w:val="0"/>
          <w:marBottom w:val="0"/>
          <w:divBdr>
            <w:top w:val="none" w:sz="0" w:space="0" w:color="auto"/>
            <w:left w:val="none" w:sz="0" w:space="0" w:color="auto"/>
            <w:bottom w:val="none" w:sz="0" w:space="0" w:color="auto"/>
            <w:right w:val="none" w:sz="0" w:space="0" w:color="auto"/>
          </w:divBdr>
        </w:div>
        <w:div w:id="629672059">
          <w:marLeft w:val="0"/>
          <w:marRight w:val="0"/>
          <w:marTop w:val="0"/>
          <w:marBottom w:val="0"/>
          <w:divBdr>
            <w:top w:val="none" w:sz="0" w:space="0" w:color="auto"/>
            <w:left w:val="none" w:sz="0" w:space="0" w:color="auto"/>
            <w:bottom w:val="none" w:sz="0" w:space="0" w:color="auto"/>
            <w:right w:val="none" w:sz="0" w:space="0" w:color="auto"/>
          </w:divBdr>
        </w:div>
        <w:div w:id="1703364945">
          <w:marLeft w:val="0"/>
          <w:marRight w:val="0"/>
          <w:marTop w:val="0"/>
          <w:marBottom w:val="0"/>
          <w:divBdr>
            <w:top w:val="none" w:sz="0" w:space="0" w:color="auto"/>
            <w:left w:val="none" w:sz="0" w:space="0" w:color="auto"/>
            <w:bottom w:val="none" w:sz="0" w:space="0" w:color="auto"/>
            <w:right w:val="none" w:sz="0" w:space="0" w:color="auto"/>
          </w:divBdr>
        </w:div>
        <w:div w:id="1128082500">
          <w:marLeft w:val="0"/>
          <w:marRight w:val="0"/>
          <w:marTop w:val="0"/>
          <w:marBottom w:val="0"/>
          <w:divBdr>
            <w:top w:val="none" w:sz="0" w:space="0" w:color="auto"/>
            <w:left w:val="none" w:sz="0" w:space="0" w:color="auto"/>
            <w:bottom w:val="none" w:sz="0" w:space="0" w:color="auto"/>
            <w:right w:val="none" w:sz="0" w:space="0" w:color="auto"/>
          </w:divBdr>
        </w:div>
        <w:div w:id="1384862408">
          <w:marLeft w:val="0"/>
          <w:marRight w:val="0"/>
          <w:marTop w:val="0"/>
          <w:marBottom w:val="0"/>
          <w:divBdr>
            <w:top w:val="none" w:sz="0" w:space="0" w:color="auto"/>
            <w:left w:val="none" w:sz="0" w:space="0" w:color="auto"/>
            <w:bottom w:val="none" w:sz="0" w:space="0" w:color="auto"/>
            <w:right w:val="none" w:sz="0" w:space="0" w:color="auto"/>
          </w:divBdr>
        </w:div>
        <w:div w:id="1831749686">
          <w:marLeft w:val="0"/>
          <w:marRight w:val="0"/>
          <w:marTop w:val="0"/>
          <w:marBottom w:val="0"/>
          <w:divBdr>
            <w:top w:val="none" w:sz="0" w:space="0" w:color="auto"/>
            <w:left w:val="none" w:sz="0" w:space="0" w:color="auto"/>
            <w:bottom w:val="none" w:sz="0" w:space="0" w:color="auto"/>
            <w:right w:val="none" w:sz="0" w:space="0" w:color="auto"/>
          </w:divBdr>
        </w:div>
      </w:divsChild>
    </w:div>
    <w:div w:id="1357846190">
      <w:bodyDiv w:val="1"/>
      <w:marLeft w:val="0"/>
      <w:marRight w:val="0"/>
      <w:marTop w:val="0"/>
      <w:marBottom w:val="0"/>
      <w:divBdr>
        <w:top w:val="none" w:sz="0" w:space="0" w:color="auto"/>
        <w:left w:val="none" w:sz="0" w:space="0" w:color="auto"/>
        <w:bottom w:val="none" w:sz="0" w:space="0" w:color="auto"/>
        <w:right w:val="none" w:sz="0" w:space="0" w:color="auto"/>
      </w:divBdr>
      <w:divsChild>
        <w:div w:id="105278294">
          <w:marLeft w:val="0"/>
          <w:marRight w:val="0"/>
          <w:marTop w:val="0"/>
          <w:marBottom w:val="0"/>
          <w:divBdr>
            <w:top w:val="none" w:sz="0" w:space="0" w:color="auto"/>
            <w:left w:val="none" w:sz="0" w:space="0" w:color="auto"/>
            <w:bottom w:val="none" w:sz="0" w:space="0" w:color="auto"/>
            <w:right w:val="none" w:sz="0" w:space="0" w:color="auto"/>
          </w:divBdr>
        </w:div>
        <w:div w:id="1793867083">
          <w:marLeft w:val="0"/>
          <w:marRight w:val="0"/>
          <w:marTop w:val="0"/>
          <w:marBottom w:val="0"/>
          <w:divBdr>
            <w:top w:val="none" w:sz="0" w:space="0" w:color="auto"/>
            <w:left w:val="none" w:sz="0" w:space="0" w:color="auto"/>
            <w:bottom w:val="none" w:sz="0" w:space="0" w:color="auto"/>
            <w:right w:val="none" w:sz="0" w:space="0" w:color="auto"/>
          </w:divBdr>
        </w:div>
        <w:div w:id="2007393879">
          <w:marLeft w:val="0"/>
          <w:marRight w:val="0"/>
          <w:marTop w:val="0"/>
          <w:marBottom w:val="0"/>
          <w:divBdr>
            <w:top w:val="none" w:sz="0" w:space="0" w:color="auto"/>
            <w:left w:val="none" w:sz="0" w:space="0" w:color="auto"/>
            <w:bottom w:val="none" w:sz="0" w:space="0" w:color="auto"/>
            <w:right w:val="none" w:sz="0" w:space="0" w:color="auto"/>
          </w:divBdr>
        </w:div>
        <w:div w:id="954336318">
          <w:marLeft w:val="0"/>
          <w:marRight w:val="0"/>
          <w:marTop w:val="0"/>
          <w:marBottom w:val="0"/>
          <w:divBdr>
            <w:top w:val="none" w:sz="0" w:space="0" w:color="auto"/>
            <w:left w:val="none" w:sz="0" w:space="0" w:color="auto"/>
            <w:bottom w:val="none" w:sz="0" w:space="0" w:color="auto"/>
            <w:right w:val="none" w:sz="0" w:space="0" w:color="auto"/>
          </w:divBdr>
        </w:div>
        <w:div w:id="909341226">
          <w:marLeft w:val="0"/>
          <w:marRight w:val="0"/>
          <w:marTop w:val="0"/>
          <w:marBottom w:val="0"/>
          <w:divBdr>
            <w:top w:val="none" w:sz="0" w:space="0" w:color="auto"/>
            <w:left w:val="none" w:sz="0" w:space="0" w:color="auto"/>
            <w:bottom w:val="none" w:sz="0" w:space="0" w:color="auto"/>
            <w:right w:val="none" w:sz="0" w:space="0" w:color="auto"/>
          </w:divBdr>
        </w:div>
        <w:div w:id="1379665305">
          <w:marLeft w:val="0"/>
          <w:marRight w:val="0"/>
          <w:marTop w:val="0"/>
          <w:marBottom w:val="0"/>
          <w:divBdr>
            <w:top w:val="none" w:sz="0" w:space="0" w:color="auto"/>
            <w:left w:val="none" w:sz="0" w:space="0" w:color="auto"/>
            <w:bottom w:val="none" w:sz="0" w:space="0" w:color="auto"/>
            <w:right w:val="none" w:sz="0" w:space="0" w:color="auto"/>
          </w:divBdr>
        </w:div>
        <w:div w:id="1268268948">
          <w:marLeft w:val="0"/>
          <w:marRight w:val="0"/>
          <w:marTop w:val="0"/>
          <w:marBottom w:val="0"/>
          <w:divBdr>
            <w:top w:val="none" w:sz="0" w:space="0" w:color="auto"/>
            <w:left w:val="none" w:sz="0" w:space="0" w:color="auto"/>
            <w:bottom w:val="none" w:sz="0" w:space="0" w:color="auto"/>
            <w:right w:val="none" w:sz="0" w:space="0" w:color="auto"/>
          </w:divBdr>
        </w:div>
        <w:div w:id="800347417">
          <w:marLeft w:val="0"/>
          <w:marRight w:val="0"/>
          <w:marTop w:val="0"/>
          <w:marBottom w:val="0"/>
          <w:divBdr>
            <w:top w:val="none" w:sz="0" w:space="0" w:color="auto"/>
            <w:left w:val="none" w:sz="0" w:space="0" w:color="auto"/>
            <w:bottom w:val="none" w:sz="0" w:space="0" w:color="auto"/>
            <w:right w:val="none" w:sz="0" w:space="0" w:color="auto"/>
          </w:divBdr>
        </w:div>
      </w:divsChild>
    </w:div>
    <w:div w:id="1358505600">
      <w:bodyDiv w:val="1"/>
      <w:marLeft w:val="0"/>
      <w:marRight w:val="0"/>
      <w:marTop w:val="0"/>
      <w:marBottom w:val="0"/>
      <w:divBdr>
        <w:top w:val="none" w:sz="0" w:space="0" w:color="auto"/>
        <w:left w:val="none" w:sz="0" w:space="0" w:color="auto"/>
        <w:bottom w:val="none" w:sz="0" w:space="0" w:color="auto"/>
        <w:right w:val="none" w:sz="0" w:space="0" w:color="auto"/>
      </w:divBdr>
      <w:divsChild>
        <w:div w:id="2129079609">
          <w:marLeft w:val="0"/>
          <w:marRight w:val="0"/>
          <w:marTop w:val="0"/>
          <w:marBottom w:val="0"/>
          <w:divBdr>
            <w:top w:val="none" w:sz="0" w:space="0" w:color="auto"/>
            <w:left w:val="none" w:sz="0" w:space="0" w:color="auto"/>
            <w:bottom w:val="none" w:sz="0" w:space="0" w:color="auto"/>
            <w:right w:val="none" w:sz="0" w:space="0" w:color="auto"/>
          </w:divBdr>
        </w:div>
        <w:div w:id="2094862251">
          <w:marLeft w:val="0"/>
          <w:marRight w:val="0"/>
          <w:marTop w:val="0"/>
          <w:marBottom w:val="0"/>
          <w:divBdr>
            <w:top w:val="none" w:sz="0" w:space="0" w:color="auto"/>
            <w:left w:val="none" w:sz="0" w:space="0" w:color="auto"/>
            <w:bottom w:val="none" w:sz="0" w:space="0" w:color="auto"/>
            <w:right w:val="none" w:sz="0" w:space="0" w:color="auto"/>
          </w:divBdr>
        </w:div>
        <w:div w:id="534125720">
          <w:marLeft w:val="0"/>
          <w:marRight w:val="0"/>
          <w:marTop w:val="0"/>
          <w:marBottom w:val="0"/>
          <w:divBdr>
            <w:top w:val="none" w:sz="0" w:space="0" w:color="auto"/>
            <w:left w:val="none" w:sz="0" w:space="0" w:color="auto"/>
            <w:bottom w:val="none" w:sz="0" w:space="0" w:color="auto"/>
            <w:right w:val="none" w:sz="0" w:space="0" w:color="auto"/>
          </w:divBdr>
        </w:div>
        <w:div w:id="239412918">
          <w:marLeft w:val="0"/>
          <w:marRight w:val="0"/>
          <w:marTop w:val="0"/>
          <w:marBottom w:val="0"/>
          <w:divBdr>
            <w:top w:val="none" w:sz="0" w:space="0" w:color="auto"/>
            <w:left w:val="none" w:sz="0" w:space="0" w:color="auto"/>
            <w:bottom w:val="none" w:sz="0" w:space="0" w:color="auto"/>
            <w:right w:val="none" w:sz="0" w:space="0" w:color="auto"/>
          </w:divBdr>
        </w:div>
        <w:div w:id="782578168">
          <w:marLeft w:val="0"/>
          <w:marRight w:val="0"/>
          <w:marTop w:val="0"/>
          <w:marBottom w:val="0"/>
          <w:divBdr>
            <w:top w:val="none" w:sz="0" w:space="0" w:color="auto"/>
            <w:left w:val="none" w:sz="0" w:space="0" w:color="auto"/>
            <w:bottom w:val="none" w:sz="0" w:space="0" w:color="auto"/>
            <w:right w:val="none" w:sz="0" w:space="0" w:color="auto"/>
          </w:divBdr>
        </w:div>
        <w:div w:id="74475022">
          <w:marLeft w:val="0"/>
          <w:marRight w:val="0"/>
          <w:marTop w:val="0"/>
          <w:marBottom w:val="0"/>
          <w:divBdr>
            <w:top w:val="none" w:sz="0" w:space="0" w:color="auto"/>
            <w:left w:val="none" w:sz="0" w:space="0" w:color="auto"/>
            <w:bottom w:val="none" w:sz="0" w:space="0" w:color="auto"/>
            <w:right w:val="none" w:sz="0" w:space="0" w:color="auto"/>
          </w:divBdr>
        </w:div>
        <w:div w:id="1583373142">
          <w:marLeft w:val="0"/>
          <w:marRight w:val="0"/>
          <w:marTop w:val="0"/>
          <w:marBottom w:val="0"/>
          <w:divBdr>
            <w:top w:val="none" w:sz="0" w:space="0" w:color="auto"/>
            <w:left w:val="none" w:sz="0" w:space="0" w:color="auto"/>
            <w:bottom w:val="none" w:sz="0" w:space="0" w:color="auto"/>
            <w:right w:val="none" w:sz="0" w:space="0" w:color="auto"/>
          </w:divBdr>
        </w:div>
        <w:div w:id="158540351">
          <w:marLeft w:val="0"/>
          <w:marRight w:val="0"/>
          <w:marTop w:val="0"/>
          <w:marBottom w:val="0"/>
          <w:divBdr>
            <w:top w:val="none" w:sz="0" w:space="0" w:color="auto"/>
            <w:left w:val="none" w:sz="0" w:space="0" w:color="auto"/>
            <w:bottom w:val="none" w:sz="0" w:space="0" w:color="auto"/>
            <w:right w:val="none" w:sz="0" w:space="0" w:color="auto"/>
          </w:divBdr>
        </w:div>
      </w:divsChild>
    </w:div>
    <w:div w:id="1363821691">
      <w:bodyDiv w:val="1"/>
      <w:marLeft w:val="0"/>
      <w:marRight w:val="0"/>
      <w:marTop w:val="0"/>
      <w:marBottom w:val="0"/>
      <w:divBdr>
        <w:top w:val="none" w:sz="0" w:space="0" w:color="auto"/>
        <w:left w:val="none" w:sz="0" w:space="0" w:color="auto"/>
        <w:bottom w:val="none" w:sz="0" w:space="0" w:color="auto"/>
        <w:right w:val="none" w:sz="0" w:space="0" w:color="auto"/>
      </w:divBdr>
      <w:divsChild>
        <w:div w:id="1163205540">
          <w:marLeft w:val="0"/>
          <w:marRight w:val="0"/>
          <w:marTop w:val="0"/>
          <w:marBottom w:val="0"/>
          <w:divBdr>
            <w:top w:val="none" w:sz="0" w:space="0" w:color="auto"/>
            <w:left w:val="none" w:sz="0" w:space="0" w:color="auto"/>
            <w:bottom w:val="none" w:sz="0" w:space="0" w:color="auto"/>
            <w:right w:val="none" w:sz="0" w:space="0" w:color="auto"/>
          </w:divBdr>
        </w:div>
        <w:div w:id="2135899311">
          <w:marLeft w:val="0"/>
          <w:marRight w:val="0"/>
          <w:marTop w:val="0"/>
          <w:marBottom w:val="0"/>
          <w:divBdr>
            <w:top w:val="none" w:sz="0" w:space="0" w:color="auto"/>
            <w:left w:val="none" w:sz="0" w:space="0" w:color="auto"/>
            <w:bottom w:val="none" w:sz="0" w:space="0" w:color="auto"/>
            <w:right w:val="none" w:sz="0" w:space="0" w:color="auto"/>
          </w:divBdr>
        </w:div>
        <w:div w:id="636299539">
          <w:marLeft w:val="0"/>
          <w:marRight w:val="0"/>
          <w:marTop w:val="0"/>
          <w:marBottom w:val="0"/>
          <w:divBdr>
            <w:top w:val="none" w:sz="0" w:space="0" w:color="auto"/>
            <w:left w:val="none" w:sz="0" w:space="0" w:color="auto"/>
            <w:bottom w:val="none" w:sz="0" w:space="0" w:color="auto"/>
            <w:right w:val="none" w:sz="0" w:space="0" w:color="auto"/>
          </w:divBdr>
        </w:div>
        <w:div w:id="1695571125">
          <w:marLeft w:val="0"/>
          <w:marRight w:val="0"/>
          <w:marTop w:val="0"/>
          <w:marBottom w:val="0"/>
          <w:divBdr>
            <w:top w:val="none" w:sz="0" w:space="0" w:color="auto"/>
            <w:left w:val="none" w:sz="0" w:space="0" w:color="auto"/>
            <w:bottom w:val="none" w:sz="0" w:space="0" w:color="auto"/>
            <w:right w:val="none" w:sz="0" w:space="0" w:color="auto"/>
          </w:divBdr>
        </w:div>
        <w:div w:id="554390117">
          <w:marLeft w:val="0"/>
          <w:marRight w:val="0"/>
          <w:marTop w:val="0"/>
          <w:marBottom w:val="0"/>
          <w:divBdr>
            <w:top w:val="none" w:sz="0" w:space="0" w:color="auto"/>
            <w:left w:val="none" w:sz="0" w:space="0" w:color="auto"/>
            <w:bottom w:val="none" w:sz="0" w:space="0" w:color="auto"/>
            <w:right w:val="none" w:sz="0" w:space="0" w:color="auto"/>
          </w:divBdr>
        </w:div>
        <w:div w:id="155927056">
          <w:marLeft w:val="0"/>
          <w:marRight w:val="0"/>
          <w:marTop w:val="0"/>
          <w:marBottom w:val="0"/>
          <w:divBdr>
            <w:top w:val="none" w:sz="0" w:space="0" w:color="auto"/>
            <w:left w:val="none" w:sz="0" w:space="0" w:color="auto"/>
            <w:bottom w:val="none" w:sz="0" w:space="0" w:color="auto"/>
            <w:right w:val="none" w:sz="0" w:space="0" w:color="auto"/>
          </w:divBdr>
        </w:div>
        <w:div w:id="2053919619">
          <w:marLeft w:val="0"/>
          <w:marRight w:val="0"/>
          <w:marTop w:val="0"/>
          <w:marBottom w:val="0"/>
          <w:divBdr>
            <w:top w:val="none" w:sz="0" w:space="0" w:color="auto"/>
            <w:left w:val="none" w:sz="0" w:space="0" w:color="auto"/>
            <w:bottom w:val="none" w:sz="0" w:space="0" w:color="auto"/>
            <w:right w:val="none" w:sz="0" w:space="0" w:color="auto"/>
          </w:divBdr>
        </w:div>
        <w:div w:id="1778282546">
          <w:marLeft w:val="0"/>
          <w:marRight w:val="0"/>
          <w:marTop w:val="0"/>
          <w:marBottom w:val="0"/>
          <w:divBdr>
            <w:top w:val="none" w:sz="0" w:space="0" w:color="auto"/>
            <w:left w:val="none" w:sz="0" w:space="0" w:color="auto"/>
            <w:bottom w:val="none" w:sz="0" w:space="0" w:color="auto"/>
            <w:right w:val="none" w:sz="0" w:space="0" w:color="auto"/>
          </w:divBdr>
        </w:div>
      </w:divsChild>
    </w:div>
    <w:div w:id="1388332725">
      <w:bodyDiv w:val="1"/>
      <w:marLeft w:val="0"/>
      <w:marRight w:val="0"/>
      <w:marTop w:val="0"/>
      <w:marBottom w:val="0"/>
      <w:divBdr>
        <w:top w:val="none" w:sz="0" w:space="0" w:color="auto"/>
        <w:left w:val="none" w:sz="0" w:space="0" w:color="auto"/>
        <w:bottom w:val="none" w:sz="0" w:space="0" w:color="auto"/>
        <w:right w:val="none" w:sz="0" w:space="0" w:color="auto"/>
      </w:divBdr>
      <w:divsChild>
        <w:div w:id="1466000381">
          <w:marLeft w:val="0"/>
          <w:marRight w:val="0"/>
          <w:marTop w:val="0"/>
          <w:marBottom w:val="0"/>
          <w:divBdr>
            <w:top w:val="none" w:sz="0" w:space="0" w:color="auto"/>
            <w:left w:val="none" w:sz="0" w:space="0" w:color="auto"/>
            <w:bottom w:val="none" w:sz="0" w:space="0" w:color="auto"/>
            <w:right w:val="none" w:sz="0" w:space="0" w:color="auto"/>
          </w:divBdr>
        </w:div>
        <w:div w:id="1958950071">
          <w:marLeft w:val="0"/>
          <w:marRight w:val="0"/>
          <w:marTop w:val="0"/>
          <w:marBottom w:val="0"/>
          <w:divBdr>
            <w:top w:val="none" w:sz="0" w:space="0" w:color="auto"/>
            <w:left w:val="none" w:sz="0" w:space="0" w:color="auto"/>
            <w:bottom w:val="none" w:sz="0" w:space="0" w:color="auto"/>
            <w:right w:val="none" w:sz="0" w:space="0" w:color="auto"/>
          </w:divBdr>
        </w:div>
        <w:div w:id="2052224054">
          <w:marLeft w:val="0"/>
          <w:marRight w:val="0"/>
          <w:marTop w:val="0"/>
          <w:marBottom w:val="0"/>
          <w:divBdr>
            <w:top w:val="none" w:sz="0" w:space="0" w:color="auto"/>
            <w:left w:val="none" w:sz="0" w:space="0" w:color="auto"/>
            <w:bottom w:val="none" w:sz="0" w:space="0" w:color="auto"/>
            <w:right w:val="none" w:sz="0" w:space="0" w:color="auto"/>
          </w:divBdr>
        </w:div>
        <w:div w:id="1604193678">
          <w:marLeft w:val="0"/>
          <w:marRight w:val="0"/>
          <w:marTop w:val="0"/>
          <w:marBottom w:val="0"/>
          <w:divBdr>
            <w:top w:val="none" w:sz="0" w:space="0" w:color="auto"/>
            <w:left w:val="none" w:sz="0" w:space="0" w:color="auto"/>
            <w:bottom w:val="none" w:sz="0" w:space="0" w:color="auto"/>
            <w:right w:val="none" w:sz="0" w:space="0" w:color="auto"/>
          </w:divBdr>
        </w:div>
        <w:div w:id="388846307">
          <w:marLeft w:val="0"/>
          <w:marRight w:val="0"/>
          <w:marTop w:val="0"/>
          <w:marBottom w:val="0"/>
          <w:divBdr>
            <w:top w:val="none" w:sz="0" w:space="0" w:color="auto"/>
            <w:left w:val="none" w:sz="0" w:space="0" w:color="auto"/>
            <w:bottom w:val="none" w:sz="0" w:space="0" w:color="auto"/>
            <w:right w:val="none" w:sz="0" w:space="0" w:color="auto"/>
          </w:divBdr>
        </w:div>
        <w:div w:id="1739859905">
          <w:marLeft w:val="0"/>
          <w:marRight w:val="0"/>
          <w:marTop w:val="0"/>
          <w:marBottom w:val="0"/>
          <w:divBdr>
            <w:top w:val="none" w:sz="0" w:space="0" w:color="auto"/>
            <w:left w:val="none" w:sz="0" w:space="0" w:color="auto"/>
            <w:bottom w:val="none" w:sz="0" w:space="0" w:color="auto"/>
            <w:right w:val="none" w:sz="0" w:space="0" w:color="auto"/>
          </w:divBdr>
        </w:div>
        <w:div w:id="864752751">
          <w:marLeft w:val="0"/>
          <w:marRight w:val="0"/>
          <w:marTop w:val="0"/>
          <w:marBottom w:val="0"/>
          <w:divBdr>
            <w:top w:val="none" w:sz="0" w:space="0" w:color="auto"/>
            <w:left w:val="none" w:sz="0" w:space="0" w:color="auto"/>
            <w:bottom w:val="none" w:sz="0" w:space="0" w:color="auto"/>
            <w:right w:val="none" w:sz="0" w:space="0" w:color="auto"/>
          </w:divBdr>
        </w:div>
        <w:div w:id="98330290">
          <w:marLeft w:val="0"/>
          <w:marRight w:val="0"/>
          <w:marTop w:val="0"/>
          <w:marBottom w:val="0"/>
          <w:divBdr>
            <w:top w:val="none" w:sz="0" w:space="0" w:color="auto"/>
            <w:left w:val="none" w:sz="0" w:space="0" w:color="auto"/>
            <w:bottom w:val="none" w:sz="0" w:space="0" w:color="auto"/>
            <w:right w:val="none" w:sz="0" w:space="0" w:color="auto"/>
          </w:divBdr>
        </w:div>
      </w:divsChild>
    </w:div>
    <w:div w:id="1486581252">
      <w:bodyDiv w:val="1"/>
      <w:marLeft w:val="0"/>
      <w:marRight w:val="0"/>
      <w:marTop w:val="0"/>
      <w:marBottom w:val="0"/>
      <w:divBdr>
        <w:top w:val="none" w:sz="0" w:space="0" w:color="auto"/>
        <w:left w:val="none" w:sz="0" w:space="0" w:color="auto"/>
        <w:bottom w:val="none" w:sz="0" w:space="0" w:color="auto"/>
        <w:right w:val="none" w:sz="0" w:space="0" w:color="auto"/>
      </w:divBdr>
      <w:divsChild>
        <w:div w:id="813570880">
          <w:marLeft w:val="0"/>
          <w:marRight w:val="0"/>
          <w:marTop w:val="0"/>
          <w:marBottom w:val="0"/>
          <w:divBdr>
            <w:top w:val="none" w:sz="0" w:space="0" w:color="auto"/>
            <w:left w:val="none" w:sz="0" w:space="0" w:color="auto"/>
            <w:bottom w:val="none" w:sz="0" w:space="0" w:color="auto"/>
            <w:right w:val="none" w:sz="0" w:space="0" w:color="auto"/>
          </w:divBdr>
        </w:div>
        <w:div w:id="1797482980">
          <w:marLeft w:val="0"/>
          <w:marRight w:val="0"/>
          <w:marTop w:val="0"/>
          <w:marBottom w:val="0"/>
          <w:divBdr>
            <w:top w:val="none" w:sz="0" w:space="0" w:color="auto"/>
            <w:left w:val="none" w:sz="0" w:space="0" w:color="auto"/>
            <w:bottom w:val="none" w:sz="0" w:space="0" w:color="auto"/>
            <w:right w:val="none" w:sz="0" w:space="0" w:color="auto"/>
          </w:divBdr>
        </w:div>
        <w:div w:id="1760983118">
          <w:marLeft w:val="0"/>
          <w:marRight w:val="0"/>
          <w:marTop w:val="0"/>
          <w:marBottom w:val="0"/>
          <w:divBdr>
            <w:top w:val="none" w:sz="0" w:space="0" w:color="auto"/>
            <w:left w:val="none" w:sz="0" w:space="0" w:color="auto"/>
            <w:bottom w:val="none" w:sz="0" w:space="0" w:color="auto"/>
            <w:right w:val="none" w:sz="0" w:space="0" w:color="auto"/>
          </w:divBdr>
        </w:div>
        <w:div w:id="2029137586">
          <w:marLeft w:val="0"/>
          <w:marRight w:val="0"/>
          <w:marTop w:val="0"/>
          <w:marBottom w:val="0"/>
          <w:divBdr>
            <w:top w:val="none" w:sz="0" w:space="0" w:color="auto"/>
            <w:left w:val="none" w:sz="0" w:space="0" w:color="auto"/>
            <w:bottom w:val="none" w:sz="0" w:space="0" w:color="auto"/>
            <w:right w:val="none" w:sz="0" w:space="0" w:color="auto"/>
          </w:divBdr>
        </w:div>
        <w:div w:id="18052323">
          <w:marLeft w:val="0"/>
          <w:marRight w:val="0"/>
          <w:marTop w:val="0"/>
          <w:marBottom w:val="0"/>
          <w:divBdr>
            <w:top w:val="none" w:sz="0" w:space="0" w:color="auto"/>
            <w:left w:val="none" w:sz="0" w:space="0" w:color="auto"/>
            <w:bottom w:val="none" w:sz="0" w:space="0" w:color="auto"/>
            <w:right w:val="none" w:sz="0" w:space="0" w:color="auto"/>
          </w:divBdr>
        </w:div>
        <w:div w:id="1383822753">
          <w:marLeft w:val="0"/>
          <w:marRight w:val="0"/>
          <w:marTop w:val="0"/>
          <w:marBottom w:val="0"/>
          <w:divBdr>
            <w:top w:val="none" w:sz="0" w:space="0" w:color="auto"/>
            <w:left w:val="none" w:sz="0" w:space="0" w:color="auto"/>
            <w:bottom w:val="none" w:sz="0" w:space="0" w:color="auto"/>
            <w:right w:val="none" w:sz="0" w:space="0" w:color="auto"/>
          </w:divBdr>
        </w:div>
        <w:div w:id="1237787760">
          <w:marLeft w:val="0"/>
          <w:marRight w:val="0"/>
          <w:marTop w:val="0"/>
          <w:marBottom w:val="0"/>
          <w:divBdr>
            <w:top w:val="none" w:sz="0" w:space="0" w:color="auto"/>
            <w:left w:val="none" w:sz="0" w:space="0" w:color="auto"/>
            <w:bottom w:val="none" w:sz="0" w:space="0" w:color="auto"/>
            <w:right w:val="none" w:sz="0" w:space="0" w:color="auto"/>
          </w:divBdr>
        </w:div>
        <w:div w:id="1581521857">
          <w:marLeft w:val="0"/>
          <w:marRight w:val="0"/>
          <w:marTop w:val="0"/>
          <w:marBottom w:val="0"/>
          <w:divBdr>
            <w:top w:val="none" w:sz="0" w:space="0" w:color="auto"/>
            <w:left w:val="none" w:sz="0" w:space="0" w:color="auto"/>
            <w:bottom w:val="none" w:sz="0" w:space="0" w:color="auto"/>
            <w:right w:val="none" w:sz="0" w:space="0" w:color="auto"/>
          </w:divBdr>
        </w:div>
      </w:divsChild>
    </w:div>
    <w:div w:id="1487167586">
      <w:bodyDiv w:val="1"/>
      <w:marLeft w:val="0"/>
      <w:marRight w:val="0"/>
      <w:marTop w:val="0"/>
      <w:marBottom w:val="0"/>
      <w:divBdr>
        <w:top w:val="none" w:sz="0" w:space="0" w:color="auto"/>
        <w:left w:val="none" w:sz="0" w:space="0" w:color="auto"/>
        <w:bottom w:val="none" w:sz="0" w:space="0" w:color="auto"/>
        <w:right w:val="none" w:sz="0" w:space="0" w:color="auto"/>
      </w:divBdr>
      <w:divsChild>
        <w:div w:id="1621716078">
          <w:marLeft w:val="0"/>
          <w:marRight w:val="0"/>
          <w:marTop w:val="0"/>
          <w:marBottom w:val="0"/>
          <w:divBdr>
            <w:top w:val="none" w:sz="0" w:space="0" w:color="auto"/>
            <w:left w:val="none" w:sz="0" w:space="0" w:color="auto"/>
            <w:bottom w:val="none" w:sz="0" w:space="0" w:color="auto"/>
            <w:right w:val="none" w:sz="0" w:space="0" w:color="auto"/>
          </w:divBdr>
        </w:div>
        <w:div w:id="1516336292">
          <w:marLeft w:val="0"/>
          <w:marRight w:val="0"/>
          <w:marTop w:val="0"/>
          <w:marBottom w:val="0"/>
          <w:divBdr>
            <w:top w:val="none" w:sz="0" w:space="0" w:color="auto"/>
            <w:left w:val="none" w:sz="0" w:space="0" w:color="auto"/>
            <w:bottom w:val="none" w:sz="0" w:space="0" w:color="auto"/>
            <w:right w:val="none" w:sz="0" w:space="0" w:color="auto"/>
          </w:divBdr>
        </w:div>
        <w:div w:id="1962296838">
          <w:marLeft w:val="0"/>
          <w:marRight w:val="0"/>
          <w:marTop w:val="0"/>
          <w:marBottom w:val="0"/>
          <w:divBdr>
            <w:top w:val="none" w:sz="0" w:space="0" w:color="auto"/>
            <w:left w:val="none" w:sz="0" w:space="0" w:color="auto"/>
            <w:bottom w:val="none" w:sz="0" w:space="0" w:color="auto"/>
            <w:right w:val="none" w:sz="0" w:space="0" w:color="auto"/>
          </w:divBdr>
        </w:div>
        <w:div w:id="1604650878">
          <w:marLeft w:val="0"/>
          <w:marRight w:val="0"/>
          <w:marTop w:val="0"/>
          <w:marBottom w:val="0"/>
          <w:divBdr>
            <w:top w:val="none" w:sz="0" w:space="0" w:color="auto"/>
            <w:left w:val="none" w:sz="0" w:space="0" w:color="auto"/>
            <w:bottom w:val="none" w:sz="0" w:space="0" w:color="auto"/>
            <w:right w:val="none" w:sz="0" w:space="0" w:color="auto"/>
          </w:divBdr>
        </w:div>
        <w:div w:id="1762025614">
          <w:marLeft w:val="0"/>
          <w:marRight w:val="0"/>
          <w:marTop w:val="0"/>
          <w:marBottom w:val="0"/>
          <w:divBdr>
            <w:top w:val="none" w:sz="0" w:space="0" w:color="auto"/>
            <w:left w:val="none" w:sz="0" w:space="0" w:color="auto"/>
            <w:bottom w:val="none" w:sz="0" w:space="0" w:color="auto"/>
            <w:right w:val="none" w:sz="0" w:space="0" w:color="auto"/>
          </w:divBdr>
        </w:div>
        <w:div w:id="1254315021">
          <w:marLeft w:val="0"/>
          <w:marRight w:val="0"/>
          <w:marTop w:val="0"/>
          <w:marBottom w:val="0"/>
          <w:divBdr>
            <w:top w:val="none" w:sz="0" w:space="0" w:color="auto"/>
            <w:left w:val="none" w:sz="0" w:space="0" w:color="auto"/>
            <w:bottom w:val="none" w:sz="0" w:space="0" w:color="auto"/>
            <w:right w:val="none" w:sz="0" w:space="0" w:color="auto"/>
          </w:divBdr>
        </w:div>
        <w:div w:id="95910380">
          <w:marLeft w:val="0"/>
          <w:marRight w:val="0"/>
          <w:marTop w:val="0"/>
          <w:marBottom w:val="0"/>
          <w:divBdr>
            <w:top w:val="none" w:sz="0" w:space="0" w:color="auto"/>
            <w:left w:val="none" w:sz="0" w:space="0" w:color="auto"/>
            <w:bottom w:val="none" w:sz="0" w:space="0" w:color="auto"/>
            <w:right w:val="none" w:sz="0" w:space="0" w:color="auto"/>
          </w:divBdr>
        </w:div>
        <w:div w:id="21369930">
          <w:marLeft w:val="0"/>
          <w:marRight w:val="0"/>
          <w:marTop w:val="0"/>
          <w:marBottom w:val="0"/>
          <w:divBdr>
            <w:top w:val="none" w:sz="0" w:space="0" w:color="auto"/>
            <w:left w:val="none" w:sz="0" w:space="0" w:color="auto"/>
            <w:bottom w:val="none" w:sz="0" w:space="0" w:color="auto"/>
            <w:right w:val="none" w:sz="0" w:space="0" w:color="auto"/>
          </w:divBdr>
        </w:div>
      </w:divsChild>
    </w:div>
    <w:div w:id="1521161936">
      <w:bodyDiv w:val="1"/>
      <w:marLeft w:val="0"/>
      <w:marRight w:val="0"/>
      <w:marTop w:val="0"/>
      <w:marBottom w:val="0"/>
      <w:divBdr>
        <w:top w:val="none" w:sz="0" w:space="0" w:color="auto"/>
        <w:left w:val="none" w:sz="0" w:space="0" w:color="auto"/>
        <w:bottom w:val="none" w:sz="0" w:space="0" w:color="auto"/>
        <w:right w:val="none" w:sz="0" w:space="0" w:color="auto"/>
      </w:divBdr>
      <w:divsChild>
        <w:div w:id="1855265081">
          <w:marLeft w:val="0"/>
          <w:marRight w:val="0"/>
          <w:marTop w:val="0"/>
          <w:marBottom w:val="0"/>
          <w:divBdr>
            <w:top w:val="none" w:sz="0" w:space="0" w:color="auto"/>
            <w:left w:val="none" w:sz="0" w:space="0" w:color="auto"/>
            <w:bottom w:val="none" w:sz="0" w:space="0" w:color="auto"/>
            <w:right w:val="none" w:sz="0" w:space="0" w:color="auto"/>
          </w:divBdr>
        </w:div>
        <w:div w:id="985623361">
          <w:marLeft w:val="0"/>
          <w:marRight w:val="0"/>
          <w:marTop w:val="0"/>
          <w:marBottom w:val="0"/>
          <w:divBdr>
            <w:top w:val="none" w:sz="0" w:space="0" w:color="auto"/>
            <w:left w:val="none" w:sz="0" w:space="0" w:color="auto"/>
            <w:bottom w:val="none" w:sz="0" w:space="0" w:color="auto"/>
            <w:right w:val="none" w:sz="0" w:space="0" w:color="auto"/>
          </w:divBdr>
        </w:div>
        <w:div w:id="872377563">
          <w:marLeft w:val="0"/>
          <w:marRight w:val="0"/>
          <w:marTop w:val="0"/>
          <w:marBottom w:val="0"/>
          <w:divBdr>
            <w:top w:val="none" w:sz="0" w:space="0" w:color="auto"/>
            <w:left w:val="none" w:sz="0" w:space="0" w:color="auto"/>
            <w:bottom w:val="none" w:sz="0" w:space="0" w:color="auto"/>
            <w:right w:val="none" w:sz="0" w:space="0" w:color="auto"/>
          </w:divBdr>
        </w:div>
        <w:div w:id="1109469593">
          <w:marLeft w:val="0"/>
          <w:marRight w:val="0"/>
          <w:marTop w:val="0"/>
          <w:marBottom w:val="0"/>
          <w:divBdr>
            <w:top w:val="none" w:sz="0" w:space="0" w:color="auto"/>
            <w:left w:val="none" w:sz="0" w:space="0" w:color="auto"/>
            <w:bottom w:val="none" w:sz="0" w:space="0" w:color="auto"/>
            <w:right w:val="none" w:sz="0" w:space="0" w:color="auto"/>
          </w:divBdr>
        </w:div>
      </w:divsChild>
    </w:div>
    <w:div w:id="1558397948">
      <w:bodyDiv w:val="1"/>
      <w:marLeft w:val="0"/>
      <w:marRight w:val="0"/>
      <w:marTop w:val="0"/>
      <w:marBottom w:val="0"/>
      <w:divBdr>
        <w:top w:val="none" w:sz="0" w:space="0" w:color="auto"/>
        <w:left w:val="none" w:sz="0" w:space="0" w:color="auto"/>
        <w:bottom w:val="none" w:sz="0" w:space="0" w:color="auto"/>
        <w:right w:val="none" w:sz="0" w:space="0" w:color="auto"/>
      </w:divBdr>
      <w:divsChild>
        <w:div w:id="787550517">
          <w:marLeft w:val="0"/>
          <w:marRight w:val="0"/>
          <w:marTop w:val="0"/>
          <w:marBottom w:val="0"/>
          <w:divBdr>
            <w:top w:val="none" w:sz="0" w:space="0" w:color="auto"/>
            <w:left w:val="none" w:sz="0" w:space="0" w:color="auto"/>
            <w:bottom w:val="none" w:sz="0" w:space="0" w:color="auto"/>
            <w:right w:val="none" w:sz="0" w:space="0" w:color="auto"/>
          </w:divBdr>
        </w:div>
        <w:div w:id="453333127">
          <w:marLeft w:val="0"/>
          <w:marRight w:val="0"/>
          <w:marTop w:val="0"/>
          <w:marBottom w:val="0"/>
          <w:divBdr>
            <w:top w:val="none" w:sz="0" w:space="0" w:color="auto"/>
            <w:left w:val="none" w:sz="0" w:space="0" w:color="auto"/>
            <w:bottom w:val="none" w:sz="0" w:space="0" w:color="auto"/>
            <w:right w:val="none" w:sz="0" w:space="0" w:color="auto"/>
          </w:divBdr>
        </w:div>
        <w:div w:id="1883441499">
          <w:marLeft w:val="0"/>
          <w:marRight w:val="0"/>
          <w:marTop w:val="0"/>
          <w:marBottom w:val="0"/>
          <w:divBdr>
            <w:top w:val="none" w:sz="0" w:space="0" w:color="auto"/>
            <w:left w:val="none" w:sz="0" w:space="0" w:color="auto"/>
            <w:bottom w:val="none" w:sz="0" w:space="0" w:color="auto"/>
            <w:right w:val="none" w:sz="0" w:space="0" w:color="auto"/>
          </w:divBdr>
        </w:div>
        <w:div w:id="58022275">
          <w:marLeft w:val="0"/>
          <w:marRight w:val="0"/>
          <w:marTop w:val="0"/>
          <w:marBottom w:val="0"/>
          <w:divBdr>
            <w:top w:val="none" w:sz="0" w:space="0" w:color="auto"/>
            <w:left w:val="none" w:sz="0" w:space="0" w:color="auto"/>
            <w:bottom w:val="none" w:sz="0" w:space="0" w:color="auto"/>
            <w:right w:val="none" w:sz="0" w:space="0" w:color="auto"/>
          </w:divBdr>
        </w:div>
        <w:div w:id="686250750">
          <w:marLeft w:val="0"/>
          <w:marRight w:val="0"/>
          <w:marTop w:val="0"/>
          <w:marBottom w:val="0"/>
          <w:divBdr>
            <w:top w:val="none" w:sz="0" w:space="0" w:color="auto"/>
            <w:left w:val="none" w:sz="0" w:space="0" w:color="auto"/>
            <w:bottom w:val="none" w:sz="0" w:space="0" w:color="auto"/>
            <w:right w:val="none" w:sz="0" w:space="0" w:color="auto"/>
          </w:divBdr>
        </w:div>
        <w:div w:id="1494838374">
          <w:marLeft w:val="0"/>
          <w:marRight w:val="0"/>
          <w:marTop w:val="0"/>
          <w:marBottom w:val="0"/>
          <w:divBdr>
            <w:top w:val="none" w:sz="0" w:space="0" w:color="auto"/>
            <w:left w:val="none" w:sz="0" w:space="0" w:color="auto"/>
            <w:bottom w:val="none" w:sz="0" w:space="0" w:color="auto"/>
            <w:right w:val="none" w:sz="0" w:space="0" w:color="auto"/>
          </w:divBdr>
        </w:div>
        <w:div w:id="463618391">
          <w:marLeft w:val="0"/>
          <w:marRight w:val="0"/>
          <w:marTop w:val="0"/>
          <w:marBottom w:val="0"/>
          <w:divBdr>
            <w:top w:val="none" w:sz="0" w:space="0" w:color="auto"/>
            <w:left w:val="none" w:sz="0" w:space="0" w:color="auto"/>
            <w:bottom w:val="none" w:sz="0" w:space="0" w:color="auto"/>
            <w:right w:val="none" w:sz="0" w:space="0" w:color="auto"/>
          </w:divBdr>
        </w:div>
        <w:div w:id="1351368944">
          <w:marLeft w:val="0"/>
          <w:marRight w:val="0"/>
          <w:marTop w:val="0"/>
          <w:marBottom w:val="0"/>
          <w:divBdr>
            <w:top w:val="none" w:sz="0" w:space="0" w:color="auto"/>
            <w:left w:val="none" w:sz="0" w:space="0" w:color="auto"/>
            <w:bottom w:val="none" w:sz="0" w:space="0" w:color="auto"/>
            <w:right w:val="none" w:sz="0" w:space="0" w:color="auto"/>
          </w:divBdr>
        </w:div>
      </w:divsChild>
    </w:div>
    <w:div w:id="1574848910">
      <w:bodyDiv w:val="1"/>
      <w:marLeft w:val="0"/>
      <w:marRight w:val="0"/>
      <w:marTop w:val="0"/>
      <w:marBottom w:val="0"/>
      <w:divBdr>
        <w:top w:val="none" w:sz="0" w:space="0" w:color="auto"/>
        <w:left w:val="none" w:sz="0" w:space="0" w:color="auto"/>
        <w:bottom w:val="none" w:sz="0" w:space="0" w:color="auto"/>
        <w:right w:val="none" w:sz="0" w:space="0" w:color="auto"/>
      </w:divBdr>
      <w:divsChild>
        <w:div w:id="562444459">
          <w:marLeft w:val="0"/>
          <w:marRight w:val="0"/>
          <w:marTop w:val="0"/>
          <w:marBottom w:val="0"/>
          <w:divBdr>
            <w:top w:val="none" w:sz="0" w:space="0" w:color="auto"/>
            <w:left w:val="none" w:sz="0" w:space="0" w:color="auto"/>
            <w:bottom w:val="none" w:sz="0" w:space="0" w:color="auto"/>
            <w:right w:val="none" w:sz="0" w:space="0" w:color="auto"/>
          </w:divBdr>
        </w:div>
        <w:div w:id="12658136">
          <w:marLeft w:val="0"/>
          <w:marRight w:val="0"/>
          <w:marTop w:val="0"/>
          <w:marBottom w:val="0"/>
          <w:divBdr>
            <w:top w:val="none" w:sz="0" w:space="0" w:color="auto"/>
            <w:left w:val="none" w:sz="0" w:space="0" w:color="auto"/>
            <w:bottom w:val="none" w:sz="0" w:space="0" w:color="auto"/>
            <w:right w:val="none" w:sz="0" w:space="0" w:color="auto"/>
          </w:divBdr>
        </w:div>
        <w:div w:id="1739091342">
          <w:marLeft w:val="0"/>
          <w:marRight w:val="0"/>
          <w:marTop w:val="0"/>
          <w:marBottom w:val="0"/>
          <w:divBdr>
            <w:top w:val="none" w:sz="0" w:space="0" w:color="auto"/>
            <w:left w:val="none" w:sz="0" w:space="0" w:color="auto"/>
            <w:bottom w:val="none" w:sz="0" w:space="0" w:color="auto"/>
            <w:right w:val="none" w:sz="0" w:space="0" w:color="auto"/>
          </w:divBdr>
        </w:div>
        <w:div w:id="284972681">
          <w:marLeft w:val="0"/>
          <w:marRight w:val="0"/>
          <w:marTop w:val="0"/>
          <w:marBottom w:val="0"/>
          <w:divBdr>
            <w:top w:val="none" w:sz="0" w:space="0" w:color="auto"/>
            <w:left w:val="none" w:sz="0" w:space="0" w:color="auto"/>
            <w:bottom w:val="none" w:sz="0" w:space="0" w:color="auto"/>
            <w:right w:val="none" w:sz="0" w:space="0" w:color="auto"/>
          </w:divBdr>
        </w:div>
        <w:div w:id="1545360881">
          <w:marLeft w:val="0"/>
          <w:marRight w:val="0"/>
          <w:marTop w:val="0"/>
          <w:marBottom w:val="0"/>
          <w:divBdr>
            <w:top w:val="none" w:sz="0" w:space="0" w:color="auto"/>
            <w:left w:val="none" w:sz="0" w:space="0" w:color="auto"/>
            <w:bottom w:val="none" w:sz="0" w:space="0" w:color="auto"/>
            <w:right w:val="none" w:sz="0" w:space="0" w:color="auto"/>
          </w:divBdr>
        </w:div>
        <w:div w:id="427040690">
          <w:marLeft w:val="0"/>
          <w:marRight w:val="0"/>
          <w:marTop w:val="0"/>
          <w:marBottom w:val="0"/>
          <w:divBdr>
            <w:top w:val="none" w:sz="0" w:space="0" w:color="auto"/>
            <w:left w:val="none" w:sz="0" w:space="0" w:color="auto"/>
            <w:bottom w:val="none" w:sz="0" w:space="0" w:color="auto"/>
            <w:right w:val="none" w:sz="0" w:space="0" w:color="auto"/>
          </w:divBdr>
        </w:div>
        <w:div w:id="1984893813">
          <w:marLeft w:val="0"/>
          <w:marRight w:val="0"/>
          <w:marTop w:val="0"/>
          <w:marBottom w:val="0"/>
          <w:divBdr>
            <w:top w:val="none" w:sz="0" w:space="0" w:color="auto"/>
            <w:left w:val="none" w:sz="0" w:space="0" w:color="auto"/>
            <w:bottom w:val="none" w:sz="0" w:space="0" w:color="auto"/>
            <w:right w:val="none" w:sz="0" w:space="0" w:color="auto"/>
          </w:divBdr>
        </w:div>
        <w:div w:id="42750387">
          <w:marLeft w:val="0"/>
          <w:marRight w:val="0"/>
          <w:marTop w:val="0"/>
          <w:marBottom w:val="0"/>
          <w:divBdr>
            <w:top w:val="none" w:sz="0" w:space="0" w:color="auto"/>
            <w:left w:val="none" w:sz="0" w:space="0" w:color="auto"/>
            <w:bottom w:val="none" w:sz="0" w:space="0" w:color="auto"/>
            <w:right w:val="none" w:sz="0" w:space="0" w:color="auto"/>
          </w:divBdr>
        </w:div>
      </w:divsChild>
    </w:div>
    <w:div w:id="1606307901">
      <w:bodyDiv w:val="1"/>
      <w:marLeft w:val="0"/>
      <w:marRight w:val="0"/>
      <w:marTop w:val="0"/>
      <w:marBottom w:val="0"/>
      <w:divBdr>
        <w:top w:val="none" w:sz="0" w:space="0" w:color="auto"/>
        <w:left w:val="none" w:sz="0" w:space="0" w:color="auto"/>
        <w:bottom w:val="none" w:sz="0" w:space="0" w:color="auto"/>
        <w:right w:val="none" w:sz="0" w:space="0" w:color="auto"/>
      </w:divBdr>
      <w:divsChild>
        <w:div w:id="774180958">
          <w:marLeft w:val="0"/>
          <w:marRight w:val="0"/>
          <w:marTop w:val="0"/>
          <w:marBottom w:val="0"/>
          <w:divBdr>
            <w:top w:val="none" w:sz="0" w:space="0" w:color="auto"/>
            <w:left w:val="none" w:sz="0" w:space="0" w:color="auto"/>
            <w:bottom w:val="none" w:sz="0" w:space="0" w:color="auto"/>
            <w:right w:val="none" w:sz="0" w:space="0" w:color="auto"/>
          </w:divBdr>
        </w:div>
        <w:div w:id="2021543091">
          <w:marLeft w:val="0"/>
          <w:marRight w:val="0"/>
          <w:marTop w:val="0"/>
          <w:marBottom w:val="0"/>
          <w:divBdr>
            <w:top w:val="none" w:sz="0" w:space="0" w:color="auto"/>
            <w:left w:val="none" w:sz="0" w:space="0" w:color="auto"/>
            <w:bottom w:val="none" w:sz="0" w:space="0" w:color="auto"/>
            <w:right w:val="none" w:sz="0" w:space="0" w:color="auto"/>
          </w:divBdr>
        </w:div>
        <w:div w:id="429740671">
          <w:marLeft w:val="0"/>
          <w:marRight w:val="0"/>
          <w:marTop w:val="0"/>
          <w:marBottom w:val="0"/>
          <w:divBdr>
            <w:top w:val="none" w:sz="0" w:space="0" w:color="auto"/>
            <w:left w:val="none" w:sz="0" w:space="0" w:color="auto"/>
            <w:bottom w:val="none" w:sz="0" w:space="0" w:color="auto"/>
            <w:right w:val="none" w:sz="0" w:space="0" w:color="auto"/>
          </w:divBdr>
        </w:div>
        <w:div w:id="1732919590">
          <w:marLeft w:val="0"/>
          <w:marRight w:val="0"/>
          <w:marTop w:val="0"/>
          <w:marBottom w:val="0"/>
          <w:divBdr>
            <w:top w:val="none" w:sz="0" w:space="0" w:color="auto"/>
            <w:left w:val="none" w:sz="0" w:space="0" w:color="auto"/>
            <w:bottom w:val="none" w:sz="0" w:space="0" w:color="auto"/>
            <w:right w:val="none" w:sz="0" w:space="0" w:color="auto"/>
          </w:divBdr>
        </w:div>
      </w:divsChild>
    </w:div>
    <w:div w:id="1668092653">
      <w:bodyDiv w:val="1"/>
      <w:marLeft w:val="0"/>
      <w:marRight w:val="0"/>
      <w:marTop w:val="0"/>
      <w:marBottom w:val="0"/>
      <w:divBdr>
        <w:top w:val="none" w:sz="0" w:space="0" w:color="auto"/>
        <w:left w:val="none" w:sz="0" w:space="0" w:color="auto"/>
        <w:bottom w:val="none" w:sz="0" w:space="0" w:color="auto"/>
        <w:right w:val="none" w:sz="0" w:space="0" w:color="auto"/>
      </w:divBdr>
      <w:divsChild>
        <w:div w:id="1546988491">
          <w:marLeft w:val="0"/>
          <w:marRight w:val="0"/>
          <w:marTop w:val="0"/>
          <w:marBottom w:val="0"/>
          <w:divBdr>
            <w:top w:val="none" w:sz="0" w:space="0" w:color="auto"/>
            <w:left w:val="none" w:sz="0" w:space="0" w:color="auto"/>
            <w:bottom w:val="none" w:sz="0" w:space="0" w:color="auto"/>
            <w:right w:val="none" w:sz="0" w:space="0" w:color="auto"/>
          </w:divBdr>
        </w:div>
        <w:div w:id="210921362">
          <w:marLeft w:val="0"/>
          <w:marRight w:val="0"/>
          <w:marTop w:val="0"/>
          <w:marBottom w:val="0"/>
          <w:divBdr>
            <w:top w:val="none" w:sz="0" w:space="0" w:color="auto"/>
            <w:left w:val="none" w:sz="0" w:space="0" w:color="auto"/>
            <w:bottom w:val="none" w:sz="0" w:space="0" w:color="auto"/>
            <w:right w:val="none" w:sz="0" w:space="0" w:color="auto"/>
          </w:divBdr>
        </w:div>
        <w:div w:id="1741827270">
          <w:marLeft w:val="0"/>
          <w:marRight w:val="0"/>
          <w:marTop w:val="0"/>
          <w:marBottom w:val="0"/>
          <w:divBdr>
            <w:top w:val="none" w:sz="0" w:space="0" w:color="auto"/>
            <w:left w:val="none" w:sz="0" w:space="0" w:color="auto"/>
            <w:bottom w:val="none" w:sz="0" w:space="0" w:color="auto"/>
            <w:right w:val="none" w:sz="0" w:space="0" w:color="auto"/>
          </w:divBdr>
        </w:div>
        <w:div w:id="1212304435">
          <w:marLeft w:val="0"/>
          <w:marRight w:val="0"/>
          <w:marTop w:val="0"/>
          <w:marBottom w:val="0"/>
          <w:divBdr>
            <w:top w:val="none" w:sz="0" w:space="0" w:color="auto"/>
            <w:left w:val="none" w:sz="0" w:space="0" w:color="auto"/>
            <w:bottom w:val="none" w:sz="0" w:space="0" w:color="auto"/>
            <w:right w:val="none" w:sz="0" w:space="0" w:color="auto"/>
          </w:divBdr>
        </w:div>
        <w:div w:id="1694569392">
          <w:marLeft w:val="0"/>
          <w:marRight w:val="0"/>
          <w:marTop w:val="0"/>
          <w:marBottom w:val="0"/>
          <w:divBdr>
            <w:top w:val="none" w:sz="0" w:space="0" w:color="auto"/>
            <w:left w:val="none" w:sz="0" w:space="0" w:color="auto"/>
            <w:bottom w:val="none" w:sz="0" w:space="0" w:color="auto"/>
            <w:right w:val="none" w:sz="0" w:space="0" w:color="auto"/>
          </w:divBdr>
        </w:div>
        <w:div w:id="1106076557">
          <w:marLeft w:val="0"/>
          <w:marRight w:val="0"/>
          <w:marTop w:val="0"/>
          <w:marBottom w:val="0"/>
          <w:divBdr>
            <w:top w:val="none" w:sz="0" w:space="0" w:color="auto"/>
            <w:left w:val="none" w:sz="0" w:space="0" w:color="auto"/>
            <w:bottom w:val="none" w:sz="0" w:space="0" w:color="auto"/>
            <w:right w:val="none" w:sz="0" w:space="0" w:color="auto"/>
          </w:divBdr>
        </w:div>
        <w:div w:id="1139886354">
          <w:marLeft w:val="0"/>
          <w:marRight w:val="0"/>
          <w:marTop w:val="0"/>
          <w:marBottom w:val="0"/>
          <w:divBdr>
            <w:top w:val="none" w:sz="0" w:space="0" w:color="auto"/>
            <w:left w:val="none" w:sz="0" w:space="0" w:color="auto"/>
            <w:bottom w:val="none" w:sz="0" w:space="0" w:color="auto"/>
            <w:right w:val="none" w:sz="0" w:space="0" w:color="auto"/>
          </w:divBdr>
        </w:div>
        <w:div w:id="1115518616">
          <w:marLeft w:val="0"/>
          <w:marRight w:val="0"/>
          <w:marTop w:val="0"/>
          <w:marBottom w:val="0"/>
          <w:divBdr>
            <w:top w:val="none" w:sz="0" w:space="0" w:color="auto"/>
            <w:left w:val="none" w:sz="0" w:space="0" w:color="auto"/>
            <w:bottom w:val="none" w:sz="0" w:space="0" w:color="auto"/>
            <w:right w:val="none" w:sz="0" w:space="0" w:color="auto"/>
          </w:divBdr>
        </w:div>
        <w:div w:id="1448230365">
          <w:marLeft w:val="0"/>
          <w:marRight w:val="0"/>
          <w:marTop w:val="0"/>
          <w:marBottom w:val="0"/>
          <w:divBdr>
            <w:top w:val="none" w:sz="0" w:space="0" w:color="auto"/>
            <w:left w:val="none" w:sz="0" w:space="0" w:color="auto"/>
            <w:bottom w:val="none" w:sz="0" w:space="0" w:color="auto"/>
            <w:right w:val="none" w:sz="0" w:space="0" w:color="auto"/>
          </w:divBdr>
        </w:div>
      </w:divsChild>
    </w:div>
    <w:div w:id="1701976094">
      <w:bodyDiv w:val="1"/>
      <w:marLeft w:val="0"/>
      <w:marRight w:val="0"/>
      <w:marTop w:val="0"/>
      <w:marBottom w:val="0"/>
      <w:divBdr>
        <w:top w:val="none" w:sz="0" w:space="0" w:color="auto"/>
        <w:left w:val="none" w:sz="0" w:space="0" w:color="auto"/>
        <w:bottom w:val="none" w:sz="0" w:space="0" w:color="auto"/>
        <w:right w:val="none" w:sz="0" w:space="0" w:color="auto"/>
      </w:divBdr>
      <w:divsChild>
        <w:div w:id="839545163">
          <w:marLeft w:val="0"/>
          <w:marRight w:val="0"/>
          <w:marTop w:val="0"/>
          <w:marBottom w:val="0"/>
          <w:divBdr>
            <w:top w:val="none" w:sz="0" w:space="0" w:color="auto"/>
            <w:left w:val="none" w:sz="0" w:space="0" w:color="auto"/>
            <w:bottom w:val="none" w:sz="0" w:space="0" w:color="auto"/>
            <w:right w:val="none" w:sz="0" w:space="0" w:color="auto"/>
          </w:divBdr>
        </w:div>
        <w:div w:id="1721974519">
          <w:marLeft w:val="0"/>
          <w:marRight w:val="0"/>
          <w:marTop w:val="0"/>
          <w:marBottom w:val="0"/>
          <w:divBdr>
            <w:top w:val="none" w:sz="0" w:space="0" w:color="auto"/>
            <w:left w:val="none" w:sz="0" w:space="0" w:color="auto"/>
            <w:bottom w:val="none" w:sz="0" w:space="0" w:color="auto"/>
            <w:right w:val="none" w:sz="0" w:space="0" w:color="auto"/>
          </w:divBdr>
        </w:div>
        <w:div w:id="788013532">
          <w:marLeft w:val="0"/>
          <w:marRight w:val="0"/>
          <w:marTop w:val="0"/>
          <w:marBottom w:val="0"/>
          <w:divBdr>
            <w:top w:val="none" w:sz="0" w:space="0" w:color="auto"/>
            <w:left w:val="none" w:sz="0" w:space="0" w:color="auto"/>
            <w:bottom w:val="none" w:sz="0" w:space="0" w:color="auto"/>
            <w:right w:val="none" w:sz="0" w:space="0" w:color="auto"/>
          </w:divBdr>
        </w:div>
        <w:div w:id="332493976">
          <w:marLeft w:val="0"/>
          <w:marRight w:val="0"/>
          <w:marTop w:val="0"/>
          <w:marBottom w:val="0"/>
          <w:divBdr>
            <w:top w:val="none" w:sz="0" w:space="0" w:color="auto"/>
            <w:left w:val="none" w:sz="0" w:space="0" w:color="auto"/>
            <w:bottom w:val="none" w:sz="0" w:space="0" w:color="auto"/>
            <w:right w:val="none" w:sz="0" w:space="0" w:color="auto"/>
          </w:divBdr>
        </w:div>
        <w:div w:id="195896812">
          <w:marLeft w:val="0"/>
          <w:marRight w:val="0"/>
          <w:marTop w:val="0"/>
          <w:marBottom w:val="0"/>
          <w:divBdr>
            <w:top w:val="none" w:sz="0" w:space="0" w:color="auto"/>
            <w:left w:val="none" w:sz="0" w:space="0" w:color="auto"/>
            <w:bottom w:val="none" w:sz="0" w:space="0" w:color="auto"/>
            <w:right w:val="none" w:sz="0" w:space="0" w:color="auto"/>
          </w:divBdr>
        </w:div>
        <w:div w:id="1494880094">
          <w:marLeft w:val="0"/>
          <w:marRight w:val="0"/>
          <w:marTop w:val="0"/>
          <w:marBottom w:val="0"/>
          <w:divBdr>
            <w:top w:val="none" w:sz="0" w:space="0" w:color="auto"/>
            <w:left w:val="none" w:sz="0" w:space="0" w:color="auto"/>
            <w:bottom w:val="none" w:sz="0" w:space="0" w:color="auto"/>
            <w:right w:val="none" w:sz="0" w:space="0" w:color="auto"/>
          </w:divBdr>
        </w:div>
        <w:div w:id="195585933">
          <w:marLeft w:val="0"/>
          <w:marRight w:val="0"/>
          <w:marTop w:val="0"/>
          <w:marBottom w:val="0"/>
          <w:divBdr>
            <w:top w:val="none" w:sz="0" w:space="0" w:color="auto"/>
            <w:left w:val="none" w:sz="0" w:space="0" w:color="auto"/>
            <w:bottom w:val="none" w:sz="0" w:space="0" w:color="auto"/>
            <w:right w:val="none" w:sz="0" w:space="0" w:color="auto"/>
          </w:divBdr>
        </w:div>
        <w:div w:id="630327442">
          <w:marLeft w:val="0"/>
          <w:marRight w:val="0"/>
          <w:marTop w:val="0"/>
          <w:marBottom w:val="0"/>
          <w:divBdr>
            <w:top w:val="none" w:sz="0" w:space="0" w:color="auto"/>
            <w:left w:val="none" w:sz="0" w:space="0" w:color="auto"/>
            <w:bottom w:val="none" w:sz="0" w:space="0" w:color="auto"/>
            <w:right w:val="none" w:sz="0" w:space="0" w:color="auto"/>
          </w:divBdr>
        </w:div>
      </w:divsChild>
    </w:div>
    <w:div w:id="1768887912">
      <w:bodyDiv w:val="1"/>
      <w:marLeft w:val="0"/>
      <w:marRight w:val="0"/>
      <w:marTop w:val="0"/>
      <w:marBottom w:val="0"/>
      <w:divBdr>
        <w:top w:val="none" w:sz="0" w:space="0" w:color="auto"/>
        <w:left w:val="none" w:sz="0" w:space="0" w:color="auto"/>
        <w:bottom w:val="none" w:sz="0" w:space="0" w:color="auto"/>
        <w:right w:val="none" w:sz="0" w:space="0" w:color="auto"/>
      </w:divBdr>
      <w:divsChild>
        <w:div w:id="13312638">
          <w:marLeft w:val="0"/>
          <w:marRight w:val="0"/>
          <w:marTop w:val="0"/>
          <w:marBottom w:val="0"/>
          <w:divBdr>
            <w:top w:val="none" w:sz="0" w:space="0" w:color="auto"/>
            <w:left w:val="none" w:sz="0" w:space="0" w:color="auto"/>
            <w:bottom w:val="none" w:sz="0" w:space="0" w:color="auto"/>
            <w:right w:val="none" w:sz="0" w:space="0" w:color="auto"/>
          </w:divBdr>
        </w:div>
        <w:div w:id="1263151246">
          <w:marLeft w:val="0"/>
          <w:marRight w:val="0"/>
          <w:marTop w:val="0"/>
          <w:marBottom w:val="0"/>
          <w:divBdr>
            <w:top w:val="none" w:sz="0" w:space="0" w:color="auto"/>
            <w:left w:val="none" w:sz="0" w:space="0" w:color="auto"/>
            <w:bottom w:val="none" w:sz="0" w:space="0" w:color="auto"/>
            <w:right w:val="none" w:sz="0" w:space="0" w:color="auto"/>
          </w:divBdr>
        </w:div>
        <w:div w:id="1640723398">
          <w:marLeft w:val="0"/>
          <w:marRight w:val="0"/>
          <w:marTop w:val="0"/>
          <w:marBottom w:val="0"/>
          <w:divBdr>
            <w:top w:val="none" w:sz="0" w:space="0" w:color="auto"/>
            <w:left w:val="none" w:sz="0" w:space="0" w:color="auto"/>
            <w:bottom w:val="none" w:sz="0" w:space="0" w:color="auto"/>
            <w:right w:val="none" w:sz="0" w:space="0" w:color="auto"/>
          </w:divBdr>
        </w:div>
        <w:div w:id="384334723">
          <w:marLeft w:val="0"/>
          <w:marRight w:val="0"/>
          <w:marTop w:val="0"/>
          <w:marBottom w:val="0"/>
          <w:divBdr>
            <w:top w:val="none" w:sz="0" w:space="0" w:color="auto"/>
            <w:left w:val="none" w:sz="0" w:space="0" w:color="auto"/>
            <w:bottom w:val="none" w:sz="0" w:space="0" w:color="auto"/>
            <w:right w:val="none" w:sz="0" w:space="0" w:color="auto"/>
          </w:divBdr>
        </w:div>
        <w:div w:id="1954359176">
          <w:marLeft w:val="0"/>
          <w:marRight w:val="0"/>
          <w:marTop w:val="0"/>
          <w:marBottom w:val="0"/>
          <w:divBdr>
            <w:top w:val="none" w:sz="0" w:space="0" w:color="auto"/>
            <w:left w:val="none" w:sz="0" w:space="0" w:color="auto"/>
            <w:bottom w:val="none" w:sz="0" w:space="0" w:color="auto"/>
            <w:right w:val="none" w:sz="0" w:space="0" w:color="auto"/>
          </w:divBdr>
        </w:div>
        <w:div w:id="553394172">
          <w:marLeft w:val="0"/>
          <w:marRight w:val="0"/>
          <w:marTop w:val="0"/>
          <w:marBottom w:val="0"/>
          <w:divBdr>
            <w:top w:val="none" w:sz="0" w:space="0" w:color="auto"/>
            <w:left w:val="none" w:sz="0" w:space="0" w:color="auto"/>
            <w:bottom w:val="none" w:sz="0" w:space="0" w:color="auto"/>
            <w:right w:val="none" w:sz="0" w:space="0" w:color="auto"/>
          </w:divBdr>
        </w:div>
        <w:div w:id="618342227">
          <w:marLeft w:val="0"/>
          <w:marRight w:val="0"/>
          <w:marTop w:val="0"/>
          <w:marBottom w:val="0"/>
          <w:divBdr>
            <w:top w:val="none" w:sz="0" w:space="0" w:color="auto"/>
            <w:left w:val="none" w:sz="0" w:space="0" w:color="auto"/>
            <w:bottom w:val="none" w:sz="0" w:space="0" w:color="auto"/>
            <w:right w:val="none" w:sz="0" w:space="0" w:color="auto"/>
          </w:divBdr>
        </w:div>
        <w:div w:id="1000045122">
          <w:marLeft w:val="0"/>
          <w:marRight w:val="0"/>
          <w:marTop w:val="0"/>
          <w:marBottom w:val="0"/>
          <w:divBdr>
            <w:top w:val="none" w:sz="0" w:space="0" w:color="auto"/>
            <w:left w:val="none" w:sz="0" w:space="0" w:color="auto"/>
            <w:bottom w:val="none" w:sz="0" w:space="0" w:color="auto"/>
            <w:right w:val="none" w:sz="0" w:space="0" w:color="auto"/>
          </w:divBdr>
        </w:div>
      </w:divsChild>
    </w:div>
    <w:div w:id="1785344501">
      <w:bodyDiv w:val="1"/>
      <w:marLeft w:val="0"/>
      <w:marRight w:val="0"/>
      <w:marTop w:val="0"/>
      <w:marBottom w:val="0"/>
      <w:divBdr>
        <w:top w:val="none" w:sz="0" w:space="0" w:color="auto"/>
        <w:left w:val="none" w:sz="0" w:space="0" w:color="auto"/>
        <w:bottom w:val="none" w:sz="0" w:space="0" w:color="auto"/>
        <w:right w:val="none" w:sz="0" w:space="0" w:color="auto"/>
      </w:divBdr>
      <w:divsChild>
        <w:div w:id="592907140">
          <w:marLeft w:val="0"/>
          <w:marRight w:val="0"/>
          <w:marTop w:val="0"/>
          <w:marBottom w:val="0"/>
          <w:divBdr>
            <w:top w:val="none" w:sz="0" w:space="0" w:color="auto"/>
            <w:left w:val="none" w:sz="0" w:space="0" w:color="auto"/>
            <w:bottom w:val="none" w:sz="0" w:space="0" w:color="auto"/>
            <w:right w:val="none" w:sz="0" w:space="0" w:color="auto"/>
          </w:divBdr>
        </w:div>
        <w:div w:id="1315456052">
          <w:marLeft w:val="0"/>
          <w:marRight w:val="0"/>
          <w:marTop w:val="0"/>
          <w:marBottom w:val="0"/>
          <w:divBdr>
            <w:top w:val="none" w:sz="0" w:space="0" w:color="auto"/>
            <w:left w:val="none" w:sz="0" w:space="0" w:color="auto"/>
            <w:bottom w:val="none" w:sz="0" w:space="0" w:color="auto"/>
            <w:right w:val="none" w:sz="0" w:space="0" w:color="auto"/>
          </w:divBdr>
        </w:div>
        <w:div w:id="303433781">
          <w:marLeft w:val="0"/>
          <w:marRight w:val="0"/>
          <w:marTop w:val="0"/>
          <w:marBottom w:val="0"/>
          <w:divBdr>
            <w:top w:val="none" w:sz="0" w:space="0" w:color="auto"/>
            <w:left w:val="none" w:sz="0" w:space="0" w:color="auto"/>
            <w:bottom w:val="none" w:sz="0" w:space="0" w:color="auto"/>
            <w:right w:val="none" w:sz="0" w:space="0" w:color="auto"/>
          </w:divBdr>
        </w:div>
        <w:div w:id="1901206487">
          <w:marLeft w:val="0"/>
          <w:marRight w:val="0"/>
          <w:marTop w:val="0"/>
          <w:marBottom w:val="0"/>
          <w:divBdr>
            <w:top w:val="none" w:sz="0" w:space="0" w:color="auto"/>
            <w:left w:val="none" w:sz="0" w:space="0" w:color="auto"/>
            <w:bottom w:val="none" w:sz="0" w:space="0" w:color="auto"/>
            <w:right w:val="none" w:sz="0" w:space="0" w:color="auto"/>
          </w:divBdr>
        </w:div>
        <w:div w:id="256836557">
          <w:marLeft w:val="0"/>
          <w:marRight w:val="0"/>
          <w:marTop w:val="0"/>
          <w:marBottom w:val="0"/>
          <w:divBdr>
            <w:top w:val="none" w:sz="0" w:space="0" w:color="auto"/>
            <w:left w:val="none" w:sz="0" w:space="0" w:color="auto"/>
            <w:bottom w:val="none" w:sz="0" w:space="0" w:color="auto"/>
            <w:right w:val="none" w:sz="0" w:space="0" w:color="auto"/>
          </w:divBdr>
        </w:div>
        <w:div w:id="1718431242">
          <w:marLeft w:val="0"/>
          <w:marRight w:val="0"/>
          <w:marTop w:val="0"/>
          <w:marBottom w:val="0"/>
          <w:divBdr>
            <w:top w:val="none" w:sz="0" w:space="0" w:color="auto"/>
            <w:left w:val="none" w:sz="0" w:space="0" w:color="auto"/>
            <w:bottom w:val="none" w:sz="0" w:space="0" w:color="auto"/>
            <w:right w:val="none" w:sz="0" w:space="0" w:color="auto"/>
          </w:divBdr>
        </w:div>
        <w:div w:id="1063943406">
          <w:marLeft w:val="0"/>
          <w:marRight w:val="0"/>
          <w:marTop w:val="0"/>
          <w:marBottom w:val="0"/>
          <w:divBdr>
            <w:top w:val="none" w:sz="0" w:space="0" w:color="auto"/>
            <w:left w:val="none" w:sz="0" w:space="0" w:color="auto"/>
            <w:bottom w:val="none" w:sz="0" w:space="0" w:color="auto"/>
            <w:right w:val="none" w:sz="0" w:space="0" w:color="auto"/>
          </w:divBdr>
        </w:div>
        <w:div w:id="1503739721">
          <w:marLeft w:val="0"/>
          <w:marRight w:val="0"/>
          <w:marTop w:val="0"/>
          <w:marBottom w:val="0"/>
          <w:divBdr>
            <w:top w:val="none" w:sz="0" w:space="0" w:color="auto"/>
            <w:left w:val="none" w:sz="0" w:space="0" w:color="auto"/>
            <w:bottom w:val="none" w:sz="0" w:space="0" w:color="auto"/>
            <w:right w:val="none" w:sz="0" w:space="0" w:color="auto"/>
          </w:divBdr>
        </w:div>
      </w:divsChild>
    </w:div>
    <w:div w:id="1843885943">
      <w:bodyDiv w:val="1"/>
      <w:marLeft w:val="0"/>
      <w:marRight w:val="0"/>
      <w:marTop w:val="0"/>
      <w:marBottom w:val="0"/>
      <w:divBdr>
        <w:top w:val="none" w:sz="0" w:space="0" w:color="auto"/>
        <w:left w:val="none" w:sz="0" w:space="0" w:color="auto"/>
        <w:bottom w:val="none" w:sz="0" w:space="0" w:color="auto"/>
        <w:right w:val="none" w:sz="0" w:space="0" w:color="auto"/>
      </w:divBdr>
      <w:divsChild>
        <w:div w:id="223107203">
          <w:marLeft w:val="0"/>
          <w:marRight w:val="0"/>
          <w:marTop w:val="0"/>
          <w:marBottom w:val="0"/>
          <w:divBdr>
            <w:top w:val="none" w:sz="0" w:space="0" w:color="auto"/>
            <w:left w:val="none" w:sz="0" w:space="0" w:color="auto"/>
            <w:bottom w:val="none" w:sz="0" w:space="0" w:color="auto"/>
            <w:right w:val="none" w:sz="0" w:space="0" w:color="auto"/>
          </w:divBdr>
        </w:div>
        <w:div w:id="928274324">
          <w:marLeft w:val="0"/>
          <w:marRight w:val="0"/>
          <w:marTop w:val="0"/>
          <w:marBottom w:val="0"/>
          <w:divBdr>
            <w:top w:val="none" w:sz="0" w:space="0" w:color="auto"/>
            <w:left w:val="none" w:sz="0" w:space="0" w:color="auto"/>
            <w:bottom w:val="none" w:sz="0" w:space="0" w:color="auto"/>
            <w:right w:val="none" w:sz="0" w:space="0" w:color="auto"/>
          </w:divBdr>
        </w:div>
        <w:div w:id="1718316496">
          <w:marLeft w:val="0"/>
          <w:marRight w:val="0"/>
          <w:marTop w:val="0"/>
          <w:marBottom w:val="0"/>
          <w:divBdr>
            <w:top w:val="none" w:sz="0" w:space="0" w:color="auto"/>
            <w:left w:val="none" w:sz="0" w:space="0" w:color="auto"/>
            <w:bottom w:val="none" w:sz="0" w:space="0" w:color="auto"/>
            <w:right w:val="none" w:sz="0" w:space="0" w:color="auto"/>
          </w:divBdr>
        </w:div>
        <w:div w:id="1623654692">
          <w:marLeft w:val="0"/>
          <w:marRight w:val="0"/>
          <w:marTop w:val="0"/>
          <w:marBottom w:val="0"/>
          <w:divBdr>
            <w:top w:val="none" w:sz="0" w:space="0" w:color="auto"/>
            <w:left w:val="none" w:sz="0" w:space="0" w:color="auto"/>
            <w:bottom w:val="none" w:sz="0" w:space="0" w:color="auto"/>
            <w:right w:val="none" w:sz="0" w:space="0" w:color="auto"/>
          </w:divBdr>
        </w:div>
        <w:div w:id="1118984420">
          <w:marLeft w:val="0"/>
          <w:marRight w:val="0"/>
          <w:marTop w:val="0"/>
          <w:marBottom w:val="0"/>
          <w:divBdr>
            <w:top w:val="none" w:sz="0" w:space="0" w:color="auto"/>
            <w:left w:val="none" w:sz="0" w:space="0" w:color="auto"/>
            <w:bottom w:val="none" w:sz="0" w:space="0" w:color="auto"/>
            <w:right w:val="none" w:sz="0" w:space="0" w:color="auto"/>
          </w:divBdr>
        </w:div>
        <w:div w:id="1363432398">
          <w:marLeft w:val="0"/>
          <w:marRight w:val="0"/>
          <w:marTop w:val="0"/>
          <w:marBottom w:val="0"/>
          <w:divBdr>
            <w:top w:val="none" w:sz="0" w:space="0" w:color="auto"/>
            <w:left w:val="none" w:sz="0" w:space="0" w:color="auto"/>
            <w:bottom w:val="none" w:sz="0" w:space="0" w:color="auto"/>
            <w:right w:val="none" w:sz="0" w:space="0" w:color="auto"/>
          </w:divBdr>
        </w:div>
        <w:div w:id="571737165">
          <w:marLeft w:val="0"/>
          <w:marRight w:val="0"/>
          <w:marTop w:val="0"/>
          <w:marBottom w:val="0"/>
          <w:divBdr>
            <w:top w:val="none" w:sz="0" w:space="0" w:color="auto"/>
            <w:left w:val="none" w:sz="0" w:space="0" w:color="auto"/>
            <w:bottom w:val="none" w:sz="0" w:space="0" w:color="auto"/>
            <w:right w:val="none" w:sz="0" w:space="0" w:color="auto"/>
          </w:divBdr>
        </w:div>
        <w:div w:id="397367028">
          <w:marLeft w:val="0"/>
          <w:marRight w:val="0"/>
          <w:marTop w:val="0"/>
          <w:marBottom w:val="0"/>
          <w:divBdr>
            <w:top w:val="none" w:sz="0" w:space="0" w:color="auto"/>
            <w:left w:val="none" w:sz="0" w:space="0" w:color="auto"/>
            <w:bottom w:val="none" w:sz="0" w:space="0" w:color="auto"/>
            <w:right w:val="none" w:sz="0" w:space="0" w:color="auto"/>
          </w:divBdr>
        </w:div>
      </w:divsChild>
    </w:div>
    <w:div w:id="1854683540">
      <w:bodyDiv w:val="1"/>
      <w:marLeft w:val="0"/>
      <w:marRight w:val="0"/>
      <w:marTop w:val="0"/>
      <w:marBottom w:val="0"/>
      <w:divBdr>
        <w:top w:val="none" w:sz="0" w:space="0" w:color="auto"/>
        <w:left w:val="none" w:sz="0" w:space="0" w:color="auto"/>
        <w:bottom w:val="none" w:sz="0" w:space="0" w:color="auto"/>
        <w:right w:val="none" w:sz="0" w:space="0" w:color="auto"/>
      </w:divBdr>
      <w:divsChild>
        <w:div w:id="348525724">
          <w:marLeft w:val="0"/>
          <w:marRight w:val="0"/>
          <w:marTop w:val="0"/>
          <w:marBottom w:val="0"/>
          <w:divBdr>
            <w:top w:val="none" w:sz="0" w:space="0" w:color="auto"/>
            <w:left w:val="none" w:sz="0" w:space="0" w:color="auto"/>
            <w:bottom w:val="none" w:sz="0" w:space="0" w:color="auto"/>
            <w:right w:val="none" w:sz="0" w:space="0" w:color="auto"/>
          </w:divBdr>
        </w:div>
        <w:div w:id="1023819416">
          <w:marLeft w:val="0"/>
          <w:marRight w:val="0"/>
          <w:marTop w:val="0"/>
          <w:marBottom w:val="0"/>
          <w:divBdr>
            <w:top w:val="none" w:sz="0" w:space="0" w:color="auto"/>
            <w:left w:val="none" w:sz="0" w:space="0" w:color="auto"/>
            <w:bottom w:val="none" w:sz="0" w:space="0" w:color="auto"/>
            <w:right w:val="none" w:sz="0" w:space="0" w:color="auto"/>
          </w:divBdr>
        </w:div>
        <w:div w:id="1658878684">
          <w:marLeft w:val="0"/>
          <w:marRight w:val="0"/>
          <w:marTop w:val="0"/>
          <w:marBottom w:val="0"/>
          <w:divBdr>
            <w:top w:val="none" w:sz="0" w:space="0" w:color="auto"/>
            <w:left w:val="none" w:sz="0" w:space="0" w:color="auto"/>
            <w:bottom w:val="none" w:sz="0" w:space="0" w:color="auto"/>
            <w:right w:val="none" w:sz="0" w:space="0" w:color="auto"/>
          </w:divBdr>
        </w:div>
        <w:div w:id="1760519363">
          <w:marLeft w:val="0"/>
          <w:marRight w:val="0"/>
          <w:marTop w:val="0"/>
          <w:marBottom w:val="0"/>
          <w:divBdr>
            <w:top w:val="none" w:sz="0" w:space="0" w:color="auto"/>
            <w:left w:val="none" w:sz="0" w:space="0" w:color="auto"/>
            <w:bottom w:val="none" w:sz="0" w:space="0" w:color="auto"/>
            <w:right w:val="none" w:sz="0" w:space="0" w:color="auto"/>
          </w:divBdr>
        </w:div>
        <w:div w:id="832989355">
          <w:marLeft w:val="0"/>
          <w:marRight w:val="0"/>
          <w:marTop w:val="0"/>
          <w:marBottom w:val="0"/>
          <w:divBdr>
            <w:top w:val="none" w:sz="0" w:space="0" w:color="auto"/>
            <w:left w:val="none" w:sz="0" w:space="0" w:color="auto"/>
            <w:bottom w:val="none" w:sz="0" w:space="0" w:color="auto"/>
            <w:right w:val="none" w:sz="0" w:space="0" w:color="auto"/>
          </w:divBdr>
        </w:div>
        <w:div w:id="534394098">
          <w:marLeft w:val="0"/>
          <w:marRight w:val="0"/>
          <w:marTop w:val="0"/>
          <w:marBottom w:val="0"/>
          <w:divBdr>
            <w:top w:val="none" w:sz="0" w:space="0" w:color="auto"/>
            <w:left w:val="none" w:sz="0" w:space="0" w:color="auto"/>
            <w:bottom w:val="none" w:sz="0" w:space="0" w:color="auto"/>
            <w:right w:val="none" w:sz="0" w:space="0" w:color="auto"/>
          </w:divBdr>
        </w:div>
        <w:div w:id="1293444171">
          <w:marLeft w:val="0"/>
          <w:marRight w:val="0"/>
          <w:marTop w:val="0"/>
          <w:marBottom w:val="0"/>
          <w:divBdr>
            <w:top w:val="none" w:sz="0" w:space="0" w:color="auto"/>
            <w:left w:val="none" w:sz="0" w:space="0" w:color="auto"/>
            <w:bottom w:val="none" w:sz="0" w:space="0" w:color="auto"/>
            <w:right w:val="none" w:sz="0" w:space="0" w:color="auto"/>
          </w:divBdr>
        </w:div>
        <w:div w:id="893734016">
          <w:marLeft w:val="0"/>
          <w:marRight w:val="0"/>
          <w:marTop w:val="0"/>
          <w:marBottom w:val="0"/>
          <w:divBdr>
            <w:top w:val="none" w:sz="0" w:space="0" w:color="auto"/>
            <w:left w:val="none" w:sz="0" w:space="0" w:color="auto"/>
            <w:bottom w:val="none" w:sz="0" w:space="0" w:color="auto"/>
            <w:right w:val="none" w:sz="0" w:space="0" w:color="auto"/>
          </w:divBdr>
        </w:div>
      </w:divsChild>
    </w:div>
    <w:div w:id="1877497653">
      <w:bodyDiv w:val="1"/>
      <w:marLeft w:val="0"/>
      <w:marRight w:val="0"/>
      <w:marTop w:val="0"/>
      <w:marBottom w:val="0"/>
      <w:divBdr>
        <w:top w:val="none" w:sz="0" w:space="0" w:color="auto"/>
        <w:left w:val="none" w:sz="0" w:space="0" w:color="auto"/>
        <w:bottom w:val="none" w:sz="0" w:space="0" w:color="auto"/>
        <w:right w:val="none" w:sz="0" w:space="0" w:color="auto"/>
      </w:divBdr>
      <w:divsChild>
        <w:div w:id="348215208">
          <w:marLeft w:val="0"/>
          <w:marRight w:val="0"/>
          <w:marTop w:val="0"/>
          <w:marBottom w:val="0"/>
          <w:divBdr>
            <w:top w:val="none" w:sz="0" w:space="0" w:color="auto"/>
            <w:left w:val="none" w:sz="0" w:space="0" w:color="auto"/>
            <w:bottom w:val="none" w:sz="0" w:space="0" w:color="auto"/>
            <w:right w:val="none" w:sz="0" w:space="0" w:color="auto"/>
          </w:divBdr>
        </w:div>
        <w:div w:id="1769160816">
          <w:marLeft w:val="0"/>
          <w:marRight w:val="0"/>
          <w:marTop w:val="0"/>
          <w:marBottom w:val="0"/>
          <w:divBdr>
            <w:top w:val="none" w:sz="0" w:space="0" w:color="auto"/>
            <w:left w:val="none" w:sz="0" w:space="0" w:color="auto"/>
            <w:bottom w:val="none" w:sz="0" w:space="0" w:color="auto"/>
            <w:right w:val="none" w:sz="0" w:space="0" w:color="auto"/>
          </w:divBdr>
        </w:div>
        <w:div w:id="678315556">
          <w:marLeft w:val="0"/>
          <w:marRight w:val="0"/>
          <w:marTop w:val="0"/>
          <w:marBottom w:val="0"/>
          <w:divBdr>
            <w:top w:val="none" w:sz="0" w:space="0" w:color="auto"/>
            <w:left w:val="none" w:sz="0" w:space="0" w:color="auto"/>
            <w:bottom w:val="none" w:sz="0" w:space="0" w:color="auto"/>
            <w:right w:val="none" w:sz="0" w:space="0" w:color="auto"/>
          </w:divBdr>
        </w:div>
        <w:div w:id="1562591921">
          <w:marLeft w:val="0"/>
          <w:marRight w:val="0"/>
          <w:marTop w:val="0"/>
          <w:marBottom w:val="0"/>
          <w:divBdr>
            <w:top w:val="none" w:sz="0" w:space="0" w:color="auto"/>
            <w:left w:val="none" w:sz="0" w:space="0" w:color="auto"/>
            <w:bottom w:val="none" w:sz="0" w:space="0" w:color="auto"/>
            <w:right w:val="none" w:sz="0" w:space="0" w:color="auto"/>
          </w:divBdr>
        </w:div>
        <w:div w:id="221521464">
          <w:marLeft w:val="0"/>
          <w:marRight w:val="0"/>
          <w:marTop w:val="0"/>
          <w:marBottom w:val="0"/>
          <w:divBdr>
            <w:top w:val="none" w:sz="0" w:space="0" w:color="auto"/>
            <w:left w:val="none" w:sz="0" w:space="0" w:color="auto"/>
            <w:bottom w:val="none" w:sz="0" w:space="0" w:color="auto"/>
            <w:right w:val="none" w:sz="0" w:space="0" w:color="auto"/>
          </w:divBdr>
        </w:div>
        <w:div w:id="1276213419">
          <w:marLeft w:val="0"/>
          <w:marRight w:val="0"/>
          <w:marTop w:val="0"/>
          <w:marBottom w:val="0"/>
          <w:divBdr>
            <w:top w:val="none" w:sz="0" w:space="0" w:color="auto"/>
            <w:left w:val="none" w:sz="0" w:space="0" w:color="auto"/>
            <w:bottom w:val="none" w:sz="0" w:space="0" w:color="auto"/>
            <w:right w:val="none" w:sz="0" w:space="0" w:color="auto"/>
          </w:divBdr>
        </w:div>
        <w:div w:id="1988588683">
          <w:marLeft w:val="0"/>
          <w:marRight w:val="0"/>
          <w:marTop w:val="0"/>
          <w:marBottom w:val="0"/>
          <w:divBdr>
            <w:top w:val="none" w:sz="0" w:space="0" w:color="auto"/>
            <w:left w:val="none" w:sz="0" w:space="0" w:color="auto"/>
            <w:bottom w:val="none" w:sz="0" w:space="0" w:color="auto"/>
            <w:right w:val="none" w:sz="0" w:space="0" w:color="auto"/>
          </w:divBdr>
        </w:div>
        <w:div w:id="556546989">
          <w:marLeft w:val="0"/>
          <w:marRight w:val="0"/>
          <w:marTop w:val="0"/>
          <w:marBottom w:val="0"/>
          <w:divBdr>
            <w:top w:val="none" w:sz="0" w:space="0" w:color="auto"/>
            <w:left w:val="none" w:sz="0" w:space="0" w:color="auto"/>
            <w:bottom w:val="none" w:sz="0" w:space="0" w:color="auto"/>
            <w:right w:val="none" w:sz="0" w:space="0" w:color="auto"/>
          </w:divBdr>
        </w:div>
      </w:divsChild>
    </w:div>
    <w:div w:id="1894196711">
      <w:bodyDiv w:val="1"/>
      <w:marLeft w:val="0"/>
      <w:marRight w:val="0"/>
      <w:marTop w:val="0"/>
      <w:marBottom w:val="0"/>
      <w:divBdr>
        <w:top w:val="none" w:sz="0" w:space="0" w:color="auto"/>
        <w:left w:val="none" w:sz="0" w:space="0" w:color="auto"/>
        <w:bottom w:val="none" w:sz="0" w:space="0" w:color="auto"/>
        <w:right w:val="none" w:sz="0" w:space="0" w:color="auto"/>
      </w:divBdr>
      <w:divsChild>
        <w:div w:id="1597204002">
          <w:marLeft w:val="0"/>
          <w:marRight w:val="0"/>
          <w:marTop w:val="0"/>
          <w:marBottom w:val="0"/>
          <w:divBdr>
            <w:top w:val="none" w:sz="0" w:space="0" w:color="auto"/>
            <w:left w:val="none" w:sz="0" w:space="0" w:color="auto"/>
            <w:bottom w:val="none" w:sz="0" w:space="0" w:color="auto"/>
            <w:right w:val="none" w:sz="0" w:space="0" w:color="auto"/>
          </w:divBdr>
        </w:div>
        <w:div w:id="1169057536">
          <w:marLeft w:val="0"/>
          <w:marRight w:val="0"/>
          <w:marTop w:val="0"/>
          <w:marBottom w:val="0"/>
          <w:divBdr>
            <w:top w:val="none" w:sz="0" w:space="0" w:color="auto"/>
            <w:left w:val="none" w:sz="0" w:space="0" w:color="auto"/>
            <w:bottom w:val="none" w:sz="0" w:space="0" w:color="auto"/>
            <w:right w:val="none" w:sz="0" w:space="0" w:color="auto"/>
          </w:divBdr>
        </w:div>
        <w:div w:id="494146802">
          <w:marLeft w:val="0"/>
          <w:marRight w:val="0"/>
          <w:marTop w:val="0"/>
          <w:marBottom w:val="0"/>
          <w:divBdr>
            <w:top w:val="none" w:sz="0" w:space="0" w:color="auto"/>
            <w:left w:val="none" w:sz="0" w:space="0" w:color="auto"/>
            <w:bottom w:val="none" w:sz="0" w:space="0" w:color="auto"/>
            <w:right w:val="none" w:sz="0" w:space="0" w:color="auto"/>
          </w:divBdr>
        </w:div>
        <w:div w:id="593782454">
          <w:marLeft w:val="0"/>
          <w:marRight w:val="0"/>
          <w:marTop w:val="0"/>
          <w:marBottom w:val="0"/>
          <w:divBdr>
            <w:top w:val="none" w:sz="0" w:space="0" w:color="auto"/>
            <w:left w:val="none" w:sz="0" w:space="0" w:color="auto"/>
            <w:bottom w:val="none" w:sz="0" w:space="0" w:color="auto"/>
            <w:right w:val="none" w:sz="0" w:space="0" w:color="auto"/>
          </w:divBdr>
        </w:div>
        <w:div w:id="126045716">
          <w:marLeft w:val="0"/>
          <w:marRight w:val="0"/>
          <w:marTop w:val="0"/>
          <w:marBottom w:val="0"/>
          <w:divBdr>
            <w:top w:val="none" w:sz="0" w:space="0" w:color="auto"/>
            <w:left w:val="none" w:sz="0" w:space="0" w:color="auto"/>
            <w:bottom w:val="none" w:sz="0" w:space="0" w:color="auto"/>
            <w:right w:val="none" w:sz="0" w:space="0" w:color="auto"/>
          </w:divBdr>
        </w:div>
        <w:div w:id="1833132609">
          <w:marLeft w:val="0"/>
          <w:marRight w:val="0"/>
          <w:marTop w:val="0"/>
          <w:marBottom w:val="0"/>
          <w:divBdr>
            <w:top w:val="none" w:sz="0" w:space="0" w:color="auto"/>
            <w:left w:val="none" w:sz="0" w:space="0" w:color="auto"/>
            <w:bottom w:val="none" w:sz="0" w:space="0" w:color="auto"/>
            <w:right w:val="none" w:sz="0" w:space="0" w:color="auto"/>
          </w:divBdr>
        </w:div>
        <w:div w:id="83652942">
          <w:marLeft w:val="0"/>
          <w:marRight w:val="0"/>
          <w:marTop w:val="0"/>
          <w:marBottom w:val="0"/>
          <w:divBdr>
            <w:top w:val="none" w:sz="0" w:space="0" w:color="auto"/>
            <w:left w:val="none" w:sz="0" w:space="0" w:color="auto"/>
            <w:bottom w:val="none" w:sz="0" w:space="0" w:color="auto"/>
            <w:right w:val="none" w:sz="0" w:space="0" w:color="auto"/>
          </w:divBdr>
        </w:div>
        <w:div w:id="2006201631">
          <w:marLeft w:val="0"/>
          <w:marRight w:val="0"/>
          <w:marTop w:val="0"/>
          <w:marBottom w:val="0"/>
          <w:divBdr>
            <w:top w:val="none" w:sz="0" w:space="0" w:color="auto"/>
            <w:left w:val="none" w:sz="0" w:space="0" w:color="auto"/>
            <w:bottom w:val="none" w:sz="0" w:space="0" w:color="auto"/>
            <w:right w:val="none" w:sz="0" w:space="0" w:color="auto"/>
          </w:divBdr>
        </w:div>
      </w:divsChild>
    </w:div>
    <w:div w:id="1910578786">
      <w:bodyDiv w:val="1"/>
      <w:marLeft w:val="0"/>
      <w:marRight w:val="0"/>
      <w:marTop w:val="0"/>
      <w:marBottom w:val="0"/>
      <w:divBdr>
        <w:top w:val="none" w:sz="0" w:space="0" w:color="auto"/>
        <w:left w:val="none" w:sz="0" w:space="0" w:color="auto"/>
        <w:bottom w:val="none" w:sz="0" w:space="0" w:color="auto"/>
        <w:right w:val="none" w:sz="0" w:space="0" w:color="auto"/>
      </w:divBdr>
      <w:divsChild>
        <w:div w:id="166865406">
          <w:marLeft w:val="0"/>
          <w:marRight w:val="0"/>
          <w:marTop w:val="0"/>
          <w:marBottom w:val="0"/>
          <w:divBdr>
            <w:top w:val="none" w:sz="0" w:space="0" w:color="auto"/>
            <w:left w:val="none" w:sz="0" w:space="0" w:color="auto"/>
            <w:bottom w:val="none" w:sz="0" w:space="0" w:color="auto"/>
            <w:right w:val="none" w:sz="0" w:space="0" w:color="auto"/>
          </w:divBdr>
        </w:div>
        <w:div w:id="2015184074">
          <w:marLeft w:val="0"/>
          <w:marRight w:val="0"/>
          <w:marTop w:val="0"/>
          <w:marBottom w:val="0"/>
          <w:divBdr>
            <w:top w:val="none" w:sz="0" w:space="0" w:color="auto"/>
            <w:left w:val="none" w:sz="0" w:space="0" w:color="auto"/>
            <w:bottom w:val="none" w:sz="0" w:space="0" w:color="auto"/>
            <w:right w:val="none" w:sz="0" w:space="0" w:color="auto"/>
          </w:divBdr>
        </w:div>
        <w:div w:id="589394710">
          <w:marLeft w:val="0"/>
          <w:marRight w:val="0"/>
          <w:marTop w:val="0"/>
          <w:marBottom w:val="0"/>
          <w:divBdr>
            <w:top w:val="none" w:sz="0" w:space="0" w:color="auto"/>
            <w:left w:val="none" w:sz="0" w:space="0" w:color="auto"/>
            <w:bottom w:val="none" w:sz="0" w:space="0" w:color="auto"/>
            <w:right w:val="none" w:sz="0" w:space="0" w:color="auto"/>
          </w:divBdr>
        </w:div>
        <w:div w:id="1127578666">
          <w:marLeft w:val="0"/>
          <w:marRight w:val="0"/>
          <w:marTop w:val="0"/>
          <w:marBottom w:val="0"/>
          <w:divBdr>
            <w:top w:val="none" w:sz="0" w:space="0" w:color="auto"/>
            <w:left w:val="none" w:sz="0" w:space="0" w:color="auto"/>
            <w:bottom w:val="none" w:sz="0" w:space="0" w:color="auto"/>
            <w:right w:val="none" w:sz="0" w:space="0" w:color="auto"/>
          </w:divBdr>
        </w:div>
        <w:div w:id="1951206822">
          <w:marLeft w:val="0"/>
          <w:marRight w:val="0"/>
          <w:marTop w:val="0"/>
          <w:marBottom w:val="0"/>
          <w:divBdr>
            <w:top w:val="none" w:sz="0" w:space="0" w:color="auto"/>
            <w:left w:val="none" w:sz="0" w:space="0" w:color="auto"/>
            <w:bottom w:val="none" w:sz="0" w:space="0" w:color="auto"/>
            <w:right w:val="none" w:sz="0" w:space="0" w:color="auto"/>
          </w:divBdr>
        </w:div>
        <w:div w:id="488013415">
          <w:marLeft w:val="0"/>
          <w:marRight w:val="0"/>
          <w:marTop w:val="0"/>
          <w:marBottom w:val="0"/>
          <w:divBdr>
            <w:top w:val="none" w:sz="0" w:space="0" w:color="auto"/>
            <w:left w:val="none" w:sz="0" w:space="0" w:color="auto"/>
            <w:bottom w:val="none" w:sz="0" w:space="0" w:color="auto"/>
            <w:right w:val="none" w:sz="0" w:space="0" w:color="auto"/>
          </w:divBdr>
        </w:div>
        <w:div w:id="1492141961">
          <w:marLeft w:val="0"/>
          <w:marRight w:val="0"/>
          <w:marTop w:val="0"/>
          <w:marBottom w:val="0"/>
          <w:divBdr>
            <w:top w:val="none" w:sz="0" w:space="0" w:color="auto"/>
            <w:left w:val="none" w:sz="0" w:space="0" w:color="auto"/>
            <w:bottom w:val="none" w:sz="0" w:space="0" w:color="auto"/>
            <w:right w:val="none" w:sz="0" w:space="0" w:color="auto"/>
          </w:divBdr>
        </w:div>
        <w:div w:id="1937328299">
          <w:marLeft w:val="0"/>
          <w:marRight w:val="0"/>
          <w:marTop w:val="0"/>
          <w:marBottom w:val="0"/>
          <w:divBdr>
            <w:top w:val="none" w:sz="0" w:space="0" w:color="auto"/>
            <w:left w:val="none" w:sz="0" w:space="0" w:color="auto"/>
            <w:bottom w:val="none" w:sz="0" w:space="0" w:color="auto"/>
            <w:right w:val="none" w:sz="0" w:space="0" w:color="auto"/>
          </w:divBdr>
        </w:div>
      </w:divsChild>
    </w:div>
    <w:div w:id="1938253122">
      <w:bodyDiv w:val="1"/>
      <w:marLeft w:val="0"/>
      <w:marRight w:val="0"/>
      <w:marTop w:val="0"/>
      <w:marBottom w:val="0"/>
      <w:divBdr>
        <w:top w:val="none" w:sz="0" w:space="0" w:color="auto"/>
        <w:left w:val="none" w:sz="0" w:space="0" w:color="auto"/>
        <w:bottom w:val="none" w:sz="0" w:space="0" w:color="auto"/>
        <w:right w:val="none" w:sz="0" w:space="0" w:color="auto"/>
      </w:divBdr>
      <w:divsChild>
        <w:div w:id="240717436">
          <w:marLeft w:val="0"/>
          <w:marRight w:val="0"/>
          <w:marTop w:val="0"/>
          <w:marBottom w:val="0"/>
          <w:divBdr>
            <w:top w:val="none" w:sz="0" w:space="0" w:color="auto"/>
            <w:left w:val="none" w:sz="0" w:space="0" w:color="auto"/>
            <w:bottom w:val="none" w:sz="0" w:space="0" w:color="auto"/>
            <w:right w:val="none" w:sz="0" w:space="0" w:color="auto"/>
          </w:divBdr>
        </w:div>
        <w:div w:id="1170755721">
          <w:marLeft w:val="0"/>
          <w:marRight w:val="0"/>
          <w:marTop w:val="0"/>
          <w:marBottom w:val="0"/>
          <w:divBdr>
            <w:top w:val="none" w:sz="0" w:space="0" w:color="auto"/>
            <w:left w:val="none" w:sz="0" w:space="0" w:color="auto"/>
            <w:bottom w:val="none" w:sz="0" w:space="0" w:color="auto"/>
            <w:right w:val="none" w:sz="0" w:space="0" w:color="auto"/>
          </w:divBdr>
        </w:div>
        <w:div w:id="818232631">
          <w:marLeft w:val="0"/>
          <w:marRight w:val="0"/>
          <w:marTop w:val="0"/>
          <w:marBottom w:val="0"/>
          <w:divBdr>
            <w:top w:val="none" w:sz="0" w:space="0" w:color="auto"/>
            <w:left w:val="none" w:sz="0" w:space="0" w:color="auto"/>
            <w:bottom w:val="none" w:sz="0" w:space="0" w:color="auto"/>
            <w:right w:val="none" w:sz="0" w:space="0" w:color="auto"/>
          </w:divBdr>
        </w:div>
        <w:div w:id="36591658">
          <w:marLeft w:val="0"/>
          <w:marRight w:val="0"/>
          <w:marTop w:val="0"/>
          <w:marBottom w:val="0"/>
          <w:divBdr>
            <w:top w:val="none" w:sz="0" w:space="0" w:color="auto"/>
            <w:left w:val="none" w:sz="0" w:space="0" w:color="auto"/>
            <w:bottom w:val="none" w:sz="0" w:space="0" w:color="auto"/>
            <w:right w:val="none" w:sz="0" w:space="0" w:color="auto"/>
          </w:divBdr>
        </w:div>
        <w:div w:id="2005088300">
          <w:marLeft w:val="0"/>
          <w:marRight w:val="0"/>
          <w:marTop w:val="0"/>
          <w:marBottom w:val="0"/>
          <w:divBdr>
            <w:top w:val="none" w:sz="0" w:space="0" w:color="auto"/>
            <w:left w:val="none" w:sz="0" w:space="0" w:color="auto"/>
            <w:bottom w:val="none" w:sz="0" w:space="0" w:color="auto"/>
            <w:right w:val="none" w:sz="0" w:space="0" w:color="auto"/>
          </w:divBdr>
        </w:div>
        <w:div w:id="460342101">
          <w:marLeft w:val="0"/>
          <w:marRight w:val="0"/>
          <w:marTop w:val="0"/>
          <w:marBottom w:val="0"/>
          <w:divBdr>
            <w:top w:val="none" w:sz="0" w:space="0" w:color="auto"/>
            <w:left w:val="none" w:sz="0" w:space="0" w:color="auto"/>
            <w:bottom w:val="none" w:sz="0" w:space="0" w:color="auto"/>
            <w:right w:val="none" w:sz="0" w:space="0" w:color="auto"/>
          </w:divBdr>
        </w:div>
        <w:div w:id="730692692">
          <w:marLeft w:val="0"/>
          <w:marRight w:val="0"/>
          <w:marTop w:val="0"/>
          <w:marBottom w:val="0"/>
          <w:divBdr>
            <w:top w:val="none" w:sz="0" w:space="0" w:color="auto"/>
            <w:left w:val="none" w:sz="0" w:space="0" w:color="auto"/>
            <w:bottom w:val="none" w:sz="0" w:space="0" w:color="auto"/>
            <w:right w:val="none" w:sz="0" w:space="0" w:color="auto"/>
          </w:divBdr>
        </w:div>
        <w:div w:id="1265579415">
          <w:marLeft w:val="0"/>
          <w:marRight w:val="0"/>
          <w:marTop w:val="0"/>
          <w:marBottom w:val="0"/>
          <w:divBdr>
            <w:top w:val="none" w:sz="0" w:space="0" w:color="auto"/>
            <w:left w:val="none" w:sz="0" w:space="0" w:color="auto"/>
            <w:bottom w:val="none" w:sz="0" w:space="0" w:color="auto"/>
            <w:right w:val="none" w:sz="0" w:space="0" w:color="auto"/>
          </w:divBdr>
        </w:div>
      </w:divsChild>
    </w:div>
    <w:div w:id="1975523366">
      <w:bodyDiv w:val="1"/>
      <w:marLeft w:val="0"/>
      <w:marRight w:val="0"/>
      <w:marTop w:val="0"/>
      <w:marBottom w:val="0"/>
      <w:divBdr>
        <w:top w:val="none" w:sz="0" w:space="0" w:color="auto"/>
        <w:left w:val="none" w:sz="0" w:space="0" w:color="auto"/>
        <w:bottom w:val="none" w:sz="0" w:space="0" w:color="auto"/>
        <w:right w:val="none" w:sz="0" w:space="0" w:color="auto"/>
      </w:divBdr>
      <w:divsChild>
        <w:div w:id="1343821619">
          <w:marLeft w:val="0"/>
          <w:marRight w:val="0"/>
          <w:marTop w:val="0"/>
          <w:marBottom w:val="0"/>
          <w:divBdr>
            <w:top w:val="none" w:sz="0" w:space="0" w:color="auto"/>
            <w:left w:val="none" w:sz="0" w:space="0" w:color="auto"/>
            <w:bottom w:val="none" w:sz="0" w:space="0" w:color="auto"/>
            <w:right w:val="none" w:sz="0" w:space="0" w:color="auto"/>
          </w:divBdr>
        </w:div>
        <w:div w:id="109324122">
          <w:marLeft w:val="0"/>
          <w:marRight w:val="0"/>
          <w:marTop w:val="0"/>
          <w:marBottom w:val="0"/>
          <w:divBdr>
            <w:top w:val="none" w:sz="0" w:space="0" w:color="auto"/>
            <w:left w:val="none" w:sz="0" w:space="0" w:color="auto"/>
            <w:bottom w:val="none" w:sz="0" w:space="0" w:color="auto"/>
            <w:right w:val="none" w:sz="0" w:space="0" w:color="auto"/>
          </w:divBdr>
        </w:div>
        <w:div w:id="681784926">
          <w:marLeft w:val="0"/>
          <w:marRight w:val="0"/>
          <w:marTop w:val="0"/>
          <w:marBottom w:val="0"/>
          <w:divBdr>
            <w:top w:val="none" w:sz="0" w:space="0" w:color="auto"/>
            <w:left w:val="none" w:sz="0" w:space="0" w:color="auto"/>
            <w:bottom w:val="none" w:sz="0" w:space="0" w:color="auto"/>
            <w:right w:val="none" w:sz="0" w:space="0" w:color="auto"/>
          </w:divBdr>
        </w:div>
        <w:div w:id="1458258331">
          <w:marLeft w:val="0"/>
          <w:marRight w:val="0"/>
          <w:marTop w:val="0"/>
          <w:marBottom w:val="0"/>
          <w:divBdr>
            <w:top w:val="none" w:sz="0" w:space="0" w:color="auto"/>
            <w:left w:val="none" w:sz="0" w:space="0" w:color="auto"/>
            <w:bottom w:val="none" w:sz="0" w:space="0" w:color="auto"/>
            <w:right w:val="none" w:sz="0" w:space="0" w:color="auto"/>
          </w:divBdr>
        </w:div>
        <w:div w:id="2133086070">
          <w:marLeft w:val="0"/>
          <w:marRight w:val="0"/>
          <w:marTop w:val="0"/>
          <w:marBottom w:val="0"/>
          <w:divBdr>
            <w:top w:val="none" w:sz="0" w:space="0" w:color="auto"/>
            <w:left w:val="none" w:sz="0" w:space="0" w:color="auto"/>
            <w:bottom w:val="none" w:sz="0" w:space="0" w:color="auto"/>
            <w:right w:val="none" w:sz="0" w:space="0" w:color="auto"/>
          </w:divBdr>
        </w:div>
        <w:div w:id="213198931">
          <w:marLeft w:val="0"/>
          <w:marRight w:val="0"/>
          <w:marTop w:val="0"/>
          <w:marBottom w:val="0"/>
          <w:divBdr>
            <w:top w:val="none" w:sz="0" w:space="0" w:color="auto"/>
            <w:left w:val="none" w:sz="0" w:space="0" w:color="auto"/>
            <w:bottom w:val="none" w:sz="0" w:space="0" w:color="auto"/>
            <w:right w:val="none" w:sz="0" w:space="0" w:color="auto"/>
          </w:divBdr>
        </w:div>
        <w:div w:id="2052338740">
          <w:marLeft w:val="0"/>
          <w:marRight w:val="0"/>
          <w:marTop w:val="0"/>
          <w:marBottom w:val="0"/>
          <w:divBdr>
            <w:top w:val="none" w:sz="0" w:space="0" w:color="auto"/>
            <w:left w:val="none" w:sz="0" w:space="0" w:color="auto"/>
            <w:bottom w:val="none" w:sz="0" w:space="0" w:color="auto"/>
            <w:right w:val="none" w:sz="0" w:space="0" w:color="auto"/>
          </w:divBdr>
        </w:div>
        <w:div w:id="1441799343">
          <w:marLeft w:val="0"/>
          <w:marRight w:val="0"/>
          <w:marTop w:val="0"/>
          <w:marBottom w:val="0"/>
          <w:divBdr>
            <w:top w:val="none" w:sz="0" w:space="0" w:color="auto"/>
            <w:left w:val="none" w:sz="0" w:space="0" w:color="auto"/>
            <w:bottom w:val="none" w:sz="0" w:space="0" w:color="auto"/>
            <w:right w:val="none" w:sz="0" w:space="0" w:color="auto"/>
          </w:divBdr>
        </w:div>
      </w:divsChild>
    </w:div>
    <w:div w:id="2050294606">
      <w:bodyDiv w:val="1"/>
      <w:marLeft w:val="0"/>
      <w:marRight w:val="0"/>
      <w:marTop w:val="0"/>
      <w:marBottom w:val="0"/>
      <w:divBdr>
        <w:top w:val="none" w:sz="0" w:space="0" w:color="auto"/>
        <w:left w:val="none" w:sz="0" w:space="0" w:color="auto"/>
        <w:bottom w:val="none" w:sz="0" w:space="0" w:color="auto"/>
        <w:right w:val="none" w:sz="0" w:space="0" w:color="auto"/>
      </w:divBdr>
      <w:divsChild>
        <w:div w:id="81218215">
          <w:marLeft w:val="0"/>
          <w:marRight w:val="0"/>
          <w:marTop w:val="0"/>
          <w:marBottom w:val="0"/>
          <w:divBdr>
            <w:top w:val="none" w:sz="0" w:space="0" w:color="auto"/>
            <w:left w:val="none" w:sz="0" w:space="0" w:color="auto"/>
            <w:bottom w:val="none" w:sz="0" w:space="0" w:color="auto"/>
            <w:right w:val="none" w:sz="0" w:space="0" w:color="auto"/>
          </w:divBdr>
        </w:div>
        <w:div w:id="237058856">
          <w:marLeft w:val="0"/>
          <w:marRight w:val="0"/>
          <w:marTop w:val="0"/>
          <w:marBottom w:val="0"/>
          <w:divBdr>
            <w:top w:val="none" w:sz="0" w:space="0" w:color="auto"/>
            <w:left w:val="none" w:sz="0" w:space="0" w:color="auto"/>
            <w:bottom w:val="none" w:sz="0" w:space="0" w:color="auto"/>
            <w:right w:val="none" w:sz="0" w:space="0" w:color="auto"/>
          </w:divBdr>
        </w:div>
      </w:divsChild>
    </w:div>
    <w:div w:id="2076736197">
      <w:bodyDiv w:val="1"/>
      <w:marLeft w:val="0"/>
      <w:marRight w:val="0"/>
      <w:marTop w:val="0"/>
      <w:marBottom w:val="0"/>
      <w:divBdr>
        <w:top w:val="none" w:sz="0" w:space="0" w:color="auto"/>
        <w:left w:val="none" w:sz="0" w:space="0" w:color="auto"/>
        <w:bottom w:val="none" w:sz="0" w:space="0" w:color="auto"/>
        <w:right w:val="none" w:sz="0" w:space="0" w:color="auto"/>
      </w:divBdr>
      <w:divsChild>
        <w:div w:id="986588697">
          <w:marLeft w:val="0"/>
          <w:marRight w:val="0"/>
          <w:marTop w:val="0"/>
          <w:marBottom w:val="0"/>
          <w:divBdr>
            <w:top w:val="none" w:sz="0" w:space="0" w:color="auto"/>
            <w:left w:val="none" w:sz="0" w:space="0" w:color="auto"/>
            <w:bottom w:val="none" w:sz="0" w:space="0" w:color="auto"/>
            <w:right w:val="none" w:sz="0" w:space="0" w:color="auto"/>
          </w:divBdr>
        </w:div>
        <w:div w:id="590820036">
          <w:marLeft w:val="0"/>
          <w:marRight w:val="0"/>
          <w:marTop w:val="0"/>
          <w:marBottom w:val="0"/>
          <w:divBdr>
            <w:top w:val="none" w:sz="0" w:space="0" w:color="auto"/>
            <w:left w:val="none" w:sz="0" w:space="0" w:color="auto"/>
            <w:bottom w:val="none" w:sz="0" w:space="0" w:color="auto"/>
            <w:right w:val="none" w:sz="0" w:space="0" w:color="auto"/>
          </w:divBdr>
        </w:div>
        <w:div w:id="738986063">
          <w:marLeft w:val="0"/>
          <w:marRight w:val="0"/>
          <w:marTop w:val="0"/>
          <w:marBottom w:val="0"/>
          <w:divBdr>
            <w:top w:val="none" w:sz="0" w:space="0" w:color="auto"/>
            <w:left w:val="none" w:sz="0" w:space="0" w:color="auto"/>
            <w:bottom w:val="none" w:sz="0" w:space="0" w:color="auto"/>
            <w:right w:val="none" w:sz="0" w:space="0" w:color="auto"/>
          </w:divBdr>
        </w:div>
        <w:div w:id="1162813619">
          <w:marLeft w:val="0"/>
          <w:marRight w:val="0"/>
          <w:marTop w:val="0"/>
          <w:marBottom w:val="0"/>
          <w:divBdr>
            <w:top w:val="none" w:sz="0" w:space="0" w:color="auto"/>
            <w:left w:val="none" w:sz="0" w:space="0" w:color="auto"/>
            <w:bottom w:val="none" w:sz="0" w:space="0" w:color="auto"/>
            <w:right w:val="none" w:sz="0" w:space="0" w:color="auto"/>
          </w:divBdr>
        </w:div>
        <w:div w:id="251554846">
          <w:marLeft w:val="0"/>
          <w:marRight w:val="0"/>
          <w:marTop w:val="0"/>
          <w:marBottom w:val="0"/>
          <w:divBdr>
            <w:top w:val="none" w:sz="0" w:space="0" w:color="auto"/>
            <w:left w:val="none" w:sz="0" w:space="0" w:color="auto"/>
            <w:bottom w:val="none" w:sz="0" w:space="0" w:color="auto"/>
            <w:right w:val="none" w:sz="0" w:space="0" w:color="auto"/>
          </w:divBdr>
        </w:div>
        <w:div w:id="1557549891">
          <w:marLeft w:val="0"/>
          <w:marRight w:val="0"/>
          <w:marTop w:val="0"/>
          <w:marBottom w:val="0"/>
          <w:divBdr>
            <w:top w:val="none" w:sz="0" w:space="0" w:color="auto"/>
            <w:left w:val="none" w:sz="0" w:space="0" w:color="auto"/>
            <w:bottom w:val="none" w:sz="0" w:space="0" w:color="auto"/>
            <w:right w:val="none" w:sz="0" w:space="0" w:color="auto"/>
          </w:divBdr>
        </w:div>
        <w:div w:id="1396204560">
          <w:marLeft w:val="0"/>
          <w:marRight w:val="0"/>
          <w:marTop w:val="0"/>
          <w:marBottom w:val="0"/>
          <w:divBdr>
            <w:top w:val="none" w:sz="0" w:space="0" w:color="auto"/>
            <w:left w:val="none" w:sz="0" w:space="0" w:color="auto"/>
            <w:bottom w:val="none" w:sz="0" w:space="0" w:color="auto"/>
            <w:right w:val="none" w:sz="0" w:space="0" w:color="auto"/>
          </w:divBdr>
        </w:div>
        <w:div w:id="1696271210">
          <w:marLeft w:val="0"/>
          <w:marRight w:val="0"/>
          <w:marTop w:val="0"/>
          <w:marBottom w:val="0"/>
          <w:divBdr>
            <w:top w:val="none" w:sz="0" w:space="0" w:color="auto"/>
            <w:left w:val="none" w:sz="0" w:space="0" w:color="auto"/>
            <w:bottom w:val="none" w:sz="0" w:space="0" w:color="auto"/>
            <w:right w:val="none" w:sz="0" w:space="0" w:color="auto"/>
          </w:divBdr>
        </w:div>
      </w:divsChild>
    </w:div>
    <w:div w:id="2090229587">
      <w:bodyDiv w:val="1"/>
      <w:marLeft w:val="0"/>
      <w:marRight w:val="0"/>
      <w:marTop w:val="0"/>
      <w:marBottom w:val="0"/>
      <w:divBdr>
        <w:top w:val="none" w:sz="0" w:space="0" w:color="auto"/>
        <w:left w:val="none" w:sz="0" w:space="0" w:color="auto"/>
        <w:bottom w:val="none" w:sz="0" w:space="0" w:color="auto"/>
        <w:right w:val="none" w:sz="0" w:space="0" w:color="auto"/>
      </w:divBdr>
      <w:divsChild>
        <w:div w:id="751659654">
          <w:marLeft w:val="0"/>
          <w:marRight w:val="0"/>
          <w:marTop w:val="0"/>
          <w:marBottom w:val="0"/>
          <w:divBdr>
            <w:top w:val="none" w:sz="0" w:space="0" w:color="auto"/>
            <w:left w:val="none" w:sz="0" w:space="0" w:color="auto"/>
            <w:bottom w:val="none" w:sz="0" w:space="0" w:color="auto"/>
            <w:right w:val="none" w:sz="0" w:space="0" w:color="auto"/>
          </w:divBdr>
        </w:div>
        <w:div w:id="1152676069">
          <w:marLeft w:val="0"/>
          <w:marRight w:val="0"/>
          <w:marTop w:val="0"/>
          <w:marBottom w:val="0"/>
          <w:divBdr>
            <w:top w:val="none" w:sz="0" w:space="0" w:color="auto"/>
            <w:left w:val="none" w:sz="0" w:space="0" w:color="auto"/>
            <w:bottom w:val="none" w:sz="0" w:space="0" w:color="auto"/>
            <w:right w:val="none" w:sz="0" w:space="0" w:color="auto"/>
          </w:divBdr>
        </w:div>
        <w:div w:id="559755783">
          <w:marLeft w:val="0"/>
          <w:marRight w:val="0"/>
          <w:marTop w:val="0"/>
          <w:marBottom w:val="0"/>
          <w:divBdr>
            <w:top w:val="none" w:sz="0" w:space="0" w:color="auto"/>
            <w:left w:val="none" w:sz="0" w:space="0" w:color="auto"/>
            <w:bottom w:val="none" w:sz="0" w:space="0" w:color="auto"/>
            <w:right w:val="none" w:sz="0" w:space="0" w:color="auto"/>
          </w:divBdr>
        </w:div>
        <w:div w:id="1487941413">
          <w:marLeft w:val="0"/>
          <w:marRight w:val="0"/>
          <w:marTop w:val="0"/>
          <w:marBottom w:val="0"/>
          <w:divBdr>
            <w:top w:val="none" w:sz="0" w:space="0" w:color="auto"/>
            <w:left w:val="none" w:sz="0" w:space="0" w:color="auto"/>
            <w:bottom w:val="none" w:sz="0" w:space="0" w:color="auto"/>
            <w:right w:val="none" w:sz="0" w:space="0" w:color="auto"/>
          </w:divBdr>
        </w:div>
        <w:div w:id="883371055">
          <w:marLeft w:val="0"/>
          <w:marRight w:val="0"/>
          <w:marTop w:val="0"/>
          <w:marBottom w:val="0"/>
          <w:divBdr>
            <w:top w:val="none" w:sz="0" w:space="0" w:color="auto"/>
            <w:left w:val="none" w:sz="0" w:space="0" w:color="auto"/>
            <w:bottom w:val="none" w:sz="0" w:space="0" w:color="auto"/>
            <w:right w:val="none" w:sz="0" w:space="0" w:color="auto"/>
          </w:divBdr>
        </w:div>
        <w:div w:id="260725698">
          <w:marLeft w:val="0"/>
          <w:marRight w:val="0"/>
          <w:marTop w:val="0"/>
          <w:marBottom w:val="0"/>
          <w:divBdr>
            <w:top w:val="none" w:sz="0" w:space="0" w:color="auto"/>
            <w:left w:val="none" w:sz="0" w:space="0" w:color="auto"/>
            <w:bottom w:val="none" w:sz="0" w:space="0" w:color="auto"/>
            <w:right w:val="none" w:sz="0" w:space="0" w:color="auto"/>
          </w:divBdr>
        </w:div>
        <w:div w:id="1242638153">
          <w:marLeft w:val="0"/>
          <w:marRight w:val="0"/>
          <w:marTop w:val="0"/>
          <w:marBottom w:val="0"/>
          <w:divBdr>
            <w:top w:val="none" w:sz="0" w:space="0" w:color="auto"/>
            <w:left w:val="none" w:sz="0" w:space="0" w:color="auto"/>
            <w:bottom w:val="none" w:sz="0" w:space="0" w:color="auto"/>
            <w:right w:val="none" w:sz="0" w:space="0" w:color="auto"/>
          </w:divBdr>
        </w:div>
        <w:div w:id="648941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0EBE1-CEFE-4C8D-A984-1CAC22D7F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1555</Words>
  <Characters>8869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2014-10-06T05:53:00Z</cp:lastPrinted>
  <dcterms:created xsi:type="dcterms:W3CDTF">2020-12-11T06:47:00Z</dcterms:created>
  <dcterms:modified xsi:type="dcterms:W3CDTF">2020-12-11T06:47:00Z</dcterms:modified>
</cp:coreProperties>
</file>