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BE73E6" w:rsidRDefault="00BE73E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60"/>
          <w:szCs w:val="16"/>
        </w:rPr>
      </w:pPr>
      <w:r w:rsidRPr="00BE73E6">
        <w:rPr>
          <w:rFonts w:ascii="Times New Roman" w:hAnsi="Times New Roman" w:cs="Times New Roman"/>
          <w:b/>
          <w:bCs/>
          <w:sz w:val="44"/>
          <w:szCs w:val="16"/>
        </w:rPr>
        <w:t>BENZENE SULPHONIC ACID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BE73E6" w:rsidRPr="00BE73E6">
        <w:rPr>
          <w:rFonts w:ascii="Times New Roman" w:hAnsi="Times New Roman" w:cs="Times New Roman"/>
          <w:b/>
          <w:sz w:val="36"/>
          <w:szCs w:val="16"/>
        </w:rPr>
        <w:t>98-11-3</w:t>
      </w:r>
      <w:r w:rsidR="0025613C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D5221" w:rsidRPr="004D5221">
        <w:rPr>
          <w:rFonts w:ascii="Times New Roman" w:hAnsi="Times New Roman" w:cs="Times New Roman"/>
          <w:b/>
          <w:bCs/>
          <w:sz w:val="28"/>
          <w:szCs w:val="16"/>
        </w:rPr>
        <w:t>BENZENE SULPHONIC ACID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5C108F" w:rsidRPr="005C108F">
        <w:rPr>
          <w:rFonts w:ascii="Times New Roman" w:hAnsi="Times New Roman" w:cs="Times New Roman"/>
          <w:b/>
          <w:sz w:val="24"/>
          <w:szCs w:val="16"/>
        </w:rPr>
        <w:t>98-11-3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37467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37467" w:rsidRPr="00237467">
        <w:rPr>
          <w:rFonts w:ascii="Times New Roman" w:hAnsi="Times New Roman" w:cs="Times New Roman"/>
          <w:b/>
          <w:sz w:val="24"/>
          <w:szCs w:val="20"/>
        </w:rPr>
        <w:t>Benzenesulfonic Acid, Hydrate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3C13E8" w:rsidRPr="003C13E8">
        <w:rPr>
          <w:rFonts w:ascii="Times New Roman" w:hAnsi="Times New Roman" w:cs="Times New Roman"/>
          <w:b/>
          <w:sz w:val="24"/>
          <w:szCs w:val="20"/>
        </w:rPr>
        <w:t>C6-H6-O3-S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51D56" w:rsidRDefault="00EB4F8F" w:rsidP="00051D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51D5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51D56" w:rsidRDefault="00051D56" w:rsidP="00051D5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51D56" w:rsidRDefault="00051D56" w:rsidP="00051D5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051D56" w:rsidRDefault="00051D56" w:rsidP="00051D5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51D56" w:rsidRDefault="00051D56" w:rsidP="00051D5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051D56" w:rsidRDefault="00051D56" w:rsidP="00051D5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051D5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924491" w:rsidRDefault="00EC057D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57D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BENZENE SULPHONIC ACID</w:t>
            </w:r>
          </w:p>
        </w:tc>
        <w:tc>
          <w:tcPr>
            <w:tcW w:w="2847" w:type="dxa"/>
          </w:tcPr>
          <w:p w:rsidR="00ED63F3" w:rsidRPr="00DE157D" w:rsidRDefault="00FC3F3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08F">
              <w:rPr>
                <w:rFonts w:ascii="Times New Roman" w:hAnsi="Times New Roman" w:cs="Times New Roman"/>
                <w:b/>
                <w:sz w:val="24"/>
                <w:szCs w:val="16"/>
              </w:rPr>
              <w:t>98-11-3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EB4F8F" w:rsidRPr="001F0290" w:rsidRDefault="00EB4F8F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83116F" w:rsidRDefault="00F82A21" w:rsidP="0083116F">
      <w:pPr>
        <w:pStyle w:val="NoSpacing"/>
      </w:pPr>
    </w:p>
    <w:p w:rsidR="003F4CF1" w:rsidRPr="00C11094" w:rsidRDefault="003F4CF1" w:rsidP="003F4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11094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3F4CF1" w:rsidRPr="00C11094" w:rsidRDefault="003F4CF1" w:rsidP="003F4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11094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contact (irritant), of ingestion, of in</w:t>
      </w:r>
      <w:r w:rsidR="00C11094">
        <w:rPr>
          <w:rFonts w:ascii="Times New Roman" w:hAnsi="Times New Roman" w:cs="Times New Roman"/>
          <w:b/>
          <w:sz w:val="24"/>
          <w:szCs w:val="20"/>
        </w:rPr>
        <w:t xml:space="preserve">halation. Corrosive to skin and </w:t>
      </w:r>
      <w:r w:rsidRPr="00C11094">
        <w:rPr>
          <w:rFonts w:ascii="Times New Roman" w:hAnsi="Times New Roman" w:cs="Times New Roman"/>
          <w:b/>
          <w:sz w:val="24"/>
          <w:szCs w:val="20"/>
        </w:rPr>
        <w:t>eyes on contact. Liquid or spray mist may produce tissue damage particularly on muco</w:t>
      </w:r>
      <w:r w:rsidR="00C11094">
        <w:rPr>
          <w:rFonts w:ascii="Times New Roman" w:hAnsi="Times New Roman" w:cs="Times New Roman"/>
          <w:b/>
          <w:sz w:val="24"/>
          <w:szCs w:val="20"/>
        </w:rPr>
        <w:t xml:space="preserve">us membranes of eyes, mouth and </w:t>
      </w:r>
      <w:r w:rsidRPr="00C11094">
        <w:rPr>
          <w:rFonts w:ascii="Times New Roman" w:hAnsi="Times New Roman" w:cs="Times New Roman"/>
          <w:b/>
          <w:sz w:val="24"/>
          <w:szCs w:val="20"/>
        </w:rPr>
        <w:t>respiratory tract. Skin contact may produce burns. Inhalation of the spray mist may produce s</w:t>
      </w:r>
      <w:r w:rsidR="00C11094">
        <w:rPr>
          <w:rFonts w:ascii="Times New Roman" w:hAnsi="Times New Roman" w:cs="Times New Roman"/>
          <w:b/>
          <w:sz w:val="24"/>
          <w:szCs w:val="20"/>
        </w:rPr>
        <w:t xml:space="preserve">evere irritation of respiratory </w:t>
      </w:r>
      <w:r w:rsidRPr="00C11094">
        <w:rPr>
          <w:rFonts w:ascii="Times New Roman" w:hAnsi="Times New Roman" w:cs="Times New Roman"/>
          <w:b/>
          <w:sz w:val="24"/>
          <w:szCs w:val="20"/>
        </w:rPr>
        <w:t>tract, characterized by coughing, choking, or shortness of breath.</w:t>
      </w:r>
    </w:p>
    <w:p w:rsidR="003F4CF1" w:rsidRPr="00C11094" w:rsidRDefault="003F4CF1" w:rsidP="003F4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11094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B26CE" w:rsidRPr="00C11094" w:rsidRDefault="003F4CF1" w:rsidP="00C01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11094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 w:rsidR="00C01C25"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C11094">
        <w:rPr>
          <w:rFonts w:ascii="Times New Roman" w:hAnsi="Times New Roman" w:cs="Times New Roman"/>
          <w:b/>
          <w:sz w:val="24"/>
          <w:szCs w:val="20"/>
        </w:rPr>
        <w:t>DEVELOPMENTAL TOXICITY: Not available. The substance may be toxic to gastrointestina</w:t>
      </w:r>
      <w:r w:rsidR="00C01C25">
        <w:rPr>
          <w:rFonts w:ascii="Times New Roman" w:hAnsi="Times New Roman" w:cs="Times New Roman"/>
          <w:b/>
          <w:sz w:val="24"/>
          <w:szCs w:val="20"/>
        </w:rPr>
        <w:t xml:space="preserve">l tract, central nervous system </w:t>
      </w:r>
      <w:r w:rsidRPr="00C11094">
        <w:rPr>
          <w:rFonts w:ascii="Times New Roman" w:hAnsi="Times New Roman" w:cs="Times New Roman"/>
          <w:b/>
          <w:sz w:val="24"/>
          <w:szCs w:val="20"/>
        </w:rPr>
        <w:t>(CNS). Repeated or prolonged exposure to the substance can produce target organs damage</w:t>
      </w:r>
      <w:r w:rsidR="00C01C25">
        <w:rPr>
          <w:rFonts w:ascii="Times New Roman" w:hAnsi="Times New Roman" w:cs="Times New Roman"/>
          <w:b/>
          <w:sz w:val="24"/>
          <w:szCs w:val="20"/>
        </w:rPr>
        <w:t xml:space="preserve">. Repeated or prolonged contact </w:t>
      </w:r>
      <w:r w:rsidRPr="00C11094">
        <w:rPr>
          <w:rFonts w:ascii="Times New Roman" w:hAnsi="Times New Roman" w:cs="Times New Roman"/>
          <w:b/>
          <w:sz w:val="24"/>
          <w:szCs w:val="20"/>
        </w:rPr>
        <w:t>with spray mist may produce chronic eye irritation and severe skin irritation. Repeated or p</w:t>
      </w:r>
      <w:r w:rsidR="00C01C25">
        <w:rPr>
          <w:rFonts w:ascii="Times New Roman" w:hAnsi="Times New Roman" w:cs="Times New Roman"/>
          <w:b/>
          <w:sz w:val="24"/>
          <w:szCs w:val="20"/>
        </w:rPr>
        <w:t xml:space="preserve">rolonged exposure to spray mist </w:t>
      </w:r>
      <w:r w:rsidRPr="00C11094">
        <w:rPr>
          <w:rFonts w:ascii="Times New Roman" w:hAnsi="Times New Roman" w:cs="Times New Roman"/>
          <w:b/>
          <w:sz w:val="24"/>
          <w:szCs w:val="20"/>
        </w:rPr>
        <w:t>may produce respiratory tract irritation leading to frequent attacks of bronchial infection.</w:t>
      </w:r>
    </w:p>
    <w:p w:rsidR="003F4CF1" w:rsidRPr="0083116F" w:rsidRDefault="003F4CF1" w:rsidP="008311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5DDA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 w:rsidR="00655DDA"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655DDA">
        <w:rPr>
          <w:rFonts w:ascii="Times New Roman" w:hAnsi="Times New Roman" w:cs="Times New Roman"/>
          <w:b/>
          <w:sz w:val="24"/>
          <w:szCs w:val="20"/>
        </w:rPr>
        <w:t>minutes. Cold water may be used. Get medical attention immediately.</w:t>
      </w:r>
    </w:p>
    <w:p w:rsidR="005731F4" w:rsidRPr="00F36A43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36A43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 w:rsidR="00187AAC">
        <w:rPr>
          <w:rFonts w:ascii="Times New Roman" w:hAnsi="Times New Roman" w:cs="Times New Roman"/>
          <w:b/>
          <w:sz w:val="24"/>
          <w:szCs w:val="20"/>
        </w:rPr>
        <w:t xml:space="preserve"> removing contaminated clothing  </w:t>
      </w:r>
      <w:r w:rsidRPr="00655DDA">
        <w:rPr>
          <w:rFonts w:ascii="Times New Roman" w:hAnsi="Times New Roman" w:cs="Times New Roman"/>
          <w:b/>
          <w:sz w:val="24"/>
          <w:szCs w:val="20"/>
        </w:rPr>
        <w:t>and shoes. Cover the irritated skin with an emollient. Cold water may be used.Wash clothing</w:t>
      </w:r>
      <w:r w:rsidR="00187AAC"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655DDA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5731F4" w:rsidRPr="00187AAC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87AAC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 w:rsidR="0059350B"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655DD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5731F4" w:rsidRPr="0059350B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350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8D37D4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655DDA">
        <w:rPr>
          <w:rFonts w:ascii="Times New Roman" w:hAnsi="Times New Roman" w:cs="Times New Roman"/>
          <w:b/>
          <w:sz w:val="24"/>
          <w:szCs w:val="20"/>
        </w:rPr>
        <w:t>attention immediately.</w:t>
      </w:r>
    </w:p>
    <w:p w:rsidR="005731F4" w:rsidRPr="008D37D4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37D4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 w:rsidR="0083116F"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655DDA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 w:rsidR="0083116F"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655DDA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 w:rsidR="0083116F"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655DDA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5731F4" w:rsidRPr="0083116F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116F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5731F4" w:rsidRPr="00655DDA" w:rsidRDefault="005731F4" w:rsidP="00573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5DDA">
        <w:rPr>
          <w:rFonts w:ascii="Times New Roman" w:hAnsi="Times New Roman" w:cs="Times New Roman"/>
          <w:b/>
          <w:sz w:val="24"/>
          <w:szCs w:val="20"/>
        </w:rPr>
        <w:t xml:space="preserve">Do NOT induce vomiting unless directed to do so by medical personnel. Never give anything </w:t>
      </w:r>
      <w:r w:rsidR="0083116F">
        <w:rPr>
          <w:rFonts w:ascii="Times New Roman" w:hAnsi="Times New Roman" w:cs="Times New Roman"/>
          <w:b/>
          <w:sz w:val="24"/>
          <w:szCs w:val="20"/>
        </w:rPr>
        <w:t xml:space="preserve">by mouth to an unconscious </w:t>
      </w:r>
      <w:r w:rsidRPr="00655DDA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 w:rsidR="0083116F"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655DDA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3116F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116F" w:rsidRPr="007B71FE" w:rsidRDefault="0083116F" w:rsidP="00E80E84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 (Continued)</w:t>
            </w:r>
          </w:p>
        </w:tc>
      </w:tr>
    </w:tbl>
    <w:p w:rsidR="0083116F" w:rsidRDefault="0083116F" w:rsidP="005731F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FE3430" w:rsidRPr="00655DDA" w:rsidRDefault="005731F4" w:rsidP="005731F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3116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655DD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580121" w:rsidRDefault="005731F4" w:rsidP="005731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A31109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042B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4521CF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1404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4521CF">
        <w:rPr>
          <w:rFonts w:ascii="Times New Roman" w:hAnsi="Times New Roman" w:cs="Times New Roman"/>
          <w:b/>
          <w:sz w:val="24"/>
          <w:szCs w:val="20"/>
        </w:rPr>
        <w:t>158.18°C (316.7°F)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0660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4521CF">
        <w:rPr>
          <w:rFonts w:ascii="Times New Roman" w:hAnsi="Times New Roman" w:cs="Times New Roman"/>
          <w:b/>
          <w:sz w:val="24"/>
          <w:szCs w:val="20"/>
        </w:rPr>
        <w:t>CLOSED CUP: 110°C (230°F).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7D2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4521C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189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4521CF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A31109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82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4521CF">
        <w:rPr>
          <w:rFonts w:ascii="Times New Roman" w:hAnsi="Times New Roman" w:cs="Times New Roman"/>
          <w:b/>
          <w:sz w:val="24"/>
          <w:szCs w:val="20"/>
        </w:rPr>
        <w:t>Slightly flammable to flammable in pres</w:t>
      </w:r>
      <w:r w:rsidR="007E1822">
        <w:rPr>
          <w:rFonts w:ascii="Times New Roman" w:hAnsi="Times New Roman" w:cs="Times New Roman"/>
          <w:b/>
          <w:sz w:val="24"/>
          <w:szCs w:val="20"/>
        </w:rPr>
        <w:t xml:space="preserve">ence of open flames and sparks, </w:t>
      </w:r>
      <w:r w:rsidRPr="004521CF">
        <w:rPr>
          <w:rFonts w:ascii="Times New Roman" w:hAnsi="Times New Roman" w:cs="Times New Roman"/>
          <w:b/>
          <w:sz w:val="24"/>
          <w:szCs w:val="20"/>
        </w:rPr>
        <w:t>of heat.</w:t>
      </w:r>
    </w:p>
    <w:p w:rsidR="001D105A" w:rsidRPr="00A31109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A3110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21CF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p w:rsidR="001D105A" w:rsidRPr="00A31109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110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21CF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1D105A" w:rsidRPr="004521CF" w:rsidRDefault="001D105A" w:rsidP="001D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110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4521C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8E5F3E" w:rsidRDefault="001D105A" w:rsidP="001D105A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D35C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4521C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AA423B" w:rsidRDefault="009F430D" w:rsidP="00AA42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2C0E18" w:rsidRPr="002C0E18" w:rsidRDefault="002C0E18" w:rsidP="002C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C0E18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2C0E18" w:rsidRPr="002C0E18" w:rsidRDefault="002C0E18" w:rsidP="002C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0E18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p w:rsidR="002C0E18" w:rsidRPr="002C0E18" w:rsidRDefault="002C0E18" w:rsidP="002C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C0E18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9501B" w:rsidRPr="002C0E18" w:rsidRDefault="002C0E18" w:rsidP="002C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0E18">
        <w:rPr>
          <w:rFonts w:ascii="Times New Roman" w:hAnsi="Times New Roman" w:cs="Times New Roman"/>
          <w:b/>
          <w:sz w:val="24"/>
          <w:szCs w:val="20"/>
        </w:rPr>
        <w:t>Corrosive liquid. Stop leak if without risk. Absorb with DRY earth, sand or other non-combust</w:t>
      </w:r>
      <w:r>
        <w:rPr>
          <w:rFonts w:ascii="Times New Roman" w:hAnsi="Times New Roman" w:cs="Times New Roman"/>
          <w:b/>
          <w:sz w:val="24"/>
          <w:szCs w:val="20"/>
        </w:rPr>
        <w:t xml:space="preserve">ible material. Do not get water </w:t>
      </w:r>
      <w:r w:rsidRPr="002C0E18">
        <w:rPr>
          <w:rFonts w:ascii="Times New Roman" w:hAnsi="Times New Roman" w:cs="Times New Roman"/>
          <w:b/>
          <w:sz w:val="24"/>
          <w:szCs w:val="20"/>
        </w:rPr>
        <w:t>inside container. Do not touch spilled material. Use water spray curtain to divert vapor dr</w:t>
      </w:r>
      <w:r>
        <w:rPr>
          <w:rFonts w:ascii="Times New Roman" w:hAnsi="Times New Roman" w:cs="Times New Roman"/>
          <w:b/>
          <w:sz w:val="24"/>
          <w:szCs w:val="20"/>
        </w:rPr>
        <w:t xml:space="preserve">ift. Prevent entry into sewers, </w:t>
      </w:r>
      <w:r w:rsidRPr="002C0E18">
        <w:rPr>
          <w:rFonts w:ascii="Times New Roman" w:hAnsi="Times New Roman" w:cs="Times New Roman"/>
          <w:b/>
          <w:sz w:val="24"/>
          <w:szCs w:val="20"/>
        </w:rPr>
        <w:t>basements or confined areas; dike if needed. Eliminate all ignition sources. Call for assistance on disposal.</w:t>
      </w:r>
    </w:p>
    <w:p w:rsidR="002A62B5" w:rsidRDefault="002A62B5" w:rsidP="00337E0D">
      <w:pPr>
        <w:pStyle w:val="NoSpacing"/>
      </w:pPr>
    </w:p>
    <w:p w:rsidR="00903BDC" w:rsidRDefault="00903BDC" w:rsidP="00337E0D">
      <w:pPr>
        <w:pStyle w:val="NoSpacing"/>
      </w:pPr>
    </w:p>
    <w:p w:rsidR="00903BDC" w:rsidRDefault="00903BDC" w:rsidP="00337E0D">
      <w:pPr>
        <w:pStyle w:val="NoSpacing"/>
      </w:pPr>
    </w:p>
    <w:p w:rsidR="00903BDC" w:rsidRPr="00337E0D" w:rsidRDefault="00903BDC" w:rsidP="00337E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903BDC" w:rsidRPr="00903BDC" w:rsidRDefault="00903BDC" w:rsidP="00903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03BDC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03BDC" w:rsidRPr="00903BDC" w:rsidRDefault="00903BDC" w:rsidP="00903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BDC">
        <w:rPr>
          <w:rFonts w:ascii="Times New Roman" w:hAnsi="Times New Roman" w:cs="Times New Roman"/>
          <w:b/>
          <w:sz w:val="24"/>
          <w:szCs w:val="20"/>
        </w:rPr>
        <w:t>Keep container dry.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0"/>
        </w:rPr>
        <w:t xml:space="preserve">ers pose a fire risk, evaporate </w:t>
      </w:r>
      <w:r w:rsidRPr="00903BDC">
        <w:rPr>
          <w:rFonts w:ascii="Times New Roman" w:hAnsi="Times New Roman" w:cs="Times New Roman"/>
          <w:b/>
          <w:sz w:val="24"/>
          <w:szCs w:val="20"/>
        </w:rPr>
        <w:t>the residue under a fume hood. Ground all equipment containing material. Do not ingest. D</w:t>
      </w:r>
      <w:r>
        <w:rPr>
          <w:rFonts w:ascii="Times New Roman" w:hAnsi="Times New Roman" w:cs="Times New Roman"/>
          <w:b/>
          <w:sz w:val="24"/>
          <w:szCs w:val="20"/>
        </w:rPr>
        <w:t xml:space="preserve">o not breathe gas/fumes/ vapor/ </w:t>
      </w:r>
      <w:r w:rsidRPr="00903BDC">
        <w:rPr>
          <w:rFonts w:ascii="Times New Roman" w:hAnsi="Times New Roman" w:cs="Times New Roman"/>
          <w:b/>
          <w:sz w:val="24"/>
          <w:szCs w:val="20"/>
        </w:rPr>
        <w:t>spray. Never add water to this product. Wear suitable protective clothing. If ingested, seek</w:t>
      </w:r>
      <w:r>
        <w:rPr>
          <w:rFonts w:ascii="Times New Roman" w:hAnsi="Times New Roman" w:cs="Times New Roman"/>
          <w:b/>
          <w:sz w:val="24"/>
          <w:szCs w:val="20"/>
        </w:rPr>
        <w:t xml:space="preserve"> medical advice immediately and </w:t>
      </w:r>
      <w:r w:rsidRPr="00903BDC">
        <w:rPr>
          <w:rFonts w:ascii="Times New Roman" w:hAnsi="Times New Roman" w:cs="Times New Roman"/>
          <w:b/>
          <w:sz w:val="24"/>
          <w:szCs w:val="20"/>
        </w:rPr>
        <w:t>show the container or the label.</w:t>
      </w:r>
    </w:p>
    <w:p w:rsidR="00C01EB6" w:rsidRPr="00903BDC" w:rsidRDefault="00903BDC" w:rsidP="00903BD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03BDC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903BDC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C7323D" w:rsidRPr="00C7323D" w:rsidRDefault="00C7323D" w:rsidP="00C73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7323D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C7323D" w:rsidRPr="00C7323D" w:rsidRDefault="00C7323D" w:rsidP="00C73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7323D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vapors below their respective </w:t>
      </w:r>
      <w:r w:rsidRPr="00C7323D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C7323D" w:rsidRPr="00C7323D" w:rsidRDefault="00C7323D" w:rsidP="00C73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7323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C7323D">
        <w:rPr>
          <w:rFonts w:ascii="Times New Roman" w:hAnsi="Times New Roman" w:cs="Times New Roman"/>
          <w:b/>
          <w:sz w:val="24"/>
          <w:szCs w:val="20"/>
        </w:rPr>
        <w:t>Face shield. Full suit. Gloves (impervious). Boots.</w:t>
      </w:r>
    </w:p>
    <w:p w:rsidR="00C7323D" w:rsidRPr="00C7323D" w:rsidRDefault="00C7323D" w:rsidP="00C73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7323D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C7323D" w:rsidRPr="00C7323D" w:rsidRDefault="00C7323D" w:rsidP="00C73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7323D">
        <w:rPr>
          <w:rFonts w:ascii="Times New Roman" w:hAnsi="Times New Roman" w:cs="Times New Roman"/>
          <w:b/>
          <w:sz w:val="24"/>
          <w:szCs w:val="20"/>
        </w:rPr>
        <w:t>Splash goggles. Full suit. Boots. Gloves. Suggested protective clothing might not be sufficie</w:t>
      </w:r>
      <w:r>
        <w:rPr>
          <w:rFonts w:ascii="Times New Roman" w:hAnsi="Times New Roman" w:cs="Times New Roman"/>
          <w:b/>
          <w:sz w:val="24"/>
          <w:szCs w:val="20"/>
        </w:rPr>
        <w:t xml:space="preserve">nt; consult a specialist BEFORE </w:t>
      </w:r>
      <w:r w:rsidRPr="00C7323D">
        <w:rPr>
          <w:rFonts w:ascii="Times New Roman" w:hAnsi="Times New Roman" w:cs="Times New Roman"/>
          <w:b/>
          <w:sz w:val="24"/>
          <w:szCs w:val="20"/>
        </w:rPr>
        <w:t>handling this product.</w:t>
      </w:r>
    </w:p>
    <w:p w:rsidR="008151EC" w:rsidRPr="00C7323D" w:rsidRDefault="00C7323D" w:rsidP="00C7323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7323D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C7323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7323D" w:rsidRPr="00DA7100" w:rsidRDefault="00C7323D" w:rsidP="00DA71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158.17 g/mole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A7100">
        <w:rPr>
          <w:rFonts w:ascii="Times New Roman" w:hAnsi="Times New Roman" w:cs="Times New Roman"/>
          <w:b/>
          <w:sz w:val="24"/>
          <w:szCs w:val="20"/>
        </w:rPr>
        <w:t>Brown.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50.5°C (122.9°F)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2403" w:rsidRPr="00492403" w:rsidRDefault="00DA7100" w:rsidP="004924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92403" w:rsidTr="005D67C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2403" w:rsidRPr="00510394" w:rsidRDefault="00492403" w:rsidP="005D67C3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>
              <w:rPr>
                <w:color w:val="000000" w:themeColor="text1"/>
                <w:sz w:val="44"/>
              </w:rPr>
              <w:t xml:space="preserve">      (Continued)</w:t>
            </w:r>
          </w:p>
        </w:tc>
      </w:tr>
    </w:tbl>
    <w:p w:rsidR="00492403" w:rsidRDefault="00492403" w:rsidP="008E18F4">
      <w:pPr>
        <w:pStyle w:val="NoSpacing"/>
      </w:pP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710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A71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Dispersion Properties: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sz w:val="24"/>
          <w:szCs w:val="20"/>
        </w:rPr>
        <w:t>Dispersed in methanol, n-octanol. Is not dispersed in diethyl ether. See solubility in water, methanol, n-octanol.</w:t>
      </w:r>
    </w:p>
    <w:p w:rsidR="00DA7100" w:rsidRPr="00DA7100" w:rsidRDefault="00DA7100" w:rsidP="00DA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A7100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6D6CEE" w:rsidRPr="000728F6" w:rsidRDefault="00DA7100" w:rsidP="00DA710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A7100">
        <w:rPr>
          <w:rFonts w:ascii="Times New Roman" w:hAnsi="Times New Roman" w:cs="Times New Roman"/>
          <w:b/>
          <w:sz w:val="24"/>
          <w:szCs w:val="20"/>
        </w:rPr>
        <w:t>Soluble in cold water, hot water, methanol, n-octanol. Insoluble in diethyl ether.</w:t>
      </w:r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AC620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AC62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AC62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AC6204">
        <w:rPr>
          <w:rFonts w:ascii="Times New Roman" w:hAnsi="Times New Roman" w:cs="Times New Roman"/>
          <w:b/>
          <w:sz w:val="24"/>
          <w:szCs w:val="20"/>
        </w:rPr>
        <w:t>Slightly reactive to reactive with oxidizing agents.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AC62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  <w:r w:rsidRPr="00AC62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Pr="00AC6204" w:rsidRDefault="00AC6204" w:rsidP="00AC6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AC62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769B0" w:rsidRPr="00AC6204" w:rsidRDefault="00AC6204" w:rsidP="00AC620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C6204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AC620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C6204" w:rsidRPr="00DC1C34" w:rsidRDefault="00AC6204" w:rsidP="00DC1C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5B0BD9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5B0BD9">
        <w:rPr>
          <w:rFonts w:ascii="Times New Roman" w:hAnsi="Times New Roman" w:cs="Times New Roman"/>
          <w:b/>
          <w:sz w:val="24"/>
          <w:szCs w:val="20"/>
        </w:rPr>
        <w:t>Acute oral toxicity (LD50): 890 mg/kg [Rat].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5B0BD9">
        <w:rPr>
          <w:rFonts w:ascii="Times New Roman" w:hAnsi="Times New Roman" w:cs="Times New Roman"/>
          <w:b/>
          <w:sz w:val="24"/>
          <w:szCs w:val="20"/>
        </w:rPr>
        <w:t>May cause damage to the following organs: gastrointestina</w:t>
      </w:r>
      <w:r>
        <w:rPr>
          <w:rFonts w:ascii="Times New Roman" w:hAnsi="Times New Roman" w:cs="Times New Roman"/>
          <w:b/>
          <w:sz w:val="24"/>
          <w:szCs w:val="20"/>
        </w:rPr>
        <w:t xml:space="preserve">l tract, central nervous system </w:t>
      </w:r>
      <w:r w:rsidRPr="005B0BD9">
        <w:rPr>
          <w:rFonts w:ascii="Times New Roman" w:hAnsi="Times New Roman" w:cs="Times New Roman"/>
          <w:b/>
          <w:sz w:val="24"/>
          <w:szCs w:val="20"/>
        </w:rPr>
        <w:t>(CNS).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sz w:val="24"/>
          <w:szCs w:val="20"/>
        </w:rPr>
        <w:t>Hazardous in case of skin contact (corrosive), of eye contact (corrosive), of inhalation (lung co</w:t>
      </w:r>
      <w:r>
        <w:rPr>
          <w:rFonts w:ascii="Times New Roman" w:hAnsi="Times New Roman" w:cs="Times New Roman"/>
          <w:b/>
          <w:sz w:val="24"/>
          <w:szCs w:val="20"/>
        </w:rPr>
        <w:t xml:space="preserve">rrosive). Slightly hazardous in </w:t>
      </w:r>
      <w:r w:rsidRPr="005B0BD9">
        <w:rPr>
          <w:rFonts w:ascii="Times New Roman" w:hAnsi="Times New Roman" w:cs="Times New Roman"/>
          <w:b/>
          <w:sz w:val="24"/>
          <w:szCs w:val="20"/>
        </w:rPr>
        <w:t>case of skin contact (irritant), of ingestion, .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5B0B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B0BD9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5B0B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18E0" w:rsidRPr="005B0BD9" w:rsidRDefault="005B0BD9" w:rsidP="005B0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5B0B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5B0B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056B3" w:rsidRDefault="000056B3" w:rsidP="00DC1C34">
      <w:pPr>
        <w:pStyle w:val="NoSpacing"/>
      </w:pPr>
    </w:p>
    <w:p w:rsidR="00DC1C34" w:rsidRDefault="00DC1C34" w:rsidP="00DC1C34">
      <w:pPr>
        <w:pStyle w:val="NoSpacing"/>
      </w:pPr>
    </w:p>
    <w:p w:rsidR="00DC1C34" w:rsidRPr="00DC1C34" w:rsidRDefault="00DC1C34" w:rsidP="00DC1C34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DC1C34" w:rsidRPr="00DC1C34" w:rsidRDefault="00DC1C34" w:rsidP="00DC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DC1C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C1C34" w:rsidRPr="00DC1C34" w:rsidRDefault="00DC1C34" w:rsidP="00DC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DC1C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C1C34" w:rsidRPr="00DC1C34" w:rsidRDefault="00DC1C34" w:rsidP="00DC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DC1C34" w:rsidRPr="00DC1C34" w:rsidRDefault="00DC1C34" w:rsidP="00DC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C3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DC1C34" w:rsidRPr="00DC1C34" w:rsidRDefault="00DC1C34" w:rsidP="00DC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DC1C34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8A0AD8" w:rsidRPr="00DC1C34" w:rsidRDefault="00DC1C34" w:rsidP="00DC1C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DC1C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C1C34" w:rsidRPr="005814DA" w:rsidRDefault="00DC1C34" w:rsidP="00DC1C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175739" w:rsidRPr="00DC1C34" w:rsidRDefault="00DC1C34" w:rsidP="00175739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C1C3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C1C34" w:rsidRPr="00D971A3" w:rsidRDefault="00DC1C34" w:rsidP="001757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864DBD" w:rsidRPr="004925CE" w:rsidRDefault="00864DBD" w:rsidP="00864DB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64DBD" w:rsidRPr="0094799D" w:rsidRDefault="00864DBD" w:rsidP="00864DBD">
      <w:pPr>
        <w:pStyle w:val="NoSpacing"/>
      </w:pPr>
      <w:r w:rsidRPr="007C35A0">
        <w:rPr>
          <w:rFonts w:ascii="Times New Roman" w:eastAsia="Times New Roman" w:hAnsi="Times New Roman" w:cs="Times New Roman"/>
          <w:b/>
          <w:sz w:val="28"/>
          <w:szCs w:val="28"/>
        </w:rPr>
        <w:t xml:space="preserve">Proper shipping name: </w:t>
      </w:r>
      <w:r w:rsidR="0060364B" w:rsidRPr="0060364B">
        <w:rPr>
          <w:rFonts w:ascii="Times New Roman" w:hAnsi="Times New Roman" w:cs="Times New Roman"/>
          <w:b/>
          <w:bCs/>
          <w:sz w:val="24"/>
          <w:szCs w:val="16"/>
        </w:rPr>
        <w:t>ALKYLSULPHONIC ACIDS, SOLID</w:t>
      </w:r>
    </w:p>
    <w:p w:rsidR="00864DBD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60364B">
        <w:rPr>
          <w:rFonts w:ascii="Times New Roman" w:eastAsia="Times New Roman" w:hAnsi="Times New Roman" w:cs="Times New Roman"/>
          <w:b/>
          <w:sz w:val="24"/>
          <w:szCs w:val="24"/>
        </w:rPr>
        <w:t>2585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H.I. nr: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Class: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- 8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Group: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864DBD" w:rsidRPr="004925CE" w:rsidRDefault="00864DBD" w:rsidP="00864DBD">
      <w:pPr>
        <w:pStyle w:val="NoSpacing"/>
      </w:pP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60364B" w:rsidRPr="0060364B">
        <w:rPr>
          <w:rFonts w:ascii="Times New Roman" w:hAnsi="Times New Roman" w:cs="Times New Roman"/>
          <w:b/>
          <w:bCs/>
          <w:sz w:val="24"/>
          <w:szCs w:val="16"/>
        </w:rPr>
        <w:t>ALKYLSULPHONIC ACIDS, SOLID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60364B">
        <w:rPr>
          <w:rFonts w:ascii="Times New Roman" w:eastAsia="Times New Roman" w:hAnsi="Times New Roman" w:cs="Times New Roman"/>
          <w:b/>
          <w:sz w:val="24"/>
          <w:szCs w:val="24"/>
        </w:rPr>
        <w:t>2585</w:t>
      </w: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Packing group: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864DBD" w:rsidRPr="004925CE" w:rsidRDefault="00864DBD" w:rsidP="00864DBD">
      <w:pPr>
        <w:pStyle w:val="NoSpacing"/>
      </w:pPr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64DBD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60364B" w:rsidRPr="0060364B">
        <w:rPr>
          <w:rFonts w:ascii="Times New Roman" w:hAnsi="Times New Roman" w:cs="Times New Roman"/>
          <w:b/>
          <w:bCs/>
          <w:sz w:val="24"/>
          <w:szCs w:val="16"/>
        </w:rPr>
        <w:t>ALKYLSULPHONIC ACIDS, SOLID</w:t>
      </w:r>
      <w:bookmarkStart w:id="0" w:name="_GoBack"/>
      <w:bookmarkEnd w:id="0"/>
    </w:p>
    <w:p w:rsidR="00864DBD" w:rsidRPr="004925CE" w:rsidRDefault="00864DBD" w:rsidP="00864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60364B">
        <w:rPr>
          <w:rFonts w:ascii="Times New Roman" w:eastAsia="Times New Roman" w:hAnsi="Times New Roman" w:cs="Times New Roman"/>
          <w:b/>
          <w:sz w:val="24"/>
          <w:szCs w:val="24"/>
        </w:rPr>
        <w:t>2585</w:t>
      </w:r>
    </w:p>
    <w:p w:rsidR="00127FE7" w:rsidRDefault="00864DBD" w:rsidP="00864DB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864DBD" w:rsidRDefault="00864DBD" w:rsidP="00864DB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A04" w:rsidRPr="00A14028" w:rsidRDefault="00ED6A04" w:rsidP="00864DB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sz w:val="24"/>
          <w:szCs w:val="20"/>
        </w:rPr>
        <w:t>TSCA 8(b) inventory: Benzenesulfonic Acid, Hydrate TSCA 8(d) H and S data reporting: Benz</w:t>
      </w:r>
      <w:r>
        <w:rPr>
          <w:rFonts w:ascii="Times New Roman" w:hAnsi="Times New Roman" w:cs="Times New Roman"/>
          <w:b/>
          <w:sz w:val="24"/>
          <w:szCs w:val="20"/>
        </w:rPr>
        <w:t xml:space="preserve">enesulfonic Acid, Hydrate: June </w:t>
      </w:r>
      <w:r w:rsidRPr="00ED6A04">
        <w:rPr>
          <w:rFonts w:ascii="Times New Roman" w:hAnsi="Times New Roman" w:cs="Times New Roman"/>
          <w:b/>
          <w:sz w:val="24"/>
          <w:szCs w:val="20"/>
        </w:rPr>
        <w:t>1999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ED6A04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ED6A04">
        <w:rPr>
          <w:rFonts w:ascii="Times New Roman" w:hAnsi="Times New Roman" w:cs="Times New Roman"/>
          <w:b/>
          <w:sz w:val="24"/>
          <w:szCs w:val="20"/>
        </w:rPr>
        <w:t>CLASS E: Corrosive liquid.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sz w:val="24"/>
          <w:szCs w:val="20"/>
        </w:rPr>
        <w:t>R22- Harmful if swallowed. R34- Causes burns.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ED6A04">
        <w:rPr>
          <w:rFonts w:ascii="Times New Roman" w:hAnsi="Times New Roman" w:cs="Times New Roman"/>
          <w:b/>
          <w:sz w:val="24"/>
          <w:szCs w:val="20"/>
        </w:rPr>
        <w:t>3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ED6A04">
        <w:rPr>
          <w:rFonts w:ascii="Times New Roman" w:hAnsi="Times New Roman" w:cs="Times New Roman"/>
          <w:b/>
          <w:sz w:val="24"/>
          <w:szCs w:val="20"/>
        </w:rPr>
        <w:t>1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D6A04">
        <w:rPr>
          <w:rFonts w:ascii="Times New Roman" w:hAnsi="Times New Roman" w:cs="Times New Roman"/>
          <w:b/>
          <w:sz w:val="24"/>
          <w:szCs w:val="20"/>
        </w:rPr>
        <w:t>0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ED6A04">
        <w:rPr>
          <w:rFonts w:ascii="Times New Roman" w:hAnsi="Times New Roman" w:cs="Times New Roman"/>
          <w:b/>
          <w:sz w:val="24"/>
          <w:szCs w:val="20"/>
        </w:rPr>
        <w:t>3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ED6A04">
        <w:rPr>
          <w:rFonts w:ascii="Times New Roman" w:hAnsi="Times New Roman" w:cs="Times New Roman"/>
          <w:b/>
          <w:sz w:val="24"/>
          <w:szCs w:val="20"/>
        </w:rPr>
        <w:t>1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D6A04">
        <w:rPr>
          <w:rFonts w:ascii="Times New Roman" w:hAnsi="Times New Roman" w:cs="Times New Roman"/>
          <w:b/>
          <w:sz w:val="24"/>
          <w:szCs w:val="20"/>
        </w:rPr>
        <w:t>0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ED6A0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6A04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ED6A04" w:rsidRDefault="00ED6A04" w:rsidP="00ED6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ED6A04">
        <w:rPr>
          <w:rFonts w:ascii="Times New Roman" w:hAnsi="Times New Roman" w:cs="Times New Roman"/>
          <w:b/>
          <w:sz w:val="24"/>
          <w:szCs w:val="20"/>
        </w:rPr>
        <w:t>Gloves (impervious). Full suit. Wear appropriate respirator when ventilation is inadequate. Face shield.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B4F8F" w:rsidRDefault="00EB4F8F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EB4F8F" w:rsidRDefault="00EB4F8F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EB4F8F" w:rsidRDefault="00EB4F8F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EB4F8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B4F8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4B1" w:rsidRDefault="00E034B1" w:rsidP="009C3BE4">
      <w:pPr>
        <w:spacing w:after="0" w:line="240" w:lineRule="auto"/>
      </w:pPr>
      <w:r>
        <w:separator/>
      </w:r>
    </w:p>
  </w:endnote>
  <w:endnote w:type="continuationSeparator" w:id="1">
    <w:p w:rsidR="00E034B1" w:rsidRDefault="00E034B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B4F8F" w:rsidP="00EB4F8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617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4B1" w:rsidRDefault="00E034B1" w:rsidP="009C3BE4">
      <w:pPr>
        <w:spacing w:after="0" w:line="240" w:lineRule="auto"/>
      </w:pPr>
      <w:r>
        <w:separator/>
      </w:r>
    </w:p>
  </w:footnote>
  <w:footnote w:type="continuationSeparator" w:id="1">
    <w:p w:rsidR="00E034B1" w:rsidRDefault="00E034B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B4F8F" w:rsidP="00EB4F8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388" cy="169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56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13C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1F9E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64B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1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8F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D98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CCE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CC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89A5-0F62-47A7-BB98-623D351E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2020-12-10T06:30:00Z</dcterms:created>
  <dcterms:modified xsi:type="dcterms:W3CDTF">2020-12-10T06:30:00Z</dcterms:modified>
</cp:coreProperties>
</file>