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5D0B" w:rsidRPr="00295D0B" w:rsidRDefault="00295D0B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295D0B">
        <w:rPr>
          <w:rFonts w:ascii="Times New Roman" w:hAnsi="Times New Roman" w:cs="Times New Roman"/>
          <w:b/>
          <w:bCs/>
          <w:sz w:val="44"/>
          <w:szCs w:val="16"/>
        </w:rPr>
        <w:t xml:space="preserve">BENZOYL PEROXIDE </w:t>
      </w:r>
    </w:p>
    <w:p w:rsidR="00DA588E" w:rsidRPr="00DA588E" w:rsidRDefault="00295D0B" w:rsidP="00DA58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9F0FCA">
        <w:rPr>
          <w:rFonts w:ascii="Times New Roman" w:hAnsi="Times New Roman" w:cs="Times New Roman"/>
          <w:b/>
          <w:bCs/>
          <w:sz w:val="36"/>
          <w:szCs w:val="16"/>
        </w:rPr>
        <w:t xml:space="preserve"> Extra Pure</w:t>
      </w:r>
    </w:p>
    <w:p w:rsidR="00AB2C81" w:rsidRPr="00F67C59" w:rsidRDefault="00A20CF9" w:rsidP="00F6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9D3382" w:rsidRPr="009D3382">
        <w:rPr>
          <w:rFonts w:ascii="Times New Roman" w:hAnsi="Times New Roman" w:cs="Times New Roman"/>
          <w:b/>
          <w:sz w:val="36"/>
          <w:szCs w:val="16"/>
        </w:rPr>
        <w:t>94-36-0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166A3B" w:rsidRPr="00166A3B">
        <w:rPr>
          <w:rFonts w:ascii="Times New Roman" w:hAnsi="Times New Roman" w:cs="Times New Roman"/>
          <w:b/>
          <w:bCs/>
          <w:sz w:val="28"/>
          <w:szCs w:val="16"/>
        </w:rPr>
        <w:t>BENZOYL PEROXIDE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35425A" w:rsidRPr="0035425A">
        <w:rPr>
          <w:rFonts w:ascii="Times New Roman" w:hAnsi="Times New Roman" w:cs="Times New Roman"/>
          <w:b/>
          <w:sz w:val="24"/>
          <w:szCs w:val="16"/>
        </w:rPr>
        <w:t>94-36-0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5D38" w:rsidRPr="007A5D38" w:rsidRDefault="00571811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A5216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5216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A52163" w:rsidRPr="00A52163">
        <w:rPr>
          <w:rFonts w:ascii="Times New Roman" w:hAnsi="Times New Roman" w:cs="Times New Roman"/>
          <w:b/>
          <w:sz w:val="24"/>
          <w:szCs w:val="20"/>
        </w:rPr>
        <w:t>C14-H10-O4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E7931" w:rsidRDefault="00290C00" w:rsidP="00CE793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E793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E7931" w:rsidRDefault="00CE7931" w:rsidP="00CE79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E7931" w:rsidRDefault="00CE7931" w:rsidP="00CE79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CE7931" w:rsidRDefault="00CE7931" w:rsidP="00CE793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E7931" w:rsidRDefault="00CE7931" w:rsidP="00CE793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E7931" w:rsidRDefault="00CE7931" w:rsidP="00CE793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CE79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81825" w:rsidRDefault="00AA507A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07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BENZOYL PEROXIDE</w:t>
            </w:r>
          </w:p>
        </w:tc>
        <w:tc>
          <w:tcPr>
            <w:tcW w:w="2847" w:type="dxa"/>
          </w:tcPr>
          <w:p w:rsidR="00ED63F3" w:rsidRPr="00681825" w:rsidRDefault="00AA507A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25A">
              <w:rPr>
                <w:rFonts w:ascii="Times New Roman" w:hAnsi="Times New Roman" w:cs="Times New Roman"/>
                <w:b/>
                <w:sz w:val="24"/>
                <w:szCs w:val="16"/>
              </w:rPr>
              <w:t>94-36-0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7539D0" w:rsidRPr="007539D0" w:rsidRDefault="007539D0" w:rsidP="0075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39D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7539D0" w:rsidRPr="007539D0" w:rsidRDefault="007539D0" w:rsidP="0075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39D0">
        <w:rPr>
          <w:rFonts w:ascii="Times New Roman" w:hAnsi="Times New Roman" w:cs="Times New Roman"/>
          <w:b/>
          <w:sz w:val="24"/>
          <w:szCs w:val="20"/>
        </w:rPr>
        <w:t>Extremely hazardous in case of ingestion. Very hazardous in case of skin contact (irritant)</w:t>
      </w:r>
      <w:r>
        <w:rPr>
          <w:rFonts w:ascii="Times New Roman" w:hAnsi="Times New Roman" w:cs="Times New Roman"/>
          <w:b/>
          <w:sz w:val="24"/>
          <w:szCs w:val="20"/>
        </w:rPr>
        <w:t xml:space="preserve">, of eye contact (irritant), of </w:t>
      </w:r>
      <w:r w:rsidRPr="007539D0">
        <w:rPr>
          <w:rFonts w:ascii="Times New Roman" w:hAnsi="Times New Roman" w:cs="Times New Roman"/>
          <w:b/>
          <w:sz w:val="24"/>
          <w:szCs w:val="20"/>
        </w:rPr>
        <w:t>inhalation. Prolonged exposure may result in skin burns and ulcerations. Over-exposure by i</w:t>
      </w:r>
      <w:r>
        <w:rPr>
          <w:rFonts w:ascii="Times New Roman" w:hAnsi="Times New Roman" w:cs="Times New Roman"/>
          <w:b/>
          <w:sz w:val="24"/>
          <w:szCs w:val="20"/>
        </w:rPr>
        <w:t xml:space="preserve">nhalation may cause respiratory </w:t>
      </w:r>
      <w:r w:rsidRPr="007539D0">
        <w:rPr>
          <w:rFonts w:ascii="Times New Roman" w:hAnsi="Times New Roman" w:cs="Times New Roman"/>
          <w:b/>
          <w:sz w:val="24"/>
          <w:szCs w:val="20"/>
        </w:rPr>
        <w:t>irritation. Inflammation of the eye is characterized by redness, watering, and itching. Skin i</w:t>
      </w:r>
      <w:r>
        <w:rPr>
          <w:rFonts w:ascii="Times New Roman" w:hAnsi="Times New Roman" w:cs="Times New Roman"/>
          <w:b/>
          <w:sz w:val="24"/>
          <w:szCs w:val="20"/>
        </w:rPr>
        <w:t xml:space="preserve">nflammation is characterized by </w:t>
      </w:r>
      <w:r w:rsidRPr="007539D0">
        <w:rPr>
          <w:rFonts w:ascii="Times New Roman" w:hAnsi="Times New Roman" w:cs="Times New Roman"/>
          <w:b/>
          <w:sz w:val="24"/>
          <w:szCs w:val="20"/>
        </w:rPr>
        <w:t>itching, scaling, reddening, or, occasionally, blistering.</w:t>
      </w:r>
    </w:p>
    <w:p w:rsidR="007539D0" w:rsidRPr="007539D0" w:rsidRDefault="007539D0" w:rsidP="0075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39D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81825" w:rsidRPr="007539D0" w:rsidRDefault="007539D0" w:rsidP="00753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39D0">
        <w:rPr>
          <w:rFonts w:ascii="Times New Roman" w:hAnsi="Times New Roman" w:cs="Times New Roman"/>
          <w:b/>
          <w:sz w:val="24"/>
          <w:szCs w:val="20"/>
        </w:rPr>
        <w:t>Extremely hazardous in case of skin contact (irritant), of eye contact (irritant), of ingesti</w:t>
      </w:r>
      <w:r>
        <w:rPr>
          <w:rFonts w:ascii="Times New Roman" w:hAnsi="Times New Roman" w:cs="Times New Roman"/>
          <w:b/>
          <w:sz w:val="24"/>
          <w:szCs w:val="20"/>
        </w:rPr>
        <w:t xml:space="preserve">on, of inhalation. CARCINOGENIC </w:t>
      </w:r>
      <w:r w:rsidRPr="007539D0">
        <w:rPr>
          <w:rFonts w:ascii="Times New Roman" w:hAnsi="Times New Roman" w:cs="Times New Roman"/>
          <w:b/>
          <w:sz w:val="24"/>
          <w:szCs w:val="20"/>
        </w:rPr>
        <w:t>EFFECTS: Classified None. by OSHA, None. by NIOSH. (Inadequate study.) by NTP.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7539D0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available. Repe</w:t>
      </w:r>
      <w:r>
        <w:rPr>
          <w:rFonts w:ascii="Times New Roman" w:hAnsi="Times New Roman" w:cs="Times New Roman"/>
          <w:b/>
          <w:sz w:val="24"/>
          <w:szCs w:val="20"/>
        </w:rPr>
        <w:t xml:space="preserve">ated or prolonged inhalation of </w:t>
      </w:r>
      <w:r w:rsidRPr="007539D0">
        <w:rPr>
          <w:rFonts w:ascii="Times New Roman" w:hAnsi="Times New Roman" w:cs="Times New Roman"/>
          <w:b/>
          <w:sz w:val="24"/>
          <w:szCs w:val="20"/>
        </w:rPr>
        <w:t>dust may lead to chronic respiratory irritation.</w:t>
      </w:r>
    </w:p>
    <w:p w:rsidR="007539D0" w:rsidRPr="00913D79" w:rsidRDefault="007539D0" w:rsidP="007539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5B7C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plenty of </w:t>
      </w:r>
      <w:r>
        <w:rPr>
          <w:rFonts w:ascii="Times New Roman" w:hAnsi="Times New Roman" w:cs="Times New Roman"/>
          <w:b/>
          <w:sz w:val="24"/>
          <w:szCs w:val="20"/>
        </w:rPr>
        <w:t xml:space="preserve">water for at least 15 </w:t>
      </w:r>
      <w:r w:rsidRPr="004A5B7C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immediately.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5B7C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4A5B7C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4A5B7C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5B7C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4A5B7C" w:rsidRPr="00D325A1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325A1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D325A1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4A5B7C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A5B7C" w:rsidRPr="00D325A1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325A1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 w:rsidR="00D325A1"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4A5B7C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 w:rsidR="00D325A1"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4A5B7C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A5B7C" w:rsidRPr="00D325A1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325A1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4A5B7C" w:rsidRPr="004A5B7C" w:rsidRDefault="004A5B7C" w:rsidP="004A5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5B7C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 w:rsidR="00D325A1"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4A5B7C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1C083A" w:rsidRPr="004A5B7C" w:rsidRDefault="004A5B7C" w:rsidP="004A5B7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325A1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4A5B7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A5B7C" w:rsidRPr="00580121" w:rsidRDefault="004A5B7C" w:rsidP="004A5B7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906FDF" w:rsidRDefault="002D58DC" w:rsidP="00906FDF">
      <w:pPr>
        <w:pStyle w:val="NoSpacing"/>
      </w:pP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0967A2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0967A2">
        <w:rPr>
          <w:rFonts w:ascii="Times New Roman" w:hAnsi="Times New Roman" w:cs="Times New Roman"/>
          <w:b/>
          <w:sz w:val="24"/>
          <w:szCs w:val="20"/>
        </w:rPr>
        <w:t>80°C (176°F)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0967A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0967A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0967A2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0967A2">
        <w:rPr>
          <w:rFonts w:ascii="Times New Roman" w:hAnsi="Times New Roman" w:cs="Times New Roman"/>
          <w:b/>
          <w:sz w:val="24"/>
          <w:szCs w:val="20"/>
        </w:rPr>
        <w:t>Flammable in presence of combustible materials.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967A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sz w:val="24"/>
          <w:szCs w:val="20"/>
        </w:rPr>
        <w:t>Risks of explosion of the product in presence of static discharge: Not available. Explosive</w:t>
      </w:r>
      <w:r w:rsidR="008C42A6">
        <w:rPr>
          <w:rFonts w:ascii="Times New Roman" w:hAnsi="Times New Roman" w:cs="Times New Roman"/>
          <w:b/>
          <w:sz w:val="24"/>
          <w:szCs w:val="20"/>
        </w:rPr>
        <w:t xml:space="preserve"> in presence of heat. Slightly </w:t>
      </w:r>
      <w:r w:rsidRPr="000967A2">
        <w:rPr>
          <w:rFonts w:ascii="Times New Roman" w:hAnsi="Times New Roman" w:cs="Times New Roman"/>
          <w:b/>
          <w:sz w:val="24"/>
          <w:szCs w:val="20"/>
        </w:rPr>
        <w:t>explosive in presence of shocks, of combustible materials.</w:t>
      </w:r>
    </w:p>
    <w:p w:rsidR="000967A2" w:rsidRPr="008C42A6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42A6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67A2">
        <w:rPr>
          <w:rFonts w:ascii="Times New Roman" w:hAnsi="Times New Roman" w:cs="Times New Roman"/>
          <w:b/>
          <w:sz w:val="24"/>
          <w:szCs w:val="20"/>
        </w:rPr>
        <w:t>Oxidizing material. Do not use water jet. Use flooding quantities of water. Avoid contact with organic materials.</w:t>
      </w:r>
    </w:p>
    <w:p w:rsidR="000967A2" w:rsidRPr="000967A2" w:rsidRDefault="000967A2" w:rsidP="00096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42A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0967A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6FDF" w:rsidRPr="000967A2" w:rsidRDefault="000967A2" w:rsidP="000967A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C42A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0967A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3DDE" w:rsidRPr="00CE2A65" w:rsidRDefault="00B13DDE" w:rsidP="00B13D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C81698" w:rsidRPr="00C81698" w:rsidRDefault="00C81698" w:rsidP="00C81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1698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C81698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C81698" w:rsidRPr="00C81698" w:rsidRDefault="00C81698" w:rsidP="00C81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1698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EE7F16" w:rsidRPr="00C81698" w:rsidRDefault="00C81698" w:rsidP="00C81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1698">
        <w:rPr>
          <w:rFonts w:ascii="Times New Roman" w:hAnsi="Times New Roman" w:cs="Times New Roman"/>
          <w:b/>
          <w:sz w:val="24"/>
          <w:szCs w:val="20"/>
        </w:rPr>
        <w:t>Oxidizing material. Organic peroxide. Stop leak if without risk. Avoid contact with a combusti</w:t>
      </w:r>
      <w:r>
        <w:rPr>
          <w:rFonts w:ascii="Times New Roman" w:hAnsi="Times New Roman" w:cs="Times New Roman"/>
          <w:b/>
          <w:sz w:val="24"/>
          <w:szCs w:val="20"/>
        </w:rPr>
        <w:t xml:space="preserve">ble material (wood, paper, oil, </w:t>
      </w:r>
      <w:r w:rsidRPr="00C81698">
        <w:rPr>
          <w:rFonts w:ascii="Times New Roman" w:hAnsi="Times New Roman" w:cs="Times New Roman"/>
          <w:b/>
          <w:sz w:val="24"/>
          <w:szCs w:val="20"/>
        </w:rPr>
        <w:t xml:space="preserve">clothing...). Keep substance damp using water spray. Do not use metal tools or equipment. Do </w:t>
      </w:r>
      <w:r>
        <w:rPr>
          <w:rFonts w:ascii="Times New Roman" w:hAnsi="Times New Roman" w:cs="Times New Roman"/>
          <w:b/>
          <w:sz w:val="24"/>
          <w:szCs w:val="20"/>
        </w:rPr>
        <w:t xml:space="preserve">not touch spilled material. Use </w:t>
      </w:r>
      <w:r w:rsidRPr="00C81698">
        <w:rPr>
          <w:rFonts w:ascii="Times New Roman" w:hAnsi="Times New Roman" w:cs="Times New Roman"/>
          <w:b/>
          <w:sz w:val="24"/>
          <w:szCs w:val="20"/>
        </w:rPr>
        <w:t>water spray to reduce vapors. Prevent entry into sewers, basements or confined areas; dike if</w:t>
      </w:r>
      <w:r>
        <w:rPr>
          <w:rFonts w:ascii="Times New Roman" w:hAnsi="Times New Roman" w:cs="Times New Roman"/>
          <w:b/>
          <w:sz w:val="24"/>
          <w:szCs w:val="20"/>
        </w:rPr>
        <w:t xml:space="preserve"> needed. Eliminate all ignition </w:t>
      </w:r>
      <w:r w:rsidRPr="00C81698">
        <w:rPr>
          <w:rFonts w:ascii="Times New Roman" w:hAnsi="Times New Roman" w:cs="Times New Roman"/>
          <w:b/>
          <w:sz w:val="24"/>
          <w:szCs w:val="20"/>
        </w:rPr>
        <w:t>sources. Call for assistance on disposal. Be careful that the product is not present at a conce</w:t>
      </w:r>
      <w:r>
        <w:rPr>
          <w:rFonts w:ascii="Times New Roman" w:hAnsi="Times New Roman" w:cs="Times New Roman"/>
          <w:b/>
          <w:sz w:val="24"/>
          <w:szCs w:val="20"/>
        </w:rPr>
        <w:t xml:space="preserve">ntration level above TLV. Check </w:t>
      </w:r>
      <w:r w:rsidRPr="00C81698">
        <w:rPr>
          <w:rFonts w:ascii="Times New Roman" w:hAnsi="Times New Roman" w:cs="Times New Roman"/>
          <w:b/>
          <w:sz w:val="24"/>
          <w:szCs w:val="20"/>
        </w:rPr>
        <w:t>TLV on the MSDS and with local authorities.</w:t>
      </w:r>
    </w:p>
    <w:p w:rsidR="00C81698" w:rsidRPr="008E4AA3" w:rsidRDefault="00C81698" w:rsidP="00C8169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7A5DA6" w:rsidRPr="007A5DA6" w:rsidRDefault="007A5DA6" w:rsidP="007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7A5DA6">
        <w:rPr>
          <w:rFonts w:ascii="Times New Roman" w:hAnsi="Times New Roman" w:cs="Times New Roman"/>
          <w:b/>
          <w:bCs/>
          <w:sz w:val="24"/>
          <w:szCs w:val="20"/>
        </w:rPr>
        <w:t>Precautions:</w:t>
      </w:r>
    </w:p>
    <w:p w:rsidR="007A5DA6" w:rsidRDefault="007A5DA6" w:rsidP="007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5DA6">
        <w:rPr>
          <w:rFonts w:ascii="Times New Roman" w:hAnsi="Times New Roman" w:cs="Times New Roman"/>
          <w:b/>
          <w:sz w:val="24"/>
          <w:szCs w:val="20"/>
        </w:rPr>
        <w:t>Keep locked up.. Keep away from heat. Keep away from sources of ignition. Keep away f</w:t>
      </w:r>
      <w:r>
        <w:rPr>
          <w:rFonts w:ascii="Times New Roman" w:hAnsi="Times New Roman" w:cs="Times New Roman"/>
          <w:b/>
          <w:sz w:val="24"/>
          <w:szCs w:val="20"/>
        </w:rPr>
        <w:t xml:space="preserve">rom combustible material.. Keep </w:t>
      </w:r>
      <w:r w:rsidRPr="007A5DA6">
        <w:rPr>
          <w:rFonts w:ascii="Times New Roman" w:hAnsi="Times New Roman" w:cs="Times New Roman"/>
          <w:b/>
          <w:sz w:val="24"/>
          <w:szCs w:val="20"/>
        </w:rPr>
        <w:t>away from direct sunlight or strong incandescent light.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7A5DA6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Av</w:t>
      </w:r>
      <w:r>
        <w:rPr>
          <w:rFonts w:ascii="Times New Roman" w:hAnsi="Times New Roman" w:cs="Times New Roman"/>
          <w:b/>
          <w:sz w:val="24"/>
          <w:szCs w:val="20"/>
        </w:rPr>
        <w:t xml:space="preserve">oid shock and friction. In case </w:t>
      </w:r>
      <w:r w:rsidRPr="007A5DA6">
        <w:rPr>
          <w:rFonts w:ascii="Times New Roman" w:hAnsi="Times New Roman" w:cs="Times New Roman"/>
          <w:b/>
          <w:sz w:val="24"/>
          <w:szCs w:val="20"/>
        </w:rPr>
        <w:t xml:space="preserve">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7A5DA6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 Keep away from incompatibles such as</w:t>
      </w:r>
      <w:r>
        <w:rPr>
          <w:rFonts w:ascii="Times New Roman" w:hAnsi="Times New Roman" w:cs="Times New Roman"/>
          <w:b/>
          <w:sz w:val="24"/>
          <w:szCs w:val="20"/>
        </w:rPr>
        <w:t xml:space="preserve"> combustible materials, metals, </w:t>
      </w:r>
      <w:r w:rsidRPr="007A5DA6">
        <w:rPr>
          <w:rFonts w:ascii="Times New Roman" w:hAnsi="Times New Roman" w:cs="Times New Roman"/>
          <w:b/>
          <w:sz w:val="24"/>
          <w:szCs w:val="20"/>
        </w:rPr>
        <w:t>acids, alkalis.</w:t>
      </w:r>
    </w:p>
    <w:p w:rsidR="00DC4DFB" w:rsidRPr="008E4AA3" w:rsidRDefault="00DC4DFB" w:rsidP="00DC4D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C4DFB" w:rsidTr="00EE63B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C4DFB" w:rsidRPr="007B71FE" w:rsidRDefault="00DC4DFB" w:rsidP="00EE63B1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7A5DA6" w:rsidRPr="007A5DA6" w:rsidRDefault="007A5DA6" w:rsidP="007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A5DA6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EE7F16" w:rsidRPr="00A1092D" w:rsidRDefault="007A5DA6" w:rsidP="00EE7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5DA6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sz w:val="24"/>
          <w:szCs w:val="20"/>
        </w:rPr>
        <w:t xml:space="preserve">cids, alkalies, reducing agents </w:t>
      </w:r>
      <w:r w:rsidRPr="007A5DA6">
        <w:rPr>
          <w:rFonts w:ascii="Times New Roman" w:hAnsi="Times New Roman" w:cs="Times New Roman"/>
          <w:b/>
          <w:sz w:val="24"/>
          <w:szCs w:val="20"/>
        </w:rPr>
        <w:t>and combustibles. See NFPA 43A, Code for the Storage of Liquid and Solid Oxidizers. Do not store above 40°C (104°F).</w:t>
      </w: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E4108F" w:rsidRPr="00E4108F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108F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E4108F" w:rsidRPr="00E4108F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108F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E4108F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E4108F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E4108F" w:rsidRPr="00532A90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32A90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E4108F" w:rsidRPr="00E4108F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108F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approved/certified respirator or equivalent. Gloves (impervious).</w:t>
      </w:r>
    </w:p>
    <w:p w:rsidR="00E4108F" w:rsidRPr="00532A90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32A90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E4108F" w:rsidRPr="00E4108F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108F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 w:rsidR="00532A90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E4108F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532A90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E4108F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E4108F" w:rsidRPr="00532A90" w:rsidRDefault="00E4108F" w:rsidP="00E4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32A90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064422" w:rsidRPr="00E4108F" w:rsidRDefault="00E4108F" w:rsidP="00E4108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4108F">
        <w:rPr>
          <w:rFonts w:ascii="Times New Roman" w:hAnsi="Times New Roman" w:cs="Times New Roman"/>
          <w:b/>
          <w:sz w:val="24"/>
          <w:szCs w:val="20"/>
        </w:rPr>
        <w:t>TWA: 5 Consult local authorities for acceptable exposure limits.</w:t>
      </w:r>
    </w:p>
    <w:p w:rsidR="00E4108F" w:rsidRPr="00E4108F" w:rsidRDefault="00E4108F" w:rsidP="00E4108F">
      <w:pPr>
        <w:pStyle w:val="NoSpacing"/>
        <w:rPr>
          <w:rFonts w:ascii="Times New Roman" w:hAnsi="Times New Roman" w:cs="Times New Roman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</w:p>
        </w:tc>
      </w:tr>
    </w:tbl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242.23 g/mole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7496C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7496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Decomposition temperature: 103°C (217.4°F)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104.5°C (220.1°F)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1.33 (Water = 1)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31CA0" w:rsidRPr="00531CA0" w:rsidRDefault="0017496C" w:rsidP="00531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31CA0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1CA0" w:rsidRPr="00510394" w:rsidRDefault="00531CA0" w:rsidP="00EE63B1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531CA0" w:rsidRDefault="00531CA0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7496C" w:rsidRPr="0017496C" w:rsidRDefault="0017496C" w:rsidP="00174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4121" w:rsidRPr="0017496C" w:rsidRDefault="0017496C" w:rsidP="0017496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31CA0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531CA0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31C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496C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17496C" w:rsidRPr="006D5DFB" w:rsidRDefault="0017496C" w:rsidP="0017496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799B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87799B">
        <w:rPr>
          <w:rFonts w:ascii="Times New Roman" w:hAnsi="Times New Roman" w:cs="Times New Roman"/>
          <w:b/>
          <w:sz w:val="24"/>
          <w:szCs w:val="20"/>
        </w:rPr>
        <w:t>Unstable.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799B">
        <w:rPr>
          <w:rFonts w:ascii="Times New Roman" w:hAnsi="Times New Roman" w:cs="Times New Roman"/>
          <w:b/>
          <w:bCs/>
          <w:sz w:val="28"/>
          <w:szCs w:val="20"/>
        </w:rPr>
        <w:t>Instability Temperature:</w:t>
      </w:r>
      <w:r w:rsidRPr="0087799B">
        <w:rPr>
          <w:rFonts w:ascii="Times New Roman" w:hAnsi="Times New Roman" w:cs="Times New Roman"/>
          <w:b/>
          <w:sz w:val="24"/>
          <w:szCs w:val="20"/>
        </w:rPr>
        <w:t>&gt;75°C (167°F)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799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87799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7799B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799B">
        <w:rPr>
          <w:rFonts w:ascii="Times New Roman" w:hAnsi="Times New Roman" w:cs="Times New Roman"/>
          <w:b/>
          <w:sz w:val="24"/>
          <w:szCs w:val="20"/>
        </w:rPr>
        <w:t>Highly reactive with acids, alkalis. Reactive with combustible materials, metals. Th</w:t>
      </w:r>
      <w:r w:rsidR="00577CE3">
        <w:rPr>
          <w:rFonts w:ascii="Times New Roman" w:hAnsi="Times New Roman" w:cs="Times New Roman"/>
          <w:b/>
          <w:sz w:val="24"/>
          <w:szCs w:val="20"/>
        </w:rPr>
        <w:t xml:space="preserve">e product may undergo hazardous </w:t>
      </w:r>
      <w:r w:rsidRPr="0087799B">
        <w:rPr>
          <w:rFonts w:ascii="Times New Roman" w:hAnsi="Times New Roman" w:cs="Times New Roman"/>
          <w:b/>
          <w:sz w:val="24"/>
          <w:szCs w:val="20"/>
        </w:rPr>
        <w:t>decomposition, condensation or polymerization, it may react violently with water to emit toxic gase</w:t>
      </w:r>
      <w:r w:rsidR="00577CE3">
        <w:rPr>
          <w:rFonts w:ascii="Times New Roman" w:hAnsi="Times New Roman" w:cs="Times New Roman"/>
          <w:b/>
          <w:sz w:val="24"/>
          <w:szCs w:val="20"/>
        </w:rPr>
        <w:t>s or it may become selfreactive</w:t>
      </w:r>
      <w:r w:rsidRPr="0087799B">
        <w:rPr>
          <w:rFonts w:ascii="Times New Roman" w:hAnsi="Times New Roman" w:cs="Times New Roman"/>
          <w:b/>
          <w:sz w:val="24"/>
          <w:szCs w:val="20"/>
        </w:rPr>
        <w:t>under conditions of shock or increase in temperature or pressure.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7CE3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87799B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7CE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87799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799B" w:rsidRPr="0087799B" w:rsidRDefault="0087799B" w:rsidP="0087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7CE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87799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7324" w:rsidRPr="0087799B" w:rsidRDefault="0087799B" w:rsidP="008779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77CE3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87799B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7799B" w:rsidRPr="00C85561" w:rsidRDefault="0087799B" w:rsidP="008779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9A4961">
        <w:rPr>
          <w:rFonts w:ascii="Times New Roman" w:hAnsi="Times New Roman" w:cs="Times New Roman"/>
          <w:b/>
          <w:sz w:val="24"/>
          <w:szCs w:val="20"/>
        </w:rPr>
        <w:t>Absorbed through skin. Eye contact. Inhalation. Ingestion.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9A4961">
        <w:rPr>
          <w:rFonts w:ascii="Times New Roman" w:hAnsi="Times New Roman" w:cs="Times New Roman"/>
          <w:b/>
          <w:sz w:val="24"/>
          <w:szCs w:val="20"/>
        </w:rPr>
        <w:t>Acute oral toxicity (LD50): 7710 mg/kg [Rat].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4"/>
          <w:szCs w:val="20"/>
        </w:rPr>
        <w:t xml:space="preserve">Chronic Effects on Humans: </w:t>
      </w:r>
      <w:r w:rsidRPr="009A4961">
        <w:rPr>
          <w:rFonts w:ascii="Times New Roman" w:hAnsi="Times New Roman" w:cs="Times New Roman"/>
          <w:b/>
          <w:sz w:val="24"/>
          <w:szCs w:val="20"/>
        </w:rPr>
        <w:t>CARCINOGENIC EFFECTS: Classified None. by OSHA, None</w:t>
      </w:r>
      <w:r>
        <w:rPr>
          <w:rFonts w:ascii="Times New Roman" w:hAnsi="Times New Roman" w:cs="Times New Roman"/>
          <w:b/>
          <w:sz w:val="24"/>
          <w:szCs w:val="20"/>
        </w:rPr>
        <w:t xml:space="preserve">. by NIOSH. (Inadequate study.) </w:t>
      </w:r>
      <w:r w:rsidRPr="009A4961">
        <w:rPr>
          <w:rFonts w:ascii="Times New Roman" w:hAnsi="Times New Roman" w:cs="Times New Roman"/>
          <w:b/>
          <w:sz w:val="24"/>
          <w:szCs w:val="20"/>
        </w:rPr>
        <w:t>by NTP.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sz w:val="24"/>
          <w:szCs w:val="20"/>
        </w:rPr>
        <w:t>Extremely hazardous in case of ingestion. Very hazardous in case of skin contact (irritant), of inhalation.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9A49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9A49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9A49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72C3" w:rsidRDefault="00F172C3" w:rsidP="00F17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172C3" w:rsidRPr="00F172C3" w:rsidRDefault="00F172C3" w:rsidP="00F17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9A4961">
        <w:rPr>
          <w:rFonts w:ascii="Times New Roman" w:hAnsi="Times New Roman" w:cs="Times New Roman"/>
          <w:b/>
          <w:sz w:val="24"/>
          <w:szCs w:val="20"/>
        </w:rPr>
        <w:t>Ecotoxicity in water (LC50): 2 mg/l 96 hours [Guppy].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A49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4961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9A4961">
        <w:rPr>
          <w:rFonts w:ascii="Times New Roman" w:hAnsi="Times New Roman" w:cs="Times New Roman"/>
          <w:b/>
          <w:sz w:val="24"/>
          <w:szCs w:val="20"/>
        </w:rPr>
        <w:t>Possibly hazardous short/long term degradation products are to be expected.</w:t>
      </w:r>
    </w:p>
    <w:p w:rsidR="009A4961" w:rsidRPr="009A4961" w:rsidRDefault="009A4961" w:rsidP="009A4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7DD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A4961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6F258F" w:rsidRPr="009A4961" w:rsidRDefault="009A4961" w:rsidP="009A49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57DD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A49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4961" w:rsidRPr="005814DA" w:rsidRDefault="009A4961" w:rsidP="009A49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C57CB" w:rsidRPr="009813D4" w:rsidRDefault="009813D4" w:rsidP="00DC57C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813D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813D4" w:rsidRPr="006477EC" w:rsidRDefault="009813D4" w:rsidP="00DC57CB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9813D4" w:rsidRPr="009813D4" w:rsidRDefault="009813D4" w:rsidP="00080F94">
      <w:pPr>
        <w:pStyle w:val="NoSpacing"/>
      </w:pP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ORGANIC PEROXIDE TYPE C, SOLID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3104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--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5.2</w:t>
      </w:r>
    </w:p>
    <w:p w:rsidR="001B4CBF" w:rsidRPr="009813D4" w:rsidRDefault="009813D4" w:rsidP="009813D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5.2 : Organic peroxide.</w:t>
      </w:r>
    </w:p>
    <w:p w:rsidR="009813D4" w:rsidRPr="009813D4" w:rsidRDefault="009813D4" w:rsidP="009813D4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 Group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>: -</w:t>
      </w:r>
    </w:p>
    <w:p w:rsidR="009813D4" w:rsidRPr="00080F94" w:rsidRDefault="009813D4" w:rsidP="00080F94">
      <w:pPr>
        <w:pStyle w:val="NoSpacing"/>
      </w:pPr>
    </w:p>
    <w:p w:rsid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080F94" w:rsidRPr="009813D4" w:rsidRDefault="00080F94" w:rsidP="00080F94">
      <w:pPr>
        <w:pStyle w:val="NoSpacing"/>
      </w:pP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ORGANIC PEROXIDE TYPE C, SOLID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3104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Pr="00080F94">
        <w:rPr>
          <w:rFonts w:ascii="Times New Roman" w:hAnsi="Times New Roman" w:cs="Times New Roman"/>
          <w:b/>
          <w:sz w:val="28"/>
          <w:szCs w:val="18"/>
        </w:rPr>
        <w:t>:</w:t>
      </w:r>
      <w:r w:rsidRPr="009813D4">
        <w:rPr>
          <w:rFonts w:ascii="Times New Roman" w:hAnsi="Times New Roman" w:cs="Times New Roman"/>
          <w:b/>
          <w:sz w:val="24"/>
          <w:szCs w:val="18"/>
        </w:rPr>
        <w:t>5.2 : Organic peroxide.</w:t>
      </w:r>
    </w:p>
    <w:p w:rsidR="009813D4" w:rsidRPr="009813D4" w:rsidRDefault="009813D4" w:rsidP="009813D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</w:t>
      </w:r>
    </w:p>
    <w:p w:rsidR="009813D4" w:rsidRPr="00080F94" w:rsidRDefault="009813D4" w:rsidP="00080F94">
      <w:pPr>
        <w:pStyle w:val="NoSpacing"/>
      </w:pPr>
    </w:p>
    <w:p w:rsid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080F94" w:rsidRPr="00080F94" w:rsidRDefault="00080F94" w:rsidP="00080F94">
      <w:pPr>
        <w:pStyle w:val="NoSpacing"/>
      </w:pP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ORGANIC PEROXIDE TYPE C, SOLID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3104</w:t>
      </w:r>
    </w:p>
    <w:p w:rsidR="009813D4" w:rsidRPr="009813D4" w:rsidRDefault="009813D4" w:rsidP="00981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5.2 : Organic peroxide.</w:t>
      </w:r>
    </w:p>
    <w:p w:rsidR="00F07A41" w:rsidRPr="00A14028" w:rsidRDefault="009813D4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80F9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sz w:val="24"/>
          <w:szCs w:val="20"/>
        </w:rPr>
        <w:t>Pennsylvania RTK: Benzoyl peroxide Massachusetts RTK: Benzoyl peroxide New Jer</w:t>
      </w:r>
      <w:r>
        <w:rPr>
          <w:rFonts w:ascii="Times New Roman" w:hAnsi="Times New Roman" w:cs="Times New Roman"/>
          <w:b/>
          <w:sz w:val="24"/>
          <w:szCs w:val="20"/>
        </w:rPr>
        <w:t xml:space="preserve">sey: Benzoyl peroxide TSCA 8(b) </w:t>
      </w:r>
      <w:r w:rsidRPr="00A14028">
        <w:rPr>
          <w:rFonts w:ascii="Times New Roman" w:hAnsi="Times New Roman" w:cs="Times New Roman"/>
          <w:b/>
          <w:sz w:val="24"/>
          <w:szCs w:val="20"/>
        </w:rPr>
        <w:t>inventory: Benzoyl peroxide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A14028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sz w:val="24"/>
          <w:szCs w:val="20"/>
        </w:rPr>
        <w:t>CLASS C: Oxidizing material. CLASS D-2B: Material causing other toxic effects (TOXIC)</w:t>
      </w:r>
      <w:r>
        <w:rPr>
          <w:rFonts w:ascii="Times New Roman" w:hAnsi="Times New Roman" w:cs="Times New Roman"/>
          <w:b/>
          <w:sz w:val="24"/>
          <w:szCs w:val="20"/>
        </w:rPr>
        <w:t xml:space="preserve">. CLASS F: Dangerously reactive </w:t>
      </w:r>
      <w:r w:rsidRPr="00A14028">
        <w:rPr>
          <w:rFonts w:ascii="Times New Roman" w:hAnsi="Times New Roman" w:cs="Times New Roman"/>
          <w:b/>
          <w:sz w:val="24"/>
          <w:szCs w:val="20"/>
        </w:rPr>
        <w:t>material.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sz w:val="24"/>
          <w:szCs w:val="20"/>
        </w:rPr>
        <w:t>R9- Explosive when mixed with combustible material. R38- Irritating to skin. R41- Risk of serious damage to eyes.</w:t>
      </w:r>
    </w:p>
    <w:p w:rsidR="00F67C59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  <w:bookmarkStart w:id="0" w:name="_GoBack"/>
      <w:bookmarkEnd w:id="0"/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14028">
        <w:rPr>
          <w:rFonts w:ascii="Times New Roman" w:hAnsi="Times New Roman" w:cs="Times New Roman"/>
          <w:b/>
          <w:sz w:val="24"/>
          <w:szCs w:val="20"/>
        </w:rPr>
        <w:t>3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14028">
        <w:rPr>
          <w:rFonts w:ascii="Times New Roman" w:hAnsi="Times New Roman" w:cs="Times New Roman"/>
          <w:b/>
          <w:sz w:val="24"/>
          <w:szCs w:val="20"/>
        </w:rPr>
        <w:t>1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A14028">
        <w:rPr>
          <w:rFonts w:ascii="Times New Roman" w:hAnsi="Times New Roman" w:cs="Times New Roman"/>
          <w:b/>
          <w:sz w:val="24"/>
          <w:szCs w:val="20"/>
        </w:rPr>
        <w:t>3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A14028">
        <w:rPr>
          <w:rFonts w:ascii="Times New Roman" w:hAnsi="Times New Roman" w:cs="Times New Roman"/>
          <w:b/>
          <w:sz w:val="24"/>
          <w:szCs w:val="20"/>
        </w:rPr>
        <w:t>E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A14028">
        <w:rPr>
          <w:rFonts w:ascii="Times New Roman" w:hAnsi="Times New Roman" w:cs="Times New Roman"/>
          <w:b/>
          <w:sz w:val="24"/>
          <w:szCs w:val="20"/>
        </w:rPr>
        <w:t>2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A14028">
        <w:rPr>
          <w:rFonts w:ascii="Times New Roman" w:hAnsi="Times New Roman" w:cs="Times New Roman"/>
          <w:b/>
          <w:sz w:val="24"/>
          <w:szCs w:val="20"/>
        </w:rPr>
        <w:t>2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A14028">
        <w:rPr>
          <w:rFonts w:ascii="Times New Roman" w:hAnsi="Times New Roman" w:cs="Times New Roman"/>
          <w:b/>
          <w:sz w:val="24"/>
          <w:szCs w:val="20"/>
        </w:rPr>
        <w:t>2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14028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14028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A14028" w:rsidRDefault="00A14028" w:rsidP="00A1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4028">
        <w:rPr>
          <w:rFonts w:ascii="Times New Roman" w:hAnsi="Times New Roman" w:cs="Times New Roman"/>
          <w:b/>
          <w:sz w:val="24"/>
          <w:szCs w:val="20"/>
        </w:rPr>
        <w:t xml:space="preserve">Gloves (impervious). Lab coat. Dust respirator. Be sure to use an approved/certified respirator </w:t>
      </w:r>
      <w:r>
        <w:rPr>
          <w:rFonts w:ascii="Times New Roman" w:hAnsi="Times New Roman" w:cs="Times New Roman"/>
          <w:b/>
          <w:sz w:val="24"/>
          <w:szCs w:val="20"/>
        </w:rPr>
        <w:t xml:space="preserve">or equivalent. Wear appropriate </w:t>
      </w:r>
      <w:r w:rsidRPr="00A14028">
        <w:rPr>
          <w:rFonts w:ascii="Times New Roman" w:hAnsi="Times New Roman" w:cs="Times New Roman"/>
          <w:b/>
          <w:sz w:val="24"/>
          <w:szCs w:val="20"/>
        </w:rPr>
        <w:t>respirator when ventilation is inadequate. Safety glasses.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942FA5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42FA5" w:rsidRDefault="00942FA5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42FA5" w:rsidRDefault="00942FA5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290C00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290C0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765" w:rsidRDefault="00F46765" w:rsidP="009C3BE4">
      <w:pPr>
        <w:spacing w:after="0" w:line="240" w:lineRule="auto"/>
      </w:pPr>
      <w:r>
        <w:separator/>
      </w:r>
    </w:p>
  </w:endnote>
  <w:endnote w:type="continuationSeparator" w:id="1">
    <w:p w:rsidR="00F46765" w:rsidRDefault="00F4676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90C00" w:rsidP="00290C00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889" cy="233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765" w:rsidRDefault="00F46765" w:rsidP="009C3BE4">
      <w:pPr>
        <w:spacing w:after="0" w:line="240" w:lineRule="auto"/>
      </w:pPr>
      <w:r>
        <w:separator/>
      </w:r>
    </w:p>
  </w:footnote>
  <w:footnote w:type="continuationSeparator" w:id="1">
    <w:p w:rsidR="00F46765" w:rsidRDefault="00F4676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90C00" w:rsidP="00290C0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9061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037" cy="1695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83A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C00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A2D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554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931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88E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65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C59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55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1249-AE17-48CE-AA3B-ED447646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2020-12-10T06:25:00Z</dcterms:created>
  <dcterms:modified xsi:type="dcterms:W3CDTF">2020-12-10T06:25:00Z</dcterms:modified>
</cp:coreProperties>
</file>