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036B5" w:rsidRPr="005F5E50" w:rsidRDefault="001C5283" w:rsidP="005F5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1C5283">
        <w:rPr>
          <w:rFonts w:ascii="Times New Roman" w:hAnsi="Times New Roman" w:cs="Times New Roman"/>
          <w:b/>
          <w:bCs/>
          <w:sz w:val="44"/>
          <w:szCs w:val="16"/>
        </w:rPr>
        <w:t xml:space="preserve">BISMUTH </w:t>
      </w:r>
      <w:r w:rsidR="005F5E50" w:rsidRPr="005F5E50">
        <w:rPr>
          <w:rFonts w:ascii="Times New Roman" w:hAnsi="Times New Roman" w:cs="Times New Roman"/>
          <w:b/>
          <w:bCs/>
          <w:sz w:val="44"/>
          <w:szCs w:val="16"/>
        </w:rPr>
        <w:t>AMMONIUM CITRATE EXTRA PURE</w:t>
      </w:r>
    </w:p>
    <w:p w:rsidR="00CC008C" w:rsidRPr="00CC008C" w:rsidRDefault="00A20CF9" w:rsidP="00CC0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5F5E50" w:rsidRPr="005F5E50">
        <w:rPr>
          <w:rFonts w:ascii="Times New Roman" w:hAnsi="Times New Roman" w:cs="Times New Roman"/>
          <w:b/>
          <w:bCs/>
          <w:sz w:val="36"/>
          <w:szCs w:val="36"/>
          <w:lang w:val="en-US"/>
        </w:rPr>
        <w:t>31886-41-6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8F7F7E" w:rsidRPr="008F7F7E">
        <w:rPr>
          <w:rFonts w:ascii="Times New Roman" w:hAnsi="Times New Roman" w:cs="Times New Roman"/>
          <w:b/>
          <w:bCs/>
          <w:sz w:val="28"/>
          <w:szCs w:val="16"/>
        </w:rPr>
        <w:t xml:space="preserve">BISMUTH </w:t>
      </w:r>
      <w:r w:rsidR="005F5E50">
        <w:rPr>
          <w:rFonts w:ascii="Times New Roman" w:hAnsi="Times New Roman" w:cs="Times New Roman"/>
          <w:b/>
          <w:bCs/>
          <w:sz w:val="28"/>
          <w:szCs w:val="16"/>
        </w:rPr>
        <w:t>AMMONIUM CITRATE</w:t>
      </w:r>
      <w:r w:rsidR="008F7F7E" w:rsidRPr="008F7F7E">
        <w:rPr>
          <w:rFonts w:ascii="Times New Roman" w:hAnsi="Times New Roman" w:cs="Times New Roman"/>
          <w:b/>
          <w:bCs/>
          <w:sz w:val="28"/>
          <w:szCs w:val="16"/>
        </w:rPr>
        <w:t xml:space="preserve">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5F5E50" w:rsidRPr="005F5E50">
        <w:rPr>
          <w:rFonts w:ascii="Times New Roman" w:hAnsi="Times New Roman" w:cs="Times New Roman"/>
          <w:b/>
          <w:sz w:val="24"/>
          <w:szCs w:val="28"/>
        </w:rPr>
        <w:t>31886-41-6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5559" w:rsidRDefault="00571811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CA555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A555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5F5E50" w:rsidRPr="005F5E50">
        <w:rPr>
          <w:rFonts w:ascii="Times New Roman" w:hAnsi="Times New Roman" w:cs="Times New Roman"/>
          <w:b/>
          <w:sz w:val="24"/>
          <w:szCs w:val="20"/>
        </w:rPr>
        <w:t>C24H20Bi4O28.6NH3.10H2O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D7061" w:rsidRDefault="005F1329" w:rsidP="001D706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1D706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D7061" w:rsidRDefault="001D7061" w:rsidP="001D706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D7061" w:rsidRDefault="001D7061" w:rsidP="001D706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D7061" w:rsidRDefault="001D7061" w:rsidP="001D70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D7061" w:rsidRDefault="001D7061" w:rsidP="001D706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1D7061" w:rsidRDefault="001D7061" w:rsidP="001D70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1D70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5F5E50" w:rsidRPr="005F5E50" w:rsidRDefault="005F5E50" w:rsidP="005F5E50">
      <w:pPr>
        <w:pStyle w:val="NoSpacing"/>
        <w:rPr>
          <w:rFonts w:ascii="Times New Roman" w:hAnsi="Times New Roman" w:cs="Times New Roman"/>
          <w:b/>
          <w:sz w:val="24"/>
        </w:rPr>
      </w:pPr>
      <w:r w:rsidRPr="005F5E50">
        <w:rPr>
          <w:rFonts w:ascii="Times New Roman" w:hAnsi="Times New Roman" w:cs="Times New Roman"/>
          <w:b/>
          <w:sz w:val="28"/>
        </w:rPr>
        <w:t xml:space="preserve">Substance / Preparation        </w:t>
      </w:r>
      <w:r w:rsidRPr="005F5E50">
        <w:rPr>
          <w:rFonts w:ascii="Times New Roman" w:hAnsi="Times New Roman" w:cs="Times New Roman"/>
          <w:b/>
          <w:sz w:val="24"/>
        </w:rPr>
        <w:t>: BISMUTH AMMONIUM CITRATE EXTRA PURE</w:t>
      </w:r>
    </w:p>
    <w:p w:rsidR="005F5E50" w:rsidRPr="005F5E50" w:rsidRDefault="005F5E50" w:rsidP="005F5E50">
      <w:pPr>
        <w:pStyle w:val="NoSpacing"/>
        <w:rPr>
          <w:rFonts w:ascii="Times New Roman" w:hAnsi="Times New Roman" w:cs="Times New Roman"/>
          <w:b/>
          <w:sz w:val="24"/>
        </w:rPr>
      </w:pPr>
      <w:r w:rsidRPr="005F5E50">
        <w:rPr>
          <w:rFonts w:ascii="Times New Roman" w:hAnsi="Times New Roman" w:cs="Times New Roman"/>
          <w:b/>
          <w:sz w:val="28"/>
        </w:rPr>
        <w:t xml:space="preserve">CAS </w:t>
      </w:r>
      <w:proofErr w:type="gramStart"/>
      <w:r w:rsidRPr="005F5E50">
        <w:rPr>
          <w:rFonts w:ascii="Times New Roman" w:hAnsi="Times New Roman" w:cs="Times New Roman"/>
          <w:b/>
          <w:sz w:val="28"/>
        </w:rPr>
        <w:t xml:space="preserve">No </w:t>
      </w:r>
      <w:r w:rsidRPr="005F5E50">
        <w:rPr>
          <w:rFonts w:ascii="Times New Roman" w:hAnsi="Times New Roman" w:cs="Times New Roman"/>
          <w:b/>
          <w:sz w:val="24"/>
        </w:rPr>
        <w:t>:31886</w:t>
      </w:r>
      <w:proofErr w:type="gramEnd"/>
      <w:r w:rsidRPr="005F5E50">
        <w:rPr>
          <w:rFonts w:ascii="Times New Roman" w:hAnsi="Times New Roman" w:cs="Times New Roman"/>
          <w:b/>
          <w:sz w:val="24"/>
        </w:rPr>
        <w:t>-41-6</w:t>
      </w:r>
    </w:p>
    <w:p w:rsidR="005F5E50" w:rsidRPr="005F5E50" w:rsidRDefault="005F5E50" w:rsidP="005F5E50">
      <w:pPr>
        <w:pStyle w:val="NoSpacing"/>
        <w:rPr>
          <w:rFonts w:ascii="Times New Roman" w:hAnsi="Times New Roman" w:cs="Times New Roman"/>
          <w:b/>
          <w:sz w:val="28"/>
        </w:rPr>
      </w:pPr>
      <w:r w:rsidRPr="005F5E50">
        <w:rPr>
          <w:rFonts w:ascii="Times New Roman" w:hAnsi="Times New Roman" w:cs="Times New Roman"/>
          <w:b/>
          <w:sz w:val="28"/>
        </w:rPr>
        <w:t>Substance.</w:t>
      </w:r>
    </w:p>
    <w:p w:rsidR="007E5B39" w:rsidRPr="005F5E50" w:rsidRDefault="005F5E50" w:rsidP="005F5E50">
      <w:pPr>
        <w:pStyle w:val="NoSpacing"/>
        <w:rPr>
          <w:rFonts w:ascii="Times New Roman" w:hAnsi="Times New Roman" w:cs="Times New Roman"/>
          <w:b/>
          <w:sz w:val="24"/>
        </w:rPr>
      </w:pPr>
      <w:r w:rsidRPr="005F5E50">
        <w:rPr>
          <w:rFonts w:ascii="Times New Roman" w:hAnsi="Times New Roman" w:cs="Times New Roman"/>
          <w:b/>
          <w:sz w:val="24"/>
        </w:rPr>
        <w:t>Contains no other components or impurities which will influence the classification of the product.</w:t>
      </w:r>
    </w:p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026A0" w:rsidRPr="00F026A0" w:rsidRDefault="00F026A0" w:rsidP="00F026A0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F026A0">
        <w:rPr>
          <w:rFonts w:ascii="Times New Roman" w:hAnsi="Times New Roman" w:cs="Times New Roman"/>
          <w:b/>
          <w:bCs/>
          <w:sz w:val="28"/>
          <w:szCs w:val="24"/>
        </w:rPr>
        <w:t>Classification of the substance or mixture:</w:t>
      </w:r>
    </w:p>
    <w:p w:rsidR="00F026A0" w:rsidRPr="00F026A0" w:rsidRDefault="00F026A0" w:rsidP="00F026A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026A0">
        <w:rPr>
          <w:rFonts w:ascii="Times New Roman" w:hAnsi="Times New Roman" w:cs="Times New Roman"/>
          <w:b/>
          <w:bCs/>
          <w:sz w:val="24"/>
          <w:szCs w:val="24"/>
        </w:rPr>
        <w:lastRenderedPageBreak/>
        <w:t>Classification EC 67/</w:t>
      </w:r>
      <w:proofErr w:type="gramStart"/>
      <w:r w:rsidRPr="00F026A0">
        <w:rPr>
          <w:rFonts w:ascii="Times New Roman" w:hAnsi="Times New Roman" w:cs="Times New Roman"/>
          <w:b/>
          <w:bCs/>
          <w:sz w:val="24"/>
          <w:szCs w:val="24"/>
        </w:rPr>
        <w:t>548  or</w:t>
      </w:r>
      <w:proofErr w:type="gramEnd"/>
      <w:r w:rsidRPr="00F026A0">
        <w:rPr>
          <w:rFonts w:ascii="Times New Roman" w:hAnsi="Times New Roman" w:cs="Times New Roman"/>
          <w:b/>
          <w:bCs/>
          <w:sz w:val="24"/>
          <w:szCs w:val="24"/>
        </w:rPr>
        <w:t xml:space="preserve"> EC 1999/45                                                              :Not classified.</w:t>
      </w:r>
    </w:p>
    <w:p w:rsidR="008836C1" w:rsidRPr="00F026A0" w:rsidRDefault="00F026A0" w:rsidP="00F026A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026A0">
        <w:rPr>
          <w:rFonts w:ascii="Times New Roman" w:hAnsi="Times New Roman" w:cs="Times New Roman"/>
          <w:b/>
          <w:bCs/>
          <w:sz w:val="24"/>
          <w:szCs w:val="24"/>
        </w:rPr>
        <w:t xml:space="preserve">Hazard Class and Category Code(s), Regulation (EC) No 1272/2008 (CLP)       </w:t>
      </w:r>
      <w:proofErr w:type="gramStart"/>
      <w:r w:rsidRPr="00F026A0">
        <w:rPr>
          <w:rFonts w:ascii="Times New Roman" w:hAnsi="Times New Roman" w:cs="Times New Roman"/>
          <w:b/>
          <w:bCs/>
          <w:sz w:val="24"/>
          <w:szCs w:val="24"/>
        </w:rPr>
        <w:t>:Not</w:t>
      </w:r>
      <w:proofErr w:type="gramEnd"/>
      <w:r w:rsidRPr="00F026A0">
        <w:rPr>
          <w:rFonts w:ascii="Times New Roman" w:hAnsi="Times New Roman" w:cs="Times New Roman"/>
          <w:b/>
          <w:bCs/>
          <w:sz w:val="24"/>
          <w:szCs w:val="24"/>
        </w:rPr>
        <w:t xml:space="preserve"> classified.</w:t>
      </w:r>
    </w:p>
    <w:p w:rsidR="00F026A0" w:rsidRPr="00F026A0" w:rsidRDefault="00F026A0" w:rsidP="00F0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6A0">
        <w:rPr>
          <w:rFonts w:ascii="Times New Roman" w:eastAsia="Times New Roman" w:hAnsi="Times New Roman" w:cs="Times New Roman"/>
          <w:b/>
          <w:sz w:val="28"/>
          <w:szCs w:val="24"/>
        </w:rPr>
        <w:t xml:space="preserve">Other hazards: </w:t>
      </w:r>
      <w:r w:rsidRPr="00F026A0">
        <w:rPr>
          <w:rFonts w:ascii="Times New Roman" w:eastAsia="Times New Roman" w:hAnsi="Times New Roman" w:cs="Times New Roman"/>
          <w:b/>
          <w:sz w:val="24"/>
          <w:szCs w:val="24"/>
        </w:rPr>
        <w:t xml:space="preserve">The substance does not fulfil the criteria to be identified as PBT substance or </w:t>
      </w:r>
      <w:proofErr w:type="spellStart"/>
      <w:r w:rsidRPr="00F026A0">
        <w:rPr>
          <w:rFonts w:ascii="Times New Roman" w:eastAsia="Times New Roman" w:hAnsi="Times New Roman" w:cs="Times New Roman"/>
          <w:b/>
          <w:sz w:val="24"/>
          <w:szCs w:val="24"/>
        </w:rPr>
        <w:t>vPvB</w:t>
      </w:r>
      <w:proofErr w:type="spellEnd"/>
    </w:p>
    <w:p w:rsidR="00F026A0" w:rsidRPr="00F026A0" w:rsidRDefault="00F026A0" w:rsidP="00F0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026A0">
        <w:rPr>
          <w:rFonts w:ascii="Times New Roman" w:eastAsia="Times New Roman" w:hAnsi="Times New Roman" w:cs="Times New Roman"/>
          <w:b/>
          <w:sz w:val="24"/>
          <w:szCs w:val="24"/>
        </w:rPr>
        <w:t>substance</w:t>
      </w:r>
      <w:proofErr w:type="gramEnd"/>
      <w:r w:rsidRPr="00F026A0">
        <w:rPr>
          <w:rFonts w:ascii="Times New Roman" w:eastAsia="Times New Roman" w:hAnsi="Times New Roman" w:cs="Times New Roman"/>
          <w:b/>
          <w:sz w:val="24"/>
          <w:szCs w:val="24"/>
        </w:rPr>
        <w:t xml:space="preserve"> according to Annex XIII of Regulation REACH.</w:t>
      </w:r>
    </w:p>
    <w:p w:rsidR="00F026A0" w:rsidRPr="00913D79" w:rsidRDefault="00F026A0" w:rsidP="00F026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F1128C" w:rsidRDefault="009C7099" w:rsidP="00F1128C">
      <w:pPr>
        <w:pStyle w:val="NoSpacing"/>
      </w:pPr>
    </w:p>
    <w:p w:rsidR="003E4722" w:rsidRPr="003E4722" w:rsidRDefault="003E4722" w:rsidP="003E4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4722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3E4722" w:rsidRPr="00092459" w:rsidRDefault="00092459" w:rsidP="000924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2459">
        <w:rPr>
          <w:rFonts w:ascii="Times New Roman" w:hAnsi="Times New Roman" w:cs="Times New Roman"/>
          <w:b/>
          <w:sz w:val="24"/>
          <w:szCs w:val="20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20"/>
        </w:rPr>
        <w:t xml:space="preserve"> attention if pain, blinking or </w:t>
      </w:r>
      <w:r w:rsidRPr="00092459">
        <w:rPr>
          <w:rFonts w:ascii="Times New Roman" w:hAnsi="Times New Roman" w:cs="Times New Roman"/>
          <w:b/>
          <w:sz w:val="24"/>
          <w:szCs w:val="20"/>
        </w:rPr>
        <w:t xml:space="preserve">redness </w:t>
      </w:r>
      <w:proofErr w:type="spellStart"/>
      <w:r w:rsidRPr="00092459">
        <w:rPr>
          <w:rFonts w:ascii="Times New Roman" w:hAnsi="Times New Roman" w:cs="Times New Roman"/>
          <w:b/>
          <w:sz w:val="24"/>
          <w:szCs w:val="20"/>
        </w:rPr>
        <w:t>persist.</w:t>
      </w:r>
      <w:r w:rsidR="003E4722" w:rsidRPr="003E4722">
        <w:rPr>
          <w:rFonts w:ascii="Times New Roman" w:hAnsi="Times New Roman" w:cs="Times New Roman"/>
          <w:b/>
          <w:bCs/>
          <w:sz w:val="28"/>
          <w:szCs w:val="20"/>
        </w:rPr>
        <w:t>Skin</w:t>
      </w:r>
      <w:r>
        <w:rPr>
          <w:rFonts w:ascii="Times New Roman" w:hAnsi="Times New Roman" w:cs="Times New Roman"/>
          <w:b/>
          <w:bCs/>
          <w:sz w:val="28"/>
          <w:szCs w:val="20"/>
        </w:rPr>
        <w:t>Skin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3E4722" w:rsidRPr="003E4722">
        <w:rPr>
          <w:rFonts w:ascii="Times New Roman" w:hAnsi="Times New Roman" w:cs="Times New Roman"/>
          <w:b/>
          <w:bCs/>
          <w:sz w:val="28"/>
          <w:szCs w:val="20"/>
        </w:rPr>
        <w:t>Contact:</w:t>
      </w:r>
    </w:p>
    <w:p w:rsidR="00092459" w:rsidRDefault="00092459" w:rsidP="000924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2459">
        <w:rPr>
          <w:rFonts w:ascii="Times New Roman" w:hAnsi="Times New Roman" w:cs="Times New Roman"/>
          <w:b/>
          <w:sz w:val="24"/>
          <w:szCs w:val="20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20"/>
        </w:rPr>
        <w:t xml:space="preserve">ed skin area with mild soap and </w:t>
      </w:r>
      <w:r w:rsidRPr="00092459">
        <w:rPr>
          <w:rFonts w:ascii="Times New Roman" w:hAnsi="Times New Roman" w:cs="Times New Roman"/>
          <w:b/>
          <w:sz w:val="24"/>
          <w:szCs w:val="20"/>
        </w:rPr>
        <w:t>water, followed by warm water rinse.</w:t>
      </w:r>
    </w:p>
    <w:p w:rsidR="003E4722" w:rsidRPr="003E4722" w:rsidRDefault="003E4722" w:rsidP="000924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4722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3E47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E4722" w:rsidRPr="003E4722" w:rsidRDefault="003E4722" w:rsidP="003E4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4722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92459" w:rsidRDefault="00092459" w:rsidP="003E4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2459">
        <w:rPr>
          <w:rFonts w:ascii="Times New Roman" w:hAnsi="Times New Roman" w:cs="Times New Roman"/>
          <w:b/>
          <w:sz w:val="24"/>
          <w:szCs w:val="20"/>
        </w:rPr>
        <w:t>Assure fresh air breathing. Allow the victim to rest.</w:t>
      </w:r>
    </w:p>
    <w:p w:rsidR="003E4722" w:rsidRPr="003E4722" w:rsidRDefault="003E4722" w:rsidP="003E4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4722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3E47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E4722" w:rsidRPr="003E4722" w:rsidRDefault="003E4722" w:rsidP="003E4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4722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92459" w:rsidRDefault="00092459" w:rsidP="003E472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92459">
        <w:rPr>
          <w:rFonts w:ascii="Times New Roman" w:hAnsi="Times New Roman" w:cs="Times New Roman"/>
          <w:b/>
          <w:sz w:val="24"/>
          <w:szCs w:val="20"/>
        </w:rPr>
        <w:t>Obtain emergency medical attention. Do NOT induce vomiting. Rinse mouth.</w:t>
      </w:r>
    </w:p>
    <w:p w:rsidR="00D87812" w:rsidRPr="003E4722" w:rsidRDefault="003E4722" w:rsidP="003E472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E4722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3E47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E4722" w:rsidRPr="00580121" w:rsidRDefault="003E4722" w:rsidP="005801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092459" w:rsidRDefault="00092459" w:rsidP="00092459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92459" w:rsidRPr="00092459" w:rsidRDefault="00092459" w:rsidP="000924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09245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Extinguishing media</w:t>
      </w:r>
      <w:r w:rsidR="00AE4FC1" w:rsidRPr="00AE4FC1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092459" w:rsidRPr="00AE4FC1" w:rsidRDefault="00092459" w:rsidP="000924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092459">
        <w:rPr>
          <w:rFonts w:ascii="Times New Roman" w:eastAsia="Times New Roman" w:hAnsi="Times New Roman" w:cs="Times New Roman"/>
          <w:b/>
          <w:sz w:val="28"/>
          <w:szCs w:val="23"/>
        </w:rPr>
        <w:t xml:space="preserve">Suitable extinguishing media: </w:t>
      </w:r>
      <w:r w:rsidRPr="00092459">
        <w:rPr>
          <w:rFonts w:ascii="Times New Roman" w:eastAsia="Times New Roman" w:hAnsi="Times New Roman" w:cs="Times New Roman"/>
          <w:b/>
          <w:sz w:val="24"/>
          <w:szCs w:val="23"/>
        </w:rPr>
        <w:t>Foam. Dry powder. Carbon dioxide. Water spray. Sand.</w:t>
      </w: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E4FC1">
        <w:rPr>
          <w:rFonts w:ascii="Times New Roman" w:eastAsia="Times New Roman" w:hAnsi="Times New Roman" w:cs="Times New Roman"/>
          <w:b/>
          <w:sz w:val="28"/>
          <w:szCs w:val="23"/>
        </w:rPr>
        <w:t xml:space="preserve">Unsuitable extinguishing </w:t>
      </w:r>
      <w:proofErr w:type="gramStart"/>
      <w:r w:rsidRPr="00AE4FC1">
        <w:rPr>
          <w:rFonts w:ascii="Times New Roman" w:eastAsia="Times New Roman" w:hAnsi="Times New Roman" w:cs="Times New Roman"/>
          <w:b/>
          <w:sz w:val="28"/>
          <w:szCs w:val="23"/>
        </w:rPr>
        <w:t xml:space="preserve">media </w:t>
      </w:r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 xml:space="preserve"> Do not use a heavy water stream.</w:t>
      </w: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E4FC1">
        <w:rPr>
          <w:rFonts w:ascii="Times New Roman" w:eastAsia="Times New Roman" w:hAnsi="Times New Roman" w:cs="Times New Roman"/>
          <w:b/>
          <w:sz w:val="28"/>
          <w:szCs w:val="23"/>
        </w:rPr>
        <w:t xml:space="preserve">Surrounding </w:t>
      </w:r>
      <w:proofErr w:type="gramStart"/>
      <w:r w:rsidRPr="00AE4FC1">
        <w:rPr>
          <w:rFonts w:ascii="Times New Roman" w:eastAsia="Times New Roman" w:hAnsi="Times New Roman" w:cs="Times New Roman"/>
          <w:b/>
          <w:sz w:val="28"/>
          <w:szCs w:val="23"/>
        </w:rPr>
        <w:t xml:space="preserve">fires </w:t>
      </w:r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 xml:space="preserve"> Use water spray or fog for cooling exposed containers.</w:t>
      </w:r>
    </w:p>
    <w:p w:rsidR="00AE4FC1" w:rsidRPr="00AE4FC1" w:rsidRDefault="00AE4FC1" w:rsidP="000924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AE4FC1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hazards arising from the substance or mixture:</w:t>
      </w: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 xml:space="preserve">Hazardous combustion </w:t>
      </w:r>
      <w:proofErr w:type="gramStart"/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>products :</w:t>
      </w:r>
      <w:proofErr w:type="gramEnd"/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 xml:space="preserve"> Under fire conditions, hazardous fumes will be present.</w:t>
      </w: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AE4FC1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Advice for fire-fighters:</w:t>
      </w: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>Protection against fire: Do not enter fire area without proper protective equipment, including respiratory</w:t>
      </w: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>protection</w:t>
      </w:r>
      <w:proofErr w:type="gramEnd"/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AE4FC1" w:rsidRPr="00AE4FC1" w:rsidRDefault="00AE4FC1" w:rsidP="00AE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E4FC1">
        <w:rPr>
          <w:rFonts w:ascii="Times New Roman" w:eastAsia="Times New Roman" w:hAnsi="Times New Roman" w:cs="Times New Roman"/>
          <w:b/>
          <w:sz w:val="28"/>
          <w:szCs w:val="23"/>
        </w:rPr>
        <w:t>Special procedures</w:t>
      </w:r>
      <w:r w:rsidRPr="00B843FD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AE4FC1">
        <w:rPr>
          <w:rFonts w:ascii="Times New Roman" w:eastAsia="Times New Roman" w:hAnsi="Times New Roman" w:cs="Times New Roman"/>
          <w:b/>
          <w:sz w:val="24"/>
          <w:szCs w:val="23"/>
        </w:rPr>
        <w:t>Exercise caution when fighting any chemical fire. Avoid (reject) fire-fighting water to enter environment.</w:t>
      </w:r>
    </w:p>
    <w:p w:rsidR="003E4722" w:rsidRPr="00E45A27" w:rsidRDefault="003E4722" w:rsidP="003E47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B843FD" w:rsidRDefault="00DC3F8A" w:rsidP="00B71207">
      <w:pPr>
        <w:pStyle w:val="NoSpacing"/>
        <w:rPr>
          <w:sz w:val="24"/>
        </w:rPr>
      </w:pP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8"/>
          <w:szCs w:val="23"/>
        </w:rPr>
        <w:lastRenderedPageBreak/>
        <w:t>Personal precautions, protective equipment and emergency procedures:</w:t>
      </w: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8"/>
          <w:szCs w:val="23"/>
        </w:rPr>
        <w:t xml:space="preserve">For emergency responders: </w:t>
      </w:r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>Equip cleanup crew with proper protection.</w:t>
      </w: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personnel: </w:t>
      </w:r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DD6BD5" w:rsidRPr="00B843FD" w:rsidRDefault="00DD6BD5" w:rsidP="00B71207">
      <w:pPr>
        <w:pStyle w:val="NoSpacing"/>
        <w:rPr>
          <w:rFonts w:ascii="Times New Roman" w:hAnsi="Times New Roman" w:cs="Times New Roman"/>
          <w:b/>
          <w:sz w:val="24"/>
        </w:rPr>
      </w:pP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8"/>
          <w:szCs w:val="23"/>
        </w:rPr>
        <w:t>Environmental precautions:</w:t>
      </w: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>Environmental precautions: Prevent entry to sewers and public waters. Notify authorities if product enters</w:t>
      </w: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>sewers</w:t>
      </w:r>
      <w:proofErr w:type="gramEnd"/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 xml:space="preserve"> or public waters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B843FD" w:rsidRPr="00B843FD" w:rsidRDefault="00B843FD" w:rsidP="00B71207">
      <w:pPr>
        <w:pStyle w:val="NoSpacing"/>
        <w:rPr>
          <w:rFonts w:ascii="Times New Roman" w:hAnsi="Times New Roman" w:cs="Times New Roman"/>
          <w:b/>
          <w:sz w:val="24"/>
        </w:rPr>
      </w:pP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8"/>
          <w:szCs w:val="23"/>
        </w:rPr>
        <w:t>Methods and material for containment and cleaning up:</w:t>
      </w: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>: On land, sweep or shovel into suitable containers. Minimize generation of dust.</w:t>
      </w:r>
    </w:p>
    <w:p w:rsidR="00B843FD" w:rsidRPr="00B843FD" w:rsidRDefault="00B843FD" w:rsidP="00B8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843FD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B843FD" w:rsidRPr="00B71207" w:rsidRDefault="00B843FD" w:rsidP="00B712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396791" w:rsidRDefault="00F32118" w:rsidP="00396791">
      <w:pPr>
        <w:pStyle w:val="NoSpacing"/>
      </w:pPr>
    </w:p>
    <w:p w:rsidR="00B71207" w:rsidRPr="00B71207" w:rsidRDefault="00B71207" w:rsidP="00B7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120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F446D2" w:rsidRDefault="00F446D2" w:rsidP="00F446D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446D2">
        <w:rPr>
          <w:rFonts w:ascii="Times New Roman" w:hAnsi="Times New Roman" w:cs="Times New Roman"/>
          <w:b/>
          <w:sz w:val="24"/>
          <w:szCs w:val="20"/>
        </w:rPr>
        <w:t>Wash hands and other exposed areas with mild soap</w:t>
      </w:r>
      <w:r>
        <w:rPr>
          <w:rFonts w:ascii="Times New Roman" w:hAnsi="Times New Roman" w:cs="Times New Roman"/>
          <w:b/>
          <w:sz w:val="24"/>
          <w:szCs w:val="20"/>
        </w:rPr>
        <w:t xml:space="preserve"> and water before eat, drink or </w:t>
      </w:r>
      <w:r w:rsidRPr="00F446D2">
        <w:rPr>
          <w:rFonts w:ascii="Times New Roman" w:hAnsi="Times New Roman" w:cs="Times New Roman"/>
          <w:b/>
          <w:sz w:val="24"/>
          <w:szCs w:val="20"/>
        </w:rPr>
        <w:t xml:space="preserve">smoke and when </w:t>
      </w:r>
      <w:r>
        <w:rPr>
          <w:rFonts w:ascii="Times New Roman" w:hAnsi="Times New Roman" w:cs="Times New Roman"/>
          <w:b/>
          <w:sz w:val="24"/>
          <w:szCs w:val="20"/>
        </w:rPr>
        <w:t xml:space="preserve">leaving </w:t>
      </w:r>
      <w:r w:rsidRPr="00F446D2">
        <w:rPr>
          <w:rFonts w:ascii="Times New Roman" w:hAnsi="Times New Roman" w:cs="Times New Roman"/>
          <w:b/>
          <w:sz w:val="24"/>
          <w:szCs w:val="20"/>
        </w:rPr>
        <w:t>work.Provide good ventilation in process area to prevent formation of vapour.</w:t>
      </w:r>
    </w:p>
    <w:p w:rsidR="00F446D2" w:rsidRDefault="00B71207" w:rsidP="00F446D2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B71207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335FC2" w:rsidRDefault="00F446D2" w:rsidP="00F446D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446D2">
        <w:rPr>
          <w:rFonts w:ascii="Times New Roman" w:hAnsi="Times New Roman" w:cs="Times New Roman"/>
          <w:b/>
          <w:sz w:val="24"/>
          <w:szCs w:val="20"/>
        </w:rPr>
        <w:t>Keep only in the original container in a cool, well v</w:t>
      </w:r>
      <w:r>
        <w:rPr>
          <w:rFonts w:ascii="Times New Roman" w:hAnsi="Times New Roman" w:cs="Times New Roman"/>
          <w:b/>
          <w:sz w:val="24"/>
          <w:szCs w:val="20"/>
        </w:rPr>
        <w:t xml:space="preserve">entilated place. Keep container </w:t>
      </w:r>
      <w:r w:rsidRPr="00F446D2">
        <w:rPr>
          <w:rFonts w:ascii="Times New Roman" w:hAnsi="Times New Roman" w:cs="Times New Roman"/>
          <w:b/>
          <w:sz w:val="24"/>
          <w:szCs w:val="20"/>
        </w:rPr>
        <w:t>closed when not in use.</w:t>
      </w:r>
    </w:p>
    <w:p w:rsidR="00F446D2" w:rsidRPr="00F446D2" w:rsidRDefault="00F446D2" w:rsidP="00F446D2">
      <w:pPr>
        <w:pStyle w:val="NoSpacing"/>
        <w:rPr>
          <w:rFonts w:ascii="Times New Roman" w:hAnsi="Times New Roman" w:cs="Times New Roman"/>
          <w:b/>
          <w:sz w:val="28"/>
          <w:szCs w:val="20"/>
        </w:rPr>
      </w:pPr>
      <w:r w:rsidRPr="00F446D2">
        <w:rPr>
          <w:rFonts w:ascii="Times New Roman" w:hAnsi="Times New Roman" w:cs="Times New Roman"/>
          <w:b/>
          <w:sz w:val="28"/>
          <w:szCs w:val="20"/>
        </w:rPr>
        <w:t xml:space="preserve">Storage - away from: </w:t>
      </w:r>
    </w:p>
    <w:p w:rsidR="00F446D2" w:rsidRPr="00B71207" w:rsidRDefault="00F446D2" w:rsidP="00F446D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446D2">
        <w:rPr>
          <w:rFonts w:ascii="Times New Roman" w:hAnsi="Times New Roman" w:cs="Times New Roman"/>
          <w:b/>
          <w:sz w:val="24"/>
          <w:szCs w:val="20"/>
        </w:rPr>
        <w:t>Strong bases. Strong acids. Sources of ignition. Direct sunlight.</w:t>
      </w:r>
    </w:p>
    <w:p w:rsidR="00B71207" w:rsidRPr="00396791" w:rsidRDefault="00B71207" w:rsidP="003967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>Exposure controls:</w:t>
      </w: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 xml:space="preserve">• </w:t>
      </w: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 xml:space="preserve">Respiratory protection: </w:t>
      </w: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 xml:space="preserve">• </w:t>
      </w: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 xml:space="preserve">Hand protection: </w:t>
      </w: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 xml:space="preserve">• </w:t>
      </w: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 xml:space="preserve">Eye protection: </w:t>
      </w: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glasses.</w:t>
      </w: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 xml:space="preserve">• </w:t>
      </w: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 xml:space="preserve">Others: </w:t>
      </w: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196F83" w:rsidRPr="005E3F71" w:rsidRDefault="00196F83" w:rsidP="00396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>Control parameters:</w:t>
      </w:r>
    </w:p>
    <w:p w:rsidR="005E3F71" w:rsidRPr="005E3F71" w:rsidRDefault="005E3F71" w:rsidP="005E3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E3F71">
        <w:rPr>
          <w:rFonts w:ascii="Times New Roman" w:eastAsia="Times New Roman" w:hAnsi="Times New Roman" w:cs="Times New Roman"/>
          <w:b/>
          <w:sz w:val="28"/>
          <w:szCs w:val="23"/>
        </w:rPr>
        <w:t>Occupational Exposure Limits</w:t>
      </w:r>
      <w:r w:rsidRPr="005E3F71">
        <w:rPr>
          <w:rFonts w:ascii="Times New Roman" w:eastAsia="Times New Roman" w:hAnsi="Times New Roman" w:cs="Times New Roman"/>
          <w:b/>
          <w:sz w:val="24"/>
          <w:szCs w:val="23"/>
        </w:rPr>
        <w:t>: No data available.</w:t>
      </w:r>
    </w:p>
    <w:p w:rsidR="00196F83" w:rsidRPr="00122943" w:rsidRDefault="00196F83" w:rsidP="001229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lastRenderedPageBreak/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2162F">
        <w:rPr>
          <w:rFonts w:ascii="Times New Roman" w:hAnsi="Times New Roman" w:cs="Times New Roman"/>
          <w:b/>
          <w:sz w:val="24"/>
          <w:szCs w:val="20"/>
        </w:rPr>
        <w:t xml:space="preserve">Solid. 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="004B53B7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="004B53B7">
        <w:rPr>
          <w:rFonts w:ascii="Times New Roman" w:hAnsi="Times New Roman" w:cs="Times New Roman"/>
          <w:b/>
          <w:sz w:val="24"/>
          <w:szCs w:val="20"/>
        </w:rPr>
        <w:t>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A79D8" w:rsidRPr="007A79D8">
        <w:rPr>
          <w:rFonts w:ascii="Times New Roman" w:hAnsi="Times New Roman" w:cs="Times New Roman"/>
          <w:b/>
          <w:sz w:val="24"/>
          <w:szCs w:val="20"/>
        </w:rPr>
        <w:t>1875.00</w:t>
      </w:r>
      <w:r w:rsidRPr="00B2162F">
        <w:rPr>
          <w:rFonts w:ascii="Times New Roman" w:hAnsi="Times New Roman" w:cs="Times New Roman"/>
          <w:b/>
          <w:sz w:val="24"/>
          <w:szCs w:val="20"/>
        </w:rPr>
        <w:t>g/mole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2162F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B2162F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4B53B7"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4B53B7"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B2162F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2162F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162F" w:rsidRPr="00B2162F" w:rsidRDefault="00B2162F" w:rsidP="00B21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2162F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652152" w:rsidRDefault="00B2162F" w:rsidP="00B2162F">
      <w:pPr>
        <w:pStyle w:val="NoSpacing"/>
        <w:rPr>
          <w:rFonts w:ascii="Arial" w:hAnsi="Arial" w:cs="Arial"/>
          <w:sz w:val="20"/>
          <w:szCs w:val="20"/>
        </w:rPr>
      </w:pPr>
      <w:r w:rsidRPr="00B2162F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216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4B53B7">
        <w:rPr>
          <w:rFonts w:ascii="Times New Roman" w:hAnsi="Times New Roman" w:cs="Times New Roman"/>
          <w:b/>
          <w:sz w:val="24"/>
          <w:szCs w:val="20"/>
        </w:rPr>
        <w:t>Soluble in</w:t>
      </w:r>
      <w:r w:rsidRPr="00B2162F">
        <w:rPr>
          <w:rFonts w:ascii="Times New Roman" w:hAnsi="Times New Roman" w:cs="Times New Roman"/>
          <w:b/>
          <w:sz w:val="24"/>
          <w:szCs w:val="20"/>
        </w:rPr>
        <w:t xml:space="preserve"> water.</w:t>
      </w:r>
    </w:p>
    <w:p w:rsidR="00B2162F" w:rsidRPr="00573D3F" w:rsidRDefault="00B2162F" w:rsidP="00573D3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335FC2" w:rsidRDefault="00F45065" w:rsidP="00335FC2">
      <w:pPr>
        <w:pStyle w:val="NoSpacing"/>
      </w:pPr>
    </w:p>
    <w:p w:rsidR="00EF4B45" w:rsidRPr="00EF4B45" w:rsidRDefault="00EF4B45" w:rsidP="00EF4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4B45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EF4B45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EF4B45" w:rsidRPr="00EF4B45" w:rsidRDefault="00EF4B45" w:rsidP="00EF4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4B45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EF4B4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F4B45" w:rsidRDefault="00EF4B45" w:rsidP="00EF4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4B45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EF4B4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C78D5" w:rsidRPr="00DC78D5" w:rsidRDefault="00DC78D5" w:rsidP="00DC78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C78D5">
        <w:rPr>
          <w:rFonts w:ascii="Times New Roman" w:eastAsia="Times New Roman" w:hAnsi="Times New Roman" w:cs="Times New Roman"/>
          <w:b/>
          <w:sz w:val="28"/>
          <w:szCs w:val="23"/>
        </w:rPr>
        <w:t>Reactivity</w:t>
      </w:r>
      <w:r w:rsidRPr="00963EAD">
        <w:rPr>
          <w:rFonts w:ascii="Times New Roman" w:eastAsia="Times New Roman" w:hAnsi="Times New Roman" w:cs="Times New Roman"/>
          <w:b/>
          <w:sz w:val="24"/>
          <w:szCs w:val="23"/>
        </w:rPr>
        <w:t>: Not established</w:t>
      </w:r>
      <w:r w:rsidRPr="00DC78D5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DC78D5" w:rsidRPr="00DC78D5" w:rsidRDefault="00DC78D5" w:rsidP="00DC78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C78D5">
        <w:rPr>
          <w:rFonts w:ascii="Times New Roman" w:eastAsia="Times New Roman" w:hAnsi="Times New Roman" w:cs="Times New Roman"/>
          <w:b/>
          <w:sz w:val="28"/>
          <w:szCs w:val="23"/>
        </w:rPr>
        <w:t>Conditions to avoid</w:t>
      </w:r>
      <w:r w:rsidRPr="00DC78D5">
        <w:rPr>
          <w:rFonts w:ascii="Times New Roman" w:eastAsia="Times New Roman" w:hAnsi="Times New Roman" w:cs="Times New Roman"/>
          <w:b/>
          <w:sz w:val="24"/>
          <w:szCs w:val="23"/>
        </w:rPr>
        <w:t>: Direct sunlight. Extremely high or low temperatures</w:t>
      </w:r>
    </w:p>
    <w:p w:rsidR="00EF4B45" w:rsidRDefault="00DC78D5" w:rsidP="00DC78D5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Materials to avoid</w:t>
      </w:r>
      <w:r w:rsidRPr="00DC78D5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DC78D5">
        <w:rPr>
          <w:rFonts w:ascii="Times New Roman" w:hAnsi="Times New Roman" w:cs="Times New Roman"/>
          <w:b/>
          <w:bCs/>
          <w:sz w:val="24"/>
          <w:szCs w:val="20"/>
        </w:rPr>
        <w:t>Strong acids. Strong bases.</w:t>
      </w:r>
    </w:p>
    <w:p w:rsidR="00DC78D5" w:rsidRDefault="00DC78D5" w:rsidP="00DC78D5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DC78D5">
        <w:rPr>
          <w:rFonts w:ascii="Times New Roman" w:hAnsi="Times New Roman" w:cs="Times New Roman"/>
          <w:b/>
          <w:bCs/>
          <w:sz w:val="28"/>
          <w:szCs w:val="20"/>
        </w:rPr>
        <w:t>H</w:t>
      </w:r>
      <w:r>
        <w:rPr>
          <w:rFonts w:ascii="Times New Roman" w:hAnsi="Times New Roman" w:cs="Times New Roman"/>
          <w:b/>
          <w:bCs/>
          <w:sz w:val="28"/>
          <w:szCs w:val="20"/>
        </w:rPr>
        <w:t>azardous decomposition products</w:t>
      </w:r>
      <w:r w:rsidRPr="00DC78D5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DC78D5">
        <w:rPr>
          <w:rFonts w:ascii="Times New Roman" w:hAnsi="Times New Roman" w:cs="Times New Roman"/>
          <w:b/>
          <w:bCs/>
          <w:sz w:val="24"/>
          <w:szCs w:val="20"/>
        </w:rPr>
        <w:t>Fumes. Carbon monoxide. Carbon dioxide.</w:t>
      </w:r>
    </w:p>
    <w:p w:rsidR="00DC78D5" w:rsidRPr="00DC78D5" w:rsidRDefault="00DC78D5" w:rsidP="00DC78D5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7805FF" w:rsidRDefault="007805FF" w:rsidP="00335FC2">
      <w:pPr>
        <w:pStyle w:val="NoSpacing"/>
      </w:pPr>
    </w:p>
    <w:p w:rsidR="00146E29" w:rsidRDefault="00146E29" w:rsidP="00335FC2">
      <w:pPr>
        <w:pStyle w:val="NoSpacing"/>
      </w:pPr>
    </w:p>
    <w:p w:rsidR="00146E29" w:rsidRDefault="00146E29" w:rsidP="00335FC2">
      <w:pPr>
        <w:pStyle w:val="NoSpacing"/>
      </w:pPr>
    </w:p>
    <w:p w:rsidR="00E1367E" w:rsidRPr="00335FC2" w:rsidRDefault="00E1367E" w:rsidP="00335F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>Information on toxicological effects</w:t>
      </w:r>
      <w:r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>Acute toxicity</w:t>
      </w:r>
      <w:r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4"/>
          <w:szCs w:val="20"/>
        </w:rPr>
        <w:lastRenderedPageBreak/>
        <w:t xml:space="preserve"> • </w:t>
      </w: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Inhalation: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4"/>
          <w:szCs w:val="20"/>
        </w:rPr>
        <w:t xml:space="preserve">  • </w:t>
      </w: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Dermal: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4"/>
          <w:szCs w:val="20"/>
        </w:rPr>
        <w:t xml:space="preserve">  • </w:t>
      </w: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Ingestion: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Corrosion: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>Irritation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:  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>Sensitization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:  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Mutagenicity: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Carcinogenicity: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>Toxic for reproduction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:  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STOT-single exposure: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D62544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STOT-repeated exposure: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p w:rsidR="00015813" w:rsidRPr="00D62544" w:rsidRDefault="00D62544" w:rsidP="00D62544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D62544">
        <w:rPr>
          <w:rFonts w:ascii="Times New Roman" w:hAnsi="Times New Roman" w:cs="Times New Roman"/>
          <w:b/>
          <w:bCs/>
          <w:sz w:val="28"/>
          <w:szCs w:val="20"/>
        </w:rPr>
        <w:t xml:space="preserve">Aspiration hazard:  </w:t>
      </w:r>
      <w:r w:rsidRPr="00D62544">
        <w:rPr>
          <w:rFonts w:ascii="Times New Roman" w:hAnsi="Times New Roman" w:cs="Times New Roman"/>
          <w:b/>
          <w:bCs/>
          <w:sz w:val="24"/>
          <w:szCs w:val="20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D165C4" w:rsidRDefault="00FC17B4" w:rsidP="00F47E06">
      <w:pPr>
        <w:pStyle w:val="NoSpacing"/>
        <w:rPr>
          <w:sz w:val="24"/>
        </w:rPr>
      </w:pPr>
    </w:p>
    <w:p w:rsidR="00F0135A" w:rsidRPr="00A335AC" w:rsidRDefault="00F0135A" w:rsidP="00F013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5AC">
        <w:rPr>
          <w:rFonts w:ascii="Times New Roman" w:hAnsi="Times New Roman" w:cs="Times New Roman"/>
          <w:b/>
          <w:bCs/>
          <w:sz w:val="28"/>
          <w:szCs w:val="24"/>
        </w:rPr>
        <w:t>Ecotoxicity</w:t>
      </w:r>
      <w:proofErr w:type="spellEnd"/>
      <w:r w:rsidRPr="00A335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335A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0135A" w:rsidRPr="00A335AC" w:rsidRDefault="00F0135A" w:rsidP="00F013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35AC">
        <w:rPr>
          <w:rFonts w:ascii="Times New Roman" w:hAnsi="Times New Roman" w:cs="Times New Roman"/>
          <w:b/>
          <w:bCs/>
          <w:sz w:val="28"/>
          <w:szCs w:val="24"/>
        </w:rPr>
        <w:t xml:space="preserve">BOD5 and COD: </w:t>
      </w:r>
      <w:r w:rsidRPr="00A335A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335AC" w:rsidRPr="00A335AC" w:rsidRDefault="00A335AC" w:rsidP="00A33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35AC">
        <w:rPr>
          <w:rFonts w:ascii="Times New Roman" w:hAnsi="Times New Roman" w:cs="Times New Roman"/>
          <w:b/>
          <w:bCs/>
          <w:sz w:val="28"/>
          <w:szCs w:val="24"/>
        </w:rPr>
        <w:t xml:space="preserve">Persistence </w:t>
      </w:r>
      <w:r w:rsidR="001E79CA">
        <w:rPr>
          <w:rFonts w:ascii="Times New Roman" w:hAnsi="Times New Roman" w:cs="Times New Roman"/>
          <w:b/>
          <w:bCs/>
          <w:sz w:val="28"/>
          <w:szCs w:val="24"/>
        </w:rPr>
        <w:t>–</w:t>
      </w:r>
      <w:r w:rsidRPr="00A335AC">
        <w:rPr>
          <w:rFonts w:ascii="Times New Roman" w:hAnsi="Times New Roman" w:cs="Times New Roman"/>
          <w:b/>
          <w:bCs/>
          <w:sz w:val="28"/>
          <w:szCs w:val="24"/>
        </w:rPr>
        <w:t xml:space="preserve"> degradability:  </w:t>
      </w:r>
      <w:r w:rsidRPr="00A335AC">
        <w:rPr>
          <w:rFonts w:ascii="Times New Roman" w:hAnsi="Times New Roman" w:cs="Times New Roman"/>
          <w:b/>
          <w:bCs/>
          <w:sz w:val="24"/>
          <w:szCs w:val="24"/>
        </w:rPr>
        <w:t>Biodegradable.</w:t>
      </w:r>
    </w:p>
    <w:p w:rsidR="00A335AC" w:rsidRPr="00A335AC" w:rsidRDefault="00A335AC" w:rsidP="00A335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35AC">
        <w:rPr>
          <w:rFonts w:ascii="Times New Roman" w:hAnsi="Times New Roman" w:cs="Times New Roman"/>
          <w:b/>
          <w:bCs/>
          <w:sz w:val="28"/>
          <w:szCs w:val="24"/>
        </w:rPr>
        <w:t>Bioaccumulative</w:t>
      </w:r>
      <w:proofErr w:type="spellEnd"/>
      <w:r w:rsidRPr="00A335AC">
        <w:rPr>
          <w:rFonts w:ascii="Times New Roman" w:hAnsi="Times New Roman" w:cs="Times New Roman"/>
          <w:b/>
          <w:bCs/>
          <w:sz w:val="28"/>
          <w:szCs w:val="24"/>
        </w:rPr>
        <w:t xml:space="preserve"> potential:  </w:t>
      </w:r>
      <w:r w:rsidRPr="00A335AC">
        <w:rPr>
          <w:rFonts w:ascii="Times New Roman" w:hAnsi="Times New Roman" w:cs="Times New Roman"/>
          <w:b/>
          <w:bCs/>
          <w:sz w:val="24"/>
          <w:szCs w:val="24"/>
        </w:rPr>
        <w:t>Not established.</w:t>
      </w:r>
    </w:p>
    <w:p w:rsidR="00E9092C" w:rsidRPr="00A335AC" w:rsidRDefault="00F0135A" w:rsidP="00A335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35AC">
        <w:rPr>
          <w:rFonts w:ascii="Times New Roman" w:hAnsi="Times New Roman" w:cs="Times New Roman"/>
          <w:b/>
          <w:bCs/>
          <w:sz w:val="28"/>
          <w:szCs w:val="24"/>
        </w:rPr>
        <w:t>Special Remarks on the Products of Biodegradation</w:t>
      </w:r>
      <w:r w:rsidRPr="00A335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335A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335AC" w:rsidRPr="00A335AC" w:rsidRDefault="00A335AC" w:rsidP="00A335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35AC">
        <w:rPr>
          <w:rFonts w:ascii="Times New Roman" w:hAnsi="Times New Roman" w:cs="Times New Roman"/>
          <w:b/>
          <w:bCs/>
          <w:sz w:val="28"/>
          <w:szCs w:val="24"/>
        </w:rPr>
        <w:t>Mobility in soil</w:t>
      </w:r>
      <w:bookmarkStart w:id="0" w:name="_GoBack"/>
      <w:bookmarkEnd w:id="0"/>
      <w:r w:rsidRPr="00A335A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A335AC">
        <w:rPr>
          <w:rFonts w:ascii="Times New Roman" w:hAnsi="Times New Roman" w:cs="Times New Roman"/>
          <w:b/>
          <w:bCs/>
          <w:sz w:val="24"/>
          <w:szCs w:val="24"/>
        </w:rPr>
        <w:t>Not established.</w:t>
      </w:r>
    </w:p>
    <w:p w:rsidR="00F94589" w:rsidRPr="00F94589" w:rsidRDefault="00F94589" w:rsidP="00F9458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94589">
        <w:rPr>
          <w:rFonts w:ascii="Times New Roman" w:hAnsi="Times New Roman" w:cs="Times New Roman"/>
          <w:b/>
          <w:sz w:val="28"/>
          <w:szCs w:val="24"/>
        </w:rPr>
        <w:t xml:space="preserve">Results of PBT and </w:t>
      </w:r>
      <w:proofErr w:type="spellStart"/>
      <w:r w:rsidRPr="00F94589">
        <w:rPr>
          <w:rFonts w:ascii="Times New Roman" w:hAnsi="Times New Roman" w:cs="Times New Roman"/>
          <w:b/>
          <w:sz w:val="28"/>
          <w:szCs w:val="24"/>
        </w:rPr>
        <w:t>vPvB</w:t>
      </w:r>
      <w:proofErr w:type="spellEnd"/>
      <w:r w:rsidRPr="00F94589">
        <w:rPr>
          <w:rFonts w:ascii="Times New Roman" w:hAnsi="Times New Roman" w:cs="Times New Roman"/>
          <w:b/>
          <w:sz w:val="28"/>
          <w:szCs w:val="24"/>
        </w:rPr>
        <w:t xml:space="preserve"> assessment: </w:t>
      </w:r>
      <w:r w:rsidRPr="00F94589">
        <w:rPr>
          <w:rFonts w:ascii="Times New Roman" w:hAnsi="Times New Roman" w:cs="Times New Roman"/>
          <w:b/>
          <w:sz w:val="24"/>
          <w:szCs w:val="24"/>
        </w:rPr>
        <w:t xml:space="preserve">The substance does not fulfil the criteria to be identified as PBT substance or </w:t>
      </w:r>
      <w:proofErr w:type="spellStart"/>
      <w:r w:rsidRPr="00F94589">
        <w:rPr>
          <w:rFonts w:ascii="Times New Roman" w:hAnsi="Times New Roman" w:cs="Times New Roman"/>
          <w:b/>
          <w:sz w:val="24"/>
          <w:szCs w:val="24"/>
        </w:rPr>
        <w:t>vPvBsubstance</w:t>
      </w:r>
      <w:proofErr w:type="spellEnd"/>
      <w:r w:rsidRPr="00F94589">
        <w:rPr>
          <w:rFonts w:ascii="Times New Roman" w:hAnsi="Times New Roman" w:cs="Times New Roman"/>
          <w:b/>
          <w:sz w:val="24"/>
          <w:szCs w:val="24"/>
        </w:rPr>
        <w:t xml:space="preserve"> according to Annex XIII of Regulation REACH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94589" w:rsidRPr="00971776" w:rsidRDefault="00F94589" w:rsidP="00971776">
      <w:pPr>
        <w:rPr>
          <w:rFonts w:ascii="Times New Roman" w:hAnsi="Times New Roman" w:cs="Times New Roman"/>
          <w:b/>
          <w:sz w:val="24"/>
          <w:szCs w:val="24"/>
        </w:rPr>
      </w:pPr>
      <w:r w:rsidRPr="00F94589">
        <w:rPr>
          <w:rFonts w:ascii="Times New Roman" w:eastAsia="Times New Roman" w:hAnsi="Times New Roman" w:cs="Times New Roman"/>
          <w:b/>
          <w:sz w:val="28"/>
          <w:szCs w:val="24"/>
        </w:rPr>
        <w:t xml:space="preserve">Environmental precautions: </w:t>
      </w:r>
      <w:r w:rsidRPr="00F94589">
        <w:rPr>
          <w:rFonts w:ascii="Times New Roman" w:eastAsia="Times New Roman" w:hAnsi="Times New Roman" w:cs="Times New Roman"/>
          <w:b/>
          <w:sz w:val="24"/>
          <w:szCs w:val="24"/>
        </w:rPr>
        <w:t>Avoid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47E06" w:rsidRDefault="00D14FC6" w:rsidP="00F47E06">
      <w:pPr>
        <w:pStyle w:val="NoSpacing"/>
      </w:pPr>
    </w:p>
    <w:p w:rsidR="00E9092C" w:rsidRDefault="00F0135A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F0135A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71776" w:rsidRPr="00F0135A" w:rsidRDefault="00971776" w:rsidP="00971776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General</w:t>
      </w:r>
      <w:r w:rsidRPr="00971776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971776">
        <w:rPr>
          <w:rFonts w:ascii="Times New Roman" w:hAnsi="Times New Roman" w:cs="Times New Roman"/>
          <w:b/>
          <w:bCs/>
          <w:sz w:val="24"/>
          <w:szCs w:val="20"/>
        </w:rPr>
        <w:t>Avoid release to the environment. Dispose in a safe manner in accordance with local/national regulations.</w:t>
      </w:r>
    </w:p>
    <w:p w:rsidR="00F0135A" w:rsidRPr="00F47E06" w:rsidRDefault="00F0135A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B54ED" w:rsidRPr="0015328F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FA61F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lastRenderedPageBreak/>
        <w:t xml:space="preserve">Sea transport (IMDG) </w:t>
      </w:r>
    </w:p>
    <w:p w:rsidR="00E9092C" w:rsidRPr="00F0135A" w:rsidRDefault="00E9092C" w:rsidP="00F0135A">
      <w:pPr>
        <w:pStyle w:val="NoSpacing"/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9C0353" w:rsidRDefault="000B54ED" w:rsidP="000B54ED">
      <w:pPr>
        <w:pStyle w:val="NoSpacing"/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B54ED" w:rsidRPr="00D81E52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B54E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925537" w:rsidRDefault="00925537" w:rsidP="009255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925537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Safety, health and environmental regulations/legislation specific for the substance or mixture:</w:t>
      </w:r>
    </w:p>
    <w:p w:rsidR="00925537" w:rsidRPr="00925537" w:rsidRDefault="00925537" w:rsidP="009255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925537" w:rsidRPr="00925537" w:rsidRDefault="00925537" w:rsidP="009255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25537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 w:rsidRPr="00925537">
        <w:rPr>
          <w:rFonts w:ascii="Times New Roman" w:eastAsia="Times New Roman" w:hAnsi="Times New Roman" w:cs="Times New Roman"/>
          <w:b/>
          <w:sz w:val="24"/>
          <w:szCs w:val="23"/>
        </w:rPr>
        <w:t>: Ensure all national/local regulations are observed.</w:t>
      </w:r>
    </w:p>
    <w:p w:rsidR="00925537" w:rsidRPr="00925537" w:rsidRDefault="00925537" w:rsidP="009255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925537">
        <w:rPr>
          <w:rFonts w:ascii="Times New Roman" w:eastAsia="Times New Roman" w:hAnsi="Times New Roman" w:cs="Times New Roman"/>
          <w:b/>
          <w:sz w:val="24"/>
          <w:szCs w:val="23"/>
        </w:rPr>
        <w:t>regulations/legislation</w:t>
      </w:r>
      <w:proofErr w:type="gramEnd"/>
      <w:r w:rsidRPr="00925537">
        <w:rPr>
          <w:rFonts w:ascii="Times New Roman" w:eastAsia="Times New Roman" w:hAnsi="Times New Roman" w:cs="Times New Roman"/>
          <w:b/>
          <w:sz w:val="24"/>
          <w:szCs w:val="23"/>
        </w:rPr>
        <w:t xml:space="preserve"> specific for thesubstance or mixture</w:t>
      </w:r>
    </w:p>
    <w:p w:rsidR="00925537" w:rsidRPr="00925537" w:rsidRDefault="00925537" w:rsidP="009255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25537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 w:rsidRPr="00925537">
        <w:rPr>
          <w:rFonts w:ascii="Times New Roman" w:eastAsia="Times New Roman" w:hAnsi="Times New Roman" w:cs="Times New Roman"/>
          <w:b/>
          <w:sz w:val="24"/>
          <w:szCs w:val="23"/>
        </w:rPr>
        <w:t>: The components of this product are not subject to restrictions.</w:t>
      </w:r>
    </w:p>
    <w:p w:rsidR="00925537" w:rsidRPr="00925537" w:rsidRDefault="00925537" w:rsidP="009255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25537">
        <w:rPr>
          <w:rFonts w:ascii="Times New Roman" w:eastAsia="Times New Roman" w:hAnsi="Times New Roman" w:cs="Times New Roman"/>
          <w:b/>
          <w:sz w:val="28"/>
          <w:szCs w:val="23"/>
        </w:rPr>
        <w:t>REACH Authorisation - Annex XIV</w:t>
      </w:r>
      <w:r w:rsidRPr="00925537">
        <w:rPr>
          <w:rFonts w:ascii="Times New Roman" w:eastAsia="Times New Roman" w:hAnsi="Times New Roman" w:cs="Times New Roman"/>
          <w:b/>
          <w:sz w:val="24"/>
          <w:szCs w:val="23"/>
        </w:rPr>
        <w:t>: The components of this product are not subject to authorization.</w:t>
      </w:r>
    </w:p>
    <w:p w:rsidR="00E9092C" w:rsidRPr="00925537" w:rsidRDefault="00E9092C" w:rsidP="00E9092C">
      <w:pPr>
        <w:pStyle w:val="NoSpacing"/>
        <w:rPr>
          <w:rFonts w:ascii="Times New Roman" w:hAnsi="Times New Roman" w:cs="Times New Roman"/>
          <w:b/>
          <w:sz w:val="24"/>
        </w:rPr>
      </w:pPr>
    </w:p>
    <w:p w:rsidR="00925537" w:rsidRPr="00925537" w:rsidRDefault="00925537" w:rsidP="00E9092C">
      <w:pPr>
        <w:pStyle w:val="NoSpacing"/>
        <w:rPr>
          <w:rFonts w:ascii="Times New Roman" w:hAnsi="Times New Roman" w:cs="Times New Roman"/>
          <w:b/>
          <w:sz w:val="24"/>
        </w:rPr>
      </w:pPr>
      <w:r w:rsidRPr="00925537">
        <w:rPr>
          <w:rFonts w:ascii="Times New Roman" w:hAnsi="Times New Roman" w:cs="Times New Roman"/>
          <w:b/>
          <w:sz w:val="28"/>
          <w:u w:val="single"/>
        </w:rPr>
        <w:t>Chemical Safety Assessment</w:t>
      </w:r>
      <w:r w:rsidRPr="00925537">
        <w:rPr>
          <w:rFonts w:ascii="Times New Roman" w:hAnsi="Times New Roman" w:cs="Times New Roman"/>
          <w:b/>
          <w:sz w:val="28"/>
        </w:rPr>
        <w:t xml:space="preserve">: </w:t>
      </w:r>
      <w:r w:rsidRPr="00925537">
        <w:rPr>
          <w:rFonts w:ascii="Times New Roman" w:hAnsi="Times New Roman" w:cs="Times New Roman"/>
          <w:b/>
          <w:sz w:val="24"/>
        </w:rPr>
        <w:t>It has not been carried out.</w:t>
      </w:r>
    </w:p>
    <w:p w:rsidR="00B41648" w:rsidRPr="00517085" w:rsidRDefault="00B41648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25537" w:rsidRDefault="0092553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25537" w:rsidRDefault="0092553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25537" w:rsidRDefault="0092553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25537" w:rsidRDefault="0092553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25537" w:rsidRDefault="00925537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The information contained herein in good faith but makes no representations as to its comprehensiveness or accuracy. This document is intended only as a guide to the appropriate precautionary handling of the </w:t>
      </w: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5F132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5F1329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350" w:rsidRDefault="00965350" w:rsidP="009C3BE4">
      <w:pPr>
        <w:spacing w:after="0" w:line="240" w:lineRule="auto"/>
      </w:pPr>
      <w:r>
        <w:separator/>
      </w:r>
    </w:p>
  </w:endnote>
  <w:endnote w:type="continuationSeparator" w:id="1">
    <w:p w:rsidR="00965350" w:rsidRDefault="0096535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F1329" w:rsidP="005F1329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35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430" cy="233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350" w:rsidRDefault="00965350" w:rsidP="009C3BE4">
      <w:pPr>
        <w:spacing w:after="0" w:line="240" w:lineRule="auto"/>
      </w:pPr>
      <w:r>
        <w:separator/>
      </w:r>
    </w:p>
  </w:footnote>
  <w:footnote w:type="continuationSeparator" w:id="1">
    <w:p w:rsidR="00965350" w:rsidRDefault="0096535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F1329" w:rsidP="005F1329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5F1329" w:rsidRDefault="00C37D4F">
    <w:pPr>
      <w:pStyle w:val="Header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59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E29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061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9C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283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3B7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0B3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3F71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329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5E50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2FE5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9D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37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3EAD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350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776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5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4FC1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3FD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8C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44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8D5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7E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6A0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8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6D2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589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389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051E8-01D1-4797-9032-B7E6803A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2020-12-10T05:51:00Z</dcterms:created>
  <dcterms:modified xsi:type="dcterms:W3CDTF">2020-12-10T05:51:00Z</dcterms:modified>
</cp:coreProperties>
</file>