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F08F7" w:rsidRPr="00FF08F7" w:rsidRDefault="00FF08F7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FF08F7">
        <w:rPr>
          <w:rFonts w:ascii="Times New Roman" w:hAnsi="Times New Roman" w:cs="Times New Roman"/>
          <w:b/>
          <w:bCs/>
          <w:sz w:val="44"/>
          <w:szCs w:val="16"/>
        </w:rPr>
        <w:t>BORIC ACID (</w:t>
      </w:r>
      <w:r w:rsidR="001E7B48">
        <w:rPr>
          <w:rFonts w:ascii="Times New Roman" w:hAnsi="Times New Roman" w:cs="Times New Roman"/>
          <w:b/>
          <w:bCs/>
          <w:sz w:val="44"/>
          <w:szCs w:val="16"/>
        </w:rPr>
        <w:t>CRYSTALS</w:t>
      </w:r>
      <w:r w:rsidRPr="00FF08F7">
        <w:rPr>
          <w:rFonts w:ascii="Times New Roman" w:hAnsi="Times New Roman" w:cs="Times New Roman"/>
          <w:b/>
          <w:bCs/>
          <w:sz w:val="44"/>
          <w:szCs w:val="16"/>
        </w:rPr>
        <w:t xml:space="preserve">) </w:t>
      </w:r>
    </w:p>
    <w:p w:rsidR="00D33CCB" w:rsidRPr="00FF08F7" w:rsidRDefault="00FF08F7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16"/>
        </w:rPr>
      </w:pPr>
      <w:r w:rsidRPr="00FF08F7">
        <w:rPr>
          <w:rFonts w:ascii="Times New Roman" w:hAnsi="Times New Roman" w:cs="Times New Roman"/>
          <w:b/>
          <w:bCs/>
          <w:sz w:val="36"/>
          <w:szCs w:val="16"/>
        </w:rPr>
        <w:t>Extra Pure</w:t>
      </w:r>
    </w:p>
    <w:p w:rsidR="007713D1" w:rsidRPr="007713D1" w:rsidRDefault="00A20CF9" w:rsidP="007713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FF08F7" w:rsidRPr="00FF08F7">
        <w:rPr>
          <w:rFonts w:ascii="Times New Roman" w:hAnsi="Times New Roman" w:cs="Times New Roman"/>
          <w:b/>
          <w:sz w:val="36"/>
          <w:szCs w:val="16"/>
        </w:rPr>
        <w:t>10043-35-3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D741C2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62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proofErr w:type="gramStart"/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FF08F7" w:rsidRPr="00FF08F7">
        <w:rPr>
          <w:rFonts w:ascii="Times New Roman" w:hAnsi="Times New Roman" w:cs="Times New Roman"/>
          <w:b/>
          <w:bCs/>
          <w:sz w:val="28"/>
          <w:szCs w:val="16"/>
        </w:rPr>
        <w:t>BORIC</w:t>
      </w:r>
      <w:proofErr w:type="gramEnd"/>
      <w:r w:rsidR="00FF08F7" w:rsidRPr="00FF08F7">
        <w:rPr>
          <w:rFonts w:ascii="Times New Roman" w:hAnsi="Times New Roman" w:cs="Times New Roman"/>
          <w:b/>
          <w:bCs/>
          <w:sz w:val="28"/>
          <w:szCs w:val="16"/>
        </w:rPr>
        <w:t xml:space="preserve"> ACID (</w:t>
      </w:r>
      <w:r w:rsidR="001E7B48">
        <w:rPr>
          <w:rFonts w:ascii="Times New Roman" w:hAnsi="Times New Roman" w:cs="Times New Roman"/>
          <w:b/>
          <w:bCs/>
          <w:sz w:val="28"/>
          <w:szCs w:val="16"/>
        </w:rPr>
        <w:t>CRYSTALS</w:t>
      </w:r>
      <w:r w:rsidR="00FF08F7" w:rsidRPr="00FF08F7">
        <w:rPr>
          <w:rFonts w:ascii="Times New Roman" w:hAnsi="Times New Roman" w:cs="Times New Roman"/>
          <w:b/>
          <w:bCs/>
          <w:sz w:val="28"/>
          <w:szCs w:val="16"/>
        </w:rPr>
        <w:t>)  Extra Pure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FF08F7" w:rsidRPr="00FF08F7">
        <w:rPr>
          <w:rFonts w:ascii="Times New Roman" w:hAnsi="Times New Roman" w:cs="Times New Roman"/>
          <w:b/>
          <w:sz w:val="24"/>
          <w:szCs w:val="16"/>
        </w:rPr>
        <w:t>10043-35-3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1517B" w:rsidRDefault="00571811" w:rsidP="005874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D33CCB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575A9" w:rsidRDefault="001C0A5C" w:rsidP="005874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FF08F7" w:rsidRPr="00FF08F7">
        <w:rPr>
          <w:rFonts w:ascii="Times New Roman" w:hAnsi="Times New Roman" w:cs="Times New Roman"/>
          <w:b/>
          <w:sz w:val="24"/>
          <w:szCs w:val="20"/>
        </w:rPr>
        <w:t>Boric Acid</w:t>
      </w:r>
    </w:p>
    <w:p w:rsidR="00FD102D" w:rsidRPr="00B8782E" w:rsidRDefault="0042133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FF08F7" w:rsidRPr="00FF08F7">
        <w:rPr>
          <w:rFonts w:ascii="Times New Roman" w:hAnsi="Times New Roman" w:cs="Times New Roman"/>
          <w:b/>
          <w:sz w:val="24"/>
          <w:szCs w:val="20"/>
        </w:rPr>
        <w:t>H3BO3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FD3267" w:rsidRDefault="00A12312" w:rsidP="00FD326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FD3267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FD3267" w:rsidRDefault="00FD3267" w:rsidP="00FD326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FD3267" w:rsidRDefault="00FD3267" w:rsidP="00FD326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FD3267" w:rsidRDefault="00FD3267" w:rsidP="00FD326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FD3267" w:rsidRDefault="00FD3267" w:rsidP="00FD326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</w:p>
    <w:p w:rsidR="00FD3267" w:rsidRDefault="00FD3267" w:rsidP="00FD326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FD326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5C187B" w:rsidP="001E7B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87B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BORIC ACID (</w:t>
            </w:r>
            <w:r w:rsidR="001E7B48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CRYSTALS</w:t>
            </w:r>
            <w:r w:rsidRPr="005C187B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 xml:space="preserve">)  </w:t>
            </w:r>
          </w:p>
        </w:tc>
        <w:tc>
          <w:tcPr>
            <w:tcW w:w="2847" w:type="dxa"/>
          </w:tcPr>
          <w:p w:rsidR="00ED63F3" w:rsidRPr="00AD0006" w:rsidRDefault="005C187B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8F7">
              <w:rPr>
                <w:rFonts w:ascii="Times New Roman" w:hAnsi="Times New Roman" w:cs="Times New Roman"/>
                <w:b/>
                <w:sz w:val="24"/>
                <w:szCs w:val="16"/>
              </w:rPr>
              <w:t>10043-35-3</w:t>
            </w:r>
          </w:p>
        </w:tc>
        <w:tc>
          <w:tcPr>
            <w:tcW w:w="3336" w:type="dxa"/>
          </w:tcPr>
          <w:p w:rsidR="00683308" w:rsidRPr="00EE3560" w:rsidRDefault="009853DE" w:rsidP="009853D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99.5-100.5</w:t>
            </w:r>
            <w:r w:rsidR="00DB54EE">
              <w:rPr>
                <w:rFonts w:ascii="Times New Roman" w:hAnsi="Times New Roman" w:cs="Times New Roman"/>
                <w:b/>
                <w:sz w:val="24"/>
                <w:szCs w:val="20"/>
              </w:rPr>
              <w:t>%</w:t>
            </w:r>
          </w:p>
        </w:tc>
      </w:tr>
    </w:tbl>
    <w:p w:rsidR="00F82A21" w:rsidRPr="001F0290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AA3358" w:rsidRDefault="00F82A21" w:rsidP="00D5527B">
      <w:pPr>
        <w:pStyle w:val="NoSpacing"/>
        <w:rPr>
          <w:sz w:val="24"/>
        </w:rPr>
      </w:pP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D56FF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56FF">
        <w:rPr>
          <w:rFonts w:ascii="Times New Roman" w:hAnsi="Times New Roman" w:cs="Times New Roman"/>
          <w:b/>
          <w:sz w:val="24"/>
          <w:szCs w:val="20"/>
        </w:rPr>
        <w:t>Hazardous in case of skin contact (irritant), of eye contact (irritant), of ingestion, of inhalation</w:t>
      </w:r>
      <w:r>
        <w:rPr>
          <w:rFonts w:ascii="Times New Roman" w:hAnsi="Times New Roman" w:cs="Times New Roman"/>
          <w:b/>
          <w:sz w:val="24"/>
          <w:szCs w:val="20"/>
        </w:rPr>
        <w:t xml:space="preserve">. Slightly hazardous in case of </w:t>
      </w:r>
      <w:r w:rsidRPr="004D56FF">
        <w:rPr>
          <w:rFonts w:ascii="Times New Roman" w:hAnsi="Times New Roman" w:cs="Times New Roman"/>
          <w:b/>
          <w:sz w:val="24"/>
          <w:szCs w:val="20"/>
        </w:rPr>
        <w:t>skin contact (</w:t>
      </w:r>
      <w:proofErr w:type="spellStart"/>
      <w:r w:rsidRPr="004D56FF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4D56FF">
        <w:rPr>
          <w:rFonts w:ascii="Times New Roman" w:hAnsi="Times New Roman" w:cs="Times New Roman"/>
          <w:b/>
          <w:sz w:val="24"/>
          <w:szCs w:val="20"/>
        </w:rPr>
        <w:t>).</w:t>
      </w: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D56FF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D33CCB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56FF">
        <w:rPr>
          <w:rFonts w:ascii="Times New Roman" w:hAnsi="Times New Roman" w:cs="Times New Roman"/>
          <w:b/>
          <w:sz w:val="24"/>
          <w:szCs w:val="20"/>
        </w:rPr>
        <w:t>CARCINOGENIC EFFECTS: Not available. MUTAGENIC EFFECTS: Mutagenic for bac</w:t>
      </w:r>
      <w:r>
        <w:rPr>
          <w:rFonts w:ascii="Times New Roman" w:hAnsi="Times New Roman" w:cs="Times New Roman"/>
          <w:b/>
          <w:sz w:val="24"/>
          <w:szCs w:val="20"/>
        </w:rPr>
        <w:t xml:space="preserve">teria and/or yeast. TERATOGENIC </w:t>
      </w:r>
      <w:r w:rsidRPr="004D56FF">
        <w:rPr>
          <w:rFonts w:ascii="Times New Roman" w:hAnsi="Times New Roman" w:cs="Times New Roman"/>
          <w:b/>
          <w:sz w:val="24"/>
          <w:szCs w:val="20"/>
        </w:rPr>
        <w:t>EFFECTS: Not available. DEVELOPMENTAL TOXICITY: Classified Reproductive system/tox</w:t>
      </w:r>
      <w:r>
        <w:rPr>
          <w:rFonts w:ascii="Times New Roman" w:hAnsi="Times New Roman" w:cs="Times New Roman"/>
          <w:b/>
          <w:sz w:val="24"/>
          <w:szCs w:val="20"/>
        </w:rPr>
        <w:t xml:space="preserve">in/female, Reproductive system/ </w:t>
      </w:r>
      <w:r w:rsidRPr="004D56FF">
        <w:rPr>
          <w:rFonts w:ascii="Times New Roman" w:hAnsi="Times New Roman" w:cs="Times New Roman"/>
          <w:b/>
          <w:sz w:val="24"/>
          <w:szCs w:val="20"/>
        </w:rPr>
        <w:t>toxin/male [POSSIBLE]. The substance may be toxic to kidneys, cardiovascular system</w:t>
      </w:r>
      <w:r>
        <w:rPr>
          <w:rFonts w:ascii="Times New Roman" w:hAnsi="Times New Roman" w:cs="Times New Roman"/>
          <w:b/>
          <w:sz w:val="24"/>
          <w:szCs w:val="20"/>
        </w:rPr>
        <w:t xml:space="preserve">, central nervous system (CNS). </w:t>
      </w:r>
      <w:r w:rsidRPr="004D56FF">
        <w:rPr>
          <w:rFonts w:ascii="Times New Roman" w:hAnsi="Times New Roman" w:cs="Times New Roman"/>
          <w:b/>
          <w:sz w:val="24"/>
          <w:szCs w:val="20"/>
        </w:rPr>
        <w:t>Repeated or prolonged exposure to the substance can produce target organs damage.</w:t>
      </w:r>
    </w:p>
    <w:p w:rsidR="004D56FF" w:rsidRPr="003D2A0C" w:rsidRDefault="004D56FF" w:rsidP="004D56F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0359FE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D56FF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56FF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4D56FF">
        <w:rPr>
          <w:rFonts w:ascii="Times New Roman" w:hAnsi="Times New Roman" w:cs="Times New Roman"/>
          <w:b/>
          <w:sz w:val="24"/>
          <w:szCs w:val="20"/>
        </w:rPr>
        <w:t>minutes. Cold water may be used. Get medical attention.</w:t>
      </w: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D56FF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56FF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</w:rPr>
        <w:t xml:space="preserve"> emollient. Remove contaminated </w:t>
      </w:r>
      <w:r w:rsidRPr="004D56FF">
        <w:rPr>
          <w:rFonts w:ascii="Times New Roman" w:hAnsi="Times New Roman" w:cs="Times New Roman"/>
          <w:b/>
          <w:sz w:val="24"/>
          <w:szCs w:val="20"/>
        </w:rPr>
        <w:t xml:space="preserve">clothing and shoes. Cold water may be </w:t>
      </w:r>
      <w:proofErr w:type="spellStart"/>
      <w:r w:rsidRPr="004D56FF">
        <w:rPr>
          <w:rFonts w:ascii="Times New Roman" w:hAnsi="Times New Roman" w:cs="Times New Roman"/>
          <w:b/>
          <w:sz w:val="24"/>
          <w:szCs w:val="20"/>
        </w:rPr>
        <w:t>used.Wash</w:t>
      </w:r>
      <w:proofErr w:type="spellEnd"/>
      <w:r w:rsidRPr="004D56FF">
        <w:rPr>
          <w:rFonts w:ascii="Times New Roman" w:hAnsi="Times New Roman" w:cs="Times New Roman"/>
          <w:b/>
          <w:sz w:val="24"/>
          <w:szCs w:val="20"/>
        </w:rPr>
        <w:t xml:space="preserve"> clothing before reuse. Thoroughly clean </w:t>
      </w:r>
      <w:r>
        <w:rPr>
          <w:rFonts w:ascii="Times New Roman" w:hAnsi="Times New Roman" w:cs="Times New Roman"/>
          <w:b/>
          <w:sz w:val="24"/>
          <w:szCs w:val="20"/>
        </w:rPr>
        <w:t xml:space="preserve">shoes before reuse. Get medical </w:t>
      </w:r>
      <w:r w:rsidRPr="004D56FF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D56FF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56FF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anti-bacterial cream. Seek medical attention.</w:t>
      </w: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D56FF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56FF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4D56FF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56FF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4D56F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D56FF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56FF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4D56FF">
        <w:rPr>
          <w:rFonts w:ascii="Times New Roman" w:hAnsi="Times New Roman" w:cs="Times New Roman"/>
          <w:b/>
          <w:sz w:val="24"/>
          <w:szCs w:val="20"/>
        </w:rPr>
        <w:t>person. Loosen tight clothing such as a collar, tie, belt or waistband. Get medical attention if symptoms appear.</w:t>
      </w:r>
    </w:p>
    <w:p w:rsidR="00B337CE" w:rsidRPr="004D56FF" w:rsidRDefault="004D56FF" w:rsidP="004D56FF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4D56FF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4D56F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33CCB" w:rsidRPr="0053117A" w:rsidRDefault="00D33CCB" w:rsidP="00D33CC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425CDA" w:rsidRDefault="002D58DC" w:rsidP="00425CDA">
      <w:pPr>
        <w:pStyle w:val="NoSpacing"/>
      </w:pP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56FF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4D56FF">
        <w:rPr>
          <w:rFonts w:ascii="Times New Roman" w:hAnsi="Times New Roman" w:cs="Times New Roman"/>
          <w:b/>
          <w:sz w:val="24"/>
          <w:szCs w:val="20"/>
        </w:rPr>
        <w:t>Non-flammable.</w:t>
      </w: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56FF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4D56FF">
        <w:rPr>
          <w:rFonts w:ascii="Times New Roman" w:hAnsi="Times New Roman" w:cs="Times New Roman"/>
          <w:b/>
          <w:sz w:val="24"/>
          <w:szCs w:val="20"/>
        </w:rPr>
        <w:t>Not applicable.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D56FF" w:rsidTr="00366D8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D56FF" w:rsidRPr="007B71FE" w:rsidRDefault="004D56FF" w:rsidP="00366D85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 w:rsidR="001B2A58">
              <w:rPr>
                <w:color w:val="auto"/>
                <w:sz w:val="44"/>
              </w:rPr>
              <w:t xml:space="preserve"> (</w:t>
            </w:r>
            <w:r>
              <w:rPr>
                <w:color w:val="auto"/>
                <w:sz w:val="44"/>
              </w:rPr>
              <w:t>Continued)</w:t>
            </w:r>
          </w:p>
        </w:tc>
      </w:tr>
    </w:tbl>
    <w:p w:rsid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56FF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4D56FF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56FF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4D56FF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56FF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4D56F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56FF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4D56FF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D56FF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56FF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4D56FF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56FF">
        <w:rPr>
          <w:rFonts w:ascii="Times New Roman" w:hAnsi="Times New Roman" w:cs="Times New Roman"/>
          <w:b/>
          <w:bCs/>
          <w:sz w:val="28"/>
          <w:szCs w:val="20"/>
        </w:rPr>
        <w:t xml:space="preserve">Fire Fighting Media and Instructions: </w:t>
      </w:r>
      <w:r w:rsidRPr="004D56FF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56F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4D56F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D56FF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D56FF">
        <w:rPr>
          <w:rFonts w:ascii="Times New Roman" w:hAnsi="Times New Roman" w:cs="Times New Roman"/>
          <w:b/>
          <w:bCs/>
          <w:sz w:val="28"/>
          <w:szCs w:val="20"/>
        </w:rPr>
        <w:t>Special Remarks on Explosion Hazards:</w:t>
      </w:r>
    </w:p>
    <w:p w:rsidR="008204D1" w:rsidRPr="004D56FF" w:rsidRDefault="004D56FF" w:rsidP="004D56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56FF">
        <w:rPr>
          <w:rFonts w:ascii="Times New Roman" w:hAnsi="Times New Roman" w:cs="Times New Roman"/>
          <w:b/>
          <w:sz w:val="24"/>
          <w:szCs w:val="20"/>
        </w:rPr>
        <w:t>A mixture of potassium and boric acid may explode on impact. A mixture of boric acid and ac</w:t>
      </w:r>
      <w:r>
        <w:rPr>
          <w:rFonts w:ascii="Times New Roman" w:hAnsi="Times New Roman" w:cs="Times New Roman"/>
          <w:b/>
          <w:sz w:val="24"/>
          <w:szCs w:val="20"/>
        </w:rPr>
        <w:t xml:space="preserve">etic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anydride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will explode when </w:t>
      </w:r>
      <w:r w:rsidRPr="004D56FF">
        <w:rPr>
          <w:rFonts w:ascii="Times New Roman" w:hAnsi="Times New Roman" w:cs="Times New Roman"/>
          <w:b/>
          <w:sz w:val="24"/>
          <w:szCs w:val="20"/>
        </w:rPr>
        <w:t>heated to 58-60 C</w:t>
      </w:r>
    </w:p>
    <w:p w:rsidR="00FA28DC" w:rsidRPr="009C7099" w:rsidRDefault="00FA28DC" w:rsidP="00FA28DC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425CDA" w:rsidRDefault="00DC3F8A" w:rsidP="00425CDA">
      <w:pPr>
        <w:pStyle w:val="NoSpacing"/>
      </w:pP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0416C1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63128B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416C1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0416C1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63128B" w:rsidRPr="00820089" w:rsidRDefault="0063128B" w:rsidP="00613BD0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832F94" w:rsidRDefault="00F32118" w:rsidP="00832F94">
      <w:pPr>
        <w:pStyle w:val="NoSpacing"/>
      </w:pP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sz w:val="24"/>
          <w:szCs w:val="20"/>
        </w:rPr>
        <w:t>Keep locked up</w:t>
      </w:r>
      <w:proofErr w:type="gramStart"/>
      <w:r w:rsidRPr="000416C1">
        <w:rPr>
          <w:rFonts w:ascii="Times New Roman" w:hAnsi="Times New Roman" w:cs="Times New Roman"/>
          <w:b/>
          <w:sz w:val="24"/>
          <w:szCs w:val="20"/>
        </w:rPr>
        <w:t>..</w:t>
      </w:r>
      <w:proofErr w:type="gramEnd"/>
      <w:r w:rsidRPr="000416C1">
        <w:rPr>
          <w:rFonts w:ascii="Times New Roman" w:hAnsi="Times New Roman" w:cs="Times New Roman"/>
          <w:b/>
          <w:sz w:val="24"/>
          <w:szCs w:val="20"/>
        </w:rPr>
        <w:t xml:space="preserve"> Do not ingest. Do not breathe dust. Wear suitable protective clothing. In ca</w:t>
      </w:r>
      <w:r>
        <w:rPr>
          <w:rFonts w:ascii="Times New Roman" w:hAnsi="Times New Roman" w:cs="Times New Roman"/>
          <w:b/>
          <w:sz w:val="24"/>
          <w:szCs w:val="20"/>
        </w:rPr>
        <w:t xml:space="preserve">se of insufficient ventilation, </w:t>
      </w:r>
      <w:r w:rsidRPr="000416C1">
        <w:rPr>
          <w:rFonts w:ascii="Times New Roman" w:hAnsi="Times New Roman" w:cs="Times New Roman"/>
          <w:b/>
          <w:sz w:val="24"/>
          <w:szCs w:val="20"/>
        </w:rPr>
        <w:t>wear suitable respiratory equipment. If ingested, seek medical advice immediately and show th</w:t>
      </w:r>
      <w:r>
        <w:rPr>
          <w:rFonts w:ascii="Times New Roman" w:hAnsi="Times New Roman" w:cs="Times New Roman"/>
          <w:b/>
          <w:sz w:val="24"/>
          <w:szCs w:val="20"/>
        </w:rPr>
        <w:t xml:space="preserve">e container or the label. Avoid </w:t>
      </w:r>
      <w:r w:rsidRPr="000416C1">
        <w:rPr>
          <w:rFonts w:ascii="Times New Roman" w:hAnsi="Times New Roman" w:cs="Times New Roman"/>
          <w:b/>
          <w:sz w:val="24"/>
          <w:szCs w:val="20"/>
        </w:rPr>
        <w:t>contact with skin and eyes. Keep away from incompatibles such as alkalis.</w:t>
      </w:r>
    </w:p>
    <w:p w:rsidR="00613BD0" w:rsidRPr="000416C1" w:rsidRDefault="000416C1" w:rsidP="000416C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0416C1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 Do not store above 23°C (73.4°F).</w:t>
      </w:r>
    </w:p>
    <w:p w:rsidR="000416C1" w:rsidRDefault="000416C1" w:rsidP="000416C1">
      <w:pPr>
        <w:pStyle w:val="NoSpacing"/>
      </w:pPr>
    </w:p>
    <w:p w:rsidR="000416C1" w:rsidRDefault="000416C1" w:rsidP="000416C1">
      <w:pPr>
        <w:pStyle w:val="NoSpacing"/>
      </w:pPr>
    </w:p>
    <w:p w:rsidR="000416C1" w:rsidRPr="00CB4F0A" w:rsidRDefault="000416C1" w:rsidP="000416C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A82731" w:rsidRDefault="00EC4B46" w:rsidP="006B0330">
      <w:pPr>
        <w:pStyle w:val="NoSpacing"/>
        <w:rPr>
          <w:sz w:val="24"/>
        </w:rPr>
      </w:pP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airb</w:t>
      </w:r>
      <w:r>
        <w:rPr>
          <w:rFonts w:ascii="Times New Roman" w:hAnsi="Times New Roman" w:cs="Times New Roman"/>
          <w:b/>
          <w:sz w:val="24"/>
          <w:szCs w:val="20"/>
        </w:rPr>
        <w:t xml:space="preserve">orne levels below recommended </w:t>
      </w:r>
      <w:r w:rsidRPr="000416C1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0416C1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0416C1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0416C1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63128B" w:rsidRPr="000416C1" w:rsidRDefault="000416C1" w:rsidP="000416C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0416C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416C1" w:rsidRPr="005933AA" w:rsidRDefault="000416C1" w:rsidP="000416C1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416C1">
        <w:rPr>
          <w:rFonts w:ascii="Times New Roman" w:hAnsi="Times New Roman" w:cs="Times New Roman"/>
          <w:b/>
          <w:sz w:val="24"/>
          <w:szCs w:val="20"/>
        </w:rPr>
        <w:t>Solid. (Powdered solid.)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0416C1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proofErr w:type="spellStart"/>
      <w:r w:rsidRPr="000416C1">
        <w:rPr>
          <w:rFonts w:ascii="Times New Roman" w:hAnsi="Times New Roman" w:cs="Times New Roman"/>
          <w:b/>
          <w:sz w:val="24"/>
          <w:szCs w:val="20"/>
        </w:rPr>
        <w:t>Odorless</w:t>
      </w:r>
      <w:proofErr w:type="spellEnd"/>
      <w:r w:rsidRPr="000416C1">
        <w:rPr>
          <w:rFonts w:ascii="Times New Roman" w:hAnsi="Times New Roman" w:cs="Times New Roman"/>
          <w:b/>
          <w:sz w:val="24"/>
          <w:szCs w:val="20"/>
        </w:rPr>
        <w:t>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416C1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0416C1">
        <w:rPr>
          <w:rFonts w:ascii="Times New Roman" w:hAnsi="Times New Roman" w:cs="Times New Roman"/>
          <w:b/>
          <w:sz w:val="24"/>
          <w:szCs w:val="20"/>
        </w:rPr>
        <w:t>Bitter. (Slight.)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416C1">
        <w:rPr>
          <w:rFonts w:ascii="Times New Roman" w:hAnsi="Times New Roman" w:cs="Times New Roman"/>
          <w:b/>
          <w:sz w:val="24"/>
          <w:szCs w:val="20"/>
        </w:rPr>
        <w:t>61.83 g/mole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0416C1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416C1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0416C1">
        <w:rPr>
          <w:rFonts w:ascii="Times New Roman" w:hAnsi="Times New Roman" w:cs="Times New Roman"/>
          <w:b/>
          <w:sz w:val="24"/>
          <w:szCs w:val="20"/>
        </w:rPr>
        <w:t>White.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0416C1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0416C1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0416C1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416C1">
        <w:rPr>
          <w:rFonts w:ascii="Times New Roman" w:hAnsi="Times New Roman" w:cs="Times New Roman"/>
          <w:b/>
          <w:sz w:val="24"/>
          <w:szCs w:val="20"/>
        </w:rPr>
        <w:t>5.2 [Acidic.]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416C1">
        <w:rPr>
          <w:rFonts w:ascii="Times New Roman" w:hAnsi="Times New Roman" w:cs="Times New Roman"/>
          <w:b/>
          <w:sz w:val="24"/>
          <w:szCs w:val="20"/>
        </w:rPr>
        <w:t>300°C (572°F)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416C1">
        <w:rPr>
          <w:rFonts w:ascii="Times New Roman" w:hAnsi="Times New Roman" w:cs="Times New Roman"/>
          <w:b/>
          <w:sz w:val="24"/>
          <w:szCs w:val="20"/>
        </w:rPr>
        <w:t>169°C (336.2°F)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416C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416C1">
        <w:rPr>
          <w:rFonts w:ascii="Times New Roman" w:hAnsi="Times New Roman" w:cs="Times New Roman"/>
          <w:b/>
          <w:sz w:val="24"/>
          <w:szCs w:val="20"/>
        </w:rPr>
        <w:t>1.435 (Water = 1)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0416C1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416C1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0416C1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416C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416C1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0416C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0416C1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416C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0416C1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0416C1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416C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0416C1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416C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416C1">
        <w:rPr>
          <w:rFonts w:ascii="Times New Roman" w:hAnsi="Times New Roman" w:cs="Times New Roman"/>
          <w:b/>
          <w:sz w:val="24"/>
          <w:szCs w:val="20"/>
        </w:rPr>
        <w:t>See solubility in water, methanol.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Solubility:</w:t>
      </w:r>
    </w:p>
    <w:p w:rsidR="00197A0A" w:rsidRPr="000416C1" w:rsidRDefault="000416C1" w:rsidP="000416C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sz w:val="24"/>
          <w:szCs w:val="20"/>
        </w:rPr>
        <w:t>Soluble in hot water, methanol. Partially soluble in cold water. Very slightly soluble in acetone.</w:t>
      </w:r>
    </w:p>
    <w:p w:rsidR="000416C1" w:rsidRDefault="000416C1" w:rsidP="000416C1">
      <w:pPr>
        <w:pStyle w:val="NoSpacing"/>
        <w:rPr>
          <w:rFonts w:ascii="Arial" w:hAnsi="Arial" w:cs="Arial"/>
          <w:sz w:val="20"/>
          <w:szCs w:val="20"/>
        </w:rPr>
      </w:pPr>
    </w:p>
    <w:p w:rsidR="000416C1" w:rsidRPr="00E02900" w:rsidRDefault="000416C1" w:rsidP="000416C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6B0330" w:rsidRDefault="00F45065" w:rsidP="006B0330">
      <w:pPr>
        <w:pStyle w:val="NoSpacing"/>
      </w:pP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0416C1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0416C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0416C1">
        <w:rPr>
          <w:rFonts w:ascii="Times New Roman" w:hAnsi="Times New Roman" w:cs="Times New Roman"/>
          <w:b/>
          <w:sz w:val="24"/>
          <w:szCs w:val="20"/>
        </w:rPr>
        <w:t>High temperatures, dust generation, incompatible materials.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0416C1">
        <w:rPr>
          <w:rFonts w:ascii="Times New Roman" w:hAnsi="Times New Roman" w:cs="Times New Roman"/>
          <w:b/>
          <w:sz w:val="24"/>
          <w:szCs w:val="20"/>
        </w:rPr>
        <w:t>Reactive with alkalis.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0416C1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0416C1">
        <w:rPr>
          <w:rFonts w:ascii="Times New Roman" w:hAnsi="Times New Roman" w:cs="Times New Roman"/>
          <w:b/>
          <w:sz w:val="24"/>
          <w:szCs w:val="20"/>
        </w:rPr>
        <w:t>Not</w:t>
      </w:r>
      <w:proofErr w:type="spellEnd"/>
      <w:r w:rsidRPr="000416C1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4"/>
          <w:szCs w:val="20"/>
        </w:rPr>
        <w:t xml:space="preserve">Special Remarks on Reactivity: </w:t>
      </w:r>
      <w:r w:rsidRPr="000416C1">
        <w:rPr>
          <w:rFonts w:ascii="Times New Roman" w:hAnsi="Times New Roman" w:cs="Times New Roman"/>
          <w:b/>
          <w:sz w:val="24"/>
          <w:szCs w:val="20"/>
        </w:rPr>
        <w:t xml:space="preserve">Incompatible with </w:t>
      </w:r>
      <w:proofErr w:type="gramStart"/>
      <w:r w:rsidRPr="000416C1">
        <w:rPr>
          <w:rFonts w:ascii="Times New Roman" w:hAnsi="Times New Roman" w:cs="Times New Roman"/>
          <w:b/>
          <w:sz w:val="24"/>
          <w:szCs w:val="20"/>
        </w:rPr>
        <w:t>Potassium ,</w:t>
      </w:r>
      <w:proofErr w:type="gramEnd"/>
      <w:r w:rsidRPr="000416C1">
        <w:rPr>
          <w:rFonts w:ascii="Times New Roman" w:hAnsi="Times New Roman" w:cs="Times New Roman"/>
          <w:b/>
          <w:sz w:val="24"/>
          <w:szCs w:val="20"/>
        </w:rPr>
        <w:t xml:space="preserve"> Acetic Anhydride. Reacts with</w:t>
      </w:r>
      <w:r>
        <w:rPr>
          <w:rFonts w:ascii="Times New Roman" w:hAnsi="Times New Roman" w:cs="Times New Roman"/>
          <w:b/>
          <w:sz w:val="24"/>
          <w:szCs w:val="20"/>
        </w:rPr>
        <w:t xml:space="preserve"> basic materials to form borate </w:t>
      </w:r>
      <w:r w:rsidRPr="000416C1">
        <w:rPr>
          <w:rFonts w:ascii="Times New Roman" w:hAnsi="Times New Roman" w:cs="Times New Roman"/>
          <w:b/>
          <w:sz w:val="24"/>
          <w:szCs w:val="20"/>
        </w:rPr>
        <w:t>salts.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0416C1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416C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3BD0" w:rsidRPr="000416C1" w:rsidRDefault="000416C1" w:rsidP="000416C1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0416C1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543A2F" w:rsidRPr="006B0330" w:rsidRDefault="00543A2F" w:rsidP="00543A2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6B0330" w:rsidRDefault="009F7C99" w:rsidP="006B0330">
      <w:pPr>
        <w:pStyle w:val="NoSpacing"/>
      </w:pP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0416C1">
        <w:rPr>
          <w:rFonts w:ascii="Times New Roman" w:hAnsi="Times New Roman" w:cs="Times New Roman"/>
          <w:b/>
          <w:sz w:val="24"/>
          <w:szCs w:val="20"/>
        </w:rPr>
        <w:t>Absorbed through skin. Inhalation. Ingestion.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Toxicity to Animals: </w:t>
      </w:r>
      <w:r w:rsidRPr="000416C1">
        <w:rPr>
          <w:rFonts w:ascii="Times New Roman" w:hAnsi="Times New Roman" w:cs="Times New Roman"/>
          <w:b/>
          <w:sz w:val="24"/>
          <w:szCs w:val="20"/>
        </w:rPr>
        <w:t>Acute oral toxicity (LD50): 2660 mg/kg [Rat].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Chronic Effects on Humans: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sz w:val="24"/>
          <w:szCs w:val="20"/>
        </w:rPr>
        <w:t>MUTAGENIC EFFECTS: Mutagenic for bacteria and/or yeast. DEVELOPMENTAL TOXICITY: Classified Reproduc</w:t>
      </w:r>
      <w:r>
        <w:rPr>
          <w:rFonts w:ascii="Times New Roman" w:hAnsi="Times New Roman" w:cs="Times New Roman"/>
          <w:b/>
          <w:sz w:val="24"/>
          <w:szCs w:val="20"/>
        </w:rPr>
        <w:t xml:space="preserve">tive </w:t>
      </w:r>
      <w:r w:rsidRPr="000416C1">
        <w:rPr>
          <w:rFonts w:ascii="Times New Roman" w:hAnsi="Times New Roman" w:cs="Times New Roman"/>
          <w:b/>
          <w:sz w:val="24"/>
          <w:szCs w:val="20"/>
        </w:rPr>
        <w:t>system/toxin/female, Reproductive system/toxin/male [POSSIBLE]. May cause damage to</w:t>
      </w:r>
      <w:r>
        <w:rPr>
          <w:rFonts w:ascii="Times New Roman" w:hAnsi="Times New Roman" w:cs="Times New Roman"/>
          <w:b/>
          <w:sz w:val="24"/>
          <w:szCs w:val="20"/>
        </w:rPr>
        <w:t xml:space="preserve"> the following organs: kidneys, </w:t>
      </w:r>
      <w:r w:rsidRPr="000416C1">
        <w:rPr>
          <w:rFonts w:ascii="Times New Roman" w:hAnsi="Times New Roman" w:cs="Times New Roman"/>
          <w:b/>
          <w:sz w:val="24"/>
          <w:szCs w:val="20"/>
        </w:rPr>
        <w:t>cardiovascular system, central nervous system (CNS).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sz w:val="24"/>
          <w:szCs w:val="20"/>
        </w:rPr>
        <w:t>Hazardous in case of skin contact (irritant), of ingestion, of inhalation. Slightly hazardous in case of skin contact (</w:t>
      </w:r>
      <w:proofErr w:type="spellStart"/>
      <w:r w:rsidRPr="000416C1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0416C1">
        <w:rPr>
          <w:rFonts w:ascii="Times New Roman" w:hAnsi="Times New Roman" w:cs="Times New Roman"/>
          <w:b/>
          <w:sz w:val="24"/>
          <w:szCs w:val="20"/>
        </w:rPr>
        <w:t>).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0416C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Special Remarks on Chronic Effects on Humans: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sz w:val="24"/>
          <w:szCs w:val="20"/>
        </w:rPr>
        <w:t xml:space="preserve">May </w:t>
      </w:r>
      <w:proofErr w:type="gramStart"/>
      <w:r w:rsidRPr="000416C1">
        <w:rPr>
          <w:rFonts w:ascii="Times New Roman" w:hAnsi="Times New Roman" w:cs="Times New Roman"/>
          <w:b/>
          <w:sz w:val="24"/>
          <w:szCs w:val="20"/>
        </w:rPr>
        <w:t>cause</w:t>
      </w:r>
      <w:proofErr w:type="gramEnd"/>
      <w:r w:rsidRPr="000416C1">
        <w:rPr>
          <w:rFonts w:ascii="Times New Roman" w:hAnsi="Times New Roman" w:cs="Times New Roman"/>
          <w:b/>
          <w:sz w:val="24"/>
          <w:szCs w:val="20"/>
        </w:rPr>
        <w:t xml:space="preserve"> adverse reproductive effects (fertility, </w:t>
      </w:r>
      <w:proofErr w:type="spellStart"/>
      <w:r w:rsidRPr="000416C1">
        <w:rPr>
          <w:rFonts w:ascii="Times New Roman" w:hAnsi="Times New Roman" w:cs="Times New Roman"/>
          <w:b/>
          <w:sz w:val="24"/>
          <w:szCs w:val="20"/>
        </w:rPr>
        <w:t>fetoxicity</w:t>
      </w:r>
      <w:proofErr w:type="spellEnd"/>
      <w:r w:rsidRPr="000416C1">
        <w:rPr>
          <w:rFonts w:ascii="Times New Roman" w:hAnsi="Times New Roman" w:cs="Times New Roman"/>
          <w:b/>
          <w:sz w:val="24"/>
          <w:szCs w:val="20"/>
        </w:rPr>
        <w:t>) based on animal studies. May aff</w:t>
      </w:r>
      <w:r>
        <w:rPr>
          <w:rFonts w:ascii="Times New Roman" w:hAnsi="Times New Roman" w:cs="Times New Roman"/>
          <w:b/>
          <w:sz w:val="24"/>
          <w:szCs w:val="20"/>
        </w:rPr>
        <w:t xml:space="preserve">ect genetic material. May cause </w:t>
      </w:r>
      <w:r w:rsidRPr="000416C1">
        <w:rPr>
          <w:rFonts w:ascii="Times New Roman" w:hAnsi="Times New Roman" w:cs="Times New Roman"/>
          <w:b/>
          <w:sz w:val="24"/>
          <w:szCs w:val="20"/>
        </w:rPr>
        <w:t>teratogenic effects based on animal studies.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Special Remarks on other Toxic Effects on Humans:</w:t>
      </w:r>
    </w:p>
    <w:p w:rsidR="00FC17B4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sz w:val="24"/>
          <w:szCs w:val="20"/>
        </w:rPr>
        <w:t xml:space="preserve">Acute Potential Health Effects: Skin: May cause skin irritation. May be absorbed </w:t>
      </w:r>
      <w:proofErr w:type="spellStart"/>
      <w:r w:rsidRPr="000416C1">
        <w:rPr>
          <w:rFonts w:ascii="Times New Roman" w:hAnsi="Times New Roman" w:cs="Times New Roman"/>
          <w:b/>
          <w:sz w:val="24"/>
          <w:szCs w:val="20"/>
        </w:rPr>
        <w:t>thro</w:t>
      </w:r>
      <w:r>
        <w:rPr>
          <w:rFonts w:ascii="Times New Roman" w:hAnsi="Times New Roman" w:cs="Times New Roman"/>
          <w:b/>
          <w:sz w:val="24"/>
          <w:szCs w:val="20"/>
        </w:rPr>
        <w:t>uogh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damaged or abraded skin in </w:t>
      </w:r>
      <w:r w:rsidRPr="000416C1">
        <w:rPr>
          <w:rFonts w:ascii="Times New Roman" w:hAnsi="Times New Roman" w:cs="Times New Roman"/>
          <w:b/>
          <w:sz w:val="24"/>
          <w:szCs w:val="20"/>
        </w:rPr>
        <w:t xml:space="preserve">harmful amounts. If absorbed through skin it may affect </w:t>
      </w:r>
      <w:proofErr w:type="spellStart"/>
      <w:r w:rsidRPr="000416C1">
        <w:rPr>
          <w:rFonts w:ascii="Times New Roman" w:hAnsi="Times New Roman" w:cs="Times New Roman"/>
          <w:b/>
          <w:sz w:val="24"/>
          <w:szCs w:val="20"/>
        </w:rPr>
        <w:t>behavior</w:t>
      </w:r>
      <w:proofErr w:type="spellEnd"/>
      <w:r w:rsidRPr="000416C1">
        <w:rPr>
          <w:rFonts w:ascii="Times New Roman" w:hAnsi="Times New Roman" w:cs="Times New Roman"/>
          <w:b/>
          <w:sz w:val="24"/>
          <w:szCs w:val="20"/>
        </w:rPr>
        <w:t>, sense organs, metaboli</w:t>
      </w:r>
      <w:r>
        <w:rPr>
          <w:rFonts w:ascii="Times New Roman" w:hAnsi="Times New Roman" w:cs="Times New Roman"/>
          <w:b/>
          <w:sz w:val="24"/>
          <w:szCs w:val="20"/>
        </w:rPr>
        <w:t xml:space="preserve">sm, the gastrointestinal tract, </w:t>
      </w:r>
      <w:r w:rsidRPr="000416C1">
        <w:rPr>
          <w:rFonts w:ascii="Times New Roman" w:hAnsi="Times New Roman" w:cs="Times New Roman"/>
          <w:b/>
          <w:sz w:val="24"/>
          <w:szCs w:val="20"/>
        </w:rPr>
        <w:t>and the respiratory tract (respiratory depression) Eyes: Dust causes eye irritation. Inhalation</w:t>
      </w:r>
      <w:r>
        <w:rPr>
          <w:rFonts w:ascii="Times New Roman" w:hAnsi="Times New Roman" w:cs="Times New Roman"/>
          <w:b/>
          <w:sz w:val="24"/>
          <w:szCs w:val="20"/>
        </w:rPr>
        <w:t xml:space="preserve">: Dust causes respiratory tract </w:t>
      </w:r>
      <w:r w:rsidRPr="000416C1">
        <w:rPr>
          <w:rFonts w:ascii="Times New Roman" w:hAnsi="Times New Roman" w:cs="Times New Roman"/>
          <w:b/>
          <w:sz w:val="24"/>
          <w:szCs w:val="20"/>
        </w:rPr>
        <w:t>irritation. Ingestion: Causes digestive (gastrointestinal) tract irritation with nausea, vomitin</w:t>
      </w:r>
      <w:r>
        <w:rPr>
          <w:rFonts w:ascii="Times New Roman" w:hAnsi="Times New Roman" w:cs="Times New Roman"/>
          <w:b/>
          <w:sz w:val="24"/>
          <w:szCs w:val="20"/>
        </w:rPr>
        <w:t xml:space="preserve">g and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diarrhea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. May also affect </w:t>
      </w:r>
      <w:proofErr w:type="spellStart"/>
      <w:r w:rsidRPr="000416C1">
        <w:rPr>
          <w:rFonts w:ascii="Times New Roman" w:hAnsi="Times New Roman" w:cs="Times New Roman"/>
          <w:b/>
          <w:sz w:val="24"/>
          <w:szCs w:val="20"/>
        </w:rPr>
        <w:t>behavior</w:t>
      </w:r>
      <w:proofErr w:type="spellEnd"/>
      <w:r w:rsidRPr="000416C1">
        <w:rPr>
          <w:rFonts w:ascii="Times New Roman" w:hAnsi="Times New Roman" w:cs="Times New Roman"/>
          <w:b/>
          <w:sz w:val="24"/>
          <w:szCs w:val="20"/>
        </w:rPr>
        <w:t>, brain, the Central Nervous System (depression, headache, dizziness, drowsin</w:t>
      </w:r>
      <w:r>
        <w:rPr>
          <w:rFonts w:ascii="Times New Roman" w:hAnsi="Times New Roman" w:cs="Times New Roman"/>
          <w:b/>
          <w:sz w:val="24"/>
          <w:szCs w:val="20"/>
        </w:rPr>
        <w:t xml:space="preserve">ess, collapse, unconsciousness, </w:t>
      </w:r>
      <w:r w:rsidRPr="000416C1">
        <w:rPr>
          <w:rFonts w:ascii="Times New Roman" w:hAnsi="Times New Roman" w:cs="Times New Roman"/>
          <w:b/>
          <w:sz w:val="24"/>
          <w:szCs w:val="20"/>
        </w:rPr>
        <w:t>coma), Peripheral Nervous System, cardiovascular system, blood, liver, urinary system (kidney,</w:t>
      </w:r>
      <w:r>
        <w:rPr>
          <w:rFonts w:ascii="Times New Roman" w:hAnsi="Times New Roman" w:cs="Times New Roman"/>
          <w:b/>
          <w:sz w:val="24"/>
          <w:szCs w:val="20"/>
        </w:rPr>
        <w:t xml:space="preserve"> ureter, bladder) and endocrine </w:t>
      </w:r>
      <w:proofErr w:type="gramStart"/>
      <w:r w:rsidRPr="000416C1">
        <w:rPr>
          <w:rFonts w:ascii="Times New Roman" w:hAnsi="Times New Roman" w:cs="Times New Roman"/>
          <w:b/>
          <w:sz w:val="24"/>
          <w:szCs w:val="20"/>
        </w:rPr>
        <w:t>system .</w:t>
      </w:r>
      <w:proofErr w:type="gramEnd"/>
      <w:r w:rsidRPr="000416C1">
        <w:rPr>
          <w:rFonts w:ascii="Times New Roman" w:hAnsi="Times New Roman" w:cs="Times New Roman"/>
          <w:b/>
          <w:sz w:val="24"/>
          <w:szCs w:val="20"/>
        </w:rPr>
        <w:t xml:space="preserve"> Chronic Potential Health Effects: Boric acid can </w:t>
      </w:r>
      <w:proofErr w:type="spellStart"/>
      <w:r w:rsidRPr="000416C1">
        <w:rPr>
          <w:rFonts w:ascii="Times New Roman" w:hAnsi="Times New Roman" w:cs="Times New Roman"/>
          <w:b/>
          <w:sz w:val="24"/>
          <w:szCs w:val="20"/>
        </w:rPr>
        <w:t>accumlate</w:t>
      </w:r>
      <w:proofErr w:type="spellEnd"/>
      <w:r w:rsidRPr="000416C1">
        <w:rPr>
          <w:rFonts w:ascii="Times New Roman" w:hAnsi="Times New Roman" w:cs="Times New Roman"/>
          <w:b/>
          <w:sz w:val="24"/>
          <w:szCs w:val="20"/>
        </w:rPr>
        <w:t xml:space="preserve"> in the body (brain</w:t>
      </w:r>
      <w:r>
        <w:rPr>
          <w:rFonts w:ascii="Times New Roman" w:hAnsi="Times New Roman" w:cs="Times New Roman"/>
          <w:b/>
          <w:sz w:val="24"/>
          <w:szCs w:val="20"/>
        </w:rPr>
        <w:t xml:space="preserve">, bone) with repeated exposure. </w:t>
      </w:r>
      <w:r w:rsidRPr="000416C1">
        <w:rPr>
          <w:rFonts w:ascii="Times New Roman" w:hAnsi="Times New Roman" w:cs="Times New Roman"/>
          <w:b/>
          <w:sz w:val="24"/>
          <w:szCs w:val="20"/>
        </w:rPr>
        <w:t xml:space="preserve">Prolonged or repeated skin contact may cause dermatitis. May cause </w:t>
      </w:r>
      <w:proofErr w:type="spellStart"/>
      <w:r w:rsidRPr="000416C1">
        <w:rPr>
          <w:rFonts w:ascii="Times New Roman" w:hAnsi="Times New Roman" w:cs="Times New Roman"/>
          <w:b/>
          <w:sz w:val="24"/>
          <w:szCs w:val="20"/>
        </w:rPr>
        <w:t>borism</w:t>
      </w:r>
      <w:proofErr w:type="spellEnd"/>
      <w:r w:rsidRPr="000416C1">
        <w:rPr>
          <w:rFonts w:ascii="Times New Roman" w:hAnsi="Times New Roman" w:cs="Times New Roman"/>
          <w:b/>
          <w:sz w:val="24"/>
          <w:szCs w:val="20"/>
        </w:rPr>
        <w:t xml:space="preserve"> characterized b</w:t>
      </w:r>
      <w:r>
        <w:rPr>
          <w:rFonts w:ascii="Times New Roman" w:hAnsi="Times New Roman" w:cs="Times New Roman"/>
          <w:b/>
          <w:sz w:val="24"/>
          <w:szCs w:val="20"/>
        </w:rPr>
        <w:t xml:space="preserve">y dry skin, skin eruptions, and </w:t>
      </w:r>
      <w:r w:rsidRPr="000416C1">
        <w:rPr>
          <w:rFonts w:ascii="Times New Roman" w:hAnsi="Times New Roman" w:cs="Times New Roman"/>
          <w:b/>
          <w:sz w:val="24"/>
          <w:szCs w:val="20"/>
        </w:rPr>
        <w:t>gastric disturbances.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Default="00FC17B4" w:rsidP="00FC1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0416C1">
        <w:rPr>
          <w:rFonts w:ascii="Times New Roman" w:hAnsi="Times New Roman" w:cs="Times New Roman"/>
          <w:b/>
          <w:bCs/>
          <w:sz w:val="28"/>
          <w:szCs w:val="20"/>
        </w:rPr>
        <w:t>Ecotoxicity:</w:t>
      </w:r>
      <w:r w:rsidRPr="000416C1">
        <w:rPr>
          <w:rFonts w:ascii="Times New Roman" w:hAnsi="Times New Roman" w:cs="Times New Roman"/>
          <w:b/>
          <w:sz w:val="24"/>
          <w:szCs w:val="20"/>
        </w:rPr>
        <w:t>Not</w:t>
      </w:r>
      <w:proofErr w:type="spellEnd"/>
      <w:r w:rsidRPr="000416C1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0416C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0416C1">
        <w:rPr>
          <w:rFonts w:ascii="Times New Roman" w:hAnsi="Times New Roman" w:cs="Times New Roman"/>
          <w:b/>
          <w:sz w:val="24"/>
          <w:szCs w:val="20"/>
        </w:rPr>
        <w:t>The product itself and its products of degradation are not toxic.</w:t>
      </w:r>
    </w:p>
    <w:p w:rsidR="00FC17B4" w:rsidRPr="000416C1" w:rsidRDefault="000416C1" w:rsidP="000416C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0416C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416C1" w:rsidRPr="009A75EA" w:rsidRDefault="000416C1" w:rsidP="000416C1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F3B58" w:rsidRPr="006B0330" w:rsidRDefault="001F3B58" w:rsidP="006B0330">
      <w:pPr>
        <w:pStyle w:val="NoSpacing"/>
      </w:pPr>
    </w:p>
    <w:p w:rsidR="00FC17B4" w:rsidRPr="000416C1" w:rsidRDefault="000416C1" w:rsidP="006176AF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0416C1" w:rsidRPr="00514EE7" w:rsidRDefault="000416C1" w:rsidP="006176AF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0416C1" w:rsidRPr="0015328F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0416C1" w:rsidRPr="00A82450" w:rsidRDefault="000416C1" w:rsidP="000416C1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0416C1" w:rsidRPr="00FA61FD" w:rsidRDefault="000416C1" w:rsidP="000416C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0416C1" w:rsidRPr="0016111D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0416C1" w:rsidRPr="00A82450" w:rsidRDefault="000416C1" w:rsidP="000416C1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0416C1" w:rsidRPr="009C0353" w:rsidRDefault="000416C1" w:rsidP="000416C1">
      <w:pPr>
        <w:pStyle w:val="NoSpacing"/>
      </w:pPr>
    </w:p>
    <w:p w:rsid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0416C1" w:rsidRPr="00D81E52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463DE9" w:rsidRDefault="000416C1" w:rsidP="000416C1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  <w:bookmarkStart w:id="0" w:name="_GoBack"/>
      <w:bookmarkEnd w:id="0"/>
    </w:p>
    <w:p w:rsidR="00C44EE0" w:rsidRPr="002E2F53" w:rsidRDefault="00C44EE0" w:rsidP="00C44EE0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0416C1">
        <w:rPr>
          <w:rFonts w:ascii="Times New Roman" w:hAnsi="Times New Roman" w:cs="Times New Roman"/>
          <w:b/>
          <w:sz w:val="24"/>
          <w:szCs w:val="20"/>
        </w:rPr>
        <w:t>TSCA 8(b) inventory: Boric acid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0416C1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0416C1" w:rsidTr="00366D8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416C1" w:rsidRPr="007B71FE" w:rsidRDefault="000416C1" w:rsidP="00366D85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 (Continued)</w:t>
            </w:r>
          </w:p>
        </w:tc>
      </w:tr>
    </w:tbl>
    <w:p w:rsid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0416C1">
        <w:rPr>
          <w:rFonts w:ascii="Times New Roman" w:hAnsi="Times New Roman" w:cs="Times New Roman"/>
          <w:b/>
          <w:sz w:val="24"/>
          <w:szCs w:val="20"/>
        </w:rPr>
        <w:t>CLASS D-2A: Material causing other toxic effects (VERY TOXIC).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sz w:val="24"/>
          <w:szCs w:val="20"/>
        </w:rPr>
        <w:t>R36/38- Irritating to eyes and skin. R40- Possible risks of irreversible effects. R62- Possible risk of impaired fertility. S</w:t>
      </w:r>
      <w:r>
        <w:rPr>
          <w:rFonts w:ascii="Times New Roman" w:hAnsi="Times New Roman" w:cs="Times New Roman"/>
          <w:b/>
          <w:sz w:val="24"/>
          <w:szCs w:val="20"/>
        </w:rPr>
        <w:t xml:space="preserve">24/25- </w:t>
      </w:r>
      <w:r w:rsidRPr="000416C1">
        <w:rPr>
          <w:rFonts w:ascii="Times New Roman" w:hAnsi="Times New Roman" w:cs="Times New Roman"/>
          <w:b/>
          <w:sz w:val="24"/>
          <w:szCs w:val="20"/>
        </w:rPr>
        <w:t>Avoid contact with skin and eyes.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0416C1">
        <w:rPr>
          <w:rFonts w:ascii="Times New Roman" w:hAnsi="Times New Roman" w:cs="Times New Roman"/>
          <w:b/>
          <w:sz w:val="24"/>
          <w:szCs w:val="20"/>
        </w:rPr>
        <w:t>2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0416C1">
        <w:rPr>
          <w:rFonts w:ascii="Times New Roman" w:hAnsi="Times New Roman" w:cs="Times New Roman"/>
          <w:b/>
          <w:sz w:val="24"/>
          <w:szCs w:val="20"/>
        </w:rPr>
        <w:t>0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0416C1">
        <w:rPr>
          <w:rFonts w:ascii="Times New Roman" w:hAnsi="Times New Roman" w:cs="Times New Roman"/>
          <w:b/>
          <w:sz w:val="24"/>
          <w:szCs w:val="20"/>
        </w:rPr>
        <w:t>0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0416C1">
        <w:rPr>
          <w:rFonts w:ascii="Times New Roman" w:hAnsi="Times New Roman" w:cs="Times New Roman"/>
          <w:b/>
          <w:sz w:val="24"/>
          <w:szCs w:val="20"/>
        </w:rPr>
        <w:t>E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0416C1">
        <w:rPr>
          <w:rFonts w:ascii="Times New Roman" w:hAnsi="Times New Roman" w:cs="Times New Roman"/>
          <w:b/>
          <w:sz w:val="24"/>
          <w:szCs w:val="20"/>
        </w:rPr>
        <w:t>1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0416C1">
        <w:rPr>
          <w:rFonts w:ascii="Times New Roman" w:hAnsi="Times New Roman" w:cs="Times New Roman"/>
          <w:b/>
          <w:sz w:val="24"/>
          <w:szCs w:val="20"/>
        </w:rPr>
        <w:t>0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0416C1">
        <w:rPr>
          <w:rFonts w:ascii="Times New Roman" w:hAnsi="Times New Roman" w:cs="Times New Roman"/>
          <w:b/>
          <w:sz w:val="24"/>
          <w:szCs w:val="20"/>
        </w:rPr>
        <w:t>0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0416C1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416C1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2359E9" w:rsidRPr="000416C1" w:rsidRDefault="000416C1" w:rsidP="00041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416C1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</w:t>
      </w:r>
      <w:r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0416C1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0416C1" w:rsidRPr="000416C1" w:rsidRDefault="000416C1" w:rsidP="000416C1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9A7FA0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592C50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9CA" w:rsidRDefault="00FC29CA" w:rsidP="009C3BE4">
      <w:pPr>
        <w:spacing w:after="0" w:line="240" w:lineRule="auto"/>
      </w:pPr>
      <w:r>
        <w:separator/>
      </w:r>
    </w:p>
  </w:endnote>
  <w:endnote w:type="continuationSeparator" w:id="1">
    <w:p w:rsidR="00FC29CA" w:rsidRDefault="00FC29CA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592C50" w:rsidP="00592C50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67832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1025" cy="2337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9CA" w:rsidRDefault="00FC29CA" w:rsidP="009C3BE4">
      <w:pPr>
        <w:spacing w:after="0" w:line="240" w:lineRule="auto"/>
      </w:pPr>
      <w:r>
        <w:separator/>
      </w:r>
    </w:p>
  </w:footnote>
  <w:footnote w:type="continuationSeparator" w:id="1">
    <w:p w:rsidR="00FC29CA" w:rsidRDefault="00FC29CA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592C50" w:rsidP="00592C50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6285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478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Pr="00592C50" w:rsidRDefault="00C37D4F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A3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48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21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37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DE9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C50"/>
    <w:rsid w:val="00592D1B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3D1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DE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0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12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58D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4EE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25A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CA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267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8F7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0A3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B6717-614B-4C7B-83DC-2A8246EA1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2020-12-09T12:09:00Z</dcterms:created>
  <dcterms:modified xsi:type="dcterms:W3CDTF">2020-12-09T12:09:00Z</dcterms:modified>
</cp:coreProperties>
</file>