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74C1D" w:rsidRPr="007840A1" w:rsidRDefault="007840A1" w:rsidP="00374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7840A1">
        <w:rPr>
          <w:rFonts w:ascii="Times New Roman" w:hAnsi="Times New Roman" w:cs="Times New Roman"/>
          <w:b/>
          <w:bCs/>
          <w:sz w:val="44"/>
          <w:szCs w:val="16"/>
        </w:rPr>
        <w:t>BRILLIANT BLUE FCF</w:t>
      </w:r>
    </w:p>
    <w:p w:rsidR="00AB2C81" w:rsidRPr="00146F6C" w:rsidRDefault="00A20CF9" w:rsidP="00146F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7840A1" w:rsidRPr="007840A1">
        <w:rPr>
          <w:rFonts w:ascii="Times New Roman" w:hAnsi="Times New Roman" w:cs="Times New Roman"/>
          <w:b/>
          <w:sz w:val="36"/>
          <w:szCs w:val="16"/>
        </w:rPr>
        <w:t>3844-45-9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D741C2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62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7840A1" w:rsidRPr="007840A1">
        <w:rPr>
          <w:rFonts w:ascii="Times New Roman" w:hAnsi="Times New Roman" w:cs="Times New Roman"/>
          <w:b/>
          <w:bCs/>
          <w:sz w:val="28"/>
          <w:szCs w:val="16"/>
        </w:rPr>
        <w:t>BRILLIANT BLUE FCF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7840A1" w:rsidRPr="007840A1">
        <w:rPr>
          <w:rFonts w:ascii="Times New Roman" w:hAnsi="Times New Roman" w:cs="Times New Roman"/>
          <w:b/>
          <w:sz w:val="24"/>
          <w:szCs w:val="16"/>
        </w:rPr>
        <w:t>3844-45-9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40A1" w:rsidRDefault="00571811" w:rsidP="00587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7840A1" w:rsidRPr="007840A1">
        <w:rPr>
          <w:rFonts w:ascii="Times New Roman" w:hAnsi="Times New Roman" w:cs="Times New Roman"/>
          <w:b/>
          <w:sz w:val="24"/>
          <w:szCs w:val="20"/>
        </w:rPr>
        <w:t>Brilliant blue FCF, Acid Blue 9; Erioglaucine</w:t>
      </w:r>
    </w:p>
    <w:p w:rsidR="002575A9" w:rsidRDefault="001C0A5C" w:rsidP="0058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2575A9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7840A1" w:rsidRPr="007840A1">
        <w:rPr>
          <w:rFonts w:ascii="Times New Roman" w:hAnsi="Times New Roman" w:cs="Times New Roman"/>
          <w:b/>
          <w:sz w:val="24"/>
          <w:szCs w:val="20"/>
        </w:rPr>
        <w:t>C37H34N2O9S3Na2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5240E" w:rsidRDefault="00B44DB8" w:rsidP="0015240E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5240E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5240E" w:rsidRDefault="0015240E" w:rsidP="0015240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5240E" w:rsidRDefault="0015240E" w:rsidP="0015240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15240E" w:rsidRDefault="0015240E" w:rsidP="0015240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5240E" w:rsidRDefault="0015240E" w:rsidP="0015240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15240E" w:rsidRDefault="0015240E" w:rsidP="0015240E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15240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AE5758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5758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BRILLIANT BLUE FCF</w:t>
            </w:r>
          </w:p>
        </w:tc>
        <w:tc>
          <w:tcPr>
            <w:tcW w:w="2847" w:type="dxa"/>
          </w:tcPr>
          <w:p w:rsidR="00ED63F3" w:rsidRPr="00AD0006" w:rsidRDefault="00AE5758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0A1">
              <w:rPr>
                <w:rFonts w:ascii="Times New Roman" w:hAnsi="Times New Roman" w:cs="Times New Roman"/>
                <w:b/>
                <w:sz w:val="24"/>
                <w:szCs w:val="16"/>
              </w:rPr>
              <w:t>3844-45-9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D5527B" w:rsidRDefault="00F82A21" w:rsidP="00D5527B">
      <w:pPr>
        <w:pStyle w:val="NoSpacing"/>
      </w:pPr>
    </w:p>
    <w:p w:rsidR="00AE5758" w:rsidRPr="00AE5758" w:rsidRDefault="00AE5758" w:rsidP="00AE5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E5758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Potential Acute Health Effects: </w:t>
      </w:r>
      <w:r w:rsidRPr="00AE5758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inhalation.</w:t>
      </w:r>
    </w:p>
    <w:p w:rsidR="00AE5758" w:rsidRPr="00AE5758" w:rsidRDefault="00AE5758" w:rsidP="00AE5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E5758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0359FE" w:rsidRPr="00AE5758" w:rsidRDefault="00AE5758" w:rsidP="00AE57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E5758">
        <w:rPr>
          <w:rFonts w:ascii="Times New Roman" w:hAnsi="Times New Roman" w:cs="Times New Roman"/>
          <w:b/>
          <w:sz w:val="24"/>
          <w:szCs w:val="20"/>
        </w:rPr>
        <w:t>CARCINOGENIC EFFECTS: 3 (Not classifiable for human.) by IARC. MUTAGENIC EFFE</w:t>
      </w:r>
      <w:r>
        <w:rPr>
          <w:rFonts w:ascii="Times New Roman" w:hAnsi="Times New Roman" w:cs="Times New Roman"/>
          <w:b/>
          <w:sz w:val="24"/>
          <w:szCs w:val="20"/>
        </w:rPr>
        <w:t xml:space="preserve">CTS: Not available. TERATOGENIC </w:t>
      </w:r>
      <w:r w:rsidRPr="00AE5758">
        <w:rPr>
          <w:rFonts w:ascii="Times New Roman" w:hAnsi="Times New Roman" w:cs="Times New Roman"/>
          <w:b/>
          <w:sz w:val="24"/>
          <w:szCs w:val="20"/>
        </w:rPr>
        <w:t>EFFECTS: Not available. DEVELOPMENTAL TOXICITY: Not available. Repeated or pro</w:t>
      </w:r>
      <w:r>
        <w:rPr>
          <w:rFonts w:ascii="Times New Roman" w:hAnsi="Times New Roman" w:cs="Times New Roman"/>
          <w:b/>
          <w:sz w:val="24"/>
          <w:szCs w:val="20"/>
        </w:rPr>
        <w:t xml:space="preserve">longed exposure is not known to </w:t>
      </w:r>
      <w:r w:rsidRPr="00AE5758">
        <w:rPr>
          <w:rFonts w:ascii="Times New Roman" w:hAnsi="Times New Roman" w:cs="Times New Roman"/>
          <w:b/>
          <w:sz w:val="24"/>
          <w:szCs w:val="20"/>
        </w:rPr>
        <w:t>aggravate medical condition.</w:t>
      </w:r>
    </w:p>
    <w:p w:rsidR="00AE5758" w:rsidRPr="003D2A0C" w:rsidRDefault="00AE5758" w:rsidP="003D2A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0359FE" w:rsidRDefault="009C7099" w:rsidP="009C70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:rsidR="003D2A0C" w:rsidRPr="003D2A0C" w:rsidRDefault="003D2A0C" w:rsidP="003D2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D2A0C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3D2A0C" w:rsidRPr="003D2A0C" w:rsidRDefault="003D2A0C" w:rsidP="003D2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D2A0C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eyes with plenty of water for at</w:t>
      </w:r>
      <w:r>
        <w:rPr>
          <w:rFonts w:ascii="Times New Roman" w:hAnsi="Times New Roman" w:cs="Times New Roman"/>
          <w:b/>
          <w:sz w:val="24"/>
          <w:szCs w:val="20"/>
        </w:rPr>
        <w:t xml:space="preserve"> least 15 </w:t>
      </w:r>
      <w:r w:rsidRPr="003D2A0C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3D2A0C" w:rsidRPr="003D2A0C" w:rsidRDefault="003D2A0C" w:rsidP="003D2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D2A0C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3D2A0C" w:rsidRPr="003D2A0C" w:rsidRDefault="003D2A0C" w:rsidP="003D2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D2A0C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3D2A0C">
        <w:rPr>
          <w:rFonts w:ascii="Times New Roman" w:hAnsi="Times New Roman" w:cs="Times New Roman"/>
          <w:b/>
          <w:sz w:val="24"/>
          <w:szCs w:val="20"/>
        </w:rPr>
        <w:t xml:space="preserve">clothing and shoes. Cold water may be used.Wash clothing before reuse. Thoroughly clean </w:t>
      </w:r>
      <w:r>
        <w:rPr>
          <w:rFonts w:ascii="Times New Roman" w:hAnsi="Times New Roman" w:cs="Times New Roman"/>
          <w:b/>
          <w:sz w:val="24"/>
          <w:szCs w:val="20"/>
        </w:rPr>
        <w:t xml:space="preserve">shoes before reuse. Get medical </w:t>
      </w:r>
      <w:r w:rsidRPr="003D2A0C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3D2A0C" w:rsidRPr="003D2A0C" w:rsidRDefault="003D2A0C" w:rsidP="003D2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D2A0C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3D2A0C" w:rsidRPr="003D2A0C" w:rsidRDefault="003D2A0C" w:rsidP="003D2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D2A0C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3D2A0C" w:rsidRPr="003D2A0C" w:rsidRDefault="003D2A0C" w:rsidP="003D2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D2A0C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3D2A0C" w:rsidRPr="003D2A0C" w:rsidRDefault="003D2A0C" w:rsidP="003D2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D2A0C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3D2A0C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3D2A0C" w:rsidRPr="003D2A0C" w:rsidRDefault="003D2A0C" w:rsidP="003D2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D2A0C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3D2A0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D2A0C" w:rsidRPr="003D2A0C" w:rsidRDefault="003D2A0C" w:rsidP="003D2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D2A0C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3D2A0C" w:rsidRPr="003D2A0C" w:rsidRDefault="003D2A0C" w:rsidP="003D2A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D2A0C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3D2A0C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3D2A0C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0359FE" w:rsidRPr="003D2A0C" w:rsidRDefault="003D2A0C" w:rsidP="003D2A0C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D2A0C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3D2A0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D2A0C" w:rsidRPr="0053117A" w:rsidRDefault="003D2A0C" w:rsidP="003D2A0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8204D1" w:rsidRP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04D1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8204D1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8204D1" w:rsidRP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04D1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8204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204D1" w:rsidRP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04D1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8204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04D1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8204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204D1" w:rsidRPr="0053117A" w:rsidRDefault="008204D1" w:rsidP="008204D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204D1" w:rsidTr="004573D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204D1" w:rsidRPr="007B71FE" w:rsidRDefault="008204D1" w:rsidP="004573D0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(Continued) </w:t>
            </w:r>
          </w:p>
        </w:tc>
      </w:tr>
    </w:tbl>
    <w:p w:rsid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8204D1" w:rsidRP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204D1">
        <w:rPr>
          <w:rFonts w:ascii="Times New Roman" w:hAnsi="Times New Roman" w:cs="Times New Roman"/>
          <w:b/>
          <w:bCs/>
          <w:sz w:val="28"/>
          <w:szCs w:val="20"/>
        </w:rPr>
        <w:lastRenderedPageBreak/>
        <w:t>Products of Combustion:</w:t>
      </w:r>
    </w:p>
    <w:p w:rsidR="008204D1" w:rsidRP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04D1">
        <w:rPr>
          <w:rFonts w:ascii="Times New Roman" w:hAnsi="Times New Roman" w:cs="Times New Roman"/>
          <w:b/>
          <w:sz w:val="24"/>
          <w:szCs w:val="20"/>
        </w:rPr>
        <w:t xml:space="preserve">These products are carbon oxides (CO, CO2), nitrogen oxides (NO, NO2...), sulfur oxides </w:t>
      </w:r>
      <w:r>
        <w:rPr>
          <w:rFonts w:ascii="Times New Roman" w:hAnsi="Times New Roman" w:cs="Times New Roman"/>
          <w:b/>
          <w:sz w:val="24"/>
          <w:szCs w:val="20"/>
        </w:rPr>
        <w:t xml:space="preserve">(SO2, SO3...). Some metallic </w:t>
      </w:r>
      <w:r w:rsidRPr="008204D1">
        <w:rPr>
          <w:rFonts w:ascii="Times New Roman" w:hAnsi="Times New Roman" w:cs="Times New Roman"/>
          <w:b/>
          <w:sz w:val="24"/>
          <w:szCs w:val="20"/>
        </w:rPr>
        <w:t>oxides.</w:t>
      </w:r>
    </w:p>
    <w:p w:rsidR="008204D1" w:rsidRP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204D1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8204D1" w:rsidRP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04D1">
        <w:rPr>
          <w:rFonts w:ascii="Times New Roman" w:hAnsi="Times New Roman" w:cs="Times New Roman"/>
          <w:b/>
          <w:sz w:val="24"/>
          <w:szCs w:val="20"/>
        </w:rPr>
        <w:t>Slightly flammable to flammable in presence of heat. Non-flammable in presence of shocks.</w:t>
      </w:r>
    </w:p>
    <w:p w:rsidR="008204D1" w:rsidRP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204D1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8204D1" w:rsidRP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04D1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Slightl</w:t>
      </w:r>
      <w:r>
        <w:rPr>
          <w:rFonts w:ascii="Times New Roman" w:hAnsi="Times New Roman" w:cs="Times New Roman"/>
          <w:b/>
          <w:sz w:val="24"/>
          <w:szCs w:val="20"/>
        </w:rPr>
        <w:t xml:space="preserve">y explosive in presence of open </w:t>
      </w:r>
      <w:r w:rsidRPr="008204D1">
        <w:rPr>
          <w:rFonts w:ascii="Times New Roman" w:hAnsi="Times New Roman" w:cs="Times New Roman"/>
          <w:b/>
          <w:sz w:val="24"/>
          <w:szCs w:val="20"/>
        </w:rPr>
        <w:t>flames and sparks.</w:t>
      </w:r>
    </w:p>
    <w:p w:rsidR="008204D1" w:rsidRP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204D1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8204D1" w:rsidRP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04D1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8204D1" w:rsidRPr="008204D1" w:rsidRDefault="008204D1" w:rsidP="008204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204D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8204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E6150" w:rsidRPr="008204D1" w:rsidRDefault="008204D1" w:rsidP="008204D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204D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8204D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204D1" w:rsidRPr="009C7099" w:rsidRDefault="008204D1" w:rsidP="008204D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A82731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9458D0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A82731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A82731" w:rsidRPr="00820089" w:rsidRDefault="00A82731" w:rsidP="00A8273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832F94" w:rsidRDefault="00F32118" w:rsidP="00832F94">
      <w:pPr>
        <w:pStyle w:val="NoSpacing"/>
      </w:pP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sz w:val="24"/>
          <w:szCs w:val="20"/>
        </w:rPr>
        <w:t xml:space="preserve">sk, evaporate the residue under </w:t>
      </w:r>
      <w:r w:rsidRPr="00A82731">
        <w:rPr>
          <w:rFonts w:ascii="Times New Roman" w:hAnsi="Times New Roman" w:cs="Times New Roman"/>
          <w:b/>
          <w:sz w:val="24"/>
          <w:szCs w:val="20"/>
        </w:rPr>
        <w:t>a fume hood. Ground all equipment containing material. Do not breathe dust. Wear suitable prote</w:t>
      </w:r>
      <w:r>
        <w:rPr>
          <w:rFonts w:ascii="Times New Roman" w:hAnsi="Times New Roman" w:cs="Times New Roman"/>
          <w:b/>
          <w:sz w:val="24"/>
          <w:szCs w:val="20"/>
        </w:rPr>
        <w:t xml:space="preserve">ctive clothing. In case of </w:t>
      </w:r>
      <w:r w:rsidRPr="00A82731">
        <w:rPr>
          <w:rFonts w:ascii="Times New Roman" w:hAnsi="Times New Roman" w:cs="Times New Roman"/>
          <w:b/>
          <w:sz w:val="24"/>
          <w:szCs w:val="20"/>
        </w:rPr>
        <w:t>insufficient ventilation, wear suitable respiratory equipment. If you feel unwell, seek medical at</w:t>
      </w:r>
      <w:r>
        <w:rPr>
          <w:rFonts w:ascii="Times New Roman" w:hAnsi="Times New Roman" w:cs="Times New Roman"/>
          <w:b/>
          <w:sz w:val="24"/>
          <w:szCs w:val="20"/>
        </w:rPr>
        <w:t xml:space="preserve">tention and show the label when </w:t>
      </w:r>
      <w:r w:rsidRPr="00A82731">
        <w:rPr>
          <w:rFonts w:ascii="Times New Roman" w:hAnsi="Times New Roman" w:cs="Times New Roman"/>
          <w:b/>
          <w:sz w:val="24"/>
          <w:szCs w:val="20"/>
        </w:rPr>
        <w:t>possible. Avoid contact with skin and eyes. Keep away from incompatibles such as oxidizing agents.</w:t>
      </w:r>
    </w:p>
    <w:p w:rsidR="00BA6D1F" w:rsidRPr="00A82731" w:rsidRDefault="00A82731" w:rsidP="00A82731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A82731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173ABA" w:rsidRDefault="00173ABA" w:rsidP="00BA6D1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173ABA" w:rsidRDefault="00173ABA" w:rsidP="00BA6D1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BA6D1F" w:rsidRPr="00CB4F0A" w:rsidRDefault="00BA6D1F" w:rsidP="00BA6D1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A82731" w:rsidRDefault="00EC4B46" w:rsidP="006B0330">
      <w:pPr>
        <w:pStyle w:val="NoSpacing"/>
        <w:rPr>
          <w:sz w:val="24"/>
        </w:rPr>
      </w:pP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lastRenderedPageBreak/>
        <w:t>Engineering Controls: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A82731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A82731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A82731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A82731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9458D0" w:rsidRPr="00A82731" w:rsidRDefault="00A82731" w:rsidP="00A8273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5933AA" w:rsidRDefault="00A82731" w:rsidP="00A8273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792.84 g/mole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Red. (Dark.)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Decomposition temperature: 283°C (541.4°F)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0.65 (Water = 1)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A82731">
        <w:rPr>
          <w:rFonts w:ascii="Times New Roman" w:hAnsi="Times New Roman" w:cs="Times New Roman"/>
          <w:b/>
          <w:sz w:val="24"/>
          <w:szCs w:val="20"/>
        </w:rPr>
        <w:t>See solubility in water, methanol.</w:t>
      </w:r>
    </w:p>
    <w:p w:rsidR="00795B40" w:rsidRPr="00A82731" w:rsidRDefault="00A82731" w:rsidP="00A82731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A8273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A82731">
        <w:rPr>
          <w:rFonts w:ascii="Times New Roman" w:hAnsi="Times New Roman" w:cs="Times New Roman"/>
          <w:b/>
          <w:sz w:val="24"/>
          <w:szCs w:val="20"/>
        </w:rPr>
        <w:t>Soluble in cold water, hot water, methanol.</w:t>
      </w:r>
    </w:p>
    <w:p w:rsidR="00795B40" w:rsidRPr="00A82731" w:rsidRDefault="00795B40" w:rsidP="00795B40">
      <w:pPr>
        <w:pStyle w:val="NoSpacing"/>
        <w:rPr>
          <w:rFonts w:ascii="Times New Roman" w:hAnsi="Times New Roman" w:cs="Times New Roman"/>
          <w:b/>
          <w:sz w:val="40"/>
          <w:szCs w:val="20"/>
        </w:rPr>
      </w:pPr>
    </w:p>
    <w:p w:rsidR="00197A0A" w:rsidRPr="00E02900" w:rsidRDefault="00197A0A" w:rsidP="00197A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B0330" w:rsidRDefault="00F45065" w:rsidP="006B0330">
      <w:pPr>
        <w:pStyle w:val="NoSpacing"/>
      </w:pP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A82731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Instability Temperature: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A82731">
        <w:rPr>
          <w:rFonts w:ascii="Times New Roman" w:hAnsi="Times New Roman" w:cs="Times New Roman"/>
          <w:b/>
          <w:sz w:val="24"/>
          <w:szCs w:val="20"/>
        </w:rPr>
        <w:t>Excess heat, excess dust generation, incompatible materials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A82731">
        <w:rPr>
          <w:rFonts w:ascii="Times New Roman" w:hAnsi="Times New Roman" w:cs="Times New Roman"/>
          <w:b/>
          <w:sz w:val="24"/>
          <w:szCs w:val="20"/>
        </w:rPr>
        <w:t>Reactive with oxidizing agents.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Corrosivity: </w:t>
      </w:r>
      <w:r w:rsidRPr="00A82731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458D0" w:rsidRPr="00A82731" w:rsidRDefault="00A82731" w:rsidP="00A8273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A82731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A82731" w:rsidRPr="006B0330" w:rsidRDefault="00A82731" w:rsidP="00A827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A82731">
        <w:rPr>
          <w:rFonts w:ascii="Times New Roman" w:hAnsi="Times New Roman" w:cs="Times New Roman"/>
          <w:b/>
          <w:sz w:val="24"/>
          <w:szCs w:val="20"/>
        </w:rPr>
        <w:t>Inhalation. Ingestion.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A82731">
        <w:rPr>
          <w:rFonts w:ascii="Times New Roman" w:hAnsi="Times New Roman" w:cs="Times New Roman"/>
          <w:b/>
          <w:sz w:val="24"/>
          <w:szCs w:val="20"/>
        </w:rPr>
        <w:t>CARCINOGENIC EFFECTS: 3 (Not classifiable for human.) by IARC.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A82731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t>May cause cancer based on animal data. No human data has been found. May affect genetic material (mutagenic)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9458D0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t>Acute Potential Health Effects: Skin: May cause skin irritation Eyes: May cause eye irritation. In</w:t>
      </w:r>
      <w:r>
        <w:rPr>
          <w:rFonts w:ascii="Times New Roman" w:hAnsi="Times New Roman" w:cs="Times New Roman"/>
          <w:b/>
          <w:sz w:val="24"/>
          <w:szCs w:val="20"/>
        </w:rPr>
        <w:t xml:space="preserve">halation: May cause respiratory </w:t>
      </w:r>
      <w:r w:rsidRPr="00A82731">
        <w:rPr>
          <w:rFonts w:ascii="Times New Roman" w:hAnsi="Times New Roman" w:cs="Times New Roman"/>
          <w:b/>
          <w:sz w:val="24"/>
          <w:szCs w:val="20"/>
        </w:rPr>
        <w:t>tract irritation. Ingestion: May cause digestive tract irritation. May affect behavior. The toxicologic</w:t>
      </w:r>
      <w:r>
        <w:rPr>
          <w:rFonts w:ascii="Times New Roman" w:hAnsi="Times New Roman" w:cs="Times New Roman"/>
          <w:b/>
          <w:sz w:val="24"/>
          <w:szCs w:val="20"/>
        </w:rPr>
        <w:t xml:space="preserve">al properties of this substance </w:t>
      </w:r>
      <w:r w:rsidRPr="00A82731">
        <w:rPr>
          <w:rFonts w:ascii="Times New Roman" w:hAnsi="Times New Roman" w:cs="Times New Roman"/>
          <w:b/>
          <w:sz w:val="24"/>
          <w:szCs w:val="20"/>
        </w:rPr>
        <w:t>have not been fully investigated</w:t>
      </w:r>
    </w:p>
    <w:p w:rsidR="00A82731" w:rsidRPr="00A82731" w:rsidRDefault="00A82731" w:rsidP="00A82731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B44DB8" w:rsidRDefault="009A18D0" w:rsidP="000D15BE">
      <w:pPr>
        <w:pStyle w:val="NoSpacing"/>
        <w:rPr>
          <w:sz w:val="20"/>
        </w:rPr>
      </w:pP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A82731">
        <w:rPr>
          <w:rFonts w:ascii="Times New Roman" w:hAnsi="Times New Roman" w:cs="Times New Roman"/>
          <w:b/>
          <w:sz w:val="24"/>
          <w:szCs w:val="20"/>
        </w:rPr>
        <w:t>The product itself and its products of degradation are not toxic.</w:t>
      </w:r>
    </w:p>
    <w:p w:rsidR="000207CD" w:rsidRPr="006901AA" w:rsidRDefault="00A82731" w:rsidP="000207CD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A82731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9458D0" w:rsidRPr="00A82731" w:rsidRDefault="00A82731" w:rsidP="00A8273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lastRenderedPageBreak/>
        <w:t>Waste must be disposed of in accordance with federal, state and local environmental control regulations.</w:t>
      </w:r>
    </w:p>
    <w:p w:rsidR="00A82731" w:rsidRPr="00DE28C6" w:rsidRDefault="00A82731" w:rsidP="00A827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CE31AD" w:rsidRPr="0015328F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CE31AD" w:rsidRPr="00313A22" w:rsidRDefault="00CE31AD" w:rsidP="00CE31AD">
      <w:pPr>
        <w:pStyle w:val="NoSpacing"/>
      </w:pPr>
    </w:p>
    <w:p w:rsidR="00CE31AD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p w:rsidR="00CE31AD" w:rsidRPr="0016111D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CE31AD" w:rsidRPr="00313A22" w:rsidRDefault="00CE31AD" w:rsidP="00CE31AD">
      <w:pPr>
        <w:pStyle w:val="NoSpacing"/>
      </w:pPr>
    </w:p>
    <w:p w:rsidR="00CE31AD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E31AD" w:rsidRPr="009C0353" w:rsidRDefault="00CE31AD" w:rsidP="00CE31AD">
      <w:pPr>
        <w:pStyle w:val="NoSpacing"/>
      </w:pPr>
    </w:p>
    <w:p w:rsidR="00CE31AD" w:rsidRPr="00D81E52" w:rsidRDefault="00CE31AD" w:rsidP="00CE31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CE31AD" w:rsidRPr="00313A22" w:rsidRDefault="00CE31AD" w:rsidP="00CE31AD">
      <w:pPr>
        <w:pStyle w:val="NoSpacing"/>
      </w:pPr>
    </w:p>
    <w:p w:rsidR="00ED5E19" w:rsidRPr="00A82450" w:rsidRDefault="00CE31AD" w:rsidP="00CE31A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2E2F53" w:rsidRPr="002E2F53" w:rsidRDefault="002E2F53" w:rsidP="002E2F53">
      <w:pPr>
        <w:pStyle w:val="NoSpacing"/>
        <w:rPr>
          <w:rFonts w:ascii="Times New Roman" w:hAnsi="Times New Roman" w:cs="Times New Roman"/>
          <w:b/>
          <w:sz w:val="36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t>Massachusetts RTK: FD&amp;C Blue 1 New Jersey: FD&amp;C Blue 1 TSCA 8(b) inventory: FD&amp;C Blue 1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4"/>
          <w:szCs w:val="20"/>
        </w:rPr>
        <w:t xml:space="preserve">Other Regulations: </w:t>
      </w:r>
      <w:r w:rsidRPr="00A82731">
        <w:rPr>
          <w:rFonts w:ascii="Times New Roman" w:hAnsi="Times New Roman" w:cs="Times New Roman"/>
          <w:b/>
          <w:sz w:val="24"/>
          <w:szCs w:val="20"/>
        </w:rPr>
        <w:t>EINECS: This product is on the European Inventory of Existing Commercial Chemical Substances.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A82731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t>R33- Danger of cumulative effects. S24/25- Avoid contact with skin and eyes.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A82731">
        <w:rPr>
          <w:rFonts w:ascii="Times New Roman" w:hAnsi="Times New Roman" w:cs="Times New Roman"/>
          <w:b/>
          <w:sz w:val="24"/>
          <w:szCs w:val="20"/>
        </w:rPr>
        <w:t>2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A82731">
        <w:rPr>
          <w:rFonts w:ascii="Times New Roman" w:hAnsi="Times New Roman" w:cs="Times New Roman"/>
          <w:b/>
          <w:sz w:val="24"/>
          <w:szCs w:val="20"/>
        </w:rPr>
        <w:t>1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A82731">
        <w:rPr>
          <w:rFonts w:ascii="Times New Roman" w:hAnsi="Times New Roman" w:cs="Times New Roman"/>
          <w:b/>
          <w:sz w:val="24"/>
          <w:szCs w:val="20"/>
        </w:rPr>
        <w:t>0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A82731">
        <w:rPr>
          <w:rFonts w:ascii="Times New Roman" w:hAnsi="Times New Roman" w:cs="Times New Roman"/>
          <w:b/>
          <w:sz w:val="24"/>
          <w:szCs w:val="20"/>
        </w:rPr>
        <w:t>E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A82731">
        <w:rPr>
          <w:rFonts w:ascii="Times New Roman" w:hAnsi="Times New Roman" w:cs="Times New Roman"/>
          <w:b/>
          <w:sz w:val="24"/>
          <w:szCs w:val="20"/>
        </w:rPr>
        <w:t>2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A82731">
        <w:rPr>
          <w:rFonts w:ascii="Times New Roman" w:hAnsi="Times New Roman" w:cs="Times New Roman"/>
          <w:b/>
          <w:sz w:val="24"/>
          <w:szCs w:val="20"/>
        </w:rPr>
        <w:t>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82731" w:rsidTr="004573D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82731" w:rsidRPr="007B71FE" w:rsidRDefault="00A82731" w:rsidP="004573D0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A82731">
        <w:rPr>
          <w:rFonts w:ascii="Times New Roman" w:hAnsi="Times New Roman" w:cs="Times New Roman"/>
          <w:b/>
          <w:sz w:val="24"/>
          <w:szCs w:val="20"/>
        </w:rPr>
        <w:t>0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lastRenderedPageBreak/>
        <w:t>Specific hazard: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82731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7E2750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82731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A82731" w:rsidRPr="00A82731" w:rsidRDefault="00A82731" w:rsidP="00A82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B44DB8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123C6E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ACE" w:rsidRDefault="008F0ACE" w:rsidP="009C3BE4">
      <w:pPr>
        <w:spacing w:after="0" w:line="240" w:lineRule="auto"/>
      </w:pPr>
      <w:r>
        <w:separator/>
      </w:r>
    </w:p>
  </w:endnote>
  <w:endnote w:type="continuationSeparator" w:id="1">
    <w:p w:rsidR="008F0ACE" w:rsidRDefault="008F0AC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23C6E" w:rsidP="00123C6E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29525" cy="2330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633" cy="235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ACE" w:rsidRDefault="008F0ACE" w:rsidP="009C3BE4">
      <w:pPr>
        <w:spacing w:after="0" w:line="240" w:lineRule="auto"/>
      </w:pPr>
      <w:r>
        <w:separator/>
      </w:r>
    </w:p>
  </w:footnote>
  <w:footnote w:type="continuationSeparator" w:id="1">
    <w:p w:rsidR="008F0ACE" w:rsidRDefault="008F0AC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23C6E" w:rsidP="00123C6E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6285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478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123C6E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6E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6F6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40E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1D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ACE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BAD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DB8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5F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C98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5E19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F5F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C2D42-CCDD-40DC-98A7-BEA94273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1497</Words>
  <Characters>8534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2020-12-09T12:04:00Z</dcterms:created>
  <dcterms:modified xsi:type="dcterms:W3CDTF">2020-12-09T12:04:00Z</dcterms:modified>
</cp:coreProperties>
</file>