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794846" w:rsidRDefault="000E3992" w:rsidP="00794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0E3992">
        <w:rPr>
          <w:rFonts w:ascii="Times New Roman" w:hAnsi="Times New Roman" w:cs="Times New Roman"/>
          <w:b/>
          <w:bCs/>
          <w:sz w:val="44"/>
          <w:szCs w:val="16"/>
        </w:rPr>
        <w:t xml:space="preserve">BRUCINE (Anhydrous) </w:t>
      </w:r>
      <w:r w:rsidRPr="00794846">
        <w:rPr>
          <w:rFonts w:ascii="Times New Roman" w:hAnsi="Times New Roman" w:cs="Times New Roman"/>
          <w:b/>
          <w:bCs/>
          <w:sz w:val="44"/>
          <w:szCs w:val="44"/>
        </w:rPr>
        <w:t>AR</w:t>
      </w:r>
    </w:p>
    <w:p w:rsidR="00B2426C" w:rsidRPr="00B2426C" w:rsidRDefault="00A20CF9" w:rsidP="00B24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E26406" w:rsidRPr="00E26406">
        <w:rPr>
          <w:rFonts w:ascii="Times New Roman" w:hAnsi="Times New Roman" w:cs="Times New Roman"/>
          <w:b/>
          <w:sz w:val="36"/>
          <w:szCs w:val="16"/>
        </w:rPr>
        <w:t>357-57-3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AA5E07">
        <w:rPr>
          <w:rFonts w:ascii="Times New Roman" w:hAnsi="Times New Roman" w:cs="Times New Roman"/>
          <w:b/>
          <w:bCs/>
          <w:sz w:val="28"/>
          <w:szCs w:val="16"/>
        </w:rPr>
        <w:t>BRUCINE</w:t>
      </w:r>
      <w:r w:rsidR="00F34BBA" w:rsidRPr="00F34BBA">
        <w:rPr>
          <w:rFonts w:ascii="Times New Roman" w:hAnsi="Times New Roman" w:cs="Times New Roman"/>
          <w:b/>
          <w:bCs/>
          <w:sz w:val="28"/>
          <w:szCs w:val="16"/>
        </w:rPr>
        <w:t xml:space="preserve"> 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34BBA" w:rsidRPr="00F34BBA">
        <w:rPr>
          <w:rFonts w:ascii="Times New Roman" w:hAnsi="Times New Roman" w:cs="Times New Roman"/>
          <w:b/>
          <w:sz w:val="24"/>
          <w:szCs w:val="16"/>
        </w:rPr>
        <w:t>357-57-3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571811" w:rsidP="00237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61A21" w:rsidRPr="00161A21">
        <w:rPr>
          <w:rFonts w:ascii="Times New Roman" w:hAnsi="Times New Roman" w:cs="Times New Roman"/>
          <w:b/>
          <w:sz w:val="24"/>
          <w:szCs w:val="20"/>
        </w:rPr>
        <w:t>2,3</w:t>
      </w:r>
      <w:proofErr w:type="gramEnd"/>
      <w:r w:rsidR="00161A21" w:rsidRPr="00161A21">
        <w:rPr>
          <w:rFonts w:ascii="Times New Roman" w:hAnsi="Times New Roman" w:cs="Times New Roman"/>
          <w:b/>
          <w:sz w:val="24"/>
          <w:szCs w:val="20"/>
        </w:rPr>
        <w:t>-Dimethoxystrichnidin-10-one</w:t>
      </w:r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92B74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C7048C" w:rsidRPr="00C7048C">
        <w:rPr>
          <w:rFonts w:ascii="Times New Roman" w:hAnsi="Times New Roman" w:cs="Times New Roman"/>
          <w:b/>
          <w:sz w:val="24"/>
          <w:szCs w:val="20"/>
        </w:rPr>
        <w:t>C23H26N2O4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56DFE" w:rsidRDefault="00794846" w:rsidP="00356D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56DF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56DFE" w:rsidRDefault="00356DFE" w:rsidP="00356DF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56DFE" w:rsidRDefault="00356DFE" w:rsidP="00356DF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56DFE" w:rsidRDefault="00356DFE" w:rsidP="00356DF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56DFE" w:rsidRDefault="00356DFE" w:rsidP="00356DF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356DFE" w:rsidRDefault="00356DFE" w:rsidP="00356DF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4963FB" w:rsidRDefault="0090284B" w:rsidP="00356D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0212BE" w:rsidRDefault="00AA5E0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E0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BRUCINE</w:t>
            </w:r>
            <w:r w:rsidR="00CD602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  <w:bookmarkStart w:id="0" w:name="_GoBack"/>
            <w:bookmarkEnd w:id="0"/>
          </w:p>
        </w:tc>
        <w:tc>
          <w:tcPr>
            <w:tcW w:w="2847" w:type="dxa"/>
          </w:tcPr>
          <w:p w:rsidR="00ED63F3" w:rsidRPr="000212BE" w:rsidRDefault="00AA5E0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BBA">
              <w:rPr>
                <w:rFonts w:ascii="Times New Roman" w:hAnsi="Times New Roman" w:cs="Times New Roman"/>
                <w:b/>
                <w:sz w:val="24"/>
                <w:szCs w:val="16"/>
              </w:rPr>
              <w:t>357-57-3</w:t>
            </w:r>
          </w:p>
        </w:tc>
        <w:tc>
          <w:tcPr>
            <w:tcW w:w="3336" w:type="dxa"/>
          </w:tcPr>
          <w:p w:rsidR="00683308" w:rsidRPr="00EE3560" w:rsidRDefault="00DF6606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B76121" w:rsidRDefault="00F82A21" w:rsidP="00B76121">
      <w:pPr>
        <w:pStyle w:val="NoSpacing"/>
      </w:pPr>
    </w:p>
    <w:p w:rsidR="00956AB4" w:rsidRPr="00956AB4" w:rsidRDefault="00956AB4" w:rsidP="0095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56AB4">
        <w:rPr>
          <w:rFonts w:ascii="Times New Roman" w:hAnsi="Times New Roman" w:cs="Times New Roman"/>
          <w:b/>
          <w:bCs/>
          <w:sz w:val="28"/>
          <w:szCs w:val="20"/>
        </w:rPr>
        <w:lastRenderedPageBreak/>
        <w:t>Potential Acute Health Effects:</w:t>
      </w:r>
    </w:p>
    <w:p w:rsidR="00956AB4" w:rsidRPr="00956AB4" w:rsidRDefault="00956AB4" w:rsidP="0095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6AB4">
        <w:rPr>
          <w:rFonts w:ascii="Times New Roman" w:hAnsi="Times New Roman" w:cs="Times New Roman"/>
          <w:b/>
          <w:sz w:val="24"/>
          <w:szCs w:val="20"/>
        </w:rPr>
        <w:t>Extremely hazardous in case of skin contact (sensitizer), of ingestion. Very hazardous in case</w:t>
      </w:r>
      <w:r>
        <w:rPr>
          <w:rFonts w:ascii="Times New Roman" w:hAnsi="Times New Roman" w:cs="Times New Roman"/>
          <w:b/>
          <w:sz w:val="24"/>
          <w:szCs w:val="20"/>
        </w:rPr>
        <w:t xml:space="preserve"> of inhalation (lung irritant). </w:t>
      </w:r>
      <w:r w:rsidRPr="00956AB4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</w:t>
      </w:r>
      <w:proofErr w:type="gramStart"/>
      <w:r w:rsidRPr="00956AB4">
        <w:rPr>
          <w:rFonts w:ascii="Times New Roman" w:hAnsi="Times New Roman" w:cs="Times New Roman"/>
          <w:b/>
          <w:sz w:val="24"/>
          <w:szCs w:val="20"/>
        </w:rPr>
        <w:t>, .</w:t>
      </w:r>
      <w:proofErr w:type="gramEnd"/>
      <w:r w:rsidRPr="00956AB4">
        <w:rPr>
          <w:rFonts w:ascii="Times New Roman" w:hAnsi="Times New Roman" w:cs="Times New Roman"/>
          <w:b/>
          <w:sz w:val="24"/>
          <w:szCs w:val="20"/>
        </w:rPr>
        <w:t xml:space="preserve"> Severe over-exposure can result in death.</w:t>
      </w:r>
    </w:p>
    <w:p w:rsidR="00956AB4" w:rsidRPr="00956AB4" w:rsidRDefault="00956AB4" w:rsidP="0095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56AB4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ED5E4E" w:rsidRPr="00956AB4" w:rsidRDefault="00956AB4" w:rsidP="0095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6AB4">
        <w:rPr>
          <w:rFonts w:ascii="Times New Roman" w:hAnsi="Times New Roman" w:cs="Times New Roman"/>
          <w:b/>
          <w:sz w:val="24"/>
          <w:szCs w:val="20"/>
        </w:rPr>
        <w:t>Extremely hazardous in case of ingestion, of inhalation. Hazardous in case of skin contact (irrit</w:t>
      </w:r>
      <w:r>
        <w:rPr>
          <w:rFonts w:ascii="Times New Roman" w:hAnsi="Times New Roman" w:cs="Times New Roman"/>
          <w:b/>
          <w:sz w:val="24"/>
          <w:szCs w:val="20"/>
        </w:rPr>
        <w:t xml:space="preserve">ant,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), of eye contact </w:t>
      </w:r>
      <w:r w:rsidRPr="00956AB4">
        <w:rPr>
          <w:rFonts w:ascii="Times New Roman" w:hAnsi="Times New Roman" w:cs="Times New Roman"/>
          <w:b/>
          <w:sz w:val="24"/>
          <w:szCs w:val="20"/>
        </w:rPr>
        <w:t>(irritant). CARCINOGENIC EFFECTS: Not available. MUTAGENIC EFFECTS: Not available. TERATOGENIC EFFECTS: No</w:t>
      </w:r>
      <w:r>
        <w:rPr>
          <w:rFonts w:ascii="Times New Roman" w:hAnsi="Times New Roman" w:cs="Times New Roman"/>
          <w:b/>
          <w:sz w:val="24"/>
          <w:szCs w:val="20"/>
        </w:rPr>
        <w:t xml:space="preserve">t </w:t>
      </w:r>
      <w:r w:rsidRPr="00956AB4">
        <w:rPr>
          <w:rFonts w:ascii="Times New Roman" w:hAnsi="Times New Roman" w:cs="Times New Roman"/>
          <w:b/>
          <w:sz w:val="24"/>
          <w:szCs w:val="20"/>
        </w:rPr>
        <w:t>available. DEVELOPMENTAL TOXICITY: Not available. The substance is toxic to the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system, mucous membranes. </w:t>
      </w:r>
      <w:r w:rsidRPr="00956AB4">
        <w:rPr>
          <w:rFonts w:ascii="Times New Roman" w:hAnsi="Times New Roman" w:cs="Times New Roman"/>
          <w:b/>
          <w:sz w:val="24"/>
          <w:szCs w:val="20"/>
        </w:rPr>
        <w:t>Repeated or prolonged exposure to the substance can produce target organs damage. Repeated exposure to a</w:t>
      </w:r>
    </w:p>
    <w:p w:rsidR="009668CA" w:rsidRPr="00B76121" w:rsidRDefault="009668CA" w:rsidP="009668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B76121" w:rsidRDefault="009C7099" w:rsidP="00B76121">
      <w:pPr>
        <w:pStyle w:val="NoSpacing"/>
      </w:pP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196DF7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196DF7">
        <w:rPr>
          <w:rFonts w:ascii="Times New Roman" w:hAnsi="Times New Roman" w:cs="Times New Roman"/>
          <w:b/>
          <w:sz w:val="24"/>
          <w:szCs w:val="20"/>
        </w:rPr>
        <w:t xml:space="preserve">and shoes. Cover the irritated skin with an emollient. Cold water may be </w:t>
      </w:r>
      <w:proofErr w:type="spellStart"/>
      <w:r w:rsidRPr="00196DF7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196DF7">
        <w:rPr>
          <w:rFonts w:ascii="Times New Roman" w:hAnsi="Times New Roman" w:cs="Times New Roman"/>
          <w:b/>
          <w:sz w:val="24"/>
          <w:szCs w:val="20"/>
        </w:rPr>
        <w:t xml:space="preserve"> clothing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196DF7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196DF7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196DF7">
        <w:rPr>
          <w:rFonts w:ascii="Times New Roman" w:hAnsi="Times New Roman" w:cs="Times New Roman"/>
          <w:b/>
          <w:sz w:val="24"/>
          <w:szCs w:val="20"/>
        </w:rPr>
        <w:t>attention immediately.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196DF7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 resuscitation. WARNING: It may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96DF7">
        <w:rPr>
          <w:rFonts w:ascii="Times New Roman" w:hAnsi="Times New Roman" w:cs="Times New Roman"/>
          <w:b/>
          <w:sz w:val="24"/>
          <w:szCs w:val="20"/>
        </w:rPr>
        <w:t>be</w:t>
      </w:r>
      <w:proofErr w:type="gramEnd"/>
      <w:r w:rsidRPr="00196DF7">
        <w:rPr>
          <w:rFonts w:ascii="Times New Roman" w:hAnsi="Times New Roman" w:cs="Times New Roman"/>
          <w:b/>
          <w:sz w:val="24"/>
          <w:szCs w:val="20"/>
        </w:rPr>
        <w:t xml:space="preserve"> hazardous to the person providing aid to give mouth-to-mouth resuscitation when the inhaled m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196DF7">
        <w:rPr>
          <w:rFonts w:ascii="Times New Roman" w:hAnsi="Times New Roman" w:cs="Times New Roman"/>
          <w:b/>
          <w:sz w:val="24"/>
          <w:szCs w:val="20"/>
        </w:rPr>
        <w:t>corrosive. Seek immediate medical attention.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If swallowed, do not induce vomiting unless directed to do so by medical personnel. Nev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196DF7">
        <w:rPr>
          <w:rFonts w:ascii="Times New Roman" w:hAnsi="Times New Roman" w:cs="Times New Roman"/>
          <w:b/>
          <w:sz w:val="24"/>
          <w:szCs w:val="20"/>
        </w:rPr>
        <w:t>unconscious person. Loosen tight clothing such as a collar, tie, belt or waistband. Get medical attention immediately.</w:t>
      </w:r>
    </w:p>
    <w:p w:rsidR="00B76121" w:rsidRPr="00A52E64" w:rsidRDefault="00926278" w:rsidP="00926278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96DF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31F4" w:rsidRPr="00465AB2" w:rsidRDefault="005731F4" w:rsidP="00465AB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9740B3" w:rsidRDefault="002D58DC" w:rsidP="009740B3">
      <w:pPr>
        <w:pStyle w:val="NoSpacing"/>
      </w:pP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23114D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Auto-Ignition Temperature: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7134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23114D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NO2...).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7134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3E7134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7134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 w:rsidR="003E7134"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23114D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23114D" w:rsidRPr="003E7134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7134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C61A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95587" w:rsidRPr="0023114D" w:rsidRDefault="0023114D" w:rsidP="0023114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C61A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1A1787" w:rsidRDefault="0023114D" w:rsidP="002311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8E394C" w:rsidRDefault="00DC3F8A" w:rsidP="008E394C">
      <w:pPr>
        <w:pStyle w:val="NoSpacing"/>
      </w:pPr>
    </w:p>
    <w:p w:rsidR="00566D84" w:rsidRPr="00566D84" w:rsidRDefault="00566D84" w:rsidP="0056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D84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566D84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566D84" w:rsidRPr="00566D84" w:rsidRDefault="00566D84" w:rsidP="0056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66D84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1A1787" w:rsidRPr="00566D84" w:rsidRDefault="00566D84" w:rsidP="0056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D84">
        <w:rPr>
          <w:rFonts w:ascii="Times New Roman" w:hAnsi="Times New Roman" w:cs="Times New Roman"/>
          <w:b/>
          <w:sz w:val="24"/>
          <w:szCs w:val="20"/>
        </w:rPr>
        <w:t>Poisonous solid. Stop leak if without risk. Do not get water inside container. Do not touch spilled material. Use wate</w:t>
      </w:r>
      <w:r>
        <w:rPr>
          <w:rFonts w:ascii="Times New Roman" w:hAnsi="Times New Roman" w:cs="Times New Roman"/>
          <w:b/>
          <w:sz w:val="24"/>
          <w:szCs w:val="20"/>
        </w:rPr>
        <w:t xml:space="preserve">r spray to </w:t>
      </w:r>
      <w:r w:rsidRPr="00566D84">
        <w:rPr>
          <w:rFonts w:ascii="Times New Roman" w:hAnsi="Times New Roman" w:cs="Times New Roman"/>
          <w:b/>
          <w:sz w:val="24"/>
          <w:szCs w:val="20"/>
        </w:rPr>
        <w:t xml:space="preserve">reduce </w:t>
      </w:r>
      <w:proofErr w:type="spellStart"/>
      <w:r w:rsidRPr="00566D84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566D84">
        <w:rPr>
          <w:rFonts w:ascii="Times New Roman" w:hAnsi="Times New Roman" w:cs="Times New Roman"/>
          <w:b/>
          <w:sz w:val="24"/>
          <w:szCs w:val="20"/>
        </w:rPr>
        <w:t>. Prevent entry into sewers, basements or confined areas; dike if needed. Eliminate</w:t>
      </w:r>
      <w:r>
        <w:rPr>
          <w:rFonts w:ascii="Times New Roman" w:hAnsi="Times New Roman" w:cs="Times New Roman"/>
          <w:b/>
          <w:sz w:val="24"/>
          <w:szCs w:val="20"/>
        </w:rPr>
        <w:t xml:space="preserve"> all ignition sources. Call for </w:t>
      </w:r>
      <w:r w:rsidRPr="00566D84">
        <w:rPr>
          <w:rFonts w:ascii="Times New Roman" w:hAnsi="Times New Roman" w:cs="Times New Roman"/>
          <w:b/>
          <w:sz w:val="24"/>
          <w:szCs w:val="20"/>
        </w:rPr>
        <w:t>assistance on disposal.</w:t>
      </w:r>
    </w:p>
    <w:p w:rsidR="00566D84" w:rsidRPr="00337E0D" w:rsidRDefault="00566D84" w:rsidP="00566D84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362159" w:rsidRPr="00362159" w:rsidRDefault="00362159" w:rsidP="0036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62159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362159" w:rsidRPr="00362159" w:rsidRDefault="00362159" w:rsidP="0036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2159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362159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362159">
        <w:rPr>
          <w:rFonts w:ascii="Times New Roman" w:hAnsi="Times New Roman" w:cs="Times New Roman"/>
          <w:b/>
          <w:sz w:val="24"/>
          <w:szCs w:val="20"/>
        </w:rPr>
        <w:t xml:space="preserve"> Keep away from heat. Keep away from sources of ignition. Empty contain</w:t>
      </w:r>
      <w:r>
        <w:rPr>
          <w:rFonts w:ascii="Times New Roman" w:hAnsi="Times New Roman" w:cs="Times New Roman"/>
          <w:b/>
          <w:sz w:val="24"/>
          <w:szCs w:val="20"/>
        </w:rPr>
        <w:t xml:space="preserve">ers pose a fire risk, evaporate </w:t>
      </w:r>
      <w:r w:rsidRPr="00362159">
        <w:rPr>
          <w:rFonts w:ascii="Times New Roman" w:hAnsi="Times New Roman" w:cs="Times New Roman"/>
          <w:b/>
          <w:sz w:val="24"/>
          <w:szCs w:val="20"/>
        </w:rPr>
        <w:t xml:space="preserve">the residue under a fume hood. Ground all equipment containing material. Do not ingest. Do </w:t>
      </w:r>
      <w:r>
        <w:rPr>
          <w:rFonts w:ascii="Times New Roman" w:hAnsi="Times New Roman" w:cs="Times New Roman"/>
          <w:b/>
          <w:sz w:val="24"/>
          <w:szCs w:val="20"/>
        </w:rPr>
        <w:t xml:space="preserve">not breathe dust. Wear suitable </w:t>
      </w:r>
      <w:r w:rsidRPr="00362159">
        <w:rPr>
          <w:rFonts w:ascii="Times New Roman" w:hAnsi="Times New Roman" w:cs="Times New Roman"/>
          <w:b/>
          <w:sz w:val="24"/>
          <w:szCs w:val="20"/>
        </w:rPr>
        <w:t>protective clothing. In case of insufficient ventilation, wear suitable respiratory equipment. I</w:t>
      </w:r>
      <w:r>
        <w:rPr>
          <w:rFonts w:ascii="Times New Roman" w:hAnsi="Times New Roman" w:cs="Times New Roman"/>
          <w:b/>
          <w:sz w:val="24"/>
          <w:szCs w:val="20"/>
        </w:rPr>
        <w:t xml:space="preserve">f ingested, seek medical advice </w:t>
      </w:r>
      <w:r w:rsidRPr="00362159">
        <w:rPr>
          <w:rFonts w:ascii="Times New Roman" w:hAnsi="Times New Roman" w:cs="Times New Roman"/>
          <w:b/>
          <w:sz w:val="24"/>
          <w:szCs w:val="20"/>
        </w:rPr>
        <w:t>immediately and show the container or the label. Avoid contact with skin and eyes.</w:t>
      </w:r>
    </w:p>
    <w:p w:rsidR="00405D53" w:rsidRDefault="00362159" w:rsidP="0036215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62159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362159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555BE5" w:rsidRPr="00362159" w:rsidRDefault="00555BE5" w:rsidP="0036215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62159" w:rsidRPr="004A6F60" w:rsidRDefault="00362159" w:rsidP="0036215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6E18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6E18">
        <w:rPr>
          <w:rFonts w:ascii="Times New Roman" w:hAnsi="Times New Roman" w:cs="Times New Roman"/>
          <w:b/>
          <w:sz w:val="24"/>
          <w:szCs w:val="20"/>
        </w:rPr>
        <w:lastRenderedPageBreak/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826E18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826E18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6E18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6E18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6E18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6E18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826E18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826E18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D9769E" w:rsidRPr="00826E18" w:rsidRDefault="00826E18" w:rsidP="00826E18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826E18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826E1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1F73" w:rsidRPr="00DA7100" w:rsidRDefault="00331F73" w:rsidP="00331F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Solid. (Powdered solid.)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E0F09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Pr="00EE0F09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Pr="00EE0F09">
        <w:rPr>
          <w:rFonts w:ascii="Times New Roman" w:hAnsi="Times New Roman" w:cs="Times New Roman"/>
          <w:b/>
          <w:sz w:val="24"/>
          <w:szCs w:val="20"/>
        </w:rPr>
        <w:t>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bCs/>
          <w:sz w:val="28"/>
          <w:szCs w:val="20"/>
        </w:rPr>
        <w:t>Taste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Bitter. (Strong.)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394.45 g/mole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E0F09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EE0F09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EE0F09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EE0F09">
        <w:rPr>
          <w:rFonts w:ascii="Times New Roman" w:hAnsi="Times New Roman" w:cs="Times New Roman"/>
          <w:b/>
          <w:bCs/>
          <w:sz w:val="28"/>
          <w:szCs w:val="20"/>
        </w:rPr>
        <w:t>/water)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178°C (352.4°F)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A31E7" w:rsidRDefault="00EE0F09" w:rsidP="003A31E7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 xml:space="preserve">The product is equally soluble in oil and water; </w:t>
      </w:r>
      <w:proofErr w:type="gramStart"/>
      <w:r w:rsidRPr="00EE0F09">
        <w:rPr>
          <w:rFonts w:ascii="Times New Roman" w:hAnsi="Times New Roman" w:cs="Times New Roman"/>
          <w:b/>
          <w:sz w:val="24"/>
          <w:szCs w:val="20"/>
        </w:rPr>
        <w:t>log(</w:t>
      </w:r>
      <w:proofErr w:type="gramEnd"/>
      <w:r w:rsidRPr="00EE0F09">
        <w:rPr>
          <w:rFonts w:ascii="Times New Roman" w:hAnsi="Times New Roman" w:cs="Times New Roman"/>
          <w:b/>
          <w:sz w:val="24"/>
          <w:szCs w:val="20"/>
        </w:rPr>
        <w:t xml:space="preserve">oil/water) = </w:t>
      </w:r>
    </w:p>
    <w:p w:rsidR="00EE0F09" w:rsidRPr="00EE0F09" w:rsidRDefault="00EE0F09" w:rsidP="003A31E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sz w:val="24"/>
          <w:szCs w:val="20"/>
        </w:rPr>
        <w:t>0.1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EE0F09" w:rsidRPr="003A31E7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CB3464" w:rsidRPr="00EE0F09" w:rsidRDefault="00EE0F09" w:rsidP="00EE0F0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sz w:val="24"/>
          <w:szCs w:val="20"/>
        </w:rPr>
        <w:t>Soluble in methanol. Partially soluble in cold water.</w:t>
      </w:r>
    </w:p>
    <w:p w:rsidR="00EE0F09" w:rsidRPr="008E18F4" w:rsidRDefault="00EE0F09" w:rsidP="00EE0F0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056B3" w:rsidRDefault="00F45065" w:rsidP="000056B3">
      <w:pPr>
        <w:pStyle w:val="NoSpacing"/>
      </w:pP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1D60E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Instability Temperature: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D60E0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1D60E0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1D60E0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1D60E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133E1" w:rsidRPr="001D60E0" w:rsidRDefault="001D60E0" w:rsidP="001D60E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1D60E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1D60E0" w:rsidRPr="00DC1C34" w:rsidRDefault="001D60E0" w:rsidP="001D60E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5A36D2" w:rsidRDefault="009F7C99" w:rsidP="005A36D2">
      <w:pPr>
        <w:pStyle w:val="NoSpacing"/>
      </w:pP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CC0A28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CC0A28">
        <w:rPr>
          <w:rFonts w:ascii="Times New Roman" w:hAnsi="Times New Roman" w:cs="Times New Roman"/>
          <w:b/>
          <w:sz w:val="24"/>
          <w:szCs w:val="20"/>
        </w:rPr>
        <w:t>Causes damage to the following organs: the nervous system, mucous membranes.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sz w:val="24"/>
          <w:szCs w:val="20"/>
        </w:rPr>
        <w:t>Extremely hazardous in case of skin contact (sensitizer), of ingestion. Very hazardous in case</w:t>
      </w:r>
      <w:r>
        <w:rPr>
          <w:rFonts w:ascii="Times New Roman" w:hAnsi="Times New Roman" w:cs="Times New Roman"/>
          <w:b/>
          <w:sz w:val="24"/>
          <w:szCs w:val="20"/>
        </w:rPr>
        <w:t xml:space="preserve"> of inhalation (lung irritant). </w:t>
      </w:r>
      <w:r w:rsidRPr="00CC0A28">
        <w:rPr>
          <w:rFonts w:ascii="Times New Roman" w:hAnsi="Times New Roman" w:cs="Times New Roman"/>
          <w:b/>
          <w:sz w:val="24"/>
          <w:szCs w:val="20"/>
        </w:rPr>
        <w:t>Hazardous in case of skin contact (irritant)</w:t>
      </w:r>
      <w:proofErr w:type="gramStart"/>
      <w:r w:rsidRPr="00CC0A28">
        <w:rPr>
          <w:rFonts w:ascii="Times New Roman" w:hAnsi="Times New Roman" w:cs="Times New Roman"/>
          <w:b/>
          <w:sz w:val="24"/>
          <w:szCs w:val="20"/>
        </w:rPr>
        <w:t>, .</w:t>
      </w:r>
      <w:proofErr w:type="gramEnd"/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CC0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CC0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258A6" w:rsidRDefault="00CC0A28" w:rsidP="00CC0A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CC0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209F5" w:rsidRPr="009A2AD0" w:rsidRDefault="002209F5" w:rsidP="009A2AD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5A36D2" w:rsidRDefault="00FC17B4" w:rsidP="005A36D2">
      <w:pPr>
        <w:pStyle w:val="NoSpacing"/>
      </w:pP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1361A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31361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1361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1361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61A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1361A">
        <w:rPr>
          <w:rFonts w:ascii="Times New Roman" w:hAnsi="Times New Roman" w:cs="Times New Roman"/>
          <w:b/>
          <w:sz w:val="24"/>
          <w:szCs w:val="20"/>
        </w:rPr>
        <w:t>The products of degradation are as toxic as the original product.</w:t>
      </w:r>
    </w:p>
    <w:p w:rsidR="006077D3" w:rsidRPr="0031361A" w:rsidRDefault="0031361A" w:rsidP="0031361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1361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61A" w:rsidRPr="0031361A" w:rsidRDefault="0031361A" w:rsidP="0031361A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2209F5" w:rsidRDefault="00D14FC6" w:rsidP="002209F5">
      <w:pPr>
        <w:pStyle w:val="NoSpacing"/>
      </w:pPr>
    </w:p>
    <w:p w:rsidR="0068298E" w:rsidRPr="0031361A" w:rsidRDefault="0031361A" w:rsidP="00D9515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31361A" w:rsidRPr="002209F5" w:rsidRDefault="0031361A" w:rsidP="002209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Default="004573A5" w:rsidP="004573A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AB079F" w:rsidRDefault="00AB079F" w:rsidP="00591AD1">
      <w:pPr>
        <w:pStyle w:val="NoSpacing"/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BRUCINE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1570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66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6.1</w:t>
      </w:r>
    </w:p>
    <w:p w:rsidR="004573A5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B079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B079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AB079F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I</w:t>
      </w:r>
    </w:p>
    <w:p w:rsidR="00AB079F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AB079F" w:rsidRDefault="00AB079F" w:rsidP="00591AD1">
      <w:pPr>
        <w:pStyle w:val="NoSpacing"/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BRUCINE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1570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B079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B079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AB079F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I</w:t>
      </w:r>
    </w:p>
    <w:p w:rsidR="00AB079F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AB079F" w:rsidRDefault="00AB079F" w:rsidP="00591AD1">
      <w:pPr>
        <w:pStyle w:val="NoSpacing"/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91AD1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91AD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BRUCINE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91AD1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91AD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1570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91AD1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91AD1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B079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B079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AB079F" w:rsidRPr="00AB079F" w:rsidRDefault="00AB079F" w:rsidP="00AB079F">
      <w:pPr>
        <w:pStyle w:val="NoSpacing"/>
        <w:rPr>
          <w:rFonts w:ascii="Times New Roman" w:eastAsia="Times New Roman" w:hAnsi="Times New Roman" w:cs="Times New Roman"/>
          <w:b/>
          <w:sz w:val="36"/>
          <w:szCs w:val="24"/>
        </w:rPr>
      </w:pPr>
      <w:r w:rsidRPr="00591AD1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91AD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I</w:t>
      </w:r>
    </w:p>
    <w:p w:rsidR="00ED6A04" w:rsidRPr="00A14028" w:rsidRDefault="00ED6A04" w:rsidP="00864DB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sz w:val="24"/>
          <w:szCs w:val="20"/>
        </w:rPr>
        <w:t xml:space="preserve">Pennsylvania RTK: Brucine Massachusetts RTK: Brucine TSCA 8(b) inventory: Brucine SARA </w:t>
      </w:r>
      <w:r>
        <w:rPr>
          <w:rFonts w:ascii="Times New Roman" w:hAnsi="Times New Roman" w:cs="Times New Roman"/>
          <w:b/>
          <w:sz w:val="24"/>
          <w:szCs w:val="20"/>
        </w:rPr>
        <w:t xml:space="preserve">313 toxic chemical notification </w:t>
      </w:r>
      <w:r w:rsidRPr="006D7E07">
        <w:rPr>
          <w:rFonts w:ascii="Times New Roman" w:hAnsi="Times New Roman" w:cs="Times New Roman"/>
          <w:b/>
          <w:sz w:val="24"/>
          <w:szCs w:val="20"/>
        </w:rPr>
        <w:t xml:space="preserve">and release reporting: Brucine CERCLA: Hazardous </w:t>
      </w:r>
      <w:proofErr w:type="gramStart"/>
      <w:r w:rsidRPr="006D7E07">
        <w:rPr>
          <w:rFonts w:ascii="Times New Roman" w:hAnsi="Times New Roman" w:cs="Times New Roman"/>
          <w:b/>
          <w:sz w:val="24"/>
          <w:szCs w:val="20"/>
        </w:rPr>
        <w:t>substances.:</w:t>
      </w:r>
      <w:proofErr w:type="gramEnd"/>
      <w:r w:rsidRPr="006D7E07">
        <w:rPr>
          <w:rFonts w:ascii="Times New Roman" w:hAnsi="Times New Roman" w:cs="Times New Roman"/>
          <w:b/>
          <w:sz w:val="24"/>
          <w:szCs w:val="20"/>
        </w:rPr>
        <w:t xml:space="preserve"> Brucine</w:t>
      </w:r>
    </w:p>
    <w:p w:rsid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6D7E07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6D7E07" w:rsidRPr="00A14028" w:rsidRDefault="006D7E07" w:rsidP="006D7E0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D7E07" w:rsidTr="006D393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D7E07" w:rsidRPr="007B71FE" w:rsidRDefault="006D7E07" w:rsidP="006D3938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6D7E07" w:rsidRDefault="006D7E07" w:rsidP="002209F5">
      <w:pPr>
        <w:pStyle w:val="NoSpacing"/>
      </w:pP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6D7E07">
        <w:rPr>
          <w:rFonts w:ascii="Times New Roman" w:hAnsi="Times New Roman" w:cs="Times New Roman"/>
          <w:b/>
          <w:sz w:val="24"/>
          <w:szCs w:val="20"/>
        </w:rPr>
        <w:t>CLASS D-1A: Material causing immediate and serious toxic effects (VERY TOXIC).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lastRenderedPageBreak/>
        <w:t>DSCL (EEC):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sz w:val="24"/>
          <w:szCs w:val="20"/>
        </w:rPr>
        <w:t>R36/37/38- Irritating to eyes, respiratory system and skin. R43- May cause sensitization by skin contact.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6D7E07">
        <w:rPr>
          <w:rFonts w:ascii="Times New Roman" w:hAnsi="Times New Roman" w:cs="Times New Roman"/>
          <w:b/>
          <w:sz w:val="24"/>
          <w:szCs w:val="20"/>
        </w:rPr>
        <w:t>3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6D7E07">
        <w:rPr>
          <w:rFonts w:ascii="Times New Roman" w:hAnsi="Times New Roman" w:cs="Times New Roman"/>
          <w:b/>
          <w:sz w:val="24"/>
          <w:szCs w:val="20"/>
        </w:rPr>
        <w:t>1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6D7E07">
        <w:rPr>
          <w:rFonts w:ascii="Times New Roman" w:hAnsi="Times New Roman" w:cs="Times New Roman"/>
          <w:b/>
          <w:sz w:val="24"/>
          <w:szCs w:val="20"/>
        </w:rPr>
        <w:t>0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6D7E07">
        <w:rPr>
          <w:rFonts w:ascii="Times New Roman" w:hAnsi="Times New Roman" w:cs="Times New Roman"/>
          <w:b/>
          <w:sz w:val="24"/>
          <w:szCs w:val="20"/>
        </w:rPr>
        <w:t>E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6D7E07">
        <w:rPr>
          <w:rFonts w:ascii="Times New Roman" w:hAnsi="Times New Roman" w:cs="Times New Roman"/>
          <w:b/>
          <w:sz w:val="24"/>
          <w:szCs w:val="20"/>
        </w:rPr>
        <w:t>3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6D7E07">
        <w:rPr>
          <w:rFonts w:ascii="Times New Roman" w:hAnsi="Times New Roman" w:cs="Times New Roman"/>
          <w:b/>
          <w:sz w:val="24"/>
          <w:szCs w:val="20"/>
        </w:rPr>
        <w:t>1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6D7E07">
        <w:rPr>
          <w:rFonts w:ascii="Times New Roman" w:hAnsi="Times New Roman" w:cs="Times New Roman"/>
          <w:b/>
          <w:sz w:val="24"/>
          <w:szCs w:val="20"/>
        </w:rPr>
        <w:t>0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38689A" w:rsidRPr="00D1195C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6D7E07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D1195C" w:rsidRPr="00517085" w:rsidRDefault="00D1195C" w:rsidP="00D1195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794846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794846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CB5" w:rsidRDefault="00877CB5" w:rsidP="009C3BE4">
      <w:pPr>
        <w:spacing w:after="0" w:line="240" w:lineRule="auto"/>
      </w:pPr>
      <w:r>
        <w:separator/>
      </w:r>
    </w:p>
  </w:endnote>
  <w:endnote w:type="continuationSeparator" w:id="1">
    <w:p w:rsidR="00877CB5" w:rsidRDefault="00877CB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94846" w:rsidP="00794846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25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5089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CB5" w:rsidRDefault="00877CB5" w:rsidP="009C3BE4">
      <w:pPr>
        <w:spacing w:after="0" w:line="240" w:lineRule="auto"/>
      </w:pPr>
      <w:r>
        <w:separator/>
      </w:r>
    </w:p>
  </w:footnote>
  <w:footnote w:type="continuationSeparator" w:id="1">
    <w:p w:rsidR="00877CB5" w:rsidRDefault="00877CB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94846" w:rsidP="00794846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009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138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A5D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90E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6DFE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4AC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46"/>
    <w:rsid w:val="0079485E"/>
    <w:rsid w:val="00794A25"/>
    <w:rsid w:val="00794C16"/>
    <w:rsid w:val="00794C4C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CB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6C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27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606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BBA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A5D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21EAC-93AD-4308-96B1-CACDDBE6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2020-12-09T11:39:00Z</dcterms:created>
  <dcterms:modified xsi:type="dcterms:W3CDTF">2020-12-09T11:39:00Z</dcterms:modified>
</cp:coreProperties>
</file>