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C1F82" w:rsidRPr="00D72EE5" w:rsidRDefault="008C44C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2EE5">
        <w:rPr>
          <w:rFonts w:ascii="Times New Roman" w:hAnsi="Times New Roman" w:cs="Times New Roman"/>
          <w:b/>
          <w:bCs/>
          <w:sz w:val="44"/>
          <w:szCs w:val="16"/>
        </w:rPr>
        <w:t xml:space="preserve">BUFFER SOLUTION pH </w:t>
      </w:r>
      <w:r w:rsidR="00354EEA">
        <w:rPr>
          <w:rFonts w:ascii="Times New Roman" w:hAnsi="Times New Roman" w:cs="Times New Roman"/>
          <w:b/>
          <w:bCs/>
          <w:sz w:val="44"/>
          <w:szCs w:val="16"/>
        </w:rPr>
        <w:t>10.0</w:t>
      </w:r>
    </w:p>
    <w:p w:rsidR="000E015A" w:rsidRPr="000E015A" w:rsidRDefault="00A20CF9" w:rsidP="000E0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2EE5" w:rsidRPr="00D72EE5">
        <w:rPr>
          <w:rFonts w:ascii="Times New Roman" w:hAnsi="Times New Roman" w:cs="Times New Roman"/>
          <w:b/>
          <w:bCs/>
          <w:sz w:val="28"/>
          <w:szCs w:val="16"/>
        </w:rPr>
        <w:t xml:space="preserve">BUFFER SOLUTION pH </w:t>
      </w:r>
      <w:r w:rsidR="00354EEA">
        <w:rPr>
          <w:rFonts w:ascii="Times New Roman" w:hAnsi="Times New Roman" w:cs="Times New Roman"/>
          <w:b/>
          <w:bCs/>
          <w:sz w:val="28"/>
          <w:szCs w:val="16"/>
        </w:rPr>
        <w:t>10.0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56274" w:rsidRDefault="00A23358" w:rsidP="0085627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56274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56274" w:rsidRDefault="00856274" w:rsidP="008562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56274" w:rsidRDefault="00856274" w:rsidP="0085627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56274" w:rsidRDefault="00856274" w:rsidP="008562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56274" w:rsidRDefault="00856274" w:rsidP="008562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856274" w:rsidRDefault="00856274" w:rsidP="0085627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85627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Sodium borate</w:t>
            </w:r>
          </w:p>
        </w:tc>
        <w:tc>
          <w:tcPr>
            <w:tcW w:w="2847" w:type="dxa"/>
          </w:tcPr>
          <w:p w:rsidR="00ED63F3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1303-96-4</w:t>
            </w:r>
          </w:p>
        </w:tc>
        <w:tc>
          <w:tcPr>
            <w:tcW w:w="3336" w:type="dxa"/>
          </w:tcPr>
          <w:p w:rsidR="00683308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0.475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Hydrogen chloride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7647-01-0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0.0629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702E47" w:rsidRDefault="00702E47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CB1BFF" w:rsidRPr="00702E47" w:rsidRDefault="00702E47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CB1BFF" w:rsidRPr="00702E47" w:rsidRDefault="00702E47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E47">
              <w:rPr>
                <w:rFonts w:ascii="Times New Roman" w:hAnsi="Times New Roman" w:cs="Times New Roman"/>
                <w:b/>
                <w:sz w:val="24"/>
                <w:szCs w:val="20"/>
              </w:rPr>
              <w:t>99.5</w:t>
            </w: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2F4F4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2F4F4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B91415" w:rsidRPr="002F4F45" w:rsidRDefault="002F4F45" w:rsidP="002F4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4F4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2F4F4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>izer for skin. Non-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by </w:t>
      </w:r>
      <w:r w:rsidRPr="002F4F4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2F4F4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2F4F4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2F4F4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2F4F45" w:rsidRPr="00341827" w:rsidRDefault="002F4F45" w:rsidP="002F4F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131BF5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1BF5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131BF5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>Inhalation:</w:t>
      </w:r>
      <w:r w:rsidRPr="00131BF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131BF5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131BF5" w:rsidRDefault="00131BF5" w:rsidP="00131B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131BF5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 w:rsidR="00CD59BD"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131BF5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EC4714" w:rsidRPr="00131BF5" w:rsidRDefault="00131BF5" w:rsidP="00131BF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D59BD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131BF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31BF5" w:rsidRPr="00341827" w:rsidRDefault="00131BF5" w:rsidP="00131B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FD4692" w:rsidRDefault="002D58DC" w:rsidP="00FD4692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76826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B76826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B76826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6826" w:rsidTr="00132E4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6826" w:rsidRPr="007B71FE" w:rsidRDefault="00B76826" w:rsidP="00132E4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 w:rsidR="00FD4692">
              <w:rPr>
                <w:color w:val="auto"/>
                <w:sz w:val="44"/>
              </w:rPr>
              <w:t>(Continued)</w:t>
            </w:r>
          </w:p>
        </w:tc>
      </w:tr>
    </w:tbl>
    <w:p w:rsidR="00B76826" w:rsidRPr="002745D6" w:rsidRDefault="00B76826" w:rsidP="002745D6">
      <w:pPr>
        <w:pStyle w:val="NoSpacing"/>
      </w:pP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Fire Fighting Media and Instructions: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B76826" w:rsidRPr="00B76826" w:rsidRDefault="00B76826" w:rsidP="00B768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Default="00B76826" w:rsidP="00B768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768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B768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FD4692" w:rsidRDefault="00B76826" w:rsidP="00FD469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341827" w:rsidRDefault="00DC3F8A" w:rsidP="00341827">
      <w:pPr>
        <w:pStyle w:val="NoSpacing"/>
      </w:pPr>
    </w:p>
    <w:p w:rsidR="002745D6" w:rsidRPr="002745D6" w:rsidRDefault="002745D6" w:rsidP="002745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5D6">
        <w:rPr>
          <w:rFonts w:ascii="Times New Roman" w:hAnsi="Times New Roman" w:cs="Times New Roman"/>
          <w:b/>
          <w:bCs/>
          <w:sz w:val="32"/>
          <w:szCs w:val="20"/>
        </w:rPr>
        <w:t xml:space="preserve">Small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2745D6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2745D6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7A5126" w:rsidRPr="002745D6" w:rsidRDefault="002745D6" w:rsidP="000746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468C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2745D6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isposal. Neutralize the residue </w:t>
      </w:r>
      <w:r w:rsidRPr="002745D6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2745D6">
        <w:rPr>
          <w:rFonts w:ascii="Times New Roman" w:hAnsi="Times New Roman" w:cs="Times New Roman"/>
          <w:b/>
          <w:sz w:val="24"/>
          <w:szCs w:val="20"/>
        </w:rPr>
        <w:t>evacuate through the sanitary system. Be careful that the product is not present at a conce</w:t>
      </w:r>
      <w:r w:rsidR="0007468C">
        <w:rPr>
          <w:rFonts w:ascii="Times New Roman" w:hAnsi="Times New Roman" w:cs="Times New Roman"/>
          <w:b/>
          <w:sz w:val="24"/>
          <w:szCs w:val="20"/>
        </w:rPr>
        <w:t xml:space="preserve">ntration level above TLV. Check </w:t>
      </w:r>
      <w:r w:rsidRPr="002745D6">
        <w:rPr>
          <w:rFonts w:ascii="Times New Roman" w:hAnsi="Times New Roman" w:cs="Times New Roman"/>
          <w:b/>
          <w:sz w:val="24"/>
          <w:szCs w:val="20"/>
        </w:rPr>
        <w:t>TLV on the MSDS and with local authorities.</w:t>
      </w:r>
    </w:p>
    <w:p w:rsidR="002745D6" w:rsidRPr="00337E0D" w:rsidRDefault="002745D6" w:rsidP="002745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341827" w:rsidRDefault="00F32118" w:rsidP="00341827">
      <w:pPr>
        <w:pStyle w:val="NoSpacing"/>
      </w:pPr>
    </w:p>
    <w:p w:rsidR="00CF2445" w:rsidRPr="00CF2445" w:rsidRDefault="00CF2445" w:rsidP="00CF24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CF2445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A253C6" w:rsidRPr="00CF2445" w:rsidRDefault="00CF2445" w:rsidP="00CF244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F244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CF244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F2445" w:rsidRPr="00341827" w:rsidRDefault="00CF2445" w:rsidP="00CF24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341827" w:rsidRDefault="00EC4B46" w:rsidP="00341827">
      <w:pPr>
        <w:pStyle w:val="NoSpacing"/>
      </w:pP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3F2986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3F2986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3F2986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3F2986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3F2986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3F2986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3F2986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9C7EAB" w:rsidRPr="003F2986" w:rsidRDefault="003F2986" w:rsidP="003F29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F2986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3F2986">
        <w:rPr>
          <w:rFonts w:ascii="Times New Roman" w:hAnsi="Times New Roman" w:cs="Times New Roman"/>
          <w:b/>
          <w:sz w:val="24"/>
          <w:szCs w:val="20"/>
        </w:rPr>
        <w:t>Sodium borate TWA: 0.31 TWA: 5 from ACGIH (TLV) [United States] [1995</w:t>
      </w:r>
      <w:r>
        <w:rPr>
          <w:rFonts w:ascii="Times New Roman" w:hAnsi="Times New Roman" w:cs="Times New Roman"/>
          <w:b/>
          <w:sz w:val="24"/>
          <w:szCs w:val="20"/>
        </w:rPr>
        <w:t xml:space="preserve">] Consult local authorities for </w:t>
      </w:r>
      <w:r w:rsidRPr="003F2986">
        <w:rPr>
          <w:rFonts w:ascii="Times New Roman" w:hAnsi="Times New Roman" w:cs="Times New Roman"/>
          <w:b/>
          <w:sz w:val="24"/>
          <w:szCs w:val="20"/>
        </w:rPr>
        <w:t>acceptable exposure limits.</w:t>
      </w:r>
    </w:p>
    <w:p w:rsidR="003F2986" w:rsidRDefault="003F2986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Default="00611544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0221A8">
        <w:trPr>
          <w:cnfStyle w:val="100000000000"/>
          <w:trHeight w:val="422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611544">
              <w:rPr>
                <w:color w:val="auto"/>
                <w:sz w:val="44"/>
              </w:rPr>
              <w:t>op</w:t>
            </w:r>
            <w:r w:rsidRPr="00611544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341827" w:rsidRDefault="00864572" w:rsidP="00341827">
      <w:pPr>
        <w:pStyle w:val="NoSpacing"/>
      </w:pP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lastRenderedPageBreak/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Odorless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Acidic.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only known value is 1 (Water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611544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611544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11544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11544" w:rsidRPr="00611544" w:rsidRDefault="00611544" w:rsidP="0061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11544" w:rsidRDefault="00611544" w:rsidP="0061154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1154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61154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11544">
        <w:rPr>
          <w:rFonts w:ascii="Times New Roman" w:hAnsi="Times New Roman" w:cs="Times New Roman"/>
          <w:b/>
          <w:sz w:val="24"/>
          <w:szCs w:val="20"/>
        </w:rPr>
        <w:t xml:space="preserve">Easily soluble in cold water, hot water. Partially soluble in </w:t>
      </w:r>
    </w:p>
    <w:p w:rsidR="0062541E" w:rsidRPr="00611544" w:rsidRDefault="00611544" w:rsidP="00611544">
      <w:pPr>
        <w:pStyle w:val="NoSpacing"/>
        <w:ind w:left="3600" w:firstLine="720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11544">
        <w:rPr>
          <w:rFonts w:ascii="Times New Roman" w:hAnsi="Times New Roman" w:cs="Times New Roman"/>
          <w:b/>
          <w:sz w:val="24"/>
          <w:szCs w:val="20"/>
        </w:rPr>
        <w:t>methanol</w:t>
      </w:r>
      <w:proofErr w:type="gramEnd"/>
      <w:r w:rsidRPr="00611544">
        <w:rPr>
          <w:rFonts w:ascii="Times New Roman" w:hAnsi="Times New Roman" w:cs="Times New Roman"/>
          <w:b/>
          <w:sz w:val="24"/>
          <w:szCs w:val="20"/>
        </w:rPr>
        <w:t>.</w:t>
      </w:r>
    </w:p>
    <w:p w:rsidR="00611544" w:rsidRPr="00373750" w:rsidRDefault="00611544" w:rsidP="006115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3E29" w:rsidRDefault="00F45065" w:rsidP="00F34CFE">
      <w:pPr>
        <w:pStyle w:val="NoSpacing"/>
        <w:rPr>
          <w:sz w:val="24"/>
        </w:rPr>
      </w:pP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54470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544704">
        <w:rPr>
          <w:rFonts w:ascii="Times New Roman" w:hAnsi="Times New Roman" w:cs="Times New Roman"/>
          <w:b/>
          <w:sz w:val="24"/>
          <w:szCs w:val="20"/>
        </w:rPr>
        <w:t>Slightly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 xml:space="preserve"> corrosive in presence of steel, of </w:t>
      </w:r>
      <w:proofErr w:type="spellStart"/>
      <w:r w:rsidRPr="00544704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544704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54470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54470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544704" w:rsidRPr="00544704" w:rsidRDefault="00544704" w:rsidP="00544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544704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4470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3E29" w:rsidRDefault="00544704" w:rsidP="00544704">
      <w:pPr>
        <w:pStyle w:val="NoSpacing"/>
        <w:rPr>
          <w:rFonts w:ascii="Arial" w:hAnsi="Arial" w:cs="Arial"/>
          <w:sz w:val="20"/>
          <w:szCs w:val="20"/>
        </w:rPr>
      </w:pPr>
      <w:r w:rsidRPr="00544704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54470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544704" w:rsidRDefault="00544704" w:rsidP="00544704">
      <w:pPr>
        <w:pStyle w:val="NoSpacing"/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50516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34CFE" w:rsidRPr="00850516" w:rsidRDefault="00850516" w:rsidP="008505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051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50516">
        <w:rPr>
          <w:rFonts w:ascii="Times New Roman" w:hAnsi="Times New Roman" w:cs="Times New Roman"/>
          <w:b/>
          <w:sz w:val="24"/>
          <w:szCs w:val="20"/>
        </w:rPr>
        <w:t>Ingestion of 5-10 grams has prod</w:t>
      </w:r>
      <w:r>
        <w:rPr>
          <w:rFonts w:ascii="Times New Roman" w:hAnsi="Times New Roman" w:cs="Times New Roman"/>
          <w:b/>
          <w:sz w:val="24"/>
          <w:szCs w:val="20"/>
        </w:rPr>
        <w:t xml:space="preserve">uced severe vomiting,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</w:t>
      </w:r>
      <w:r w:rsidRPr="00850516">
        <w:rPr>
          <w:rFonts w:ascii="Times New Roman" w:hAnsi="Times New Roman" w:cs="Times New Roman"/>
          <w:b/>
          <w:sz w:val="24"/>
          <w:szCs w:val="20"/>
        </w:rPr>
        <w:t>shock and death. (Sodium borate)</w:t>
      </w:r>
    </w:p>
    <w:p w:rsidR="00850516" w:rsidRPr="00360F26" w:rsidRDefault="00850516" w:rsidP="00360F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0221A8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34CFE" w:rsidRDefault="00FC17B4" w:rsidP="00F34CFE">
      <w:pPr>
        <w:pStyle w:val="NoSpacing"/>
      </w:pP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60F26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60F26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60F26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</w:t>
      </w:r>
      <w:r>
        <w:rPr>
          <w:rFonts w:ascii="Times New Roman" w:hAnsi="Times New Roman" w:cs="Times New Roman"/>
          <w:b/>
          <w:sz w:val="24"/>
          <w:szCs w:val="20"/>
        </w:rPr>
        <w:t xml:space="preserve"> long term </w:t>
      </w:r>
      <w:r w:rsidRPr="00360F26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60F26" w:rsidRPr="00360F26" w:rsidRDefault="00360F26" w:rsidP="0036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45E5" w:rsidRPr="00360F26" w:rsidRDefault="00360F26" w:rsidP="00360F2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60F2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60F2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0F26" w:rsidRPr="00BC5E98" w:rsidRDefault="00360F26" w:rsidP="00360F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9248A0" w:rsidRDefault="00D14FC6" w:rsidP="00F34CFE">
      <w:pPr>
        <w:pStyle w:val="NoSpacing"/>
        <w:rPr>
          <w:rFonts w:ascii="Times New Roman" w:hAnsi="Times New Roman" w:cs="Times New Roman"/>
          <w:b/>
          <w:sz w:val="28"/>
        </w:rPr>
      </w:pPr>
    </w:p>
    <w:p w:rsidR="009248A0" w:rsidRPr="00C71DC5" w:rsidRDefault="00C71DC5" w:rsidP="00FF2FF5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C71DC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71DC5" w:rsidRPr="002209F5" w:rsidRDefault="00C71DC5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9C0353" w:rsidRDefault="00B5497B" w:rsidP="00B5497B">
      <w:pPr>
        <w:pStyle w:val="NoSpacing"/>
      </w:pP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lastRenderedPageBreak/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6B19DC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6B19DC" w:rsidRPr="00A14028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6A2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Pennsylvania RTK: Sodium borate; Hydrochloric acid Ma</w:t>
      </w:r>
      <w:r>
        <w:rPr>
          <w:rFonts w:ascii="Times New Roman" w:hAnsi="Times New Roman" w:cs="Times New Roman"/>
          <w:b/>
          <w:sz w:val="24"/>
          <w:szCs w:val="20"/>
        </w:rPr>
        <w:t xml:space="preserve">ssachusetts RTK: Sodium borate; </w:t>
      </w:r>
      <w:r w:rsidRPr="004D6A23">
        <w:rPr>
          <w:rFonts w:ascii="Times New Roman" w:hAnsi="Times New Roman" w:cs="Times New Roman"/>
          <w:b/>
          <w:sz w:val="24"/>
          <w:szCs w:val="20"/>
        </w:rPr>
        <w:t>Hydrochloric acid TSCA 8(b) inventory: Sodium borate; Hydrochloric acid; Water SARA 302/</w:t>
      </w:r>
      <w:r>
        <w:rPr>
          <w:rFonts w:ascii="Times New Roman" w:hAnsi="Times New Roman" w:cs="Times New Roman"/>
          <w:b/>
          <w:sz w:val="24"/>
          <w:szCs w:val="20"/>
        </w:rPr>
        <w:t xml:space="preserve">304/311/312 extremely hazardous </w:t>
      </w:r>
      <w:r w:rsidRPr="004D6A23">
        <w:rPr>
          <w:rFonts w:ascii="Times New Roman" w:hAnsi="Times New Roman" w:cs="Times New Roman"/>
          <w:b/>
          <w:sz w:val="24"/>
          <w:szCs w:val="20"/>
        </w:rPr>
        <w:t>substances: Hydrochloric acid SARA 313 toxic chemical notification and release reporting: Hydr</w:t>
      </w:r>
      <w:r w:rsidR="00993309">
        <w:rPr>
          <w:rFonts w:ascii="Times New Roman" w:hAnsi="Times New Roman" w:cs="Times New Roman"/>
          <w:b/>
          <w:sz w:val="24"/>
          <w:szCs w:val="20"/>
        </w:rPr>
        <w:t xml:space="preserve">ochloric acid 0.17% CERCLA: </w:t>
      </w:r>
      <w:r w:rsidRPr="004D6A23">
        <w:rPr>
          <w:rFonts w:ascii="Times New Roman" w:hAnsi="Times New Roman" w:cs="Times New Roman"/>
          <w:b/>
          <w:sz w:val="24"/>
          <w:szCs w:val="20"/>
        </w:rPr>
        <w:t>Hazardous substances.: Hydrochloric acid;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93309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4D6A2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4D6A23" w:rsidRPr="007F65D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4D6A23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65D4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4D6A23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4D6A23">
        <w:rPr>
          <w:rFonts w:ascii="Times New Roman" w:hAnsi="Times New Roman" w:cs="Times New Roman"/>
          <w:b/>
          <w:sz w:val="24"/>
          <w:szCs w:val="20"/>
        </w:rPr>
        <w:t>a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4D6A23">
        <w:rPr>
          <w:rFonts w:ascii="Times New Roman" w:hAnsi="Times New Roman" w:cs="Times New Roman"/>
          <w:b/>
          <w:sz w:val="24"/>
          <w:szCs w:val="20"/>
        </w:rPr>
        <w:t>1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4D6A23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4D6A23">
        <w:rPr>
          <w:rFonts w:ascii="Times New Roman" w:hAnsi="Times New Roman" w:cs="Times New Roman"/>
          <w:b/>
          <w:sz w:val="24"/>
          <w:szCs w:val="20"/>
        </w:rPr>
        <w:t>0</w:t>
      </w:r>
    </w:p>
    <w:p w:rsidR="004D6A23" w:rsidRPr="00281504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D1195C" w:rsidRPr="00D8373A" w:rsidRDefault="004D6A23" w:rsidP="004D6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281504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4D6A23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ventilation is inadequate. Safety glasses.</w:t>
      </w:r>
    </w:p>
    <w:p w:rsidR="00FF2FF5" w:rsidRDefault="00FF2FF5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Default="00A94E43" w:rsidP="00FF2FF5">
      <w:pPr>
        <w:pStyle w:val="NoSpacing"/>
      </w:pPr>
    </w:p>
    <w:p w:rsidR="00A94E43" w:rsidRPr="00762BD3" w:rsidRDefault="00A94E43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bookmarkStart w:id="0" w:name="_GoBack" w:colFirst="0" w:colLast="1"/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  <w:bookmarkEnd w:id="0"/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366BE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75FF7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EC2" w:rsidRDefault="00430EC2" w:rsidP="009C3BE4">
      <w:pPr>
        <w:spacing w:after="0" w:line="240" w:lineRule="auto"/>
      </w:pPr>
      <w:r>
        <w:separator/>
      </w:r>
    </w:p>
  </w:endnote>
  <w:endnote w:type="continuationSeparator" w:id="1">
    <w:p w:rsidR="00430EC2" w:rsidRDefault="00430EC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75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EC2" w:rsidRDefault="00430EC2" w:rsidP="009C3BE4">
      <w:pPr>
        <w:spacing w:after="0" w:line="240" w:lineRule="auto"/>
      </w:pPr>
      <w:r>
        <w:separator/>
      </w:r>
    </w:p>
  </w:footnote>
  <w:footnote w:type="continuationSeparator" w:id="1">
    <w:p w:rsidR="00430EC2" w:rsidRDefault="00430EC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5FF7" w:rsidP="00875FF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1A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A0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5B89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15A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EEA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BEB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9C4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0EC2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5FF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82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274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5FF7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BA2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358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216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A9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A9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FE950-6C70-4F41-8A71-015F86DAA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2020-12-09T11:36:00Z</dcterms:created>
  <dcterms:modified xsi:type="dcterms:W3CDTF">2020-12-09T11:36:00Z</dcterms:modified>
</cp:coreProperties>
</file>