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178F3" w:rsidRPr="002178F3" w:rsidRDefault="002178F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2178F3">
        <w:rPr>
          <w:rFonts w:ascii="Times New Roman" w:hAnsi="Times New Roman" w:cs="Times New Roman"/>
          <w:b/>
          <w:bCs/>
          <w:sz w:val="44"/>
          <w:szCs w:val="16"/>
        </w:rPr>
        <w:t xml:space="preserve">N-BUTYRIC ACID </w:t>
      </w:r>
    </w:p>
    <w:p w:rsidR="00482270" w:rsidRPr="002178F3" w:rsidRDefault="002178F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80"/>
          <w:szCs w:val="16"/>
        </w:rPr>
      </w:pPr>
      <w:r w:rsidRPr="002178F3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  <w:r w:rsidR="00482270" w:rsidRPr="002178F3">
        <w:rPr>
          <w:rFonts w:ascii="Times New Roman" w:hAnsi="Times New Roman" w:cs="Times New Roman"/>
          <w:b/>
          <w:bCs/>
          <w:sz w:val="118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E248C" w:rsidRPr="00AE248C">
        <w:rPr>
          <w:rFonts w:ascii="Times New Roman" w:hAnsi="Times New Roman" w:cs="Times New Roman"/>
          <w:b/>
          <w:sz w:val="36"/>
          <w:szCs w:val="16"/>
        </w:rPr>
        <w:t>107-92-6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C25FA3" w:rsidRPr="00C25FA3">
        <w:rPr>
          <w:rFonts w:ascii="Times New Roman" w:hAnsi="Times New Roman" w:cs="Times New Roman"/>
          <w:b/>
          <w:bCs/>
          <w:sz w:val="28"/>
          <w:szCs w:val="16"/>
        </w:rPr>
        <w:t>N-BUTYRIC ACID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C25FA3" w:rsidRPr="00C25FA3">
        <w:rPr>
          <w:rFonts w:ascii="Times New Roman" w:hAnsi="Times New Roman" w:cs="Times New Roman"/>
          <w:b/>
          <w:sz w:val="24"/>
          <w:szCs w:val="16"/>
        </w:rPr>
        <w:t>107-92-6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561F" w:rsidRPr="00C25FA3" w:rsidRDefault="00571811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25FA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67A72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C25FA3" w:rsidRPr="00C25FA3">
        <w:rPr>
          <w:rFonts w:ascii="Times New Roman" w:hAnsi="Times New Roman" w:cs="Times New Roman"/>
          <w:b/>
          <w:sz w:val="24"/>
          <w:szCs w:val="20"/>
        </w:rPr>
        <w:t>CH3CH2CH2COOH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A6709" w:rsidRPr="003D1E16" w:rsidRDefault="00FA6709" w:rsidP="00FA670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A6709" w:rsidRPr="003D1E16" w:rsidRDefault="00FA6709" w:rsidP="00FA670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A6709" w:rsidRPr="003D1E16" w:rsidRDefault="00FA6709" w:rsidP="00FA670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A6709" w:rsidRDefault="00FA6709" w:rsidP="00FA67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A6709" w:rsidRDefault="00FA6709" w:rsidP="00FA67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A6709" w:rsidRPr="003D1E16" w:rsidRDefault="00FA6709" w:rsidP="00FA67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C240E2" w:rsidRDefault="0065794B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94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N-BUTYRIC ACID</w:t>
            </w:r>
          </w:p>
        </w:tc>
        <w:tc>
          <w:tcPr>
            <w:tcW w:w="2847" w:type="dxa"/>
          </w:tcPr>
          <w:p w:rsidR="00ED63F3" w:rsidRPr="00C240E2" w:rsidRDefault="0065794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FA3">
              <w:rPr>
                <w:rFonts w:ascii="Times New Roman" w:hAnsi="Times New Roman" w:cs="Times New Roman"/>
                <w:b/>
                <w:sz w:val="24"/>
                <w:szCs w:val="16"/>
              </w:rPr>
              <w:t>107-92-6</w:t>
            </w:r>
          </w:p>
        </w:tc>
        <w:tc>
          <w:tcPr>
            <w:tcW w:w="3336" w:type="dxa"/>
          </w:tcPr>
          <w:p w:rsidR="00683308" w:rsidRPr="00EE3560" w:rsidRDefault="0099281A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6B3B3E" w:rsidRDefault="00F82A21" w:rsidP="006E15E3">
      <w:pPr>
        <w:pStyle w:val="NoSpacing"/>
      </w:pP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eye contact (irr</w:t>
      </w:r>
      <w:r>
        <w:rPr>
          <w:rFonts w:ascii="Times New Roman" w:hAnsi="Times New Roman" w:cs="Times New Roman"/>
          <w:b/>
          <w:sz w:val="24"/>
          <w:szCs w:val="20"/>
        </w:rPr>
        <w:t xml:space="preserve">itant), of inhalation. Slightly </w:t>
      </w:r>
      <w:r w:rsidRPr="007E1C0D">
        <w:rPr>
          <w:rFonts w:ascii="Times New Roman" w:hAnsi="Times New Roman" w:cs="Times New Roman"/>
          <w:b/>
          <w:sz w:val="24"/>
          <w:szCs w:val="20"/>
        </w:rPr>
        <w:t xml:space="preserve">hazardous in case of skin contact (corrosive, </w:t>
      </w:r>
      <w:proofErr w:type="spellStart"/>
      <w:r w:rsidRPr="007E1C0D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7E1C0D">
        <w:rPr>
          <w:rFonts w:ascii="Times New Roman" w:hAnsi="Times New Roman" w:cs="Times New Roman"/>
          <w:b/>
          <w:sz w:val="24"/>
          <w:szCs w:val="20"/>
        </w:rPr>
        <w:t>). Liquid or spray mist may produc</w:t>
      </w:r>
      <w:r>
        <w:rPr>
          <w:rFonts w:ascii="Times New Roman" w:hAnsi="Times New Roman" w:cs="Times New Roman"/>
          <w:b/>
          <w:sz w:val="24"/>
          <w:szCs w:val="20"/>
        </w:rPr>
        <w:t xml:space="preserve">e tissue damage particularly on </w:t>
      </w:r>
      <w:r w:rsidRPr="007E1C0D">
        <w:rPr>
          <w:rFonts w:ascii="Times New Roman" w:hAnsi="Times New Roman" w:cs="Times New Roman"/>
          <w:b/>
          <w:sz w:val="24"/>
          <w:szCs w:val="20"/>
        </w:rPr>
        <w:t>mucous membranes of eyes, mouth and respiratory tract. Skin contact may produce burns. Inhalatio</w:t>
      </w:r>
      <w:r>
        <w:rPr>
          <w:rFonts w:ascii="Times New Roman" w:hAnsi="Times New Roman" w:cs="Times New Roman"/>
          <w:b/>
          <w:sz w:val="24"/>
          <w:szCs w:val="20"/>
        </w:rPr>
        <w:t xml:space="preserve">n of the spray mist may </w:t>
      </w:r>
      <w:r w:rsidRPr="007E1C0D">
        <w:rPr>
          <w:rFonts w:ascii="Times New Roman" w:hAnsi="Times New Roman" w:cs="Times New Roman"/>
          <w:b/>
          <w:sz w:val="24"/>
          <w:szCs w:val="20"/>
        </w:rPr>
        <w:t>produce severe irritation of respiratory tract, characterized by coughing, choking, or shortness of breath.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9559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TERATOGENIC EFFECTS</w:t>
      </w:r>
      <w:r>
        <w:rPr>
          <w:rFonts w:ascii="Times New Roman" w:hAnsi="Times New Roman" w:cs="Times New Roman"/>
          <w:b/>
          <w:sz w:val="24"/>
          <w:szCs w:val="20"/>
        </w:rPr>
        <w:t xml:space="preserve">: Not available. </w:t>
      </w:r>
      <w:r w:rsidRPr="007E1C0D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7E1C0D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 Rep</w:t>
      </w:r>
      <w:r>
        <w:rPr>
          <w:rFonts w:ascii="Times New Roman" w:hAnsi="Times New Roman" w:cs="Times New Roman"/>
          <w:b/>
          <w:sz w:val="24"/>
          <w:szCs w:val="20"/>
        </w:rPr>
        <w:t xml:space="preserve">eated or prolonged contact with </w:t>
      </w:r>
      <w:r w:rsidRPr="007E1C0D">
        <w:rPr>
          <w:rFonts w:ascii="Times New Roman" w:hAnsi="Times New Roman" w:cs="Times New Roman"/>
          <w:b/>
          <w:sz w:val="24"/>
          <w:szCs w:val="20"/>
        </w:rPr>
        <w:t>spray mist may produce chronic eye irritation and severe skin irritation. Repeated or prolo</w:t>
      </w:r>
      <w:r>
        <w:rPr>
          <w:rFonts w:ascii="Times New Roman" w:hAnsi="Times New Roman" w:cs="Times New Roman"/>
          <w:b/>
          <w:sz w:val="24"/>
          <w:szCs w:val="20"/>
        </w:rPr>
        <w:t xml:space="preserve">nged exposure to spray mist may </w:t>
      </w:r>
      <w:r w:rsidRPr="007E1C0D">
        <w:rPr>
          <w:rFonts w:ascii="Times New Roman" w:hAnsi="Times New Roman" w:cs="Times New Roman"/>
          <w:b/>
          <w:sz w:val="24"/>
          <w:szCs w:val="20"/>
        </w:rPr>
        <w:t>produce respiratory tract irritation leading to frequent attacks of bronchial infection.</w:t>
      </w:r>
    </w:p>
    <w:p w:rsidR="00931E83" w:rsidRPr="000D266F" w:rsidRDefault="00931E83" w:rsidP="00931E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7E1C0D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 removing contam</w:t>
      </w:r>
      <w:r>
        <w:rPr>
          <w:rFonts w:ascii="Times New Roman" w:hAnsi="Times New Roman" w:cs="Times New Roman"/>
          <w:b/>
          <w:sz w:val="24"/>
          <w:szCs w:val="20"/>
        </w:rPr>
        <w:t xml:space="preserve">inated clothing </w:t>
      </w:r>
      <w:r w:rsidRPr="007E1C0D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7E1C0D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7E1C0D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7E1C0D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7E1C0D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7E1C0D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7E1C0D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 resuscitation. WARNING: It may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E1C0D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7E1C0D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7E1C0D" w:rsidRPr="007E1C0D" w:rsidRDefault="007E1C0D" w:rsidP="007E1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7E1C0D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7E1C0D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3A7E26" w:rsidRPr="007E1C0D" w:rsidRDefault="007E1C0D" w:rsidP="007E1C0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E1C0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7E1C0D">
        <w:rPr>
          <w:rFonts w:ascii="Times New Roman" w:hAnsi="Times New Roman" w:cs="Times New Roman"/>
          <w:b/>
          <w:sz w:val="24"/>
          <w:szCs w:val="20"/>
        </w:rPr>
        <w:t xml:space="preserve">Not </w:t>
      </w:r>
      <w:r w:rsidRPr="00AA0778">
        <w:rPr>
          <w:rFonts w:ascii="Times New Roman" w:hAnsi="Times New Roman" w:cs="Times New Roman"/>
          <w:b/>
          <w:sz w:val="24"/>
          <w:szCs w:val="20"/>
        </w:rPr>
        <w:t>available.</w:t>
      </w:r>
    </w:p>
    <w:p w:rsidR="00C66D52" w:rsidRPr="006E15E3" w:rsidRDefault="00C66D52" w:rsidP="006E15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6A09B7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6A09B7">
        <w:rPr>
          <w:rFonts w:ascii="Times New Roman" w:hAnsi="Times New Roman" w:cs="Times New Roman"/>
          <w:b/>
          <w:sz w:val="24"/>
          <w:szCs w:val="20"/>
        </w:rPr>
        <w:t>452°C (845.6°F)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6A09B7">
        <w:rPr>
          <w:rFonts w:ascii="Times New Roman" w:hAnsi="Times New Roman" w:cs="Times New Roman"/>
          <w:b/>
          <w:sz w:val="24"/>
          <w:szCs w:val="20"/>
        </w:rPr>
        <w:t>CLOSED CUP: 71.7°C (161.1°F). OPEN CUP: 74.4°C (165.9°F).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6A09B7">
        <w:rPr>
          <w:rFonts w:ascii="Times New Roman" w:hAnsi="Times New Roman" w:cs="Times New Roman"/>
          <w:b/>
          <w:sz w:val="28"/>
          <w:szCs w:val="20"/>
        </w:rPr>
        <w:t xml:space="preserve">LOWER: </w:t>
      </w:r>
      <w:r w:rsidRPr="006A09B7">
        <w:rPr>
          <w:rFonts w:ascii="Times New Roman" w:hAnsi="Times New Roman" w:cs="Times New Roman"/>
          <w:b/>
          <w:sz w:val="24"/>
          <w:szCs w:val="20"/>
        </w:rPr>
        <w:t>2% UPPER: 10%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6A09B7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6A09B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</w:t>
      </w:r>
      <w:r>
        <w:rPr>
          <w:rFonts w:ascii="Times New Roman" w:hAnsi="Times New Roman" w:cs="Times New Roman"/>
          <w:b/>
          <w:sz w:val="24"/>
          <w:szCs w:val="20"/>
        </w:rPr>
        <w:t xml:space="preserve">ion of the product in </w:t>
      </w:r>
      <w:r w:rsidRPr="006A09B7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6A09B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19E8" w:rsidRPr="006A09B7" w:rsidRDefault="006A09B7" w:rsidP="006A09B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6A09B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A09B7" w:rsidRPr="002F19E8" w:rsidRDefault="006A09B7" w:rsidP="006A09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p w:rsidR="006A09B7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B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761EC" w:rsidRPr="006A09B7" w:rsidRDefault="006A09B7" w:rsidP="006A0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B7">
        <w:rPr>
          <w:rFonts w:ascii="Times New Roman" w:hAnsi="Times New Roman" w:cs="Times New Roman"/>
          <w:b/>
          <w:sz w:val="24"/>
          <w:szCs w:val="20"/>
        </w:rPr>
        <w:t>Combustible material. Corrosive liquid.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Stop leak if without risk. </w:t>
      </w:r>
      <w:r w:rsidRPr="006A09B7">
        <w:rPr>
          <w:rFonts w:ascii="Times New Roman" w:hAnsi="Times New Roman" w:cs="Times New Roman"/>
          <w:b/>
          <w:sz w:val="24"/>
          <w:szCs w:val="20"/>
        </w:rPr>
        <w:t>Absorb with DRY earth, sand or other non-combustible material. Do not get water inside container. Do not touch spilled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6A09B7">
        <w:rPr>
          <w:rFonts w:ascii="Times New Roman" w:hAnsi="Times New Roman" w:cs="Times New Roman"/>
          <w:b/>
          <w:sz w:val="24"/>
          <w:szCs w:val="20"/>
        </w:rPr>
        <w:t xml:space="preserve">material. Use water spray curtain to divert </w:t>
      </w:r>
      <w:proofErr w:type="spellStart"/>
      <w:r w:rsidRPr="006A09B7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6A09B7">
        <w:rPr>
          <w:rFonts w:ascii="Times New Roman" w:hAnsi="Times New Roman" w:cs="Times New Roman"/>
          <w:b/>
          <w:sz w:val="24"/>
          <w:szCs w:val="20"/>
        </w:rPr>
        <w:t xml:space="preserve"> drift. Prevent entry into sewers, basements or </w:t>
      </w:r>
      <w:r>
        <w:rPr>
          <w:rFonts w:ascii="Times New Roman" w:hAnsi="Times New Roman" w:cs="Times New Roman"/>
          <w:b/>
          <w:sz w:val="24"/>
          <w:szCs w:val="20"/>
        </w:rPr>
        <w:t xml:space="preserve">confined areas; dike if needed. </w:t>
      </w:r>
      <w:r w:rsidRPr="006A09B7">
        <w:rPr>
          <w:rFonts w:ascii="Times New Roman" w:hAnsi="Times New Roman" w:cs="Times New Roman"/>
          <w:b/>
          <w:sz w:val="24"/>
          <w:szCs w:val="20"/>
        </w:rPr>
        <w:t>Call for assistance on disposal.</w:t>
      </w:r>
    </w:p>
    <w:p w:rsidR="006A09B7" w:rsidRPr="00E90A33" w:rsidRDefault="006A09B7" w:rsidP="006A09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9E0D18" w:rsidRP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E0D18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E0D18">
        <w:rPr>
          <w:rFonts w:ascii="Times New Roman" w:hAnsi="Times New Roman" w:cs="Times New Roman"/>
          <w:b/>
          <w:sz w:val="24"/>
          <w:szCs w:val="20"/>
        </w:rPr>
        <w:t>Keep container dry. Keep away from heat. Keep away from sources of ignition. Ground all</w:t>
      </w:r>
      <w:r>
        <w:rPr>
          <w:rFonts w:ascii="Times New Roman" w:hAnsi="Times New Roman" w:cs="Times New Roman"/>
          <w:b/>
          <w:sz w:val="24"/>
          <w:szCs w:val="20"/>
        </w:rPr>
        <w:t xml:space="preserve"> equipment containing material. </w:t>
      </w:r>
      <w:r w:rsidRPr="009E0D18">
        <w:rPr>
          <w:rFonts w:ascii="Times New Roman" w:hAnsi="Times New Roman" w:cs="Times New Roman"/>
          <w:b/>
          <w:sz w:val="24"/>
          <w:szCs w:val="20"/>
        </w:rPr>
        <w:t xml:space="preserve">Do not ingest. Do not breathe gas/fumes/ </w:t>
      </w:r>
      <w:proofErr w:type="spellStart"/>
      <w:r w:rsidRPr="009E0D1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9E0D18">
        <w:rPr>
          <w:rFonts w:ascii="Times New Roman" w:hAnsi="Times New Roman" w:cs="Times New Roman"/>
          <w:b/>
          <w:sz w:val="24"/>
          <w:szCs w:val="20"/>
        </w:rPr>
        <w:t>/spray. Never add water to this product.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of insufficient ventilation, </w:t>
      </w:r>
      <w:r w:rsidRPr="009E0D18">
        <w:rPr>
          <w:rFonts w:ascii="Times New Roman" w:hAnsi="Times New Roman" w:cs="Times New Roman"/>
          <w:b/>
          <w:sz w:val="24"/>
          <w:szCs w:val="20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9E0D18">
        <w:rPr>
          <w:rFonts w:ascii="Times New Roman" w:hAnsi="Times New Roman" w:cs="Times New Roman"/>
          <w:b/>
          <w:sz w:val="24"/>
          <w:szCs w:val="20"/>
        </w:rPr>
        <w:t>contact with skin and eyes.</w:t>
      </w:r>
    </w:p>
    <w:p w:rsid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E0D18" w:rsidRPr="00E90A33" w:rsidRDefault="009E0D18" w:rsidP="009E0D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E0D18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E0D18" w:rsidRPr="007B71FE" w:rsidRDefault="009E0D18" w:rsidP="00EA78C9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E0D18" w:rsidRP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E0D18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1839F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E0D18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9E0D18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9E0D18" w:rsidRPr="009E0D18" w:rsidRDefault="009E0D18" w:rsidP="009E0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6544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6544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516544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6544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6544">
        <w:rPr>
          <w:rFonts w:ascii="Times New Roman" w:hAnsi="Times New Roman" w:cs="Times New Roman"/>
          <w:b/>
          <w:sz w:val="24"/>
          <w:szCs w:val="20"/>
        </w:rPr>
        <w:t xml:space="preserve">Face shield. Full suit. </w:t>
      </w:r>
      <w:proofErr w:type="spellStart"/>
      <w:r w:rsidRPr="00516544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16544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 Boots.</w:t>
      </w: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6544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16544" w:rsidRPr="00516544" w:rsidRDefault="00516544" w:rsidP="00516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6544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516544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16544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516544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516544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16544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16544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2005C4" w:rsidRPr="00516544" w:rsidRDefault="00516544" w:rsidP="0051654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16544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516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6544" w:rsidRPr="00516544" w:rsidRDefault="00516544" w:rsidP="00516544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9281A" w:rsidRPr="0099281A">
        <w:rPr>
          <w:rFonts w:ascii="Times New Roman" w:hAnsi="Times New Roman" w:cs="Times New Roman"/>
          <w:b/>
          <w:sz w:val="24"/>
          <w:szCs w:val="20"/>
        </w:rPr>
        <w:t>unpleasant</w:t>
      </w:r>
      <w:r w:rsidRPr="005132AD">
        <w:rPr>
          <w:rFonts w:ascii="Times New Roman" w:hAnsi="Times New Roman" w:cs="Times New Roman"/>
          <w:b/>
          <w:sz w:val="24"/>
          <w:szCs w:val="20"/>
        </w:rPr>
        <w:t>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88.12g/mole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132A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99281A" w:rsidRPr="0099281A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="0099281A" w:rsidRPr="0099281A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="0099281A" w:rsidRPr="0099281A">
        <w:rPr>
          <w:rFonts w:ascii="Times New Roman" w:hAnsi="Times New Roman" w:cs="Times New Roman"/>
          <w:b/>
          <w:sz w:val="24"/>
          <w:szCs w:val="20"/>
        </w:rPr>
        <w:t>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9281A" w:rsidRPr="0099281A">
        <w:rPr>
          <w:rFonts w:ascii="Times New Roman" w:hAnsi="Times New Roman" w:cs="Times New Roman"/>
          <w:b/>
          <w:sz w:val="24"/>
          <w:szCs w:val="20"/>
        </w:rPr>
        <w:t>3 at 10 g/l at 20 °C</w:t>
      </w:r>
      <w:r w:rsidRPr="005132AD">
        <w:rPr>
          <w:rFonts w:ascii="Times New Roman" w:hAnsi="Times New Roman" w:cs="Times New Roman"/>
          <w:b/>
          <w:sz w:val="24"/>
          <w:szCs w:val="20"/>
        </w:rPr>
        <w:t>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9281A">
        <w:rPr>
          <w:rFonts w:ascii="Times New Roman" w:hAnsi="Times New Roman" w:cs="Times New Roman"/>
          <w:b/>
          <w:sz w:val="24"/>
          <w:szCs w:val="20"/>
        </w:rPr>
        <w:t>162</w:t>
      </w:r>
      <w:r w:rsidRPr="005132AD">
        <w:rPr>
          <w:rFonts w:ascii="Times New Roman" w:hAnsi="Times New Roman" w:cs="Times New Roman"/>
          <w:b/>
          <w:sz w:val="24"/>
          <w:szCs w:val="20"/>
        </w:rPr>
        <w:t>°C (326.3°F)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132A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99281A" w:rsidRPr="0099281A">
        <w:rPr>
          <w:rFonts w:ascii="Times New Roman" w:hAnsi="Times New Roman" w:cs="Times New Roman"/>
          <w:b/>
          <w:sz w:val="24"/>
          <w:szCs w:val="20"/>
        </w:rPr>
        <w:t>-6 - -3 °C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0.959 (Water = 1)</w:t>
      </w:r>
    </w:p>
    <w:p w:rsidR="004E1DD0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4E1DD0" w:rsidRPr="004E1DD0">
        <w:rPr>
          <w:rFonts w:ascii="Times New Roman" w:hAnsi="Times New Roman" w:cs="Times New Roman"/>
          <w:b/>
          <w:sz w:val="24"/>
          <w:szCs w:val="20"/>
        </w:rPr>
        <w:t xml:space="preserve">0.57 </w:t>
      </w:r>
      <w:proofErr w:type="spellStart"/>
      <w:r w:rsidR="004E1DD0" w:rsidRPr="004E1DD0">
        <w:rPr>
          <w:rFonts w:ascii="Times New Roman" w:hAnsi="Times New Roman" w:cs="Times New Roman"/>
          <w:b/>
          <w:sz w:val="24"/>
          <w:szCs w:val="20"/>
        </w:rPr>
        <w:t>hPa</w:t>
      </w:r>
      <w:proofErr w:type="spellEnd"/>
      <w:r w:rsidR="004E1DD0" w:rsidRPr="004E1DD0">
        <w:rPr>
          <w:rFonts w:ascii="Times New Roman" w:hAnsi="Times New Roman" w:cs="Times New Roman"/>
          <w:b/>
          <w:sz w:val="24"/>
          <w:szCs w:val="20"/>
        </w:rPr>
        <w:t xml:space="preserve"> at 20 °C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3.04 (Air = 1)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4B0E" w:rsidRPr="00694B0E" w:rsidRDefault="005132AD" w:rsidP="00694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94B0E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94B0E" w:rsidRPr="00510394" w:rsidRDefault="00694B0E" w:rsidP="00EA78C9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 w:rsidR="00BC5903"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694B0E" w:rsidRDefault="00694B0E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2A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2AD" w:rsidRPr="005132AD" w:rsidRDefault="005132AD" w:rsidP="00513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2A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2A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2AD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C86410" w:rsidRDefault="005132AD" w:rsidP="005132AD">
      <w:pPr>
        <w:pStyle w:val="NoSpacing"/>
        <w:rPr>
          <w:bCs/>
          <w:sz w:val="36"/>
        </w:rPr>
      </w:pPr>
      <w:r w:rsidRPr="005132AD">
        <w:rPr>
          <w:rFonts w:ascii="Times New Roman" w:hAnsi="Times New Roman" w:cs="Times New Roman"/>
          <w:b/>
          <w:bCs/>
          <w:sz w:val="28"/>
        </w:rPr>
        <w:t>Solubility</w:t>
      </w:r>
      <w:r w:rsidRPr="005132AD">
        <w:rPr>
          <w:rFonts w:ascii="Times New Roman" w:hAnsi="Times New Roman" w:cs="Times New Roman"/>
          <w:b/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Pr="005132AD">
        <w:rPr>
          <w:bCs/>
          <w:sz w:val="28"/>
        </w:rPr>
        <w:t>:</w:t>
      </w:r>
      <w:r w:rsidRPr="005132AD">
        <w:rPr>
          <w:bCs/>
        </w:rPr>
        <w:t xml:space="preserve"> </w:t>
      </w:r>
      <w:r w:rsidR="004E1DD0" w:rsidRPr="004E1DD0">
        <w:rPr>
          <w:rFonts w:ascii="Times New Roman" w:hAnsi="Times New Roman" w:cs="Times New Roman"/>
          <w:b/>
          <w:sz w:val="24"/>
        </w:rPr>
        <w:t>Water: Soluble in water</w:t>
      </w:r>
      <w:r w:rsidR="009011DB" w:rsidRPr="005132AD">
        <w:rPr>
          <w:bCs/>
          <w:sz w:val="36"/>
        </w:rPr>
        <w:tab/>
      </w:r>
    </w:p>
    <w:p w:rsidR="00694B0E" w:rsidRPr="00694B0E" w:rsidRDefault="00694B0E" w:rsidP="00694B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BC5903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C5903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C5903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BC5903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0161" w:rsidRPr="00BC5903" w:rsidRDefault="00BC5903" w:rsidP="00BC590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BC5903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BC5903" w:rsidRPr="00823D4B" w:rsidRDefault="00BC5903" w:rsidP="00BC59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BC5903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sz w:val="24"/>
          <w:szCs w:val="20"/>
        </w:rPr>
        <w:t>Acute oral toxicity (LD50): 2000 mg/kg [Rat]. Acute dermal toxicity (LD50): 530 mg/kg [Rabbit].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BC5903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BC5903">
        <w:rPr>
          <w:rFonts w:ascii="Times New Roman" w:hAnsi="Times New Roman" w:cs="Times New Roman"/>
          <w:b/>
          <w:sz w:val="24"/>
          <w:szCs w:val="20"/>
        </w:rPr>
        <w:t xml:space="preserve">skin contact (corrosive, </w:t>
      </w:r>
      <w:proofErr w:type="spellStart"/>
      <w:r w:rsidRPr="00BC5903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BC5903">
        <w:rPr>
          <w:rFonts w:ascii="Times New Roman" w:hAnsi="Times New Roman" w:cs="Times New Roman"/>
          <w:b/>
          <w:sz w:val="24"/>
          <w:szCs w:val="20"/>
        </w:rPr>
        <w:t>).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E481F" w:rsidRDefault="00BC5903" w:rsidP="00CE481F">
      <w:pPr>
        <w:pStyle w:val="NoSpacing"/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E481F" w:rsidRDefault="00CE481F" w:rsidP="00CE481F">
      <w:pPr>
        <w:pStyle w:val="NoSpacing"/>
      </w:pPr>
    </w:p>
    <w:p w:rsidR="00BC5903" w:rsidRDefault="00BC5903" w:rsidP="00CE481F">
      <w:pPr>
        <w:pStyle w:val="NoSpacing"/>
      </w:pPr>
    </w:p>
    <w:p w:rsidR="00BC5903" w:rsidRDefault="00BC5903" w:rsidP="00CE481F">
      <w:pPr>
        <w:pStyle w:val="NoSpacing"/>
      </w:pPr>
    </w:p>
    <w:p w:rsidR="00BC5903" w:rsidRPr="00302D7D" w:rsidRDefault="00BC5903" w:rsidP="00CE481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C5903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BC5903" w:rsidRPr="00BC5903" w:rsidRDefault="00BC5903" w:rsidP="00BC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BC5903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CE481F" w:rsidRPr="00BC5903" w:rsidRDefault="00BC5903" w:rsidP="00BC590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C590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BC590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Pr="00CE481F" w:rsidRDefault="00BC5903" w:rsidP="00BC590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87682E" w:rsidRPr="000E744E" w:rsidRDefault="00BC5903" w:rsidP="0087682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0E744E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BC5903" w:rsidRPr="0087682E" w:rsidRDefault="00BC5903" w:rsidP="008768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E11A51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E744E" w:rsidRPr="000E744E">
        <w:rPr>
          <w:rFonts w:ascii="Times New Roman" w:hAnsi="Times New Roman" w:cs="Times New Roman"/>
          <w:b/>
          <w:sz w:val="24"/>
          <w:szCs w:val="18"/>
        </w:rPr>
        <w:t>BUTYRIC ACID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>:</w:t>
      </w:r>
      <w:r w:rsidR="000E744E" w:rsidRPr="000E744E">
        <w:rPr>
          <w:rFonts w:ascii="Arial" w:hAnsi="Arial" w:cs="Arial"/>
          <w:sz w:val="18"/>
          <w:szCs w:val="18"/>
        </w:rPr>
        <w:t xml:space="preserve"> </w:t>
      </w:r>
      <w:r w:rsidR="000E744E" w:rsidRPr="000E744E">
        <w:rPr>
          <w:rFonts w:ascii="Times New Roman" w:hAnsi="Times New Roman" w:cs="Times New Roman"/>
          <w:b/>
          <w:sz w:val="24"/>
          <w:szCs w:val="18"/>
        </w:rPr>
        <w:t>2820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>:</w:t>
      </w:r>
      <w:r w:rsidRPr="000E744E">
        <w:rPr>
          <w:rFonts w:ascii="Times New Roman" w:hAnsi="Times New Roman" w:cs="Times New Roman"/>
          <w:b/>
          <w:sz w:val="40"/>
          <w:szCs w:val="18"/>
        </w:rPr>
        <w:t xml:space="preserve"> </w:t>
      </w:r>
      <w:r w:rsidR="000E744E" w:rsidRPr="000E744E">
        <w:rPr>
          <w:rFonts w:ascii="Times New Roman" w:hAnsi="Times New Roman" w:cs="Times New Roman"/>
          <w:b/>
          <w:sz w:val="24"/>
          <w:szCs w:val="18"/>
        </w:rPr>
        <w:t>8</w:t>
      </w:r>
    </w:p>
    <w:p w:rsidR="00E11A51" w:rsidRPr="00E11A51" w:rsidRDefault="004E1DD0" w:rsidP="00E11A5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ADR </w:t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>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                                                         : </w:t>
      </w:r>
      <w:r w:rsidRPr="004E1DD0">
        <w:rPr>
          <w:rFonts w:ascii="Times New Roman" w:hAnsi="Times New Roman" w:cs="Times New Roman"/>
          <w:b/>
          <w:sz w:val="24"/>
          <w:szCs w:val="18"/>
        </w:rPr>
        <w:t>III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E11A51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E744E" w:rsidRPr="000E744E">
        <w:rPr>
          <w:rFonts w:ascii="Times New Roman" w:hAnsi="Times New Roman" w:cs="Times New Roman"/>
          <w:b/>
          <w:sz w:val="24"/>
          <w:szCs w:val="18"/>
        </w:rPr>
        <w:t>BUTYRIC ACID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E744E" w:rsidRPr="000E744E">
        <w:rPr>
          <w:rFonts w:ascii="Times New Roman" w:hAnsi="Times New Roman" w:cs="Times New Roman"/>
          <w:b/>
          <w:sz w:val="24"/>
          <w:szCs w:val="18"/>
        </w:rPr>
        <w:t>2820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IMO-IMDG - Class or division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 w:rsidRPr="000E744E">
        <w:rPr>
          <w:rFonts w:ascii="Times New Roman" w:hAnsi="Times New Roman" w:cs="Times New Roman"/>
          <w:b/>
          <w:sz w:val="24"/>
          <w:szCs w:val="18"/>
        </w:rPr>
        <w:t xml:space="preserve">8 </w:t>
      </w:r>
    </w:p>
    <w:p w:rsidR="00E11A51" w:rsidRPr="00E11A51" w:rsidRDefault="00E11A51" w:rsidP="00E11A5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>
        <w:rPr>
          <w:rFonts w:ascii="Times New Roman" w:hAnsi="Times New Roman" w:cs="Times New Roman"/>
          <w:b/>
          <w:sz w:val="24"/>
          <w:szCs w:val="18"/>
        </w:rPr>
        <w:t>III</w:t>
      </w:r>
    </w:p>
    <w:p w:rsidR="00E11A51" w:rsidRPr="00E11A51" w:rsidRDefault="00E11A51" w:rsidP="00E11A5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E11A51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 w:rsidRPr="000E744E">
        <w:rPr>
          <w:rFonts w:ascii="Times New Roman" w:hAnsi="Times New Roman" w:cs="Times New Roman"/>
          <w:b/>
          <w:sz w:val="24"/>
          <w:szCs w:val="18"/>
        </w:rPr>
        <w:t>BUTYRIC ACID</w:t>
      </w:r>
    </w:p>
    <w:p w:rsidR="00E11A51" w:rsidRPr="00E11A51" w:rsidRDefault="00E11A51" w:rsidP="00E11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 w:rsidRPr="000E744E">
        <w:rPr>
          <w:rFonts w:ascii="Times New Roman" w:hAnsi="Times New Roman" w:cs="Times New Roman"/>
          <w:b/>
          <w:sz w:val="24"/>
          <w:szCs w:val="18"/>
        </w:rPr>
        <w:t>2820</w:t>
      </w:r>
    </w:p>
    <w:p w:rsidR="004E1DD0" w:rsidRDefault="00E11A51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 w:rsidRPr="000E744E">
        <w:rPr>
          <w:rFonts w:ascii="Times New Roman" w:hAnsi="Times New Roman" w:cs="Times New Roman"/>
          <w:b/>
          <w:sz w:val="24"/>
          <w:szCs w:val="18"/>
        </w:rPr>
        <w:t>8</w:t>
      </w:r>
      <w:r w:rsidR="004E1DD0">
        <w:rPr>
          <w:rFonts w:ascii="Times New Roman" w:hAnsi="Times New Roman" w:cs="Times New Roman"/>
          <w:b/>
          <w:sz w:val="24"/>
          <w:szCs w:val="18"/>
        </w:rPr>
        <w:t>.</w:t>
      </w:r>
    </w:p>
    <w:p w:rsidR="00E11A51" w:rsidRDefault="00E11A51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F1051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6F105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F1051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6F105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90E50">
        <w:rPr>
          <w:rFonts w:ascii="Times New Roman" w:hAnsi="Times New Roman" w:cs="Times New Roman"/>
          <w:b/>
          <w:sz w:val="24"/>
          <w:szCs w:val="18"/>
        </w:rPr>
        <w:t>III</w:t>
      </w:r>
    </w:p>
    <w:p w:rsidR="004E1DD0" w:rsidRDefault="004E1DD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4E1DD0" w:rsidRPr="00E11A51" w:rsidRDefault="004E1DD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E11A51" w:rsidRPr="001917C9" w:rsidRDefault="00E11A51" w:rsidP="00E11A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sz w:val="24"/>
          <w:szCs w:val="20"/>
        </w:rPr>
        <w:t>Pennsylvania RTK: Butyric acid Massachusetts RTK: Butyric acid TSCA 8(b) inventory:</w:t>
      </w:r>
      <w:r>
        <w:rPr>
          <w:rFonts w:ascii="Times New Roman" w:hAnsi="Times New Roman" w:cs="Times New Roman"/>
          <w:b/>
          <w:sz w:val="24"/>
          <w:szCs w:val="20"/>
        </w:rPr>
        <w:t xml:space="preserve"> Butyric acid CERCLA: Hazardous </w:t>
      </w:r>
      <w:proofErr w:type="gramStart"/>
      <w:r w:rsidRPr="00B90E50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B90E50">
        <w:rPr>
          <w:rFonts w:ascii="Times New Roman" w:hAnsi="Times New Roman" w:cs="Times New Roman"/>
          <w:b/>
          <w:sz w:val="24"/>
          <w:szCs w:val="20"/>
        </w:rPr>
        <w:t xml:space="preserve"> Butyric acid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90E50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D-1B: Material causing </w:t>
      </w:r>
      <w:r w:rsidRPr="00B90E50">
        <w:rPr>
          <w:rFonts w:ascii="Times New Roman" w:hAnsi="Times New Roman" w:cs="Times New Roman"/>
          <w:b/>
          <w:sz w:val="24"/>
          <w:szCs w:val="20"/>
        </w:rPr>
        <w:t>immediate and serious toxic effects (TOXIC). CLASS D-2A: Material causing other toxic effects (VERY TOXIC). C</w:t>
      </w:r>
      <w:r>
        <w:rPr>
          <w:rFonts w:ascii="Times New Roman" w:hAnsi="Times New Roman" w:cs="Times New Roman"/>
          <w:b/>
          <w:sz w:val="24"/>
          <w:szCs w:val="20"/>
        </w:rPr>
        <w:t xml:space="preserve">LASS E: </w:t>
      </w:r>
      <w:r w:rsidRPr="00B90E50">
        <w:rPr>
          <w:rFonts w:ascii="Times New Roman" w:hAnsi="Times New Roman" w:cs="Times New Roman"/>
          <w:b/>
          <w:sz w:val="24"/>
          <w:szCs w:val="20"/>
        </w:rPr>
        <w:t>Corrosive liquid.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sz w:val="24"/>
          <w:szCs w:val="20"/>
        </w:rPr>
        <w:t>R21/22- Harmful in contact with skin and if swallowed. R36/38- Irritating to eyes and skin.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90E50">
        <w:rPr>
          <w:rFonts w:ascii="Times New Roman" w:hAnsi="Times New Roman" w:cs="Times New Roman"/>
          <w:b/>
          <w:sz w:val="24"/>
          <w:szCs w:val="20"/>
        </w:rPr>
        <w:t>3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90E50">
        <w:rPr>
          <w:rFonts w:ascii="Times New Roman" w:hAnsi="Times New Roman" w:cs="Times New Roman"/>
          <w:b/>
          <w:sz w:val="24"/>
          <w:szCs w:val="20"/>
        </w:rPr>
        <w:t>2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90E5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90E50">
        <w:rPr>
          <w:rFonts w:ascii="Times New Roman" w:hAnsi="Times New Roman" w:cs="Times New Roman"/>
          <w:b/>
          <w:sz w:val="24"/>
          <w:szCs w:val="20"/>
        </w:rPr>
        <w:t>0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90E5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90E50">
        <w:rPr>
          <w:rFonts w:ascii="Times New Roman" w:hAnsi="Times New Roman" w:cs="Times New Roman"/>
          <w:b/>
          <w:sz w:val="24"/>
          <w:szCs w:val="20"/>
        </w:rPr>
        <w:t>3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90E50">
        <w:rPr>
          <w:rFonts w:ascii="Times New Roman" w:hAnsi="Times New Roman" w:cs="Times New Roman"/>
          <w:b/>
          <w:sz w:val="24"/>
          <w:szCs w:val="20"/>
        </w:rPr>
        <w:t>2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90E5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90E50">
        <w:rPr>
          <w:rFonts w:ascii="Times New Roman" w:hAnsi="Times New Roman" w:cs="Times New Roman"/>
          <w:b/>
          <w:sz w:val="24"/>
          <w:szCs w:val="20"/>
        </w:rPr>
        <w:t>0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90E50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0E50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02D7D" w:rsidRPr="00B90E50" w:rsidRDefault="00B90E50" w:rsidP="00B9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0E50">
        <w:rPr>
          <w:rFonts w:ascii="Times New Roman" w:hAnsi="Times New Roman" w:cs="Times New Roman"/>
          <w:b/>
          <w:sz w:val="24"/>
          <w:szCs w:val="20"/>
        </w:rPr>
        <w:t xml:space="preserve">Gloves. Full suit. </w:t>
      </w:r>
      <w:proofErr w:type="spellStart"/>
      <w:r w:rsidRPr="00B90E50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90E50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B90E50">
        <w:rPr>
          <w:rFonts w:ascii="Times New Roman" w:hAnsi="Times New Roman" w:cs="Times New Roman"/>
          <w:b/>
          <w:sz w:val="24"/>
          <w:szCs w:val="20"/>
        </w:rPr>
        <w:t>when ventilation is inadequate. Face shield.</w:t>
      </w:r>
    </w:p>
    <w:p w:rsidR="00B90E50" w:rsidRPr="00231CF5" w:rsidRDefault="00B90E50" w:rsidP="00B90E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462D83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895A69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95A69" w:rsidRDefault="00895A69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95A69" w:rsidRDefault="00895A69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A670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A670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88" w:rsidRDefault="004C6888" w:rsidP="009C3BE4">
      <w:pPr>
        <w:spacing w:after="0" w:line="240" w:lineRule="auto"/>
      </w:pPr>
      <w:r>
        <w:separator/>
      </w:r>
    </w:p>
  </w:endnote>
  <w:endnote w:type="continuationSeparator" w:id="0">
    <w:p w:rsidR="004C6888" w:rsidRDefault="004C688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A6709" w:rsidP="00FA6709">
    <w:pPr>
      <w:pStyle w:val="Footer"/>
      <w:ind w:left="-454"/>
      <w:jc w:val="right"/>
    </w:pPr>
    <w:r>
      <w:rPr>
        <w:noProof/>
      </w:rPr>
      <w:drawing>
        <wp:inline distT="0" distB="0" distL="0" distR="0" wp14:anchorId="271CFBCF" wp14:editId="1DF4EE45">
          <wp:extent cx="77164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9744" cy="233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88" w:rsidRDefault="004C6888" w:rsidP="009C3BE4">
      <w:pPr>
        <w:spacing w:after="0" w:line="240" w:lineRule="auto"/>
      </w:pPr>
      <w:r>
        <w:separator/>
      </w:r>
    </w:p>
  </w:footnote>
  <w:footnote w:type="continuationSeparator" w:id="0">
    <w:p w:rsidR="004C6888" w:rsidRDefault="004C688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A6709" w:rsidP="00FA670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2289F1F6" wp14:editId="21142DBB">
          <wp:extent cx="75914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9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8E4"/>
    <w:rsid w:val="000D0ACA"/>
    <w:rsid w:val="000D0ADA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974"/>
    <w:rsid w:val="002159BF"/>
    <w:rsid w:val="00215AD1"/>
    <w:rsid w:val="00215B7F"/>
    <w:rsid w:val="002162FE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209B"/>
    <w:rsid w:val="00242118"/>
    <w:rsid w:val="002421D4"/>
    <w:rsid w:val="002421D7"/>
    <w:rsid w:val="00242228"/>
    <w:rsid w:val="00242308"/>
    <w:rsid w:val="0024296B"/>
    <w:rsid w:val="00242BC4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22E7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058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6E3"/>
    <w:rsid w:val="004C67E7"/>
    <w:rsid w:val="004C6888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1DD0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C73"/>
    <w:rsid w:val="00575DDF"/>
    <w:rsid w:val="00575FEB"/>
    <w:rsid w:val="0057631D"/>
    <w:rsid w:val="0057633B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81A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6E1"/>
    <w:rsid w:val="009B0830"/>
    <w:rsid w:val="009B0E15"/>
    <w:rsid w:val="009B0FAD"/>
    <w:rsid w:val="009B1529"/>
    <w:rsid w:val="009B173F"/>
    <w:rsid w:val="009B18E1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EC8"/>
    <w:rsid w:val="00B00EE2"/>
    <w:rsid w:val="00B00EEA"/>
    <w:rsid w:val="00B00FCB"/>
    <w:rsid w:val="00B00FDD"/>
    <w:rsid w:val="00B010A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D73"/>
    <w:rsid w:val="00B03DAD"/>
    <w:rsid w:val="00B03E2E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C7B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61CD"/>
    <w:rsid w:val="00BC6324"/>
    <w:rsid w:val="00BC634C"/>
    <w:rsid w:val="00BC63F4"/>
    <w:rsid w:val="00BC6522"/>
    <w:rsid w:val="00BC676F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B40"/>
    <w:rsid w:val="00CF3C84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9F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09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9676-EF95-4531-A53B-6E96EE14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2020-11-23T11:40:00Z</dcterms:created>
  <dcterms:modified xsi:type="dcterms:W3CDTF">2020-11-23T11:40:00Z</dcterms:modified>
</cp:coreProperties>
</file>