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DB4D06" w:rsidRPr="00DB4D06" w:rsidRDefault="00DB4D06" w:rsidP="00DB4D06">
      <w:pPr>
        <w:autoSpaceDE w:val="0"/>
        <w:autoSpaceDN w:val="0"/>
        <w:adjustRightInd w:val="0"/>
        <w:spacing w:after="0" w:line="240" w:lineRule="auto"/>
        <w:jc w:val="center"/>
        <w:rPr>
          <w:rFonts w:ascii="Times New Roman" w:hAnsi="Times New Roman" w:cs="Times New Roman"/>
          <w:sz w:val="44"/>
          <w:szCs w:val="44"/>
          <w:lang w:val="en-US"/>
        </w:rPr>
      </w:pPr>
      <w:r w:rsidRPr="00DB4D06">
        <w:rPr>
          <w:rFonts w:ascii="Times New Roman" w:hAnsi="Times New Roman" w:cs="Times New Roman"/>
          <w:b/>
          <w:bCs/>
          <w:sz w:val="44"/>
          <w:szCs w:val="44"/>
          <w:lang w:val="en-US"/>
        </w:rPr>
        <w:t>CITRONELLOL ACETATE</w:t>
      </w:r>
    </w:p>
    <w:p w:rsidR="00EC03C5" w:rsidRPr="00127FA6" w:rsidRDefault="00587231" w:rsidP="00127FA6">
      <w:pPr>
        <w:autoSpaceDE w:val="0"/>
        <w:autoSpaceDN w:val="0"/>
        <w:adjustRightInd w:val="0"/>
        <w:spacing w:after="0" w:line="240" w:lineRule="auto"/>
        <w:jc w:val="center"/>
        <w:rPr>
          <w:rFonts w:ascii="Times New Roman" w:hAnsi="Times New Roman" w:cs="Times New Roman"/>
          <w:b/>
          <w:sz w:val="36"/>
          <w:szCs w:val="36"/>
          <w:lang w:val="en-US"/>
        </w:rPr>
      </w:pPr>
      <w:r w:rsidRPr="00127FA6">
        <w:rPr>
          <w:rFonts w:ascii="Times New Roman" w:hAnsi="Times New Roman" w:cs="Times New Roman"/>
          <w:b/>
          <w:sz w:val="36"/>
          <w:szCs w:val="36"/>
        </w:rPr>
        <w:t xml:space="preserve">MSDS CAS: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DB4D06" w:rsidRPr="00DB4D06">
        <w:rPr>
          <w:rFonts w:ascii="Times New Roman" w:hAnsi="Times New Roman" w:cs="Times New Roman"/>
          <w:b/>
          <w:bCs/>
          <w:sz w:val="24"/>
          <w:szCs w:val="24"/>
          <w:lang w:val="en-US"/>
        </w:rPr>
        <w:t>CITRONELLOL ACETATE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029D9">
        <w:rPr>
          <w:rFonts w:ascii="Times New Roman" w:hAnsi="Times New Roman" w:cs="Times New Roman"/>
          <w:b/>
          <w:bCs/>
          <w:sz w:val="24"/>
          <w:szCs w:val="24"/>
        </w:rPr>
        <w:t xml:space="preserve"> </w:t>
      </w:r>
      <w:r w:rsidR="007029D9" w:rsidRPr="005A1762">
        <w:rPr>
          <w:rFonts w:ascii="Times New Roman" w:hAnsi="Times New Roman" w:cs="Times New Roman"/>
          <w:b/>
          <w:sz w:val="24"/>
        </w:rPr>
        <w:t>Not Available.</w:t>
      </w:r>
    </w:p>
    <w:p w:rsidR="00266AC9" w:rsidRPr="0068669D" w:rsidRDefault="00421339" w:rsidP="0068669D">
      <w:pPr>
        <w:pStyle w:val="NoSpacing"/>
        <w:rPr>
          <w:rFonts w:eastAsia="Times New Roman"/>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5A1762" w:rsidRPr="005A1762">
        <w:rPr>
          <w:rFonts w:ascii="Times New Roman" w:hAnsi="Times New Roman" w:cs="Times New Roman"/>
          <w:b/>
          <w:sz w:val="24"/>
        </w:rPr>
        <w:t>Not Available.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7029D9" w:rsidRPr="005A1762">
        <w:rPr>
          <w:rFonts w:ascii="Times New Roman" w:hAnsi="Times New Roman" w:cs="Times New Roman"/>
          <w:b/>
          <w:sz w:val="24"/>
        </w:rPr>
        <w:t>Not Available.</w:t>
      </w:r>
    </w:p>
    <w:p w:rsidR="00483536" w:rsidRPr="00483536" w:rsidRDefault="00421339" w:rsidP="00483536">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483536" w:rsidRPr="00483536">
        <w:rPr>
          <w:rFonts w:ascii="Times New Roman" w:eastAsia="Times New Roman" w:hAnsi="Times New Roman" w:cs="Times New Roman"/>
          <w:b/>
          <w:sz w:val="24"/>
          <w:lang w:val="en-US" w:eastAsia="en-US"/>
        </w:rPr>
        <w:t>C</w:t>
      </w:r>
      <w:r w:rsidR="00483536" w:rsidRPr="00483536">
        <w:rPr>
          <w:rFonts w:ascii="Times New Roman" w:eastAsia="Times New Roman" w:hAnsi="Times New Roman" w:cs="Times New Roman"/>
          <w:b/>
          <w:sz w:val="24"/>
          <w:vertAlign w:val="subscript"/>
          <w:lang w:val="en-US" w:eastAsia="en-US"/>
        </w:rPr>
        <w:t>12</w:t>
      </w:r>
      <w:r w:rsidR="00483536" w:rsidRPr="00483536">
        <w:rPr>
          <w:rFonts w:ascii="Times New Roman" w:eastAsia="Times New Roman" w:hAnsi="Times New Roman" w:cs="Times New Roman"/>
          <w:b/>
          <w:sz w:val="24"/>
          <w:lang w:val="en-US" w:eastAsia="en-US"/>
        </w:rPr>
        <w:t>H</w:t>
      </w:r>
      <w:r w:rsidR="00483536" w:rsidRPr="00483536">
        <w:rPr>
          <w:rFonts w:ascii="Times New Roman" w:eastAsia="Times New Roman" w:hAnsi="Times New Roman" w:cs="Times New Roman"/>
          <w:b/>
          <w:sz w:val="24"/>
          <w:vertAlign w:val="subscript"/>
          <w:lang w:val="en-US" w:eastAsia="en-US"/>
        </w:rPr>
        <w:t>22</w:t>
      </w:r>
      <w:r w:rsidR="00483536" w:rsidRPr="00483536">
        <w:rPr>
          <w:rFonts w:ascii="Times New Roman" w:eastAsia="Times New Roman" w:hAnsi="Times New Roman" w:cs="Times New Roman"/>
          <w:b/>
          <w:sz w:val="24"/>
          <w:lang w:val="en-US" w:eastAsia="en-US"/>
        </w:rPr>
        <w:t>O</w:t>
      </w:r>
      <w:r w:rsidR="00483536" w:rsidRPr="00483536">
        <w:rPr>
          <w:rFonts w:ascii="Times New Roman" w:eastAsia="Times New Roman" w:hAnsi="Times New Roman" w:cs="Times New Roman"/>
          <w:b/>
          <w:sz w:val="24"/>
          <w:vertAlign w:val="subscript"/>
          <w:lang w:val="en-US" w:eastAsia="en-US"/>
        </w:rPr>
        <w:t>2</w:t>
      </w:r>
    </w:p>
    <w:p w:rsidR="008F3333" w:rsidRPr="008F3333" w:rsidRDefault="008F3333" w:rsidP="00C11EC3">
      <w:pPr>
        <w:autoSpaceDE w:val="0"/>
        <w:autoSpaceDN w:val="0"/>
        <w:adjustRightInd w:val="0"/>
        <w:spacing w:after="0" w:line="240" w:lineRule="auto"/>
        <w:rPr>
          <w:rFonts w:eastAsia="Times New Roman"/>
          <w:lang w:val="en-US" w:eastAsia="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86E2D" w:rsidRPr="003D1E16" w:rsidRDefault="00886E2D" w:rsidP="00886E2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86E2D" w:rsidRPr="003D1E16" w:rsidRDefault="00886E2D" w:rsidP="00886E2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86E2D" w:rsidRPr="003D1E16" w:rsidRDefault="00886E2D" w:rsidP="00886E2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86E2D" w:rsidRDefault="00886E2D" w:rsidP="00886E2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86E2D" w:rsidRDefault="00886E2D" w:rsidP="00886E2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86E2D" w:rsidRPr="003D1E16" w:rsidRDefault="00886E2D" w:rsidP="00886E2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AC07A1" w:rsidRDefault="00AC07A1" w:rsidP="003D1E16">
      <w:pPr>
        <w:pStyle w:val="NoSpacing"/>
        <w:rPr>
          <w:rFonts w:ascii="Times New Roman" w:hAnsi="Times New Roman" w:cs="Times New Roman"/>
          <w:b/>
          <w:bCs/>
          <w:sz w:val="28"/>
          <w:szCs w:val="28"/>
          <w:shd w:val="clear" w:color="auto" w:fill="FFFFFF"/>
        </w:rPr>
      </w:pP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F308E2">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D1DAB" w:rsidRDefault="007A6DEE" w:rsidP="009C2A40">
            <w:pPr>
              <w:autoSpaceDE w:val="0"/>
              <w:autoSpaceDN w:val="0"/>
              <w:adjustRightInd w:val="0"/>
              <w:rPr>
                <w:rFonts w:ascii="Times New Roman" w:hAnsi="Times New Roman" w:cs="Times New Roman"/>
                <w:b/>
                <w:bCs/>
                <w:sz w:val="24"/>
                <w:szCs w:val="24"/>
              </w:rPr>
            </w:pPr>
            <w:r w:rsidRPr="00DB4D06">
              <w:rPr>
                <w:rFonts w:ascii="Times New Roman" w:hAnsi="Times New Roman" w:cs="Times New Roman"/>
                <w:b/>
                <w:bCs/>
                <w:sz w:val="24"/>
                <w:szCs w:val="24"/>
                <w:lang w:val="en-US"/>
              </w:rPr>
              <w:t>CITRONELLOL ACETATE</w:t>
            </w:r>
          </w:p>
        </w:tc>
        <w:tc>
          <w:tcPr>
            <w:tcW w:w="3690" w:type="dxa"/>
          </w:tcPr>
          <w:p w:rsidR="008F176C" w:rsidRPr="00F829BC" w:rsidRDefault="007A6DEE"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w:t>
            </w:r>
          </w:p>
        </w:tc>
        <w:tc>
          <w:tcPr>
            <w:tcW w:w="3700" w:type="dxa"/>
          </w:tcPr>
          <w:p w:rsidR="008F176C" w:rsidRPr="00F829BC" w:rsidRDefault="007A6DEE"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bl>
    <w:p w:rsidR="00BC3D71" w:rsidRDefault="00BC3D71" w:rsidP="00C476FF">
      <w:pPr>
        <w:pStyle w:val="NoSpacing"/>
      </w:pPr>
    </w:p>
    <w:p w:rsidR="00514B80" w:rsidRDefault="00514B80" w:rsidP="00C476FF">
      <w:pPr>
        <w:pStyle w:val="NoSpacing"/>
      </w:pPr>
    </w:p>
    <w:p w:rsidR="00514B80" w:rsidRDefault="00514B80" w:rsidP="00C476FF">
      <w:pPr>
        <w:pStyle w:val="NoSpacing"/>
      </w:pPr>
    </w:p>
    <w:p w:rsidR="00514B80" w:rsidRDefault="00514B80" w:rsidP="00C476FF">
      <w:pPr>
        <w:pStyle w:val="NoSpacing"/>
      </w:pPr>
    </w:p>
    <w:p w:rsidR="002A0906" w:rsidRPr="0068669D" w:rsidRDefault="002A0906" w:rsidP="002A0906">
      <w:pPr>
        <w:pStyle w:val="NoSpacing"/>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A6DEE" w:rsidRDefault="00796FC6" w:rsidP="007A6DEE">
      <w:pPr>
        <w:pStyle w:val="NoSpacing"/>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Classification of the substance or mixture:</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Not a hazardous substance or mixture according to Regulation (EC) No. 1272/2008.</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This substance is not classified as dangerous according to Directive 67/548/EEC.</w:t>
      </w: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Label elements:</w:t>
      </w:r>
    </w:p>
    <w:p w:rsidR="007A6DEE" w:rsidRPr="007A6DEE" w:rsidRDefault="007A6DEE" w:rsidP="007A6DEE">
      <w:pPr>
        <w:pStyle w:val="NoSpacing"/>
      </w:pP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8"/>
          <w:szCs w:val="23"/>
          <w:u w:val="single"/>
          <w:lang w:val="en-US" w:eastAsia="en-US"/>
        </w:rPr>
        <w:t>Other hazards:</w:t>
      </w:r>
      <w:r w:rsidRPr="007A6DEE">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7A6DEE">
        <w:rPr>
          <w:rFonts w:ascii="Times New Roman" w:eastAsia="Times New Roman" w:hAnsi="Times New Roman" w:cs="Times New Roman"/>
          <w:b/>
          <w:sz w:val="24"/>
          <w:szCs w:val="23"/>
          <w:lang w:val="en-US" w:eastAsia="en-US"/>
        </w:rPr>
        <w:t>one</w:t>
      </w:r>
      <w:r>
        <w:rPr>
          <w:rFonts w:ascii="Times New Roman" w:eastAsia="Times New Roman" w:hAnsi="Times New Roman" w:cs="Times New Roman"/>
          <w:b/>
          <w:sz w:val="24"/>
          <w:szCs w:val="23"/>
          <w:lang w:val="en-US" w:eastAsia="en-US"/>
        </w:rPr>
        <w:t>.</w:t>
      </w:r>
    </w:p>
    <w:p w:rsidR="00796FC6" w:rsidRPr="007A6DEE" w:rsidRDefault="00796FC6" w:rsidP="007A6D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8D2895" w:rsidRPr="008D2895" w:rsidRDefault="008D2895" w:rsidP="008D2895">
      <w:pPr>
        <w:pStyle w:val="NoSpacing"/>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Description of first aid measures</w:t>
      </w: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If inhaled</w:t>
      </w:r>
      <w:r>
        <w:rPr>
          <w:rFonts w:ascii="Times New Roman" w:eastAsia="Times New Roman" w:hAnsi="Times New Roman" w:cs="Times New Roman"/>
          <w:b/>
          <w:sz w:val="28"/>
          <w:szCs w:val="23"/>
          <w:u w:val="single"/>
          <w:lang w:val="en-US" w:eastAsia="en-US"/>
        </w:rPr>
        <w:t>:</w:t>
      </w: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If breathed in, move person into fresh air. If not breathing, give artificial respiration.</w:t>
      </w:r>
    </w:p>
    <w:p w:rsidR="007A6DEE" w:rsidRPr="007A6DEE" w:rsidRDefault="007A6DEE" w:rsidP="007A6DEE">
      <w:pPr>
        <w:pStyle w:val="NoSpacing"/>
        <w:rPr>
          <w:rFonts w:eastAsia="Times New Roman"/>
          <w:lang w:val="en-US" w:eastAsia="en-US"/>
        </w:rPr>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In case of skin contact:</w:t>
      </w: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Wash off with soap and plenty of water.</w:t>
      </w:r>
    </w:p>
    <w:p w:rsidR="007A6DEE" w:rsidRPr="007A6DEE" w:rsidRDefault="007A6DEE" w:rsidP="007A6DEE">
      <w:pPr>
        <w:pStyle w:val="NoSpacing"/>
        <w:rPr>
          <w:rFonts w:eastAsia="Times New Roman"/>
          <w:lang w:val="en-US" w:eastAsia="en-US"/>
        </w:rPr>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In case of eye contact:</w:t>
      </w: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Flush eyes with water as a precaution.</w:t>
      </w:r>
    </w:p>
    <w:p w:rsidR="007A6DEE" w:rsidRPr="007A6DEE" w:rsidRDefault="007A6DEE" w:rsidP="007A6DEE">
      <w:pPr>
        <w:pStyle w:val="NoSpacing"/>
        <w:rPr>
          <w:rFonts w:eastAsia="Times New Roman"/>
          <w:lang w:val="en-US" w:eastAsia="en-US"/>
        </w:rPr>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If swallowed:</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Never give anything by mouth to an unconscious person. Rinse mouth with water.</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Most important symptoms and effects, both acute and delayed:</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The most important known symptoms and effects are described in the labelling (see section 2.2) and/or in section 11.</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Indication of any immediate medical attention and special treatment needed:</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No data available</w:t>
      </w:r>
      <w:r>
        <w:rPr>
          <w:rFonts w:ascii="Times New Roman" w:eastAsia="Times New Roman" w:hAnsi="Times New Roman" w:cs="Times New Roman"/>
          <w:b/>
          <w:sz w:val="24"/>
          <w:szCs w:val="23"/>
          <w:lang w:val="en-US" w:eastAsia="en-US"/>
        </w:rPr>
        <w:t>.</w:t>
      </w:r>
    </w:p>
    <w:p w:rsidR="007A6DEE" w:rsidRPr="006E7BFD" w:rsidRDefault="007A6DEE" w:rsidP="00B3140F">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t>Section 5: Fire and Explosion Data</w:t>
            </w:r>
          </w:p>
        </w:tc>
      </w:tr>
    </w:tbl>
    <w:p w:rsidR="007223BE" w:rsidRDefault="007223BE" w:rsidP="007A6DEE">
      <w:pPr>
        <w:pStyle w:val="NoSpacing"/>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Extinguishing media</w:t>
      </w: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Suitable extinguishing media</w:t>
      </w: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Use water spray, alcohol-resistant foam, dry chemical or carbon dioxide.</w:t>
      </w:r>
    </w:p>
    <w:p w:rsidR="007A6DEE" w:rsidRPr="007A6DEE" w:rsidRDefault="007A6DEE" w:rsidP="007A6DEE">
      <w:pPr>
        <w:pStyle w:val="NoSpacing"/>
      </w:pP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8"/>
          <w:szCs w:val="23"/>
          <w:u w:val="single"/>
          <w:lang w:val="en-US" w:eastAsia="en-US"/>
        </w:rPr>
        <w:t>Special hazards arising from the substance or mixture</w:t>
      </w:r>
      <w:r w:rsidRPr="007A6DEE">
        <w:rPr>
          <w:rFonts w:ascii="Times New Roman" w:eastAsia="Times New Roman" w:hAnsi="Times New Roman" w:cs="Times New Roman"/>
          <w:b/>
          <w:sz w:val="28"/>
          <w:szCs w:val="23"/>
          <w:lang w:val="en-US" w:eastAsia="en-US"/>
        </w:rPr>
        <w:t xml:space="preserve">: </w:t>
      </w:r>
      <w:r w:rsidRPr="007A6DEE">
        <w:rPr>
          <w:rFonts w:ascii="Times New Roman" w:eastAsia="Times New Roman" w:hAnsi="Times New Roman" w:cs="Times New Roman"/>
          <w:b/>
          <w:sz w:val="24"/>
          <w:szCs w:val="23"/>
          <w:lang w:val="en-US" w:eastAsia="en-US"/>
        </w:rPr>
        <w:t>Carbon oxides</w:t>
      </w:r>
      <w:r>
        <w:rPr>
          <w:rFonts w:ascii="Times New Roman" w:eastAsia="Times New Roman" w:hAnsi="Times New Roman" w:cs="Times New Roman"/>
          <w:b/>
          <w:sz w:val="24"/>
          <w:szCs w:val="23"/>
          <w:lang w:val="en-US" w:eastAsia="en-US"/>
        </w:rPr>
        <w:t>.</w:t>
      </w:r>
    </w:p>
    <w:p w:rsidR="00514B80" w:rsidRDefault="00514B80" w:rsidP="007A6DEE">
      <w:pPr>
        <w:spacing w:after="0" w:line="240" w:lineRule="auto"/>
        <w:rPr>
          <w:rFonts w:ascii="Times New Roman" w:eastAsia="Times New Roman" w:hAnsi="Times New Roman" w:cs="Times New Roman"/>
          <w:b/>
          <w:sz w:val="28"/>
          <w:szCs w:val="23"/>
          <w:u w:val="single"/>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14B80" w:rsidTr="00DA5A4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14B80" w:rsidRPr="007B71FE" w:rsidRDefault="00514B80" w:rsidP="00DA5A4C">
            <w:pPr>
              <w:rPr>
                <w:color w:val="auto"/>
              </w:rPr>
            </w:pPr>
            <w:r w:rsidRPr="00251509">
              <w:rPr>
                <w:color w:val="auto"/>
                <w:sz w:val="44"/>
              </w:rPr>
              <w:t>Section 5: Fire and Explosion Data</w:t>
            </w:r>
            <w:r>
              <w:rPr>
                <w:color w:val="auto"/>
                <w:sz w:val="44"/>
              </w:rPr>
              <w:t xml:space="preserve"> (Continued)</w:t>
            </w:r>
          </w:p>
        </w:tc>
      </w:tr>
    </w:tbl>
    <w:p w:rsidR="00514B80" w:rsidRDefault="00514B80" w:rsidP="007A6DEE">
      <w:pPr>
        <w:spacing w:after="0" w:line="240" w:lineRule="auto"/>
        <w:rPr>
          <w:rFonts w:ascii="Times New Roman" w:eastAsia="Times New Roman" w:hAnsi="Times New Roman" w:cs="Times New Roman"/>
          <w:b/>
          <w:sz w:val="28"/>
          <w:szCs w:val="23"/>
          <w:u w:val="single"/>
          <w:lang w:val="en-US" w:eastAsia="en-US"/>
        </w:rPr>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Advice for firefighters:</w:t>
      </w: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 xml:space="preserve">Wear </w:t>
      </w:r>
      <w:proofErr w:type="spellStart"/>
      <w:r w:rsidRPr="007A6DEE">
        <w:rPr>
          <w:rFonts w:ascii="Times New Roman" w:eastAsia="Times New Roman" w:hAnsi="Times New Roman" w:cs="Times New Roman"/>
          <w:b/>
          <w:sz w:val="24"/>
          <w:szCs w:val="23"/>
          <w:lang w:val="en-US" w:eastAsia="en-US"/>
        </w:rPr>
        <w:t>self contained</w:t>
      </w:r>
      <w:proofErr w:type="spellEnd"/>
      <w:r w:rsidRPr="007A6DEE">
        <w:rPr>
          <w:rFonts w:ascii="Times New Roman" w:eastAsia="Times New Roman" w:hAnsi="Times New Roman" w:cs="Times New Roman"/>
          <w:b/>
          <w:sz w:val="24"/>
          <w:szCs w:val="23"/>
          <w:lang w:val="en-US" w:eastAsia="en-US"/>
        </w:rPr>
        <w:t xml:space="preserve"> breathing apparatus for firefighting if necessary.</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8"/>
          <w:szCs w:val="23"/>
          <w:u w:val="single"/>
          <w:lang w:val="en-US" w:eastAsia="en-US"/>
        </w:rPr>
        <w:t>Further information:</w:t>
      </w:r>
      <w:r w:rsidRPr="007A6DEE">
        <w:rPr>
          <w:rFonts w:ascii="Times New Roman" w:eastAsia="Times New Roman" w:hAnsi="Times New Roman" w:cs="Times New Roman"/>
          <w:b/>
          <w:sz w:val="28"/>
          <w:szCs w:val="23"/>
          <w:lang w:val="en-US" w:eastAsia="en-US"/>
        </w:rPr>
        <w:t xml:space="preserve"> </w:t>
      </w:r>
      <w:r w:rsidRPr="007A6DEE">
        <w:rPr>
          <w:rFonts w:ascii="Times New Roman" w:eastAsia="Times New Roman" w:hAnsi="Times New Roman" w:cs="Times New Roman"/>
          <w:b/>
          <w:sz w:val="24"/>
          <w:szCs w:val="23"/>
          <w:lang w:val="en-US" w:eastAsia="en-US"/>
        </w:rPr>
        <w:t>No data available</w:t>
      </w:r>
      <w:r>
        <w:rPr>
          <w:rFonts w:ascii="Times New Roman" w:eastAsia="Times New Roman" w:hAnsi="Times New Roman" w:cs="Times New Roman"/>
          <w:b/>
          <w:sz w:val="24"/>
          <w:szCs w:val="23"/>
          <w:lang w:val="en-US" w:eastAsia="en-US"/>
        </w:rPr>
        <w:t>.</w:t>
      </w:r>
    </w:p>
    <w:p w:rsidR="00C26D8D" w:rsidRPr="00C26D8D" w:rsidRDefault="00C26D8D"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7A6DEE" w:rsidRDefault="009E11EB" w:rsidP="007A6DEE">
      <w:pPr>
        <w:pStyle w:val="NoSpacing"/>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Personal precautions, protective equipment and emergency procedures</w:t>
      </w:r>
      <w:r>
        <w:rPr>
          <w:rFonts w:ascii="Times New Roman" w:eastAsia="Times New Roman" w:hAnsi="Times New Roman" w:cs="Times New Roman"/>
          <w:b/>
          <w:sz w:val="28"/>
          <w:szCs w:val="23"/>
          <w:u w:val="single"/>
          <w:lang w:val="en-US" w:eastAsia="en-US"/>
        </w:rPr>
        <w:t>:</w:t>
      </w: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 xml:space="preserve">Avoid breathing </w:t>
      </w:r>
      <w:proofErr w:type="spellStart"/>
      <w:r w:rsidRPr="007A6DEE">
        <w:rPr>
          <w:rFonts w:ascii="Times New Roman" w:eastAsia="Times New Roman" w:hAnsi="Times New Roman" w:cs="Times New Roman"/>
          <w:b/>
          <w:sz w:val="24"/>
          <w:szCs w:val="23"/>
          <w:lang w:val="en-US" w:eastAsia="en-US"/>
        </w:rPr>
        <w:t>vapours</w:t>
      </w:r>
      <w:proofErr w:type="spellEnd"/>
      <w:r w:rsidRPr="007A6DEE">
        <w:rPr>
          <w:rFonts w:ascii="Times New Roman" w:eastAsia="Times New Roman" w:hAnsi="Times New Roman" w:cs="Times New Roman"/>
          <w:b/>
          <w:sz w:val="24"/>
          <w:szCs w:val="23"/>
          <w:lang w:val="en-US" w:eastAsia="en-US"/>
        </w:rPr>
        <w:t>, mist or gas.</w:t>
      </w:r>
      <w:r w:rsidR="00514B80">
        <w:rPr>
          <w:rFonts w:ascii="Times New Roman" w:eastAsia="Times New Roman" w:hAnsi="Times New Roman" w:cs="Times New Roman"/>
          <w:b/>
          <w:sz w:val="24"/>
          <w:szCs w:val="23"/>
          <w:lang w:val="en-US" w:eastAsia="en-US"/>
        </w:rPr>
        <w:t xml:space="preserve"> </w:t>
      </w:r>
      <w:r w:rsidRPr="007A6DEE">
        <w:rPr>
          <w:rFonts w:ascii="Times New Roman" w:eastAsia="Times New Roman" w:hAnsi="Times New Roman" w:cs="Times New Roman"/>
          <w:b/>
          <w:sz w:val="24"/>
          <w:szCs w:val="23"/>
          <w:lang w:val="en-US" w:eastAsia="en-US"/>
        </w:rPr>
        <w:t>For personal protection see section 8.</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8"/>
          <w:szCs w:val="23"/>
          <w:u w:val="single"/>
          <w:lang w:val="en-US" w:eastAsia="en-US"/>
        </w:rPr>
        <w:t>Environmental precautions:</w:t>
      </w:r>
      <w:r w:rsidR="00514B80">
        <w:rPr>
          <w:rFonts w:ascii="Times New Roman" w:eastAsia="Times New Roman" w:hAnsi="Times New Roman" w:cs="Times New Roman"/>
          <w:b/>
          <w:sz w:val="28"/>
          <w:szCs w:val="23"/>
          <w:lang w:val="en-US" w:eastAsia="en-US"/>
        </w:rPr>
        <w:t xml:space="preserve"> </w:t>
      </w:r>
      <w:r w:rsidRPr="007A6DEE">
        <w:rPr>
          <w:rFonts w:ascii="Times New Roman" w:eastAsia="Times New Roman" w:hAnsi="Times New Roman" w:cs="Times New Roman"/>
          <w:b/>
          <w:sz w:val="24"/>
          <w:szCs w:val="23"/>
          <w:lang w:val="en-US" w:eastAsia="en-US"/>
        </w:rPr>
        <w:t>Do not let product enter drains.</w:t>
      </w:r>
    </w:p>
    <w:p w:rsidR="007A6DEE" w:rsidRPr="007A6DEE" w:rsidRDefault="007A6DEE" w:rsidP="007A6DEE">
      <w:pPr>
        <w:pStyle w:val="NoSpacing"/>
        <w:rPr>
          <w:rFonts w:eastAsia="Times New Roman"/>
          <w:lang w:val="en-US" w:eastAsia="en-US"/>
        </w:rPr>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Methods and materials for containment and cleaning up:</w:t>
      </w:r>
    </w:p>
    <w:p w:rsidR="008A126F" w:rsidRPr="008A126F" w:rsidRDefault="007A6DEE" w:rsidP="008A126F">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Keep in suitable, closed containers for disposal.</w:t>
      </w:r>
    </w:p>
    <w:p w:rsidR="008A126F" w:rsidRPr="006B2E41" w:rsidRDefault="008A126F" w:rsidP="006B2E41">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Default="004E2B9C" w:rsidP="008A126F">
      <w:pPr>
        <w:pStyle w:val="NoSpacing"/>
      </w:pPr>
    </w:p>
    <w:p w:rsid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8"/>
          <w:szCs w:val="23"/>
          <w:u w:val="single"/>
          <w:lang w:val="en-US" w:eastAsia="en-US"/>
        </w:rPr>
        <w:t>Precautions for safe handling:</w:t>
      </w:r>
      <w:r w:rsidR="00514B80" w:rsidRPr="00514B80">
        <w:rPr>
          <w:rFonts w:ascii="Times New Roman" w:eastAsia="Times New Roman" w:hAnsi="Times New Roman" w:cs="Times New Roman"/>
          <w:b/>
          <w:sz w:val="28"/>
          <w:szCs w:val="23"/>
          <w:lang w:val="en-US" w:eastAsia="en-US"/>
        </w:rPr>
        <w:t xml:space="preserve"> </w:t>
      </w:r>
      <w:r w:rsidRPr="007A6DEE">
        <w:rPr>
          <w:rFonts w:ascii="Times New Roman" w:eastAsia="Times New Roman" w:hAnsi="Times New Roman" w:cs="Times New Roman"/>
          <w:b/>
          <w:sz w:val="24"/>
          <w:szCs w:val="23"/>
          <w:lang w:val="en-US" w:eastAsia="en-US"/>
        </w:rPr>
        <w:t>For precautions see section 2.2</w:t>
      </w:r>
      <w:r>
        <w:rPr>
          <w:rFonts w:ascii="Times New Roman" w:eastAsia="Times New Roman" w:hAnsi="Times New Roman" w:cs="Times New Roman"/>
          <w:b/>
          <w:sz w:val="24"/>
          <w:szCs w:val="23"/>
          <w:lang w:val="en-US" w:eastAsia="en-US"/>
        </w:rPr>
        <w:t>.</w:t>
      </w:r>
    </w:p>
    <w:p w:rsidR="007A6DEE" w:rsidRPr="009934BD" w:rsidRDefault="007A6DEE" w:rsidP="009934BD">
      <w:pPr>
        <w:pStyle w:val="NoSpacing"/>
      </w:pPr>
    </w:p>
    <w:p w:rsidR="007A6DEE" w:rsidRPr="007A6DEE" w:rsidRDefault="007A6DEE" w:rsidP="007A6DEE">
      <w:pPr>
        <w:spacing w:after="0" w:line="240" w:lineRule="auto"/>
        <w:rPr>
          <w:rFonts w:ascii="Times New Roman" w:eastAsia="Times New Roman" w:hAnsi="Times New Roman" w:cs="Times New Roman"/>
          <w:b/>
          <w:sz w:val="28"/>
          <w:szCs w:val="23"/>
          <w:u w:val="single"/>
          <w:lang w:val="en-US" w:eastAsia="en-US"/>
        </w:rPr>
      </w:pPr>
      <w:r w:rsidRPr="007A6DEE">
        <w:rPr>
          <w:rFonts w:ascii="Times New Roman" w:eastAsia="Times New Roman" w:hAnsi="Times New Roman" w:cs="Times New Roman"/>
          <w:b/>
          <w:sz w:val="28"/>
          <w:szCs w:val="23"/>
          <w:u w:val="single"/>
          <w:lang w:val="en-US" w:eastAsia="en-US"/>
        </w:rPr>
        <w:t>Conditions for safe storage, including any incompatibilities:</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Store in cool place.</w:t>
      </w:r>
      <w:r>
        <w:rPr>
          <w:rFonts w:ascii="Times New Roman" w:eastAsia="Times New Roman" w:hAnsi="Times New Roman" w:cs="Times New Roman"/>
          <w:b/>
          <w:sz w:val="24"/>
          <w:szCs w:val="23"/>
          <w:lang w:val="en-US" w:eastAsia="en-US"/>
        </w:rPr>
        <w:t xml:space="preserve"> </w:t>
      </w:r>
      <w:r w:rsidRPr="007A6DEE">
        <w:rPr>
          <w:rFonts w:ascii="Times New Roman" w:eastAsia="Times New Roman" w:hAnsi="Times New Roman" w:cs="Times New Roman"/>
          <w:b/>
          <w:sz w:val="24"/>
          <w:szCs w:val="23"/>
          <w:lang w:val="en-US" w:eastAsia="en-US"/>
        </w:rPr>
        <w:t>Keep container tightly closed in a dry and well-ventilated place.</w:t>
      </w: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4"/>
          <w:szCs w:val="23"/>
          <w:lang w:val="en-US" w:eastAsia="en-US"/>
        </w:rPr>
        <w:t>Containers which are opened must be carefully resealed and kept upright to prevent leakage.</w:t>
      </w:r>
    </w:p>
    <w:p w:rsidR="008A126F" w:rsidRPr="008A126F" w:rsidRDefault="008A126F" w:rsidP="008A126F">
      <w:pPr>
        <w:pStyle w:val="NoSpacing"/>
      </w:pPr>
    </w:p>
    <w:p w:rsidR="007A6DEE" w:rsidRPr="007A6DEE" w:rsidRDefault="007A6DEE" w:rsidP="007A6DEE">
      <w:pPr>
        <w:spacing w:after="0" w:line="240" w:lineRule="auto"/>
        <w:rPr>
          <w:rFonts w:ascii="Times New Roman" w:eastAsia="Times New Roman" w:hAnsi="Times New Roman" w:cs="Times New Roman"/>
          <w:b/>
          <w:sz w:val="24"/>
          <w:szCs w:val="23"/>
          <w:lang w:val="en-US" w:eastAsia="en-US"/>
        </w:rPr>
      </w:pPr>
      <w:r w:rsidRPr="007A6DEE">
        <w:rPr>
          <w:rFonts w:ascii="Times New Roman" w:eastAsia="Times New Roman" w:hAnsi="Times New Roman" w:cs="Times New Roman"/>
          <w:b/>
          <w:sz w:val="28"/>
          <w:szCs w:val="23"/>
          <w:u w:val="single"/>
          <w:lang w:val="en-US" w:eastAsia="en-US"/>
        </w:rPr>
        <w:t>Specific end use(s):</w:t>
      </w:r>
      <w:r w:rsidR="00514B80" w:rsidRPr="00514B80">
        <w:rPr>
          <w:rFonts w:ascii="Times New Roman" w:eastAsia="Times New Roman" w:hAnsi="Times New Roman" w:cs="Times New Roman"/>
          <w:b/>
          <w:sz w:val="28"/>
          <w:szCs w:val="23"/>
          <w:lang w:val="en-US" w:eastAsia="en-US"/>
        </w:rPr>
        <w:t xml:space="preserve"> </w:t>
      </w:r>
      <w:r w:rsidRPr="007A6DEE">
        <w:rPr>
          <w:rFonts w:ascii="Times New Roman" w:eastAsia="Times New Roman" w:hAnsi="Times New Roman" w:cs="Times New Roman"/>
          <w:b/>
          <w:sz w:val="24"/>
          <w:szCs w:val="23"/>
          <w:lang w:val="en-US" w:eastAsia="en-US"/>
        </w:rPr>
        <w:t>Apart from the uses mentioned in section 1.2 no other specific uses are stipulated</w:t>
      </w:r>
      <w:r>
        <w:rPr>
          <w:rFonts w:ascii="Times New Roman" w:eastAsia="Times New Roman" w:hAnsi="Times New Roman" w:cs="Times New Roman"/>
          <w:b/>
          <w:sz w:val="24"/>
          <w:szCs w:val="23"/>
          <w:lang w:val="en-US" w:eastAsia="en-US"/>
        </w:rPr>
        <w:t>.</w:t>
      </w:r>
    </w:p>
    <w:p w:rsidR="000608A0" w:rsidRDefault="000608A0" w:rsidP="008A126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2C0C23" w:rsidRDefault="002C0C23" w:rsidP="005F639E">
      <w:pPr>
        <w:pStyle w:val="NoSpacing"/>
      </w:pPr>
    </w:p>
    <w:p w:rsidR="00C709C5" w:rsidRPr="00C709C5" w:rsidRDefault="00C709C5" w:rsidP="00C709C5">
      <w:pPr>
        <w:spacing w:after="0" w:line="240" w:lineRule="auto"/>
        <w:rPr>
          <w:rFonts w:ascii="Times New Roman" w:eastAsia="Times New Roman" w:hAnsi="Times New Roman" w:cs="Times New Roman"/>
          <w:b/>
          <w:sz w:val="28"/>
          <w:szCs w:val="24"/>
          <w:u w:val="single"/>
          <w:lang w:val="en-US" w:eastAsia="en-US"/>
        </w:rPr>
      </w:pPr>
      <w:r w:rsidRPr="00C709C5">
        <w:rPr>
          <w:rFonts w:ascii="Times New Roman" w:eastAsia="Times New Roman" w:hAnsi="Times New Roman" w:cs="Times New Roman"/>
          <w:b/>
          <w:sz w:val="28"/>
          <w:szCs w:val="24"/>
          <w:u w:val="single"/>
          <w:lang w:val="en-US" w:eastAsia="en-US"/>
        </w:rPr>
        <w:t>Control parameters</w:t>
      </w:r>
    </w:p>
    <w:p w:rsidR="00C709C5" w:rsidRPr="00C709C5" w:rsidRDefault="00C709C5" w:rsidP="00C709C5">
      <w:pPr>
        <w:spacing w:after="0" w:line="240" w:lineRule="auto"/>
        <w:rPr>
          <w:rFonts w:ascii="Times New Roman" w:eastAsia="Times New Roman" w:hAnsi="Times New Roman" w:cs="Times New Roman"/>
          <w:b/>
          <w:sz w:val="28"/>
          <w:szCs w:val="24"/>
          <w:u w:val="single"/>
          <w:lang w:val="en-US" w:eastAsia="en-US"/>
        </w:rPr>
      </w:pPr>
      <w:r w:rsidRPr="00C709C5">
        <w:rPr>
          <w:rFonts w:ascii="Times New Roman" w:eastAsia="Times New Roman" w:hAnsi="Times New Roman" w:cs="Times New Roman"/>
          <w:b/>
          <w:sz w:val="28"/>
          <w:szCs w:val="24"/>
          <w:u w:val="single"/>
          <w:lang w:val="en-US" w:eastAsia="en-US"/>
        </w:rPr>
        <w:t>Components with workplace control parameters</w:t>
      </w:r>
    </w:p>
    <w:p w:rsidR="00C709C5" w:rsidRPr="00C709C5" w:rsidRDefault="00C709C5" w:rsidP="00C709C5">
      <w:pPr>
        <w:spacing w:after="0" w:line="240" w:lineRule="auto"/>
        <w:rPr>
          <w:rFonts w:ascii="Times New Roman" w:eastAsia="Times New Roman" w:hAnsi="Times New Roman" w:cs="Times New Roman"/>
          <w:b/>
          <w:sz w:val="28"/>
          <w:szCs w:val="24"/>
          <w:u w:val="single"/>
          <w:lang w:val="en-US" w:eastAsia="en-US"/>
        </w:rPr>
      </w:pPr>
      <w:r w:rsidRPr="00C709C5">
        <w:rPr>
          <w:rFonts w:ascii="Times New Roman" w:eastAsia="Times New Roman" w:hAnsi="Times New Roman" w:cs="Times New Roman"/>
          <w:b/>
          <w:sz w:val="28"/>
          <w:szCs w:val="24"/>
          <w:u w:val="single"/>
          <w:lang w:val="en-US" w:eastAsia="en-US"/>
        </w:rPr>
        <w:t>Exposure controls</w:t>
      </w:r>
    </w:p>
    <w:p w:rsidR="00C709C5" w:rsidRDefault="00C709C5" w:rsidP="00C709C5">
      <w:pPr>
        <w:spacing w:after="0" w:line="240" w:lineRule="auto"/>
        <w:rPr>
          <w:rFonts w:ascii="Times New Roman" w:eastAsia="Times New Roman" w:hAnsi="Times New Roman" w:cs="Times New Roman"/>
          <w:b/>
          <w:sz w:val="24"/>
          <w:szCs w:val="24"/>
          <w:lang w:val="en-US" w:eastAsia="en-US"/>
        </w:rPr>
      </w:pPr>
      <w:r w:rsidRPr="00C709C5">
        <w:rPr>
          <w:rFonts w:ascii="Times New Roman" w:eastAsia="Times New Roman" w:hAnsi="Times New Roman" w:cs="Times New Roman"/>
          <w:b/>
          <w:sz w:val="28"/>
          <w:szCs w:val="24"/>
          <w:u w:val="single"/>
          <w:lang w:val="en-US" w:eastAsia="en-US"/>
        </w:rPr>
        <w:t>Appropriate engineering controls</w:t>
      </w:r>
      <w:r w:rsidR="00514B80">
        <w:rPr>
          <w:rFonts w:ascii="Times New Roman" w:eastAsia="Times New Roman" w:hAnsi="Times New Roman" w:cs="Times New Roman"/>
          <w:b/>
          <w:sz w:val="28"/>
          <w:szCs w:val="24"/>
          <w:u w:val="single"/>
          <w:lang w:val="en-US" w:eastAsia="en-US"/>
        </w:rPr>
        <w:t>:</w:t>
      </w:r>
      <w:r w:rsidR="00514B80">
        <w:rPr>
          <w:rFonts w:ascii="Times New Roman" w:eastAsia="Times New Roman" w:hAnsi="Times New Roman" w:cs="Times New Roman"/>
          <w:b/>
          <w:sz w:val="28"/>
          <w:szCs w:val="24"/>
          <w:lang w:val="en-US" w:eastAsia="en-US"/>
        </w:rPr>
        <w:t xml:space="preserve"> </w:t>
      </w:r>
      <w:r w:rsidRPr="00C709C5">
        <w:rPr>
          <w:rFonts w:ascii="Times New Roman" w:eastAsia="Times New Roman" w:hAnsi="Times New Roman" w:cs="Times New Roman"/>
          <w:b/>
          <w:sz w:val="24"/>
          <w:szCs w:val="24"/>
          <w:lang w:val="en-US" w:eastAsia="en-US"/>
        </w:rPr>
        <w:t>General industrial hygiene practice.</w:t>
      </w:r>
    </w:p>
    <w:p w:rsidR="00C709C5" w:rsidRPr="00C709C5" w:rsidRDefault="00C709C5" w:rsidP="00C709C5">
      <w:pPr>
        <w:pStyle w:val="NoSpacing"/>
      </w:pPr>
    </w:p>
    <w:p w:rsidR="00514B80" w:rsidRDefault="00514B80" w:rsidP="004E2B9C">
      <w:pPr>
        <w:pStyle w:val="NoSpacing"/>
        <w:rPr>
          <w:rFonts w:ascii="Times New Roman" w:hAnsi="Times New Roman" w:cs="Times New Roman"/>
          <w:b/>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14B80" w:rsidTr="00DA5A4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14B80" w:rsidRDefault="00514B80" w:rsidP="00DA5A4C">
            <w:pPr>
              <w:rPr>
                <w:color w:val="auto"/>
                <w:sz w:val="44"/>
              </w:rPr>
            </w:pPr>
            <w:r w:rsidRPr="008419A9">
              <w:rPr>
                <w:color w:val="auto"/>
                <w:sz w:val="44"/>
              </w:rPr>
              <w:lastRenderedPageBreak/>
              <w:t>Section 8: Exposure Controls/Personal Protection</w:t>
            </w:r>
          </w:p>
          <w:p w:rsidR="00514B80" w:rsidRPr="007D2980" w:rsidRDefault="00514B80" w:rsidP="00DA5A4C">
            <w:pPr>
              <w:rPr>
                <w:color w:val="auto"/>
              </w:rPr>
            </w:pPr>
            <w:r>
              <w:rPr>
                <w:color w:val="auto"/>
                <w:sz w:val="44"/>
              </w:rPr>
              <w:t xml:space="preserve"> (Continued)</w:t>
            </w:r>
          </w:p>
        </w:tc>
      </w:tr>
    </w:tbl>
    <w:p w:rsidR="00514B80" w:rsidRPr="00514B80" w:rsidRDefault="00514B80" w:rsidP="00514B80">
      <w:pPr>
        <w:pStyle w:val="NoSpacing"/>
      </w:pPr>
    </w:p>
    <w:p w:rsidR="004E2B9C" w:rsidRPr="00C709C5" w:rsidRDefault="00C709C5" w:rsidP="004E2B9C">
      <w:pPr>
        <w:pStyle w:val="NoSpacing"/>
        <w:rPr>
          <w:rFonts w:ascii="Times New Roman" w:hAnsi="Times New Roman" w:cs="Times New Roman"/>
          <w:b/>
          <w:sz w:val="28"/>
          <w:szCs w:val="24"/>
          <w:u w:val="single"/>
        </w:rPr>
      </w:pPr>
      <w:r w:rsidRPr="00C709C5">
        <w:rPr>
          <w:rFonts w:ascii="Times New Roman" w:hAnsi="Times New Roman" w:cs="Times New Roman"/>
          <w:b/>
          <w:sz w:val="28"/>
          <w:szCs w:val="24"/>
          <w:u w:val="single"/>
        </w:rPr>
        <w:t>Personal protective equipment</w:t>
      </w:r>
    </w:p>
    <w:p w:rsidR="00C709C5" w:rsidRPr="00C709C5" w:rsidRDefault="00C709C5" w:rsidP="00C709C5">
      <w:pPr>
        <w:spacing w:after="0" w:line="240" w:lineRule="auto"/>
        <w:rPr>
          <w:rFonts w:ascii="Times New Roman" w:eastAsia="Times New Roman" w:hAnsi="Times New Roman" w:cs="Times New Roman"/>
          <w:b/>
          <w:sz w:val="24"/>
          <w:szCs w:val="24"/>
          <w:lang w:val="en-US" w:eastAsia="en-US"/>
        </w:rPr>
      </w:pPr>
      <w:r w:rsidRPr="00C709C5">
        <w:rPr>
          <w:rFonts w:ascii="Times New Roman" w:eastAsia="Times New Roman" w:hAnsi="Times New Roman" w:cs="Times New Roman"/>
          <w:b/>
          <w:sz w:val="28"/>
          <w:szCs w:val="24"/>
          <w:u w:val="single"/>
          <w:lang w:val="en-US" w:eastAsia="en-US"/>
        </w:rPr>
        <w:t>Eye/face protection:</w:t>
      </w:r>
      <w:r w:rsidR="00514B80" w:rsidRPr="00514B80">
        <w:rPr>
          <w:rFonts w:ascii="Times New Roman" w:eastAsia="Times New Roman" w:hAnsi="Times New Roman" w:cs="Times New Roman"/>
          <w:b/>
          <w:sz w:val="28"/>
          <w:szCs w:val="24"/>
          <w:lang w:val="en-US" w:eastAsia="en-US"/>
        </w:rPr>
        <w:t xml:space="preserve"> </w:t>
      </w:r>
      <w:r w:rsidRPr="00C709C5">
        <w:rPr>
          <w:rFonts w:ascii="Times New Roman" w:eastAsia="Times New Roman" w:hAnsi="Times New Roman" w:cs="Times New Roman"/>
          <w:b/>
          <w:sz w:val="24"/>
          <w:szCs w:val="24"/>
          <w:lang w:val="en-US" w:eastAsia="en-US"/>
        </w:rPr>
        <w:t>Use equipment for eye protection tested and approved under appropriate government standards such as NIOSH (US) or EN 166(EU).</w:t>
      </w:r>
    </w:p>
    <w:p w:rsidR="00C709C5" w:rsidRPr="00C709C5" w:rsidRDefault="00C709C5" w:rsidP="00C709C5">
      <w:pPr>
        <w:pStyle w:val="NoSpacing"/>
        <w:rPr>
          <w:rFonts w:eastAsia="Times New Roman"/>
          <w:lang w:val="en-US" w:eastAsia="en-US"/>
        </w:rPr>
      </w:pPr>
    </w:p>
    <w:p w:rsidR="00C709C5" w:rsidRPr="00C709C5" w:rsidRDefault="00C709C5" w:rsidP="00C709C5">
      <w:pPr>
        <w:spacing w:after="0" w:line="240" w:lineRule="auto"/>
        <w:rPr>
          <w:rFonts w:ascii="Times New Roman" w:eastAsia="Times New Roman" w:hAnsi="Times New Roman" w:cs="Times New Roman"/>
          <w:b/>
          <w:sz w:val="28"/>
          <w:szCs w:val="24"/>
          <w:u w:val="single"/>
          <w:lang w:val="en-US" w:eastAsia="en-US"/>
        </w:rPr>
      </w:pPr>
      <w:r w:rsidRPr="00C709C5">
        <w:rPr>
          <w:rFonts w:ascii="Times New Roman" w:eastAsia="Times New Roman" w:hAnsi="Times New Roman" w:cs="Times New Roman"/>
          <w:b/>
          <w:sz w:val="28"/>
          <w:szCs w:val="24"/>
          <w:u w:val="single"/>
          <w:lang w:val="en-US" w:eastAsia="en-US"/>
        </w:rPr>
        <w:t>Skin protection:</w:t>
      </w:r>
    </w:p>
    <w:p w:rsidR="00C709C5" w:rsidRPr="00C709C5" w:rsidRDefault="00C709C5" w:rsidP="00C709C5">
      <w:pPr>
        <w:spacing w:after="0" w:line="240" w:lineRule="auto"/>
        <w:rPr>
          <w:rFonts w:ascii="Times New Roman" w:eastAsia="Times New Roman" w:hAnsi="Times New Roman" w:cs="Times New Roman"/>
          <w:b/>
          <w:sz w:val="24"/>
          <w:szCs w:val="24"/>
          <w:lang w:val="en-US" w:eastAsia="en-US"/>
        </w:rPr>
      </w:pPr>
      <w:r w:rsidRPr="00C709C5">
        <w:rPr>
          <w:rFonts w:ascii="Times New Roman" w:eastAsia="Times New Roman" w:hAnsi="Times New Roman" w:cs="Times New Roman"/>
          <w:b/>
          <w:sz w:val="24"/>
          <w:szCs w:val="24"/>
          <w:lang w:val="en-US" w:eastAsia="en-US"/>
        </w:rPr>
        <w:t xml:space="preserve">Handle with gloves. Gloves must be inspected prior to use. Use proper glove removal technique (without touching glove's outer surface) to avoid skin contact with this product. Dispose of contaminated gloves after use in accordance with applicable laws and good laboratory practices. </w:t>
      </w:r>
    </w:p>
    <w:p w:rsidR="00C709C5" w:rsidRPr="00C709C5" w:rsidRDefault="00C709C5" w:rsidP="00C709C5">
      <w:pPr>
        <w:spacing w:after="0" w:line="240" w:lineRule="auto"/>
        <w:rPr>
          <w:rFonts w:ascii="Times New Roman" w:eastAsia="Times New Roman" w:hAnsi="Times New Roman" w:cs="Times New Roman"/>
          <w:b/>
          <w:sz w:val="24"/>
          <w:szCs w:val="24"/>
          <w:lang w:val="en-US" w:eastAsia="en-US"/>
        </w:rPr>
      </w:pPr>
      <w:r w:rsidRPr="00C709C5">
        <w:rPr>
          <w:rFonts w:ascii="Times New Roman" w:eastAsia="Times New Roman" w:hAnsi="Times New Roman" w:cs="Times New Roman"/>
          <w:b/>
          <w:sz w:val="24"/>
          <w:szCs w:val="24"/>
          <w:lang w:val="en-US" w:eastAsia="en-US"/>
        </w:rPr>
        <w:t>Wash and dry hands.</w:t>
      </w:r>
    </w:p>
    <w:p w:rsidR="00C709C5" w:rsidRPr="00C709C5" w:rsidRDefault="00C709C5" w:rsidP="004E2B9C">
      <w:pPr>
        <w:pStyle w:val="NoSpacing"/>
        <w:rPr>
          <w:rFonts w:ascii="Times New Roman" w:hAnsi="Times New Roman" w:cs="Times New Roman"/>
          <w:b/>
          <w:sz w:val="24"/>
          <w:szCs w:val="24"/>
        </w:rPr>
      </w:pPr>
    </w:p>
    <w:p w:rsidR="00C709C5" w:rsidRPr="00C709C5" w:rsidRDefault="00C709C5" w:rsidP="00C709C5">
      <w:pPr>
        <w:spacing w:after="0" w:line="240" w:lineRule="auto"/>
        <w:rPr>
          <w:rFonts w:ascii="Times New Roman" w:eastAsia="Times New Roman" w:hAnsi="Times New Roman" w:cs="Times New Roman"/>
          <w:b/>
          <w:sz w:val="28"/>
          <w:szCs w:val="24"/>
          <w:u w:val="single"/>
          <w:lang w:val="en-US" w:eastAsia="en-US"/>
        </w:rPr>
      </w:pPr>
      <w:r w:rsidRPr="00C709C5">
        <w:rPr>
          <w:rFonts w:ascii="Times New Roman" w:eastAsia="Times New Roman" w:hAnsi="Times New Roman" w:cs="Times New Roman"/>
          <w:b/>
          <w:sz w:val="28"/>
          <w:szCs w:val="24"/>
          <w:u w:val="single"/>
          <w:lang w:val="en-US" w:eastAsia="en-US"/>
        </w:rPr>
        <w:t>Body Protection:</w:t>
      </w:r>
    </w:p>
    <w:p w:rsidR="00C709C5" w:rsidRPr="00C709C5" w:rsidRDefault="00C709C5" w:rsidP="00C709C5">
      <w:pPr>
        <w:spacing w:after="0" w:line="240" w:lineRule="auto"/>
        <w:rPr>
          <w:rFonts w:ascii="Times New Roman" w:eastAsia="Times New Roman" w:hAnsi="Times New Roman" w:cs="Times New Roman"/>
          <w:b/>
          <w:sz w:val="24"/>
          <w:szCs w:val="24"/>
          <w:lang w:val="en-US" w:eastAsia="en-US"/>
        </w:rPr>
      </w:pPr>
      <w:r w:rsidRPr="00C709C5">
        <w:rPr>
          <w:rFonts w:ascii="Times New Roman" w:eastAsia="Times New Roman" w:hAnsi="Times New Roman" w:cs="Times New Roman"/>
          <w:b/>
          <w:sz w:val="24"/>
          <w:szCs w:val="24"/>
          <w:lang w:val="en-US" w:eastAsia="en-US"/>
        </w:rPr>
        <w:t>Impervious clothing, the type of protective equipment must be selected according to the concentration and amount of the dangerous substance at the specific workplace.</w:t>
      </w:r>
    </w:p>
    <w:p w:rsidR="00C709C5" w:rsidRPr="00C709C5" w:rsidRDefault="00C709C5" w:rsidP="00C709C5">
      <w:pPr>
        <w:spacing w:after="0" w:line="240" w:lineRule="auto"/>
        <w:rPr>
          <w:rFonts w:ascii="Times New Roman" w:eastAsia="Times New Roman" w:hAnsi="Times New Roman" w:cs="Times New Roman"/>
          <w:b/>
          <w:sz w:val="24"/>
          <w:szCs w:val="24"/>
          <w:lang w:val="en-US" w:eastAsia="en-US"/>
        </w:rPr>
      </w:pPr>
    </w:p>
    <w:p w:rsidR="00C709C5" w:rsidRPr="00C709C5" w:rsidRDefault="00C709C5" w:rsidP="00C709C5">
      <w:pPr>
        <w:spacing w:after="0" w:line="240" w:lineRule="auto"/>
        <w:rPr>
          <w:rFonts w:ascii="Times New Roman" w:eastAsia="Times New Roman" w:hAnsi="Times New Roman" w:cs="Times New Roman"/>
          <w:b/>
          <w:sz w:val="28"/>
          <w:szCs w:val="24"/>
          <w:u w:val="single"/>
          <w:lang w:val="en-US" w:eastAsia="en-US"/>
        </w:rPr>
      </w:pPr>
      <w:r w:rsidRPr="00C709C5">
        <w:rPr>
          <w:rFonts w:ascii="Times New Roman" w:eastAsia="Times New Roman" w:hAnsi="Times New Roman" w:cs="Times New Roman"/>
          <w:b/>
          <w:sz w:val="28"/>
          <w:szCs w:val="24"/>
          <w:u w:val="single"/>
          <w:lang w:val="en-US" w:eastAsia="en-US"/>
        </w:rPr>
        <w:t>Respiratory protection:</w:t>
      </w:r>
    </w:p>
    <w:p w:rsidR="00C709C5" w:rsidRPr="00C709C5" w:rsidRDefault="00C709C5" w:rsidP="00C709C5">
      <w:pPr>
        <w:spacing w:after="0" w:line="240" w:lineRule="auto"/>
        <w:rPr>
          <w:rFonts w:ascii="Times New Roman" w:eastAsia="Times New Roman" w:hAnsi="Times New Roman" w:cs="Times New Roman"/>
          <w:b/>
          <w:sz w:val="24"/>
          <w:szCs w:val="24"/>
          <w:lang w:val="en-US" w:eastAsia="en-US"/>
        </w:rPr>
      </w:pPr>
      <w:r w:rsidRPr="00C709C5">
        <w:rPr>
          <w:rFonts w:ascii="Times New Roman" w:eastAsia="Times New Roman" w:hAnsi="Times New Roman" w:cs="Times New Roman"/>
          <w:b/>
          <w:sz w:val="24"/>
          <w:szCs w:val="24"/>
          <w:lang w:val="en-US" w:eastAsia="en-US"/>
        </w:rPr>
        <w:t xml:space="preserve">Respiratory protection not required. For nuisance exposures use type OV/AG (US) or type ABEK </w:t>
      </w:r>
    </w:p>
    <w:p w:rsidR="00C709C5" w:rsidRPr="00C709C5" w:rsidRDefault="00C709C5" w:rsidP="00C709C5">
      <w:pPr>
        <w:spacing w:after="0" w:line="240" w:lineRule="auto"/>
        <w:rPr>
          <w:rFonts w:ascii="Times New Roman" w:eastAsia="Times New Roman" w:hAnsi="Times New Roman" w:cs="Times New Roman"/>
          <w:b/>
          <w:sz w:val="24"/>
          <w:szCs w:val="24"/>
          <w:lang w:val="en-US" w:eastAsia="en-US"/>
        </w:rPr>
      </w:pPr>
      <w:r w:rsidRPr="00C709C5">
        <w:rPr>
          <w:rFonts w:ascii="Times New Roman" w:eastAsia="Times New Roman" w:hAnsi="Times New Roman" w:cs="Times New Roman"/>
          <w:b/>
          <w:sz w:val="24"/>
          <w:szCs w:val="24"/>
          <w:lang w:val="en-US" w:eastAsia="en-US"/>
        </w:rPr>
        <w:t>(EU EN 14387) respirator cartridges. Use respirators and components tested and approved under appropriate government standards such as NIOSH (US) or CEN (EU).</w:t>
      </w:r>
    </w:p>
    <w:p w:rsidR="00C709C5" w:rsidRPr="00C709C5" w:rsidRDefault="00C709C5" w:rsidP="00C709C5">
      <w:pPr>
        <w:pStyle w:val="NoSpacing"/>
        <w:rPr>
          <w:rFonts w:eastAsia="Times New Roman"/>
          <w:lang w:val="en-US" w:eastAsia="en-US"/>
        </w:rPr>
      </w:pPr>
    </w:p>
    <w:p w:rsidR="00C709C5" w:rsidRPr="00C709C5" w:rsidRDefault="00C709C5" w:rsidP="00C709C5">
      <w:pPr>
        <w:spacing w:after="0" w:line="240" w:lineRule="auto"/>
        <w:rPr>
          <w:rFonts w:ascii="Times New Roman" w:eastAsia="Times New Roman" w:hAnsi="Times New Roman" w:cs="Times New Roman"/>
          <w:b/>
          <w:sz w:val="28"/>
          <w:szCs w:val="24"/>
          <w:u w:val="single"/>
          <w:lang w:val="en-US" w:eastAsia="en-US"/>
        </w:rPr>
      </w:pPr>
      <w:r w:rsidRPr="00C709C5">
        <w:rPr>
          <w:rFonts w:ascii="Times New Roman" w:eastAsia="Times New Roman" w:hAnsi="Times New Roman" w:cs="Times New Roman"/>
          <w:b/>
          <w:sz w:val="28"/>
          <w:szCs w:val="24"/>
          <w:u w:val="single"/>
          <w:lang w:val="en-US" w:eastAsia="en-US"/>
        </w:rPr>
        <w:t>Control of environmental exposure</w:t>
      </w:r>
      <w:r w:rsidRPr="00C709C5">
        <w:rPr>
          <w:rFonts w:ascii="Times New Roman" w:eastAsia="Times New Roman" w:hAnsi="Times New Roman" w:cs="Times New Roman"/>
          <w:b/>
          <w:sz w:val="28"/>
          <w:szCs w:val="24"/>
          <w:lang w:val="en-US" w:eastAsia="en-US"/>
        </w:rPr>
        <w:t xml:space="preserve">: </w:t>
      </w:r>
      <w:r w:rsidRPr="00C709C5">
        <w:rPr>
          <w:rFonts w:ascii="Times New Roman" w:eastAsia="Times New Roman" w:hAnsi="Times New Roman" w:cs="Times New Roman"/>
          <w:b/>
          <w:sz w:val="24"/>
          <w:szCs w:val="24"/>
          <w:lang w:val="en-US" w:eastAsia="en-US"/>
        </w:rPr>
        <w:t>Do not let product enter drains.</w:t>
      </w:r>
    </w:p>
    <w:p w:rsidR="00C709C5" w:rsidRPr="00C709C5" w:rsidRDefault="00C709C5" w:rsidP="00C709C5">
      <w:pPr>
        <w:spacing w:after="0" w:line="240" w:lineRule="auto"/>
        <w:rPr>
          <w:rFonts w:ascii="Arial" w:eastAsia="Times New Roman" w:hAnsi="Arial" w:cs="Arial"/>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87058C">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87058C">
              <w:rPr>
                <w:color w:val="auto"/>
                <w:sz w:val="44"/>
              </w:rPr>
              <w:t>Section 9: Physical and Chemical Properties</w:t>
            </w:r>
          </w:p>
        </w:tc>
      </w:tr>
    </w:tbl>
    <w:p w:rsidR="004B06D9" w:rsidRDefault="004B06D9" w:rsidP="004B06D9">
      <w:pPr>
        <w:pStyle w:val="NoSpacing"/>
      </w:pPr>
    </w:p>
    <w:p w:rsidR="00C709C5" w:rsidRPr="00C709C5" w:rsidRDefault="00D636A2" w:rsidP="00C709C5">
      <w:pPr>
        <w:pStyle w:val="NoSpacing"/>
        <w:rPr>
          <w:rFonts w:ascii="Times New Roman" w:hAnsi="Times New Roman" w:cs="Times New Roman"/>
          <w:b/>
          <w:sz w:val="24"/>
          <w:szCs w:val="24"/>
        </w:rPr>
      </w:pPr>
      <w:r w:rsidRPr="00A01FD4">
        <w:rPr>
          <w:rFonts w:ascii="Times New Roman" w:hAnsi="Times New Roman" w:cs="Times New Roman"/>
          <w:b/>
          <w:sz w:val="28"/>
          <w:szCs w:val="24"/>
        </w:rPr>
        <w:t>Appearance</w:t>
      </w:r>
      <w:r w:rsidR="00A01FD4" w:rsidRPr="00A01FD4">
        <w:rPr>
          <w:rFonts w:ascii="Times New Roman" w:hAnsi="Times New Roman" w:cs="Times New Roman"/>
          <w:b/>
          <w:sz w:val="28"/>
          <w:szCs w:val="24"/>
        </w:rPr>
        <w:t xml:space="preserve"> </w:t>
      </w:r>
      <w:r w:rsidRPr="00A01FD4">
        <w:rPr>
          <w:rFonts w:ascii="Times New Roman" w:hAnsi="Times New Roman" w:cs="Times New Roman"/>
          <w:b/>
          <w:sz w:val="28"/>
          <w:szCs w:val="24"/>
        </w:rPr>
        <w:t>form</w:t>
      </w:r>
      <w:r w:rsidR="00A01FD4">
        <w:rPr>
          <w:rFonts w:ascii="Times New Roman" w:hAnsi="Times New Roman" w:cs="Times New Roman"/>
          <w:b/>
          <w:sz w:val="28"/>
          <w:szCs w:val="24"/>
        </w:rPr>
        <w:tab/>
      </w:r>
      <w:r w:rsidR="00514B80">
        <w:rPr>
          <w:rFonts w:ascii="Times New Roman" w:hAnsi="Times New Roman" w:cs="Times New Roman"/>
          <w:b/>
          <w:sz w:val="28"/>
          <w:szCs w:val="24"/>
        </w:rPr>
        <w:tab/>
      </w:r>
      <w:r w:rsidR="00A01FD4">
        <w:rPr>
          <w:rFonts w:ascii="Times New Roman" w:hAnsi="Times New Roman" w:cs="Times New Roman"/>
          <w:b/>
          <w:sz w:val="28"/>
          <w:szCs w:val="24"/>
        </w:rPr>
        <w:tab/>
      </w:r>
      <w:r w:rsidRPr="00A01FD4">
        <w:rPr>
          <w:rFonts w:ascii="Times New Roman" w:hAnsi="Times New Roman" w:cs="Times New Roman"/>
          <w:b/>
          <w:sz w:val="28"/>
          <w:szCs w:val="24"/>
        </w:rPr>
        <w:t xml:space="preserve">: </w:t>
      </w:r>
      <w:r w:rsidRPr="00C709C5">
        <w:rPr>
          <w:rFonts w:ascii="Times New Roman" w:hAnsi="Times New Roman" w:cs="Times New Roman"/>
          <w:b/>
          <w:sz w:val="24"/>
          <w:szCs w:val="24"/>
        </w:rPr>
        <w:t>Clear, Liquid</w:t>
      </w:r>
      <w:r w:rsidR="00A01FD4">
        <w:rPr>
          <w:rFonts w:ascii="Times New Roman" w:hAnsi="Times New Roman" w:cs="Times New Roman"/>
          <w:b/>
          <w:sz w:val="24"/>
          <w:szCs w:val="24"/>
        </w:rPr>
        <w:t>.</w:t>
      </w:r>
    </w:p>
    <w:p w:rsidR="00C709C5" w:rsidRPr="00C709C5" w:rsidRDefault="00C709C5" w:rsidP="00C709C5">
      <w:pPr>
        <w:pStyle w:val="NoSpacing"/>
        <w:rPr>
          <w:rFonts w:ascii="Times New Roman" w:hAnsi="Times New Roman" w:cs="Times New Roman"/>
          <w:b/>
          <w:sz w:val="24"/>
          <w:szCs w:val="24"/>
        </w:rPr>
      </w:pPr>
      <w:r w:rsidRPr="00A01FD4">
        <w:rPr>
          <w:rFonts w:ascii="Times New Roman" w:hAnsi="Times New Roman" w:cs="Times New Roman"/>
          <w:b/>
          <w:sz w:val="28"/>
          <w:szCs w:val="24"/>
        </w:rPr>
        <w:t>Colour</w:t>
      </w:r>
      <w:r w:rsidR="00A01FD4">
        <w:rPr>
          <w:rFonts w:ascii="Times New Roman" w:hAnsi="Times New Roman" w:cs="Times New Roman"/>
          <w:b/>
          <w:sz w:val="28"/>
          <w:szCs w:val="24"/>
        </w:rPr>
        <w:tab/>
      </w:r>
      <w:r w:rsidR="00A01FD4">
        <w:rPr>
          <w:rFonts w:ascii="Times New Roman" w:hAnsi="Times New Roman" w:cs="Times New Roman"/>
          <w:b/>
          <w:sz w:val="28"/>
          <w:szCs w:val="24"/>
        </w:rPr>
        <w:tab/>
      </w:r>
      <w:r w:rsidR="00A01FD4">
        <w:rPr>
          <w:rFonts w:ascii="Times New Roman" w:hAnsi="Times New Roman" w:cs="Times New Roman"/>
          <w:b/>
          <w:sz w:val="28"/>
          <w:szCs w:val="24"/>
        </w:rPr>
        <w:tab/>
      </w:r>
      <w:r w:rsidR="00514B80">
        <w:rPr>
          <w:rFonts w:ascii="Times New Roman" w:hAnsi="Times New Roman" w:cs="Times New Roman"/>
          <w:b/>
          <w:sz w:val="28"/>
          <w:szCs w:val="24"/>
        </w:rPr>
        <w:tab/>
      </w:r>
      <w:r w:rsidR="00D636A2" w:rsidRPr="00A01FD4">
        <w:rPr>
          <w:rFonts w:ascii="Times New Roman" w:hAnsi="Times New Roman" w:cs="Times New Roman"/>
          <w:b/>
          <w:sz w:val="28"/>
          <w:szCs w:val="24"/>
        </w:rPr>
        <w:t xml:space="preserve">: </w:t>
      </w:r>
      <w:r w:rsidR="00D636A2" w:rsidRPr="00C709C5">
        <w:rPr>
          <w:rFonts w:ascii="Times New Roman" w:hAnsi="Times New Roman" w:cs="Times New Roman"/>
          <w:b/>
          <w:sz w:val="24"/>
          <w:szCs w:val="24"/>
        </w:rPr>
        <w:t>Colourless</w:t>
      </w:r>
      <w:r w:rsidR="00A01FD4">
        <w:rPr>
          <w:rFonts w:ascii="Times New Roman" w:hAnsi="Times New Roman" w:cs="Times New Roman"/>
          <w:b/>
          <w:sz w:val="24"/>
          <w:szCs w:val="24"/>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proofErr w:type="spellStart"/>
      <w:r w:rsidRPr="00A01FD4">
        <w:rPr>
          <w:rFonts w:ascii="Times New Roman" w:eastAsia="Times New Roman" w:hAnsi="Times New Roman" w:cs="Times New Roman"/>
          <w:b/>
          <w:sz w:val="28"/>
          <w:szCs w:val="24"/>
          <w:lang w:val="en-US" w:eastAsia="en-US"/>
        </w:rPr>
        <w:t>Odour</w:t>
      </w:r>
      <w:proofErr w:type="spellEnd"/>
      <w:r w:rsidR="00A01FD4">
        <w:rPr>
          <w:rFonts w:ascii="Times New Roman" w:eastAsia="Times New Roman" w:hAnsi="Times New Roman" w:cs="Times New Roman"/>
          <w:b/>
          <w:sz w:val="28"/>
          <w:szCs w:val="24"/>
          <w:lang w:val="en-US" w:eastAsia="en-US"/>
        </w:rPr>
        <w:tab/>
      </w:r>
      <w:r w:rsidR="00A01FD4">
        <w:rPr>
          <w:rFonts w:ascii="Times New Roman" w:eastAsia="Times New Roman" w:hAnsi="Times New Roman" w:cs="Times New Roman"/>
          <w:b/>
          <w:sz w:val="28"/>
          <w:szCs w:val="24"/>
          <w:lang w:val="en-US" w:eastAsia="en-US"/>
        </w:rPr>
        <w:tab/>
      </w:r>
      <w:r w:rsidR="00A01FD4">
        <w:rPr>
          <w:rFonts w:ascii="Times New Roman" w:eastAsia="Times New Roman" w:hAnsi="Times New Roman" w:cs="Times New Roman"/>
          <w:b/>
          <w:sz w:val="28"/>
          <w:szCs w:val="24"/>
          <w:lang w:val="en-US" w:eastAsia="en-US"/>
        </w:rPr>
        <w:tab/>
      </w:r>
      <w:r w:rsidR="00514B8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proofErr w:type="spellStart"/>
      <w:r w:rsidRPr="00A01FD4">
        <w:rPr>
          <w:rFonts w:ascii="Times New Roman" w:eastAsia="Times New Roman" w:hAnsi="Times New Roman" w:cs="Times New Roman"/>
          <w:b/>
          <w:sz w:val="28"/>
          <w:szCs w:val="24"/>
          <w:lang w:val="en-US" w:eastAsia="en-US"/>
        </w:rPr>
        <w:t>Odour</w:t>
      </w:r>
      <w:proofErr w:type="spellEnd"/>
      <w:r w:rsidRPr="00A01FD4">
        <w:rPr>
          <w:rFonts w:ascii="Times New Roman" w:eastAsia="Times New Roman" w:hAnsi="Times New Roman" w:cs="Times New Roman"/>
          <w:b/>
          <w:sz w:val="28"/>
          <w:szCs w:val="24"/>
          <w:lang w:val="en-US" w:eastAsia="en-US"/>
        </w:rPr>
        <w:t xml:space="preserve"> Threshold</w:t>
      </w:r>
      <w:r w:rsidR="00A01FD4">
        <w:rPr>
          <w:rFonts w:ascii="Times New Roman" w:eastAsia="Times New Roman" w:hAnsi="Times New Roman" w:cs="Times New Roman"/>
          <w:b/>
          <w:sz w:val="28"/>
          <w:szCs w:val="24"/>
          <w:lang w:val="en-US" w:eastAsia="en-US"/>
        </w:rPr>
        <w:tab/>
      </w:r>
      <w:r w:rsidR="00A01FD4">
        <w:rPr>
          <w:rFonts w:ascii="Times New Roman" w:eastAsia="Times New Roman" w:hAnsi="Times New Roman" w:cs="Times New Roman"/>
          <w:b/>
          <w:sz w:val="28"/>
          <w:szCs w:val="24"/>
          <w:lang w:val="en-US" w:eastAsia="en-US"/>
        </w:rPr>
        <w:tab/>
      </w:r>
      <w:r w:rsidR="00514B8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0A2770" w:rsidRPr="00C709C5" w:rsidRDefault="00563E0D" w:rsidP="00C709C5">
      <w:pPr>
        <w:pStyle w:val="NoSpacing"/>
        <w:rPr>
          <w:rFonts w:ascii="Times New Roman" w:hAnsi="Times New Roman" w:cs="Times New Roman"/>
          <w:b/>
          <w:sz w:val="24"/>
          <w:szCs w:val="24"/>
        </w:rPr>
      </w:pPr>
      <w:r w:rsidRPr="00A01FD4">
        <w:rPr>
          <w:rFonts w:ascii="Times New Roman" w:hAnsi="Times New Roman" w:cs="Times New Roman"/>
          <w:b/>
          <w:sz w:val="28"/>
          <w:szCs w:val="24"/>
        </w:rPr>
        <w:t>Molecular Weight</w:t>
      </w:r>
      <w:r w:rsidR="00A01FD4">
        <w:rPr>
          <w:rFonts w:ascii="Times New Roman" w:hAnsi="Times New Roman" w:cs="Times New Roman"/>
          <w:b/>
          <w:sz w:val="28"/>
          <w:szCs w:val="24"/>
        </w:rPr>
        <w:tab/>
      </w:r>
      <w:r w:rsidR="00514B80">
        <w:rPr>
          <w:rFonts w:ascii="Times New Roman" w:hAnsi="Times New Roman" w:cs="Times New Roman"/>
          <w:b/>
          <w:sz w:val="28"/>
          <w:szCs w:val="24"/>
        </w:rPr>
        <w:tab/>
      </w:r>
      <w:r w:rsidR="00D636A2" w:rsidRPr="00A01FD4">
        <w:rPr>
          <w:rFonts w:ascii="Times New Roman" w:hAnsi="Times New Roman" w:cs="Times New Roman"/>
          <w:b/>
          <w:sz w:val="28"/>
          <w:szCs w:val="24"/>
        </w:rPr>
        <w:t xml:space="preserve">: </w:t>
      </w:r>
      <w:r w:rsidR="00D636A2" w:rsidRPr="00C709C5">
        <w:rPr>
          <w:rFonts w:ascii="Times New Roman" w:hAnsi="Times New Roman" w:cs="Times New Roman"/>
          <w:b/>
          <w:sz w:val="24"/>
          <w:szCs w:val="24"/>
        </w:rPr>
        <w:t>198</w:t>
      </w:r>
      <w:r w:rsidR="00A01FD4">
        <w:rPr>
          <w:rFonts w:ascii="Times New Roman" w:hAnsi="Times New Roman" w:cs="Times New Roman"/>
          <w:b/>
          <w:sz w:val="24"/>
          <w:szCs w:val="24"/>
        </w:rPr>
        <w:t>.</w:t>
      </w:r>
      <w:r w:rsidR="00D636A2" w:rsidRPr="00C709C5">
        <w:rPr>
          <w:rFonts w:ascii="Times New Roman" w:hAnsi="Times New Roman" w:cs="Times New Roman"/>
          <w:b/>
          <w:sz w:val="24"/>
          <w:szCs w:val="24"/>
        </w:rPr>
        <w:t xml:space="preserve">30 </w:t>
      </w:r>
      <w:r w:rsidR="00A01FD4">
        <w:rPr>
          <w:rFonts w:ascii="Times New Roman" w:hAnsi="Times New Roman" w:cs="Times New Roman"/>
          <w:b/>
          <w:sz w:val="24"/>
          <w:szCs w:val="24"/>
        </w:rPr>
        <w:t>g</w:t>
      </w:r>
      <w:r w:rsidR="00D636A2" w:rsidRPr="00C709C5">
        <w:rPr>
          <w:rFonts w:ascii="Times New Roman" w:hAnsi="Times New Roman" w:cs="Times New Roman"/>
          <w:b/>
          <w:sz w:val="24"/>
          <w:szCs w:val="24"/>
        </w:rPr>
        <w:t>/</w:t>
      </w:r>
      <w:r w:rsidR="00A01FD4">
        <w:rPr>
          <w:rFonts w:ascii="Times New Roman" w:hAnsi="Times New Roman" w:cs="Times New Roman"/>
          <w:b/>
          <w:sz w:val="24"/>
          <w:szCs w:val="24"/>
        </w:rPr>
        <w:t>m</w:t>
      </w:r>
      <w:r w:rsidR="00D636A2" w:rsidRPr="00C709C5">
        <w:rPr>
          <w:rFonts w:ascii="Times New Roman" w:hAnsi="Times New Roman" w:cs="Times New Roman"/>
          <w:b/>
          <w:sz w:val="24"/>
          <w:szCs w:val="24"/>
        </w:rPr>
        <w:t>ole.</w:t>
      </w:r>
    </w:p>
    <w:p w:rsidR="00C709C5" w:rsidRPr="00C709C5" w:rsidRDefault="00A01FD4" w:rsidP="00C709C5">
      <w:pPr>
        <w:pStyle w:val="NoSpacing"/>
        <w:rPr>
          <w:rFonts w:ascii="Times New Roman" w:eastAsia="Times New Roman" w:hAnsi="Times New Roman" w:cs="Times New Roman"/>
          <w:b/>
          <w:sz w:val="24"/>
          <w:szCs w:val="24"/>
          <w:lang w:val="en-US" w:eastAsia="en-US"/>
        </w:rPr>
      </w:pPr>
      <w:proofErr w:type="gramStart"/>
      <w:r>
        <w:rPr>
          <w:rFonts w:ascii="Times New Roman" w:eastAsia="Times New Roman" w:hAnsi="Times New Roman" w:cs="Times New Roman"/>
          <w:b/>
          <w:sz w:val="28"/>
          <w:szCs w:val="24"/>
          <w:lang w:val="en-US" w:eastAsia="en-US"/>
        </w:rPr>
        <w:t>pH</w:t>
      </w:r>
      <w:proofErr w:type="gramEnd"/>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Pr>
          <w:rFonts w:ascii="Times New Roman" w:eastAsia="Times New Roman" w:hAnsi="Times New Roman" w:cs="Times New Roman"/>
          <w:b/>
          <w:sz w:val="28"/>
          <w:szCs w:val="24"/>
          <w:lang w:val="en-US" w:eastAsia="en-US"/>
        </w:rPr>
        <w:tab/>
      </w:r>
      <w:r w:rsidR="00514B8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p>
    <w:p w:rsidR="000F3F50" w:rsidRPr="00C709C5" w:rsidRDefault="00C709C5" w:rsidP="00514B80">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Melting </w:t>
      </w:r>
      <w:r w:rsidR="00D636A2" w:rsidRPr="00A01FD4">
        <w:rPr>
          <w:rFonts w:ascii="Times New Roman" w:eastAsia="Times New Roman" w:hAnsi="Times New Roman" w:cs="Times New Roman"/>
          <w:b/>
          <w:sz w:val="28"/>
          <w:szCs w:val="24"/>
          <w:lang w:val="en-US" w:eastAsia="en-US"/>
        </w:rPr>
        <w:t>Point</w:t>
      </w:r>
      <w:r w:rsidR="00A01FD4">
        <w:rPr>
          <w:rFonts w:ascii="Times New Roman" w:eastAsia="Times New Roman" w:hAnsi="Times New Roman" w:cs="Times New Roman"/>
          <w:b/>
          <w:sz w:val="28"/>
          <w:szCs w:val="24"/>
          <w:lang w:val="en-US" w:eastAsia="en-US"/>
        </w:rPr>
        <w:tab/>
      </w:r>
      <w:r w:rsidR="00A01FD4">
        <w:rPr>
          <w:rFonts w:ascii="Times New Roman" w:eastAsia="Times New Roman" w:hAnsi="Times New Roman" w:cs="Times New Roman"/>
          <w:b/>
          <w:sz w:val="28"/>
          <w:szCs w:val="24"/>
          <w:lang w:val="en-US" w:eastAsia="en-US"/>
        </w:rPr>
        <w:tab/>
      </w:r>
      <w:r w:rsidR="00514B8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r w:rsidR="00514B80" w:rsidRPr="00C709C5">
        <w:rPr>
          <w:rFonts w:ascii="Times New Roman" w:eastAsia="Times New Roman" w:hAnsi="Times New Roman" w:cs="Times New Roman"/>
          <w:b/>
          <w:sz w:val="24"/>
          <w:szCs w:val="24"/>
          <w:lang w:val="en-US" w:eastAsia="en-US"/>
        </w:rPr>
        <w:t xml:space="preserve"> </w:t>
      </w:r>
    </w:p>
    <w:p w:rsidR="00C709C5" w:rsidRPr="00C709C5" w:rsidRDefault="00D636A2" w:rsidP="00C709C5">
      <w:pPr>
        <w:pStyle w:val="NoSpacing"/>
        <w:rPr>
          <w:rFonts w:ascii="Times New Roman" w:eastAsia="Times New Roman" w:hAnsi="Times New Roman" w:cs="Times New Roman"/>
          <w:b/>
          <w:sz w:val="24"/>
          <w:szCs w:val="24"/>
          <w:lang w:val="en-US" w:eastAsia="en-US"/>
        </w:rPr>
      </w:pPr>
      <w:r w:rsidRPr="00A01FD4">
        <w:rPr>
          <w:rFonts w:ascii="Times New Roman" w:hAnsi="Times New Roman" w:cs="Times New Roman"/>
          <w:b/>
          <w:sz w:val="28"/>
          <w:szCs w:val="24"/>
        </w:rPr>
        <w:t>Boiling Range</w:t>
      </w:r>
      <w:r w:rsidR="000F3F50">
        <w:rPr>
          <w:rFonts w:ascii="Times New Roman" w:hAnsi="Times New Roman" w:cs="Times New Roman"/>
          <w:b/>
          <w:sz w:val="28"/>
          <w:szCs w:val="24"/>
        </w:rPr>
        <w:tab/>
      </w:r>
      <w:r w:rsidR="000F3F50">
        <w:rPr>
          <w:rFonts w:ascii="Times New Roman" w:hAnsi="Times New Roman" w:cs="Times New Roman"/>
          <w:b/>
          <w:sz w:val="28"/>
          <w:szCs w:val="24"/>
        </w:rPr>
        <w:tab/>
      </w:r>
      <w:r w:rsidR="000F3F50">
        <w:rPr>
          <w:rFonts w:ascii="Times New Roman" w:hAnsi="Times New Roman" w:cs="Times New Roman"/>
          <w:b/>
          <w:sz w:val="28"/>
          <w:szCs w:val="24"/>
        </w:rPr>
        <w:tab/>
      </w:r>
      <w:r w:rsidRPr="00A01FD4">
        <w:rPr>
          <w:rFonts w:ascii="Times New Roman" w:hAnsi="Times New Roman" w:cs="Times New Roman"/>
          <w:b/>
          <w:sz w:val="28"/>
          <w:szCs w:val="24"/>
        </w:rPr>
        <w:t xml:space="preserve">: </w:t>
      </w:r>
      <w:r w:rsidRPr="00C709C5">
        <w:rPr>
          <w:rFonts w:ascii="Times New Roman" w:eastAsia="Times New Roman" w:hAnsi="Times New Roman" w:cs="Times New Roman"/>
          <w:b/>
          <w:sz w:val="24"/>
          <w:szCs w:val="24"/>
          <w:lang w:val="en-US" w:eastAsia="en-US"/>
        </w:rPr>
        <w:t>240 °</w:t>
      </w:r>
      <w:r w:rsidR="00C709C5" w:rsidRPr="00C709C5">
        <w:rPr>
          <w:rFonts w:ascii="Times New Roman" w:eastAsia="Times New Roman" w:hAnsi="Times New Roman" w:cs="Times New Roman"/>
          <w:b/>
          <w:sz w:val="24"/>
          <w:szCs w:val="24"/>
          <w:lang w:val="en-US" w:eastAsia="en-US"/>
        </w:rPr>
        <w:t>C</w:t>
      </w:r>
      <w:r w:rsidRPr="00C709C5">
        <w:rPr>
          <w:rFonts w:ascii="Times New Roman" w:eastAsia="Times New Roman" w:hAnsi="Times New Roman" w:cs="Times New Roman"/>
          <w:b/>
          <w:sz w:val="24"/>
          <w:szCs w:val="24"/>
          <w:lang w:val="en-US" w:eastAsia="en-US"/>
        </w:rPr>
        <w:t>-Lit.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Flash </w:t>
      </w:r>
      <w:r w:rsidR="00D636A2" w:rsidRPr="00A01FD4">
        <w:rPr>
          <w:rFonts w:ascii="Times New Roman" w:eastAsia="Times New Roman" w:hAnsi="Times New Roman" w:cs="Times New Roman"/>
          <w:b/>
          <w:sz w:val="28"/>
          <w:szCs w:val="24"/>
          <w:lang w:val="en-US" w:eastAsia="en-US"/>
        </w:rPr>
        <w:t>Point</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A01FD4"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103 °</w:t>
      </w:r>
      <w:r w:rsidRPr="00C709C5">
        <w:rPr>
          <w:rFonts w:ascii="Times New Roman" w:eastAsia="Times New Roman" w:hAnsi="Times New Roman" w:cs="Times New Roman"/>
          <w:b/>
          <w:sz w:val="24"/>
          <w:szCs w:val="24"/>
          <w:lang w:val="en-US" w:eastAsia="en-US"/>
        </w:rPr>
        <w:t>C</w:t>
      </w:r>
      <w:r w:rsidR="00D636A2" w:rsidRPr="00C709C5">
        <w:rPr>
          <w:rFonts w:ascii="Times New Roman" w:eastAsia="Times New Roman" w:hAnsi="Times New Roman" w:cs="Times New Roman"/>
          <w:b/>
          <w:sz w:val="24"/>
          <w:szCs w:val="24"/>
          <w:lang w:val="en-US" w:eastAsia="en-US"/>
        </w:rPr>
        <w:t>-Closed Cup</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proofErr w:type="spellStart"/>
      <w:r w:rsidRPr="00A01FD4">
        <w:rPr>
          <w:rFonts w:ascii="Times New Roman" w:eastAsia="Times New Roman" w:hAnsi="Times New Roman" w:cs="Times New Roman"/>
          <w:b/>
          <w:sz w:val="28"/>
          <w:szCs w:val="24"/>
          <w:lang w:val="en-US" w:eastAsia="en-US"/>
        </w:rPr>
        <w:t>Evapouration</w:t>
      </w:r>
      <w:proofErr w:type="spellEnd"/>
      <w:r w:rsidRPr="00A01FD4">
        <w:rPr>
          <w:rFonts w:ascii="Times New Roman" w:eastAsia="Times New Roman" w:hAnsi="Times New Roman" w:cs="Times New Roman"/>
          <w:b/>
          <w:sz w:val="28"/>
          <w:szCs w:val="24"/>
          <w:lang w:val="en-US" w:eastAsia="en-US"/>
        </w:rPr>
        <w:t xml:space="preserve"> </w:t>
      </w:r>
      <w:r w:rsidR="00D636A2" w:rsidRPr="00A01FD4">
        <w:rPr>
          <w:rFonts w:ascii="Times New Roman" w:eastAsia="Times New Roman" w:hAnsi="Times New Roman" w:cs="Times New Roman"/>
          <w:b/>
          <w:sz w:val="28"/>
          <w:szCs w:val="24"/>
          <w:lang w:val="en-US" w:eastAsia="en-US"/>
        </w:rPr>
        <w:t>Rate</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Flammability </w:t>
      </w:r>
      <w:r w:rsidR="00D636A2" w:rsidRPr="00A01FD4">
        <w:rPr>
          <w:rFonts w:ascii="Times New Roman" w:eastAsia="Times New Roman" w:hAnsi="Times New Roman" w:cs="Times New Roman"/>
          <w:b/>
          <w:sz w:val="28"/>
          <w:szCs w:val="24"/>
          <w:lang w:val="en-US" w:eastAsia="en-US"/>
        </w:rPr>
        <w:t>(Solid, Gas)</w:t>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D636A2"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Explosive Limits</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Pr="00A01FD4">
        <w:rPr>
          <w:rFonts w:ascii="Times New Roman" w:eastAsia="Times New Roman" w:hAnsi="Times New Roman" w:cs="Times New Roman"/>
          <w:b/>
          <w:sz w:val="28"/>
          <w:szCs w:val="24"/>
          <w:lang w:val="en-US" w:eastAsia="en-US"/>
        </w:rPr>
        <w:t xml:space="preserve">: </w:t>
      </w:r>
      <w:r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14B80" w:rsidTr="00DA5A4C">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14B80" w:rsidRPr="00BD2E4F" w:rsidRDefault="00514B80" w:rsidP="00DA5A4C">
            <w:pPr>
              <w:rPr>
                <w:color w:val="auto"/>
              </w:rPr>
            </w:pPr>
            <w:r w:rsidRPr="0087058C">
              <w:rPr>
                <w:color w:val="auto"/>
                <w:sz w:val="44"/>
              </w:rPr>
              <w:lastRenderedPageBreak/>
              <w:t>Section 9: Physical and Chemical Properties</w:t>
            </w:r>
            <w:r>
              <w:rPr>
                <w:color w:val="auto"/>
                <w:sz w:val="44"/>
              </w:rPr>
              <w:t xml:space="preserve"> (Continued)</w:t>
            </w:r>
          </w:p>
        </w:tc>
      </w:tr>
    </w:tbl>
    <w:p w:rsidR="00514B80" w:rsidRPr="00514B80" w:rsidRDefault="00514B80" w:rsidP="00514B80">
      <w:pPr>
        <w:pStyle w:val="NoSpacing"/>
      </w:pPr>
    </w:p>
    <w:p w:rsidR="00C709C5" w:rsidRPr="00C709C5" w:rsidRDefault="00C709C5" w:rsidP="00C709C5">
      <w:pPr>
        <w:pStyle w:val="NoSpacing"/>
        <w:rPr>
          <w:rFonts w:ascii="Times New Roman" w:eastAsia="Times New Roman" w:hAnsi="Times New Roman" w:cs="Times New Roman"/>
          <w:b/>
          <w:sz w:val="24"/>
          <w:szCs w:val="24"/>
          <w:lang w:val="en-US" w:eastAsia="en-US"/>
        </w:rPr>
      </w:pPr>
      <w:proofErr w:type="spellStart"/>
      <w:r w:rsidRPr="00A01FD4">
        <w:rPr>
          <w:rFonts w:ascii="Times New Roman" w:eastAsia="Times New Roman" w:hAnsi="Times New Roman" w:cs="Times New Roman"/>
          <w:b/>
          <w:sz w:val="28"/>
          <w:szCs w:val="24"/>
          <w:lang w:val="en-US" w:eastAsia="en-US"/>
        </w:rPr>
        <w:t>Vapour</w:t>
      </w:r>
      <w:proofErr w:type="spellEnd"/>
      <w:r w:rsidRPr="00A01FD4">
        <w:rPr>
          <w:rFonts w:ascii="Times New Roman" w:eastAsia="Times New Roman" w:hAnsi="Times New Roman" w:cs="Times New Roman"/>
          <w:b/>
          <w:sz w:val="28"/>
          <w:szCs w:val="24"/>
          <w:lang w:val="en-US" w:eastAsia="en-US"/>
        </w:rPr>
        <w:t xml:space="preserve"> </w:t>
      </w:r>
      <w:r w:rsidR="00D636A2" w:rsidRPr="00A01FD4">
        <w:rPr>
          <w:rFonts w:ascii="Times New Roman" w:eastAsia="Times New Roman" w:hAnsi="Times New Roman" w:cs="Times New Roman"/>
          <w:b/>
          <w:sz w:val="28"/>
          <w:szCs w:val="24"/>
          <w:lang w:val="en-US" w:eastAsia="en-US"/>
        </w:rPr>
        <w:t>Pressure</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A670C6" w:rsidRPr="00C709C5" w:rsidRDefault="00C709C5" w:rsidP="00C709C5">
      <w:pPr>
        <w:pStyle w:val="NoSpacing"/>
        <w:rPr>
          <w:rFonts w:ascii="Times New Roman" w:eastAsia="Times New Roman" w:hAnsi="Times New Roman" w:cs="Times New Roman"/>
          <w:b/>
          <w:sz w:val="24"/>
          <w:szCs w:val="24"/>
          <w:lang w:val="en-US" w:eastAsia="en-US"/>
        </w:rPr>
      </w:pPr>
      <w:proofErr w:type="spellStart"/>
      <w:r w:rsidRPr="00A01FD4">
        <w:rPr>
          <w:rFonts w:ascii="Times New Roman" w:eastAsia="Times New Roman" w:hAnsi="Times New Roman" w:cs="Times New Roman"/>
          <w:b/>
          <w:sz w:val="28"/>
          <w:szCs w:val="24"/>
          <w:lang w:val="en-US" w:eastAsia="en-US"/>
        </w:rPr>
        <w:t>Vapour</w:t>
      </w:r>
      <w:proofErr w:type="spellEnd"/>
      <w:r w:rsidRPr="00A01FD4">
        <w:rPr>
          <w:rFonts w:ascii="Times New Roman" w:eastAsia="Times New Roman" w:hAnsi="Times New Roman" w:cs="Times New Roman"/>
          <w:b/>
          <w:sz w:val="28"/>
          <w:szCs w:val="24"/>
          <w:lang w:val="en-US" w:eastAsia="en-US"/>
        </w:rPr>
        <w:t xml:space="preserve"> </w:t>
      </w:r>
      <w:r w:rsidR="00D636A2" w:rsidRPr="00A01FD4">
        <w:rPr>
          <w:rFonts w:ascii="Times New Roman" w:eastAsia="Times New Roman" w:hAnsi="Times New Roman" w:cs="Times New Roman"/>
          <w:b/>
          <w:sz w:val="28"/>
          <w:szCs w:val="24"/>
          <w:lang w:val="en-US" w:eastAsia="en-US"/>
        </w:rPr>
        <w:t>Density</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Relative </w:t>
      </w:r>
      <w:r w:rsidR="00D636A2" w:rsidRPr="00A01FD4">
        <w:rPr>
          <w:rFonts w:ascii="Times New Roman" w:eastAsia="Times New Roman" w:hAnsi="Times New Roman" w:cs="Times New Roman"/>
          <w:b/>
          <w:sz w:val="28"/>
          <w:szCs w:val="24"/>
          <w:lang w:val="en-US" w:eastAsia="en-US"/>
        </w:rPr>
        <w:t>Density</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0,891 G/Cm3at25 °</w:t>
      </w:r>
      <w:r w:rsidRPr="00C709C5">
        <w:rPr>
          <w:rFonts w:ascii="Times New Roman" w:eastAsia="Times New Roman" w:hAnsi="Times New Roman" w:cs="Times New Roman"/>
          <w:b/>
          <w:sz w:val="24"/>
          <w:szCs w:val="24"/>
          <w:lang w:val="en-US" w:eastAsia="en-US"/>
        </w:rPr>
        <w:t>C</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Water </w:t>
      </w:r>
      <w:r w:rsidR="00D636A2" w:rsidRPr="00A01FD4">
        <w:rPr>
          <w:rFonts w:ascii="Times New Roman" w:eastAsia="Times New Roman" w:hAnsi="Times New Roman" w:cs="Times New Roman"/>
          <w:b/>
          <w:sz w:val="28"/>
          <w:szCs w:val="24"/>
          <w:lang w:val="en-US" w:eastAsia="en-US"/>
        </w:rPr>
        <w:t>Solubility</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Partition </w:t>
      </w:r>
      <w:r w:rsidR="00D636A2" w:rsidRPr="00A01FD4">
        <w:rPr>
          <w:rFonts w:ascii="Times New Roman" w:eastAsia="Times New Roman" w:hAnsi="Times New Roman" w:cs="Times New Roman"/>
          <w:b/>
          <w:sz w:val="28"/>
          <w:szCs w:val="24"/>
          <w:lang w:val="en-US" w:eastAsia="en-US"/>
        </w:rPr>
        <w:t xml:space="preserve">Coefficient: N-Octanol/Water: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Auto</w:t>
      </w:r>
      <w:r w:rsidR="00D636A2" w:rsidRPr="00A01FD4">
        <w:rPr>
          <w:rFonts w:ascii="Times New Roman" w:eastAsia="Times New Roman" w:hAnsi="Times New Roman" w:cs="Times New Roman"/>
          <w:b/>
          <w:sz w:val="28"/>
          <w:szCs w:val="24"/>
          <w:lang w:val="en-US" w:eastAsia="en-US"/>
        </w:rPr>
        <w:t>-Ignition Temperature</w:t>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Decomposition </w:t>
      </w:r>
      <w:r w:rsidR="00D636A2" w:rsidRPr="00A01FD4">
        <w:rPr>
          <w:rFonts w:ascii="Times New Roman" w:eastAsia="Times New Roman" w:hAnsi="Times New Roman" w:cs="Times New Roman"/>
          <w:b/>
          <w:sz w:val="28"/>
          <w:szCs w:val="24"/>
          <w:lang w:val="en-US" w:eastAsia="en-US"/>
        </w:rPr>
        <w:t>Temperature</w:t>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Viscosity</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Explosive </w:t>
      </w:r>
      <w:r w:rsidR="00D636A2" w:rsidRPr="00A01FD4">
        <w:rPr>
          <w:rFonts w:ascii="Times New Roman" w:eastAsia="Times New Roman" w:hAnsi="Times New Roman" w:cs="Times New Roman"/>
          <w:b/>
          <w:sz w:val="28"/>
          <w:szCs w:val="24"/>
          <w:lang w:val="en-US" w:eastAsia="en-US"/>
        </w:rPr>
        <w:t>Properties</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C709C5" w:rsidRPr="00C709C5" w:rsidRDefault="00C709C5" w:rsidP="00C709C5">
      <w:pPr>
        <w:pStyle w:val="NoSpacing"/>
        <w:rPr>
          <w:rFonts w:ascii="Times New Roman" w:eastAsia="Times New Roman" w:hAnsi="Times New Roman" w:cs="Times New Roman"/>
          <w:b/>
          <w:sz w:val="24"/>
          <w:szCs w:val="24"/>
          <w:lang w:val="en-US" w:eastAsia="en-US"/>
        </w:rPr>
      </w:pPr>
      <w:r w:rsidRPr="00A01FD4">
        <w:rPr>
          <w:rFonts w:ascii="Times New Roman" w:eastAsia="Times New Roman" w:hAnsi="Times New Roman" w:cs="Times New Roman"/>
          <w:b/>
          <w:sz w:val="28"/>
          <w:szCs w:val="24"/>
          <w:lang w:val="en-US" w:eastAsia="en-US"/>
        </w:rPr>
        <w:t xml:space="preserve">Oxidizing </w:t>
      </w:r>
      <w:r w:rsidR="00D636A2" w:rsidRPr="00A01FD4">
        <w:rPr>
          <w:rFonts w:ascii="Times New Roman" w:eastAsia="Times New Roman" w:hAnsi="Times New Roman" w:cs="Times New Roman"/>
          <w:b/>
          <w:sz w:val="28"/>
          <w:szCs w:val="24"/>
          <w:lang w:val="en-US" w:eastAsia="en-US"/>
        </w:rPr>
        <w:t>Properties</w:t>
      </w:r>
      <w:r w:rsidR="000F3F50">
        <w:rPr>
          <w:rFonts w:ascii="Times New Roman" w:eastAsia="Times New Roman" w:hAnsi="Times New Roman" w:cs="Times New Roman"/>
          <w:b/>
          <w:sz w:val="28"/>
          <w:szCs w:val="24"/>
          <w:lang w:val="en-US" w:eastAsia="en-US"/>
        </w:rPr>
        <w:tab/>
      </w:r>
      <w:r w:rsidR="000F3F50">
        <w:rPr>
          <w:rFonts w:ascii="Times New Roman" w:eastAsia="Times New Roman" w:hAnsi="Times New Roman" w:cs="Times New Roman"/>
          <w:b/>
          <w:sz w:val="28"/>
          <w:szCs w:val="24"/>
          <w:lang w:val="en-US" w:eastAsia="en-US"/>
        </w:rPr>
        <w:tab/>
      </w:r>
      <w:r w:rsidR="00D636A2" w:rsidRPr="00A01FD4">
        <w:rPr>
          <w:rFonts w:ascii="Times New Roman" w:eastAsia="Times New Roman" w:hAnsi="Times New Roman" w:cs="Times New Roman"/>
          <w:b/>
          <w:sz w:val="28"/>
          <w:szCs w:val="24"/>
          <w:lang w:val="en-US" w:eastAsia="en-US"/>
        </w:rPr>
        <w:t xml:space="preserve">: </w:t>
      </w:r>
      <w:r w:rsidR="00D636A2" w:rsidRPr="00C709C5">
        <w:rPr>
          <w:rFonts w:ascii="Times New Roman" w:eastAsia="Times New Roman" w:hAnsi="Times New Roman" w:cs="Times New Roman"/>
          <w:b/>
          <w:sz w:val="24"/>
          <w:szCs w:val="24"/>
          <w:lang w:val="en-US" w:eastAsia="en-US"/>
        </w:rPr>
        <w:t>No Data Available</w:t>
      </w:r>
      <w:r w:rsidR="00A01FD4">
        <w:rPr>
          <w:rFonts w:ascii="Times New Roman" w:eastAsia="Times New Roman" w:hAnsi="Times New Roman" w:cs="Times New Roman"/>
          <w:b/>
          <w:sz w:val="24"/>
          <w:szCs w:val="24"/>
          <w:lang w:val="en-US" w:eastAsia="en-US"/>
        </w:rPr>
        <w:t>.</w:t>
      </w:r>
    </w:p>
    <w:p w:rsidR="002C0C23" w:rsidRPr="002C0C23" w:rsidRDefault="002C0C23" w:rsidP="002C0C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4E2B9C">
      <w:pPr>
        <w:pStyle w:val="NoSpacing"/>
      </w:pPr>
    </w:p>
    <w:p w:rsidR="001574CE" w:rsidRDefault="001574CE" w:rsidP="001574CE">
      <w:pPr>
        <w:spacing w:after="0" w:line="240" w:lineRule="auto"/>
        <w:rPr>
          <w:rFonts w:ascii="Times New Roman" w:eastAsia="Times New Roman" w:hAnsi="Times New Roman" w:cs="Times New Roman"/>
          <w:b/>
          <w:sz w:val="24"/>
          <w:szCs w:val="23"/>
          <w:lang w:val="en-US" w:eastAsia="en-US"/>
        </w:rPr>
      </w:pPr>
      <w:r w:rsidRPr="001574CE">
        <w:rPr>
          <w:rFonts w:ascii="Times New Roman" w:eastAsia="Times New Roman" w:hAnsi="Times New Roman" w:cs="Times New Roman"/>
          <w:b/>
          <w:sz w:val="28"/>
          <w:szCs w:val="23"/>
          <w:u w:val="single"/>
          <w:lang w:val="en-US" w:eastAsia="en-US"/>
        </w:rPr>
        <w:t>Reactivity</w:t>
      </w:r>
      <w:r w:rsidR="008A053D" w:rsidRPr="008A053D">
        <w:rPr>
          <w:rFonts w:ascii="Times New Roman" w:eastAsia="Times New Roman" w:hAnsi="Times New Roman" w:cs="Times New Roman"/>
          <w:b/>
          <w:sz w:val="28"/>
          <w:szCs w:val="23"/>
          <w:u w:val="single"/>
          <w:lang w:val="en-US" w:eastAsia="en-US"/>
        </w:rPr>
        <w:t>:</w:t>
      </w:r>
      <w:r w:rsidR="008A053D" w:rsidRPr="008A053D">
        <w:rPr>
          <w:rFonts w:ascii="Times New Roman" w:eastAsia="Times New Roman" w:hAnsi="Times New Roman" w:cs="Times New Roman"/>
          <w:b/>
          <w:sz w:val="28"/>
          <w:szCs w:val="23"/>
          <w:lang w:val="en-US" w:eastAsia="en-US"/>
        </w:rPr>
        <w:t xml:space="preserve"> </w:t>
      </w:r>
      <w:r w:rsidR="008A053D" w:rsidRPr="001574CE">
        <w:rPr>
          <w:rFonts w:ascii="Times New Roman" w:eastAsia="Times New Roman" w:hAnsi="Times New Roman" w:cs="Times New Roman"/>
          <w:b/>
          <w:sz w:val="24"/>
          <w:szCs w:val="23"/>
          <w:lang w:val="en-US" w:eastAsia="en-US"/>
        </w:rPr>
        <w:t>No Data Available</w:t>
      </w:r>
      <w:r w:rsidR="008A053D">
        <w:rPr>
          <w:rFonts w:ascii="Times New Roman" w:eastAsia="Times New Roman" w:hAnsi="Times New Roman" w:cs="Times New Roman"/>
          <w:b/>
          <w:sz w:val="24"/>
          <w:szCs w:val="23"/>
          <w:lang w:val="en-US" w:eastAsia="en-US"/>
        </w:rPr>
        <w:t>.</w:t>
      </w:r>
    </w:p>
    <w:p w:rsidR="008A053D" w:rsidRPr="008A053D" w:rsidRDefault="008A053D" w:rsidP="008A053D">
      <w:pPr>
        <w:pStyle w:val="NoSpacing"/>
      </w:pPr>
    </w:p>
    <w:p w:rsidR="001574CE" w:rsidRPr="001574CE" w:rsidRDefault="001574CE" w:rsidP="001574CE">
      <w:pPr>
        <w:spacing w:after="0" w:line="240" w:lineRule="auto"/>
        <w:rPr>
          <w:rFonts w:ascii="Times New Roman" w:eastAsia="Times New Roman" w:hAnsi="Times New Roman" w:cs="Times New Roman"/>
          <w:b/>
          <w:sz w:val="28"/>
          <w:szCs w:val="23"/>
          <w:u w:val="single"/>
          <w:lang w:val="en-US" w:eastAsia="en-US"/>
        </w:rPr>
      </w:pPr>
      <w:r w:rsidRPr="001574CE">
        <w:rPr>
          <w:rFonts w:ascii="Times New Roman" w:eastAsia="Times New Roman" w:hAnsi="Times New Roman" w:cs="Times New Roman"/>
          <w:b/>
          <w:sz w:val="28"/>
          <w:szCs w:val="23"/>
          <w:u w:val="single"/>
          <w:lang w:val="en-US" w:eastAsia="en-US"/>
        </w:rPr>
        <w:t>Chemical stability</w:t>
      </w:r>
      <w:r w:rsidR="008A053D" w:rsidRPr="008A053D">
        <w:rPr>
          <w:rFonts w:ascii="Times New Roman" w:eastAsia="Times New Roman" w:hAnsi="Times New Roman" w:cs="Times New Roman"/>
          <w:b/>
          <w:sz w:val="28"/>
          <w:szCs w:val="23"/>
          <w:u w:val="single"/>
          <w:lang w:val="en-US" w:eastAsia="en-US"/>
        </w:rPr>
        <w:t>:</w:t>
      </w:r>
    </w:p>
    <w:p w:rsidR="001574CE" w:rsidRDefault="001574CE" w:rsidP="001574CE">
      <w:pPr>
        <w:spacing w:after="0" w:line="240" w:lineRule="auto"/>
        <w:rPr>
          <w:rFonts w:ascii="Times New Roman" w:eastAsia="Times New Roman" w:hAnsi="Times New Roman" w:cs="Times New Roman"/>
          <w:b/>
          <w:sz w:val="24"/>
          <w:szCs w:val="23"/>
          <w:lang w:val="en-US" w:eastAsia="en-US"/>
        </w:rPr>
      </w:pPr>
      <w:r w:rsidRPr="001574CE">
        <w:rPr>
          <w:rFonts w:ascii="Times New Roman" w:eastAsia="Times New Roman" w:hAnsi="Times New Roman" w:cs="Times New Roman"/>
          <w:b/>
          <w:sz w:val="24"/>
          <w:szCs w:val="23"/>
          <w:lang w:val="en-US" w:eastAsia="en-US"/>
        </w:rPr>
        <w:t>Stable under recommended storage conditions.</w:t>
      </w:r>
    </w:p>
    <w:p w:rsidR="008A053D" w:rsidRPr="008A053D" w:rsidRDefault="008A053D" w:rsidP="008A053D">
      <w:pPr>
        <w:pStyle w:val="NoSpacing"/>
      </w:pPr>
    </w:p>
    <w:p w:rsidR="001574CE" w:rsidRDefault="001574CE" w:rsidP="001574CE">
      <w:pPr>
        <w:spacing w:after="0" w:line="240" w:lineRule="auto"/>
        <w:rPr>
          <w:rFonts w:ascii="Times New Roman" w:eastAsia="Times New Roman" w:hAnsi="Times New Roman" w:cs="Times New Roman"/>
          <w:b/>
          <w:sz w:val="24"/>
          <w:szCs w:val="23"/>
          <w:lang w:val="en-US" w:eastAsia="en-US"/>
        </w:rPr>
      </w:pPr>
      <w:r w:rsidRPr="001574CE">
        <w:rPr>
          <w:rFonts w:ascii="Times New Roman" w:eastAsia="Times New Roman" w:hAnsi="Times New Roman" w:cs="Times New Roman"/>
          <w:b/>
          <w:sz w:val="28"/>
          <w:szCs w:val="23"/>
          <w:u w:val="single"/>
          <w:lang w:val="en-US" w:eastAsia="en-US"/>
        </w:rPr>
        <w:t>Possibility of hazardous reactions</w:t>
      </w:r>
      <w:r w:rsidR="008A053D" w:rsidRPr="008A053D">
        <w:rPr>
          <w:rFonts w:ascii="Times New Roman" w:eastAsia="Times New Roman" w:hAnsi="Times New Roman" w:cs="Times New Roman"/>
          <w:b/>
          <w:sz w:val="28"/>
          <w:szCs w:val="23"/>
          <w:u w:val="single"/>
          <w:lang w:val="en-US" w:eastAsia="en-US"/>
        </w:rPr>
        <w:t>:</w:t>
      </w:r>
      <w:r w:rsidR="008A053D" w:rsidRPr="008A053D">
        <w:rPr>
          <w:rFonts w:ascii="Times New Roman" w:eastAsia="Times New Roman" w:hAnsi="Times New Roman" w:cs="Times New Roman"/>
          <w:b/>
          <w:sz w:val="28"/>
          <w:szCs w:val="23"/>
          <w:lang w:val="en-US" w:eastAsia="en-US"/>
        </w:rPr>
        <w:t xml:space="preserve"> </w:t>
      </w:r>
      <w:r w:rsidR="008A053D">
        <w:rPr>
          <w:rFonts w:ascii="Times New Roman" w:eastAsia="Times New Roman" w:hAnsi="Times New Roman" w:cs="Times New Roman"/>
          <w:b/>
          <w:sz w:val="24"/>
          <w:szCs w:val="23"/>
          <w:lang w:val="en-US" w:eastAsia="en-US"/>
        </w:rPr>
        <w:t>N</w:t>
      </w:r>
      <w:r w:rsidRPr="001574CE">
        <w:rPr>
          <w:rFonts w:ascii="Times New Roman" w:eastAsia="Times New Roman" w:hAnsi="Times New Roman" w:cs="Times New Roman"/>
          <w:b/>
          <w:sz w:val="24"/>
          <w:szCs w:val="23"/>
          <w:lang w:val="en-US" w:eastAsia="en-US"/>
        </w:rPr>
        <w:t>o data available</w:t>
      </w:r>
      <w:r w:rsidR="008A053D">
        <w:rPr>
          <w:rFonts w:ascii="Times New Roman" w:eastAsia="Times New Roman" w:hAnsi="Times New Roman" w:cs="Times New Roman"/>
          <w:b/>
          <w:sz w:val="24"/>
          <w:szCs w:val="23"/>
          <w:lang w:val="en-US" w:eastAsia="en-US"/>
        </w:rPr>
        <w:t>.</w:t>
      </w:r>
    </w:p>
    <w:p w:rsidR="008A053D" w:rsidRPr="001574CE" w:rsidRDefault="008A053D" w:rsidP="008A053D">
      <w:pPr>
        <w:pStyle w:val="NoSpacing"/>
        <w:rPr>
          <w:rFonts w:eastAsia="Times New Roman"/>
          <w:lang w:val="en-US" w:eastAsia="en-US"/>
        </w:rPr>
      </w:pPr>
    </w:p>
    <w:p w:rsidR="001574CE" w:rsidRDefault="001574CE" w:rsidP="001574CE">
      <w:pPr>
        <w:spacing w:after="0" w:line="240" w:lineRule="auto"/>
        <w:rPr>
          <w:rFonts w:ascii="Times New Roman" w:eastAsia="Times New Roman" w:hAnsi="Times New Roman" w:cs="Times New Roman"/>
          <w:b/>
          <w:sz w:val="24"/>
          <w:szCs w:val="23"/>
          <w:lang w:val="en-US" w:eastAsia="en-US"/>
        </w:rPr>
      </w:pPr>
      <w:r w:rsidRPr="001574CE">
        <w:rPr>
          <w:rFonts w:ascii="Times New Roman" w:eastAsia="Times New Roman" w:hAnsi="Times New Roman" w:cs="Times New Roman"/>
          <w:b/>
          <w:sz w:val="28"/>
          <w:szCs w:val="23"/>
          <w:u w:val="single"/>
          <w:lang w:val="en-US" w:eastAsia="en-US"/>
        </w:rPr>
        <w:t>Conditions to avoid</w:t>
      </w:r>
      <w:r w:rsidR="008A053D" w:rsidRPr="008A053D">
        <w:rPr>
          <w:rFonts w:ascii="Times New Roman" w:eastAsia="Times New Roman" w:hAnsi="Times New Roman" w:cs="Times New Roman"/>
          <w:b/>
          <w:sz w:val="28"/>
          <w:szCs w:val="23"/>
          <w:u w:val="single"/>
          <w:lang w:val="en-US" w:eastAsia="en-US"/>
        </w:rPr>
        <w:t>:</w:t>
      </w:r>
      <w:r w:rsidR="008A053D" w:rsidRPr="008A053D">
        <w:rPr>
          <w:rFonts w:ascii="Times New Roman" w:eastAsia="Times New Roman" w:hAnsi="Times New Roman" w:cs="Times New Roman"/>
          <w:b/>
          <w:sz w:val="28"/>
          <w:szCs w:val="23"/>
          <w:lang w:val="en-US" w:eastAsia="en-US"/>
        </w:rPr>
        <w:t xml:space="preserve"> </w:t>
      </w:r>
      <w:r w:rsidR="008A053D">
        <w:rPr>
          <w:rFonts w:ascii="Times New Roman" w:eastAsia="Times New Roman" w:hAnsi="Times New Roman" w:cs="Times New Roman"/>
          <w:b/>
          <w:sz w:val="24"/>
          <w:szCs w:val="23"/>
          <w:lang w:val="en-US" w:eastAsia="en-US"/>
        </w:rPr>
        <w:t>N</w:t>
      </w:r>
      <w:r w:rsidRPr="001574CE">
        <w:rPr>
          <w:rFonts w:ascii="Times New Roman" w:eastAsia="Times New Roman" w:hAnsi="Times New Roman" w:cs="Times New Roman"/>
          <w:b/>
          <w:sz w:val="24"/>
          <w:szCs w:val="23"/>
          <w:lang w:val="en-US" w:eastAsia="en-US"/>
        </w:rPr>
        <w:t>o data available</w:t>
      </w:r>
      <w:r w:rsidR="008A053D">
        <w:rPr>
          <w:rFonts w:ascii="Times New Roman" w:eastAsia="Times New Roman" w:hAnsi="Times New Roman" w:cs="Times New Roman"/>
          <w:b/>
          <w:sz w:val="24"/>
          <w:szCs w:val="23"/>
          <w:lang w:val="en-US" w:eastAsia="en-US"/>
        </w:rPr>
        <w:t>.</w:t>
      </w:r>
    </w:p>
    <w:p w:rsidR="008A053D" w:rsidRPr="001574CE" w:rsidRDefault="008A053D" w:rsidP="008A053D">
      <w:pPr>
        <w:pStyle w:val="NoSpacing"/>
        <w:rPr>
          <w:rFonts w:eastAsia="Times New Roman"/>
          <w:lang w:val="en-US" w:eastAsia="en-US"/>
        </w:rPr>
      </w:pPr>
    </w:p>
    <w:p w:rsidR="001574CE" w:rsidRDefault="001574CE" w:rsidP="001574CE">
      <w:pPr>
        <w:spacing w:after="0" w:line="240" w:lineRule="auto"/>
        <w:rPr>
          <w:rFonts w:ascii="Times New Roman" w:eastAsia="Times New Roman" w:hAnsi="Times New Roman" w:cs="Times New Roman"/>
          <w:b/>
          <w:sz w:val="24"/>
          <w:szCs w:val="23"/>
          <w:lang w:val="en-US" w:eastAsia="en-US"/>
        </w:rPr>
      </w:pPr>
      <w:r w:rsidRPr="001574CE">
        <w:rPr>
          <w:rFonts w:ascii="Times New Roman" w:eastAsia="Times New Roman" w:hAnsi="Times New Roman" w:cs="Times New Roman"/>
          <w:b/>
          <w:sz w:val="28"/>
          <w:szCs w:val="23"/>
          <w:u w:val="single"/>
          <w:lang w:val="en-US" w:eastAsia="en-US"/>
        </w:rPr>
        <w:t>Incompatible materials</w:t>
      </w:r>
      <w:r w:rsidR="008A053D" w:rsidRPr="008A053D">
        <w:rPr>
          <w:rFonts w:ascii="Times New Roman" w:eastAsia="Times New Roman" w:hAnsi="Times New Roman" w:cs="Times New Roman"/>
          <w:b/>
          <w:sz w:val="28"/>
          <w:szCs w:val="23"/>
          <w:u w:val="single"/>
          <w:lang w:val="en-US" w:eastAsia="en-US"/>
        </w:rPr>
        <w:t>:</w:t>
      </w:r>
      <w:r w:rsidR="008A053D" w:rsidRPr="008A053D">
        <w:rPr>
          <w:rFonts w:ascii="Times New Roman" w:eastAsia="Times New Roman" w:hAnsi="Times New Roman" w:cs="Times New Roman"/>
          <w:b/>
          <w:sz w:val="28"/>
          <w:szCs w:val="23"/>
          <w:lang w:val="en-US" w:eastAsia="en-US"/>
        </w:rPr>
        <w:t xml:space="preserve"> </w:t>
      </w:r>
      <w:r w:rsidRPr="001574CE">
        <w:rPr>
          <w:rFonts w:ascii="Times New Roman" w:eastAsia="Times New Roman" w:hAnsi="Times New Roman" w:cs="Times New Roman"/>
          <w:b/>
          <w:sz w:val="24"/>
          <w:szCs w:val="23"/>
          <w:lang w:val="en-US" w:eastAsia="en-US"/>
        </w:rPr>
        <w:t>Strong oxidizing agents</w:t>
      </w:r>
      <w:r w:rsidR="008A053D">
        <w:rPr>
          <w:rFonts w:ascii="Times New Roman" w:eastAsia="Times New Roman" w:hAnsi="Times New Roman" w:cs="Times New Roman"/>
          <w:b/>
          <w:sz w:val="24"/>
          <w:szCs w:val="23"/>
          <w:lang w:val="en-US" w:eastAsia="en-US"/>
        </w:rPr>
        <w:t>.</w:t>
      </w:r>
    </w:p>
    <w:p w:rsidR="008A053D" w:rsidRPr="001574CE" w:rsidRDefault="008A053D" w:rsidP="008A053D">
      <w:pPr>
        <w:pStyle w:val="NoSpacing"/>
        <w:rPr>
          <w:rFonts w:eastAsia="Times New Roman"/>
          <w:lang w:val="en-US" w:eastAsia="en-US"/>
        </w:rPr>
      </w:pPr>
    </w:p>
    <w:p w:rsidR="001574CE" w:rsidRPr="001574CE" w:rsidRDefault="001574CE" w:rsidP="001574CE">
      <w:pPr>
        <w:spacing w:after="0" w:line="240" w:lineRule="auto"/>
        <w:rPr>
          <w:rFonts w:ascii="Times New Roman" w:eastAsia="Times New Roman" w:hAnsi="Times New Roman" w:cs="Times New Roman"/>
          <w:b/>
          <w:sz w:val="28"/>
          <w:szCs w:val="23"/>
          <w:u w:val="single"/>
          <w:lang w:val="en-US" w:eastAsia="en-US"/>
        </w:rPr>
      </w:pPr>
      <w:r w:rsidRPr="001574CE">
        <w:rPr>
          <w:rFonts w:ascii="Times New Roman" w:eastAsia="Times New Roman" w:hAnsi="Times New Roman" w:cs="Times New Roman"/>
          <w:b/>
          <w:sz w:val="28"/>
          <w:szCs w:val="23"/>
          <w:u w:val="single"/>
          <w:lang w:val="en-US" w:eastAsia="en-US"/>
        </w:rPr>
        <w:t>Hazardous decomposition products</w:t>
      </w:r>
      <w:r w:rsidR="008A053D" w:rsidRPr="008A053D">
        <w:rPr>
          <w:rFonts w:ascii="Times New Roman" w:eastAsia="Times New Roman" w:hAnsi="Times New Roman" w:cs="Times New Roman"/>
          <w:b/>
          <w:sz w:val="28"/>
          <w:szCs w:val="23"/>
          <w:u w:val="single"/>
          <w:lang w:val="en-US" w:eastAsia="en-US"/>
        </w:rPr>
        <w:t>:</w:t>
      </w:r>
    </w:p>
    <w:p w:rsidR="001574CE" w:rsidRPr="001574CE" w:rsidRDefault="001574CE" w:rsidP="001574CE">
      <w:pPr>
        <w:spacing w:after="0" w:line="240" w:lineRule="auto"/>
        <w:rPr>
          <w:rFonts w:ascii="Times New Roman" w:eastAsia="Times New Roman" w:hAnsi="Times New Roman" w:cs="Times New Roman"/>
          <w:b/>
          <w:sz w:val="24"/>
          <w:szCs w:val="23"/>
          <w:lang w:val="en-US" w:eastAsia="en-US"/>
        </w:rPr>
      </w:pPr>
      <w:r w:rsidRPr="001574CE">
        <w:rPr>
          <w:rFonts w:ascii="Times New Roman" w:eastAsia="Times New Roman" w:hAnsi="Times New Roman" w:cs="Times New Roman"/>
          <w:b/>
          <w:sz w:val="24"/>
          <w:szCs w:val="23"/>
          <w:lang w:val="en-US" w:eastAsia="en-US"/>
        </w:rPr>
        <w:t>Other decomposition products-no data available</w:t>
      </w:r>
    </w:p>
    <w:p w:rsidR="001574CE" w:rsidRPr="001574CE" w:rsidRDefault="001574CE" w:rsidP="001574CE">
      <w:pPr>
        <w:spacing w:after="0" w:line="240" w:lineRule="auto"/>
        <w:rPr>
          <w:rFonts w:ascii="Times New Roman" w:eastAsia="Times New Roman" w:hAnsi="Times New Roman" w:cs="Times New Roman"/>
          <w:b/>
          <w:sz w:val="24"/>
          <w:szCs w:val="23"/>
          <w:lang w:val="en-US" w:eastAsia="en-US"/>
        </w:rPr>
      </w:pPr>
      <w:r w:rsidRPr="001574CE">
        <w:rPr>
          <w:rFonts w:ascii="Times New Roman" w:eastAsia="Times New Roman" w:hAnsi="Times New Roman" w:cs="Times New Roman"/>
          <w:b/>
          <w:sz w:val="24"/>
          <w:szCs w:val="23"/>
          <w:lang w:val="en-US" w:eastAsia="en-US"/>
        </w:rPr>
        <w:t>In the event of fire: see section 5</w:t>
      </w:r>
      <w:r w:rsidR="008A053D">
        <w:rPr>
          <w:rFonts w:ascii="Times New Roman" w:eastAsia="Times New Roman" w:hAnsi="Times New Roman" w:cs="Times New Roman"/>
          <w:b/>
          <w:sz w:val="24"/>
          <w:szCs w:val="23"/>
          <w:lang w:val="en-US" w:eastAsia="en-US"/>
        </w:rPr>
        <w:t>.</w:t>
      </w:r>
    </w:p>
    <w:p w:rsidR="002C0C23" w:rsidRDefault="002C0C23"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Default="00D83F62" w:rsidP="00062CBE">
      <w:pPr>
        <w:pStyle w:val="NoSpacing"/>
      </w:pPr>
    </w:p>
    <w:p w:rsidR="0093209D" w:rsidRPr="0093209D" w:rsidRDefault="0093209D" w:rsidP="0093209D">
      <w:pPr>
        <w:spacing w:after="0" w:line="240" w:lineRule="auto"/>
        <w:rPr>
          <w:rFonts w:ascii="Times New Roman" w:eastAsia="Times New Roman" w:hAnsi="Times New Roman" w:cs="Times New Roman"/>
          <w:b/>
          <w:sz w:val="28"/>
          <w:szCs w:val="23"/>
          <w:u w:val="single"/>
          <w:lang w:val="en-US" w:eastAsia="en-US"/>
        </w:rPr>
      </w:pPr>
      <w:r w:rsidRPr="0093209D">
        <w:rPr>
          <w:rFonts w:ascii="Times New Roman" w:eastAsia="Times New Roman" w:hAnsi="Times New Roman" w:cs="Times New Roman"/>
          <w:b/>
          <w:sz w:val="28"/>
          <w:szCs w:val="23"/>
          <w:u w:val="single"/>
          <w:lang w:val="en-US" w:eastAsia="en-US"/>
        </w:rPr>
        <w:t>Information on toxicological effects</w:t>
      </w:r>
    </w:p>
    <w:p w:rsidR="0093209D" w:rsidRPr="0093209D" w:rsidRDefault="0093209D" w:rsidP="0093209D">
      <w:pPr>
        <w:spacing w:after="0" w:line="240" w:lineRule="auto"/>
        <w:rPr>
          <w:rFonts w:ascii="Times New Roman" w:eastAsia="Times New Roman" w:hAnsi="Times New Roman" w:cs="Times New Roman"/>
          <w:b/>
          <w:sz w:val="28"/>
          <w:szCs w:val="23"/>
          <w:u w:val="single"/>
          <w:lang w:val="en-US" w:eastAsia="en-US"/>
        </w:rPr>
      </w:pPr>
      <w:r w:rsidRPr="0093209D">
        <w:rPr>
          <w:rFonts w:ascii="Times New Roman" w:eastAsia="Times New Roman" w:hAnsi="Times New Roman" w:cs="Times New Roman"/>
          <w:b/>
          <w:sz w:val="28"/>
          <w:szCs w:val="23"/>
          <w:u w:val="single"/>
          <w:lang w:val="en-US" w:eastAsia="en-US"/>
        </w:rPr>
        <w:t>Acute toxicity</w:t>
      </w: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4"/>
          <w:szCs w:val="23"/>
          <w:lang w:val="en-US" w:eastAsia="en-US"/>
        </w:rPr>
        <w:t>LD50 Oral-rat-6.800 mg/kg</w:t>
      </w:r>
    </w:p>
    <w:p w:rsidR="0093209D" w:rsidRPr="0093209D" w:rsidRDefault="0093209D" w:rsidP="0093209D">
      <w:pPr>
        <w:pStyle w:val="NoSpacing"/>
      </w:pP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8"/>
          <w:szCs w:val="23"/>
          <w:u w:val="single"/>
          <w:lang w:val="en-US" w:eastAsia="en-US"/>
        </w:rPr>
        <w:t>Skin corrosion/irritation:</w:t>
      </w:r>
      <w:r w:rsidRPr="0093209D">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3209D">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93209D" w:rsidRPr="0093209D" w:rsidRDefault="0093209D" w:rsidP="0093209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14B80" w:rsidTr="00DA5A4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14B80" w:rsidRPr="007B71FE" w:rsidRDefault="00514B80" w:rsidP="00DA5A4C">
            <w:pPr>
              <w:rPr>
                <w:color w:val="auto"/>
              </w:rPr>
            </w:pPr>
            <w:r w:rsidRPr="00220E22">
              <w:rPr>
                <w:color w:val="auto"/>
                <w:sz w:val="44"/>
              </w:rPr>
              <w:t>Section 11: Toxicological Information</w:t>
            </w:r>
            <w:r>
              <w:rPr>
                <w:color w:val="auto"/>
                <w:sz w:val="44"/>
              </w:rPr>
              <w:t xml:space="preserve"> (Continued)</w:t>
            </w:r>
          </w:p>
        </w:tc>
      </w:tr>
    </w:tbl>
    <w:p w:rsidR="00514B80" w:rsidRDefault="00514B80" w:rsidP="00514B80">
      <w:pPr>
        <w:pStyle w:val="NoSpacing"/>
        <w:rPr>
          <w:rFonts w:eastAsia="Times New Roman"/>
          <w:lang w:val="en-US" w:eastAsia="en-US"/>
        </w:rPr>
      </w:pP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8"/>
          <w:szCs w:val="23"/>
          <w:u w:val="single"/>
          <w:lang w:val="en-US" w:eastAsia="en-US"/>
        </w:rPr>
        <w:t>Serious eye damage/eye irritation:</w:t>
      </w:r>
      <w:r w:rsidRPr="0093209D">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3209D">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93209D" w:rsidRPr="0093209D" w:rsidRDefault="0093209D" w:rsidP="0093209D">
      <w:pPr>
        <w:pStyle w:val="NoSpacing"/>
        <w:rPr>
          <w:rFonts w:eastAsia="Times New Roman"/>
          <w:lang w:val="en-US" w:eastAsia="en-US"/>
        </w:rPr>
      </w:pP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8"/>
          <w:szCs w:val="23"/>
          <w:u w:val="single"/>
          <w:lang w:val="en-US" w:eastAsia="en-US"/>
        </w:rPr>
        <w:t>Respiratory or skin sensitization:</w:t>
      </w:r>
      <w:r w:rsidRPr="0093209D">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3209D">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93209D" w:rsidRPr="0093209D" w:rsidRDefault="0093209D" w:rsidP="0093209D">
      <w:pPr>
        <w:pStyle w:val="NoSpacing"/>
        <w:rPr>
          <w:rFonts w:eastAsia="Times New Roman"/>
          <w:lang w:val="en-US" w:eastAsia="en-US"/>
        </w:rPr>
      </w:pP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8"/>
          <w:szCs w:val="23"/>
          <w:u w:val="single"/>
          <w:lang w:val="en-US" w:eastAsia="en-US"/>
        </w:rPr>
        <w:t>Germ cell mutagenicity:</w:t>
      </w:r>
      <w:r w:rsidRPr="0093209D">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3209D">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93209D" w:rsidRPr="0093209D" w:rsidRDefault="0093209D" w:rsidP="0093209D">
      <w:pPr>
        <w:pStyle w:val="NoSpacing"/>
        <w:rPr>
          <w:rFonts w:eastAsia="Times New Roman"/>
          <w:lang w:val="en-US" w:eastAsia="en-US"/>
        </w:rPr>
      </w:pPr>
    </w:p>
    <w:p w:rsidR="0093209D" w:rsidRPr="0093209D" w:rsidRDefault="0093209D" w:rsidP="0093209D">
      <w:pPr>
        <w:spacing w:after="0" w:line="240" w:lineRule="auto"/>
        <w:rPr>
          <w:rFonts w:ascii="Times New Roman" w:eastAsia="Times New Roman" w:hAnsi="Times New Roman" w:cs="Times New Roman"/>
          <w:b/>
          <w:sz w:val="28"/>
          <w:szCs w:val="23"/>
          <w:u w:val="single"/>
          <w:lang w:val="en-US" w:eastAsia="en-US"/>
        </w:rPr>
      </w:pPr>
      <w:r w:rsidRPr="0093209D">
        <w:rPr>
          <w:rFonts w:ascii="Times New Roman" w:eastAsia="Times New Roman" w:hAnsi="Times New Roman" w:cs="Times New Roman"/>
          <w:b/>
          <w:sz w:val="28"/>
          <w:szCs w:val="23"/>
          <w:u w:val="single"/>
          <w:lang w:val="en-US" w:eastAsia="en-US"/>
        </w:rPr>
        <w:t>Carcinogenicity</w:t>
      </w: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8"/>
          <w:szCs w:val="23"/>
          <w:u w:val="single"/>
          <w:lang w:val="en-US" w:eastAsia="en-US"/>
        </w:rPr>
        <w:t>IARC:</w:t>
      </w:r>
      <w:r w:rsidRPr="0093209D">
        <w:rPr>
          <w:rFonts w:ascii="Times New Roman" w:eastAsia="Times New Roman" w:hAnsi="Times New Roman" w:cs="Times New Roman"/>
          <w:b/>
          <w:sz w:val="28"/>
          <w:szCs w:val="23"/>
          <w:lang w:val="en-US" w:eastAsia="en-US"/>
        </w:rPr>
        <w:t xml:space="preserve"> </w:t>
      </w:r>
      <w:r w:rsidRPr="0093209D">
        <w:rPr>
          <w:rFonts w:ascii="Times New Roman" w:eastAsia="Times New Roman" w:hAnsi="Times New Roman" w:cs="Times New Roman"/>
          <w:b/>
          <w:sz w:val="24"/>
          <w:szCs w:val="23"/>
          <w:lang w:val="en-US" w:eastAsia="en-US"/>
        </w:rPr>
        <w:t>No component of this product present at levels greater than or equal to 0.1% is identified as probable, possible or confirmed human carcinogen by IARC.</w:t>
      </w:r>
    </w:p>
    <w:p w:rsidR="0093209D" w:rsidRPr="0093209D" w:rsidRDefault="0093209D" w:rsidP="0093209D">
      <w:pPr>
        <w:pStyle w:val="NoSpacing"/>
        <w:rPr>
          <w:rFonts w:eastAsia="Times New Roman"/>
          <w:lang w:val="en-US" w:eastAsia="en-US"/>
        </w:rPr>
      </w:pP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8"/>
          <w:szCs w:val="23"/>
          <w:u w:val="single"/>
          <w:lang w:val="en-US" w:eastAsia="en-US"/>
        </w:rPr>
        <w:t>Reproductive toxicity:</w:t>
      </w:r>
      <w:r w:rsidRPr="0093209D">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3209D">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93209D" w:rsidRPr="0093209D" w:rsidRDefault="0093209D" w:rsidP="0093209D">
      <w:pPr>
        <w:pStyle w:val="NoSpacing"/>
        <w:rPr>
          <w:rFonts w:eastAsia="Times New Roman"/>
          <w:lang w:val="en-US" w:eastAsia="en-US"/>
        </w:rPr>
      </w:pP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8"/>
          <w:szCs w:val="23"/>
          <w:u w:val="single"/>
          <w:lang w:val="en-US" w:eastAsia="en-US"/>
        </w:rPr>
        <w:t>Specific target organ toxicity -single exposure:</w:t>
      </w:r>
      <w:r w:rsidRPr="0093209D">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3209D">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93209D" w:rsidRPr="0093209D" w:rsidRDefault="0093209D" w:rsidP="0093209D">
      <w:pPr>
        <w:pStyle w:val="NoSpacing"/>
        <w:rPr>
          <w:rFonts w:eastAsia="Times New Roman"/>
          <w:lang w:val="en-US" w:eastAsia="en-US"/>
        </w:rPr>
      </w:pPr>
    </w:p>
    <w:p w:rsidR="0093209D" w:rsidRDefault="0093209D" w:rsidP="0093209D">
      <w:pPr>
        <w:spacing w:after="0" w:line="240" w:lineRule="auto"/>
        <w:rPr>
          <w:rFonts w:ascii="Times New Roman" w:eastAsia="Times New Roman" w:hAnsi="Times New Roman" w:cs="Times New Roman"/>
          <w:b/>
          <w:sz w:val="24"/>
          <w:szCs w:val="23"/>
          <w:lang w:val="en-US" w:eastAsia="en-US"/>
        </w:rPr>
      </w:pPr>
      <w:r w:rsidRPr="0093209D">
        <w:rPr>
          <w:rFonts w:ascii="Times New Roman" w:eastAsia="Times New Roman" w:hAnsi="Times New Roman" w:cs="Times New Roman"/>
          <w:b/>
          <w:sz w:val="28"/>
          <w:szCs w:val="23"/>
          <w:u w:val="single"/>
          <w:lang w:val="en-US" w:eastAsia="en-US"/>
        </w:rPr>
        <w:t>Specific target organ toxicity -repeated exposure:</w:t>
      </w:r>
      <w:r w:rsidRPr="0093209D">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3209D">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93209D" w:rsidRPr="0093209D" w:rsidRDefault="0093209D" w:rsidP="0093209D">
      <w:pPr>
        <w:pStyle w:val="NoSpacing"/>
        <w:rPr>
          <w:rFonts w:eastAsia="Times New Roman"/>
          <w:lang w:val="en-US" w:eastAsia="en-US"/>
        </w:rPr>
      </w:pPr>
    </w:p>
    <w:p w:rsidR="0093209D" w:rsidRPr="0093209D" w:rsidRDefault="0093209D" w:rsidP="0093209D">
      <w:pPr>
        <w:spacing w:after="0" w:line="240" w:lineRule="auto"/>
        <w:rPr>
          <w:rFonts w:ascii="Times New Roman" w:eastAsia="Times New Roman" w:hAnsi="Times New Roman" w:cs="Times New Roman"/>
          <w:b/>
          <w:sz w:val="28"/>
          <w:szCs w:val="23"/>
          <w:u w:val="single"/>
          <w:lang w:val="en-US" w:eastAsia="en-US"/>
        </w:rPr>
      </w:pPr>
      <w:r w:rsidRPr="0093209D">
        <w:rPr>
          <w:rFonts w:ascii="Times New Roman" w:eastAsia="Times New Roman" w:hAnsi="Times New Roman" w:cs="Times New Roman"/>
          <w:b/>
          <w:sz w:val="28"/>
          <w:szCs w:val="23"/>
          <w:u w:val="single"/>
          <w:lang w:val="en-US" w:eastAsia="en-US"/>
        </w:rPr>
        <w:t>Aspiration hazard</w:t>
      </w:r>
      <w:r w:rsidRPr="0093209D">
        <w:rPr>
          <w:rFonts w:ascii="Times New Roman" w:eastAsia="Times New Roman" w:hAnsi="Times New Roman" w:cs="Times New Roman"/>
          <w:b/>
          <w:sz w:val="28"/>
          <w:szCs w:val="23"/>
          <w:lang w:val="en-US" w:eastAsia="en-US"/>
        </w:rPr>
        <w:t xml:space="preserve">: </w:t>
      </w:r>
      <w:r w:rsidRPr="0093209D">
        <w:rPr>
          <w:rFonts w:ascii="Times New Roman" w:eastAsia="Times New Roman" w:hAnsi="Times New Roman" w:cs="Times New Roman"/>
          <w:b/>
          <w:sz w:val="24"/>
          <w:szCs w:val="23"/>
          <w:lang w:val="en-US" w:eastAsia="en-US"/>
        </w:rPr>
        <w:t>No data available.</w:t>
      </w:r>
    </w:p>
    <w:p w:rsidR="002C0C23" w:rsidRPr="002C0C23" w:rsidRDefault="002C0C23" w:rsidP="002C0C23">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5A50A2" w:rsidRPr="005A50A2" w:rsidRDefault="005A50A2" w:rsidP="005A50A2">
      <w:pPr>
        <w:pStyle w:val="NoSpacing"/>
        <w:rPr>
          <w:rFonts w:ascii="Times New Roman" w:eastAsia="Times New Roman" w:hAnsi="Times New Roman" w:cs="Times New Roman"/>
          <w:b/>
          <w:sz w:val="24"/>
          <w:lang w:val="en-US" w:eastAsia="en-US"/>
        </w:rPr>
      </w:pPr>
      <w:r w:rsidRPr="005A50A2">
        <w:rPr>
          <w:rFonts w:ascii="Times New Roman" w:eastAsia="Times New Roman" w:hAnsi="Times New Roman" w:cs="Times New Roman"/>
          <w:b/>
          <w:sz w:val="28"/>
          <w:u w:val="single"/>
          <w:lang w:val="en-US" w:eastAsia="en-US"/>
        </w:rPr>
        <w:t>Toxicity:</w:t>
      </w:r>
      <w:r w:rsidRPr="005A50A2">
        <w:rPr>
          <w:rFonts w:ascii="Times New Roman" w:eastAsia="Times New Roman" w:hAnsi="Times New Roman" w:cs="Times New Roman"/>
          <w:b/>
          <w:sz w:val="28"/>
          <w:lang w:val="en-US" w:eastAsia="en-US"/>
        </w:rPr>
        <w:t xml:space="preserve"> </w:t>
      </w:r>
      <w:r w:rsidRPr="005A50A2">
        <w:rPr>
          <w:rFonts w:ascii="Times New Roman" w:eastAsia="Times New Roman" w:hAnsi="Times New Roman" w:cs="Times New Roman"/>
          <w:b/>
          <w:sz w:val="24"/>
          <w:lang w:val="en-US" w:eastAsia="en-US"/>
        </w:rPr>
        <w:t>No data available.</w:t>
      </w:r>
    </w:p>
    <w:p w:rsidR="005A50A2" w:rsidRPr="005A50A2" w:rsidRDefault="005A50A2" w:rsidP="005A50A2">
      <w:pPr>
        <w:pStyle w:val="NoSpacing"/>
      </w:pPr>
    </w:p>
    <w:p w:rsidR="005A50A2" w:rsidRPr="005A50A2" w:rsidRDefault="005A50A2" w:rsidP="005A50A2">
      <w:pPr>
        <w:pStyle w:val="NoSpacing"/>
        <w:rPr>
          <w:rFonts w:ascii="Times New Roman" w:eastAsia="Times New Roman" w:hAnsi="Times New Roman" w:cs="Times New Roman"/>
          <w:b/>
          <w:sz w:val="24"/>
          <w:lang w:val="en-US" w:eastAsia="en-US"/>
        </w:rPr>
      </w:pPr>
      <w:r w:rsidRPr="005A50A2">
        <w:rPr>
          <w:rFonts w:ascii="Times New Roman" w:eastAsia="Times New Roman" w:hAnsi="Times New Roman" w:cs="Times New Roman"/>
          <w:b/>
          <w:sz w:val="28"/>
          <w:u w:val="single"/>
          <w:lang w:val="en-US" w:eastAsia="en-US"/>
        </w:rPr>
        <w:t>Persistence and degradability:</w:t>
      </w:r>
      <w:r w:rsidRPr="005A50A2">
        <w:rPr>
          <w:rFonts w:ascii="Times New Roman" w:eastAsia="Times New Roman" w:hAnsi="Times New Roman" w:cs="Times New Roman"/>
          <w:b/>
          <w:sz w:val="28"/>
          <w:lang w:val="en-US" w:eastAsia="en-US"/>
        </w:rPr>
        <w:t xml:space="preserve"> </w:t>
      </w:r>
      <w:r w:rsidRPr="005A50A2">
        <w:rPr>
          <w:rFonts w:ascii="Times New Roman" w:eastAsia="Times New Roman" w:hAnsi="Times New Roman" w:cs="Times New Roman"/>
          <w:b/>
          <w:sz w:val="24"/>
          <w:lang w:val="en-US" w:eastAsia="en-US"/>
        </w:rPr>
        <w:t>No data available.</w:t>
      </w:r>
    </w:p>
    <w:p w:rsidR="005A50A2" w:rsidRPr="005A50A2" w:rsidRDefault="005A50A2" w:rsidP="005A50A2">
      <w:pPr>
        <w:pStyle w:val="NoSpacing"/>
      </w:pPr>
    </w:p>
    <w:p w:rsidR="005A50A2" w:rsidRPr="005A50A2" w:rsidRDefault="005A50A2" w:rsidP="005A50A2">
      <w:pPr>
        <w:pStyle w:val="NoSpacing"/>
        <w:rPr>
          <w:rFonts w:ascii="Times New Roman" w:eastAsia="Times New Roman" w:hAnsi="Times New Roman" w:cs="Times New Roman"/>
          <w:b/>
          <w:sz w:val="24"/>
          <w:lang w:val="en-US" w:eastAsia="en-US"/>
        </w:rPr>
      </w:pPr>
      <w:proofErr w:type="spellStart"/>
      <w:r w:rsidRPr="005A50A2">
        <w:rPr>
          <w:rFonts w:ascii="Times New Roman" w:eastAsia="Times New Roman" w:hAnsi="Times New Roman" w:cs="Times New Roman"/>
          <w:b/>
          <w:sz w:val="28"/>
          <w:u w:val="single"/>
          <w:lang w:val="en-US" w:eastAsia="en-US"/>
        </w:rPr>
        <w:t>Bioaccumulative</w:t>
      </w:r>
      <w:proofErr w:type="spellEnd"/>
      <w:r w:rsidRPr="005A50A2">
        <w:rPr>
          <w:rFonts w:ascii="Times New Roman" w:eastAsia="Times New Roman" w:hAnsi="Times New Roman" w:cs="Times New Roman"/>
          <w:b/>
          <w:sz w:val="28"/>
          <w:u w:val="single"/>
          <w:lang w:val="en-US" w:eastAsia="en-US"/>
        </w:rPr>
        <w:t xml:space="preserve"> potential:</w:t>
      </w:r>
      <w:r w:rsidRPr="005A50A2">
        <w:rPr>
          <w:rFonts w:ascii="Times New Roman" w:eastAsia="Times New Roman" w:hAnsi="Times New Roman" w:cs="Times New Roman"/>
          <w:b/>
          <w:sz w:val="28"/>
          <w:lang w:val="en-US" w:eastAsia="en-US"/>
        </w:rPr>
        <w:t xml:space="preserve"> </w:t>
      </w:r>
      <w:r w:rsidRPr="005A50A2">
        <w:rPr>
          <w:rFonts w:ascii="Times New Roman" w:eastAsia="Times New Roman" w:hAnsi="Times New Roman" w:cs="Times New Roman"/>
          <w:b/>
          <w:sz w:val="24"/>
          <w:lang w:val="en-US" w:eastAsia="en-US"/>
        </w:rPr>
        <w:t>No data available.</w:t>
      </w:r>
    </w:p>
    <w:p w:rsidR="005A50A2" w:rsidRPr="005A50A2" w:rsidRDefault="005A50A2" w:rsidP="005A50A2">
      <w:pPr>
        <w:pStyle w:val="NoSpacing"/>
      </w:pPr>
    </w:p>
    <w:p w:rsidR="005A50A2" w:rsidRPr="005A50A2" w:rsidRDefault="005A50A2" w:rsidP="005A50A2">
      <w:pPr>
        <w:pStyle w:val="NoSpacing"/>
        <w:rPr>
          <w:rFonts w:ascii="Times New Roman" w:eastAsia="Times New Roman" w:hAnsi="Times New Roman" w:cs="Times New Roman"/>
          <w:b/>
          <w:sz w:val="24"/>
          <w:lang w:val="en-US" w:eastAsia="en-US"/>
        </w:rPr>
      </w:pPr>
      <w:r w:rsidRPr="005A50A2">
        <w:rPr>
          <w:rFonts w:ascii="Times New Roman" w:eastAsia="Times New Roman" w:hAnsi="Times New Roman" w:cs="Times New Roman"/>
          <w:b/>
          <w:sz w:val="28"/>
          <w:u w:val="single"/>
          <w:lang w:val="en-US" w:eastAsia="en-US"/>
        </w:rPr>
        <w:t>Mobility in soil:</w:t>
      </w:r>
      <w:r w:rsidRPr="005A50A2">
        <w:rPr>
          <w:rFonts w:ascii="Times New Roman" w:eastAsia="Times New Roman" w:hAnsi="Times New Roman" w:cs="Times New Roman"/>
          <w:b/>
          <w:sz w:val="28"/>
          <w:lang w:val="en-US" w:eastAsia="en-US"/>
        </w:rPr>
        <w:t xml:space="preserve"> </w:t>
      </w:r>
      <w:r w:rsidRPr="005A50A2">
        <w:rPr>
          <w:rFonts w:ascii="Times New Roman" w:eastAsia="Times New Roman" w:hAnsi="Times New Roman" w:cs="Times New Roman"/>
          <w:b/>
          <w:sz w:val="24"/>
          <w:lang w:val="en-US" w:eastAsia="en-US"/>
        </w:rPr>
        <w:t>No data available.</w:t>
      </w:r>
    </w:p>
    <w:p w:rsidR="005A50A2" w:rsidRPr="005A50A2" w:rsidRDefault="005A50A2" w:rsidP="005A50A2">
      <w:pPr>
        <w:pStyle w:val="NoSpacing"/>
      </w:pPr>
    </w:p>
    <w:p w:rsidR="005A50A2" w:rsidRPr="005A50A2" w:rsidRDefault="005A50A2" w:rsidP="005A50A2">
      <w:pPr>
        <w:pStyle w:val="NoSpacing"/>
        <w:rPr>
          <w:rFonts w:ascii="Times New Roman" w:eastAsia="Times New Roman" w:hAnsi="Times New Roman" w:cs="Times New Roman"/>
          <w:b/>
          <w:sz w:val="28"/>
          <w:u w:val="single"/>
          <w:lang w:val="en-US" w:eastAsia="en-US"/>
        </w:rPr>
      </w:pPr>
      <w:r w:rsidRPr="005A50A2">
        <w:rPr>
          <w:rFonts w:ascii="Times New Roman" w:eastAsia="Times New Roman" w:hAnsi="Times New Roman" w:cs="Times New Roman"/>
          <w:b/>
          <w:sz w:val="28"/>
          <w:u w:val="single"/>
          <w:lang w:val="en-US" w:eastAsia="en-US"/>
        </w:rPr>
        <w:t xml:space="preserve">Results of PBT and </w:t>
      </w:r>
      <w:proofErr w:type="spellStart"/>
      <w:r w:rsidRPr="005A50A2">
        <w:rPr>
          <w:rFonts w:ascii="Times New Roman" w:eastAsia="Times New Roman" w:hAnsi="Times New Roman" w:cs="Times New Roman"/>
          <w:b/>
          <w:sz w:val="28"/>
          <w:u w:val="single"/>
          <w:lang w:val="en-US" w:eastAsia="en-US"/>
        </w:rPr>
        <w:t>vPvB</w:t>
      </w:r>
      <w:proofErr w:type="spellEnd"/>
      <w:r w:rsidRPr="005A50A2">
        <w:rPr>
          <w:rFonts w:ascii="Times New Roman" w:eastAsia="Times New Roman" w:hAnsi="Times New Roman" w:cs="Times New Roman"/>
          <w:b/>
          <w:sz w:val="28"/>
          <w:u w:val="single"/>
          <w:lang w:val="en-US" w:eastAsia="en-US"/>
        </w:rPr>
        <w:t xml:space="preserve"> assessment:</w:t>
      </w:r>
    </w:p>
    <w:p w:rsidR="005A50A2" w:rsidRPr="005A50A2" w:rsidRDefault="005A50A2" w:rsidP="005A50A2">
      <w:pPr>
        <w:pStyle w:val="NoSpacing"/>
        <w:rPr>
          <w:rFonts w:ascii="Times New Roman" w:eastAsia="Times New Roman" w:hAnsi="Times New Roman" w:cs="Times New Roman"/>
          <w:b/>
          <w:sz w:val="24"/>
          <w:lang w:val="en-US" w:eastAsia="en-US"/>
        </w:rPr>
      </w:pPr>
      <w:r w:rsidRPr="005A50A2">
        <w:rPr>
          <w:rFonts w:ascii="Times New Roman" w:eastAsia="Times New Roman" w:hAnsi="Times New Roman" w:cs="Times New Roman"/>
          <w:b/>
          <w:sz w:val="24"/>
          <w:lang w:val="en-US" w:eastAsia="en-US"/>
        </w:rPr>
        <w:t>PBT/</w:t>
      </w:r>
      <w:proofErr w:type="spellStart"/>
      <w:r w:rsidRPr="005A50A2">
        <w:rPr>
          <w:rFonts w:ascii="Times New Roman" w:eastAsia="Times New Roman" w:hAnsi="Times New Roman" w:cs="Times New Roman"/>
          <w:b/>
          <w:sz w:val="24"/>
          <w:lang w:val="en-US" w:eastAsia="en-US"/>
        </w:rPr>
        <w:t>vPvB</w:t>
      </w:r>
      <w:proofErr w:type="spellEnd"/>
      <w:r w:rsidRPr="005A50A2">
        <w:rPr>
          <w:rFonts w:ascii="Times New Roman" w:eastAsia="Times New Roman" w:hAnsi="Times New Roman" w:cs="Times New Roman"/>
          <w:b/>
          <w:sz w:val="24"/>
          <w:lang w:val="en-US" w:eastAsia="en-US"/>
        </w:rPr>
        <w:t xml:space="preserve"> assessment not available as chemical safety assessment not required/not conducted</w:t>
      </w:r>
    </w:p>
    <w:p w:rsidR="005A50A2" w:rsidRPr="005A50A2" w:rsidRDefault="005A50A2" w:rsidP="005A50A2">
      <w:pPr>
        <w:pStyle w:val="NoSpacing"/>
      </w:pPr>
    </w:p>
    <w:p w:rsidR="005A50A2" w:rsidRDefault="005A50A2" w:rsidP="005A50A2">
      <w:pPr>
        <w:pStyle w:val="NoSpacing"/>
        <w:rPr>
          <w:rFonts w:ascii="Times New Roman" w:eastAsia="Times New Roman" w:hAnsi="Times New Roman" w:cs="Times New Roman"/>
          <w:b/>
          <w:sz w:val="24"/>
          <w:lang w:val="en-US" w:eastAsia="en-US"/>
        </w:rPr>
      </w:pPr>
      <w:r w:rsidRPr="005A50A2">
        <w:rPr>
          <w:rFonts w:ascii="Times New Roman" w:eastAsia="Times New Roman" w:hAnsi="Times New Roman" w:cs="Times New Roman"/>
          <w:b/>
          <w:sz w:val="28"/>
          <w:u w:val="single"/>
          <w:lang w:val="en-US" w:eastAsia="en-US"/>
        </w:rPr>
        <w:t>Other adverse effects:</w:t>
      </w:r>
      <w:r w:rsidRPr="005A50A2">
        <w:rPr>
          <w:rFonts w:ascii="Times New Roman" w:eastAsia="Times New Roman" w:hAnsi="Times New Roman" w:cs="Times New Roman"/>
          <w:b/>
          <w:sz w:val="28"/>
          <w:lang w:val="en-US" w:eastAsia="en-US"/>
        </w:rPr>
        <w:t xml:space="preserve"> </w:t>
      </w:r>
      <w:r w:rsidRPr="005A50A2">
        <w:rPr>
          <w:rFonts w:ascii="Times New Roman" w:eastAsia="Times New Roman" w:hAnsi="Times New Roman" w:cs="Times New Roman"/>
          <w:b/>
          <w:sz w:val="24"/>
          <w:lang w:val="en-US" w:eastAsia="en-US"/>
        </w:rPr>
        <w:t>No data available.</w:t>
      </w:r>
    </w:p>
    <w:p w:rsidR="00514B80" w:rsidRDefault="00514B80" w:rsidP="00514B80">
      <w:pPr>
        <w:pStyle w:val="NoSpacing"/>
      </w:pPr>
    </w:p>
    <w:p w:rsidR="00514B80" w:rsidRDefault="00514B80" w:rsidP="00514B80">
      <w:pPr>
        <w:pStyle w:val="NoSpacing"/>
      </w:pPr>
    </w:p>
    <w:p w:rsidR="00514B80" w:rsidRDefault="00514B80" w:rsidP="00514B80">
      <w:pPr>
        <w:pStyle w:val="NoSpacing"/>
      </w:pPr>
    </w:p>
    <w:p w:rsidR="00514B80" w:rsidRDefault="00514B80" w:rsidP="00514B80">
      <w:pPr>
        <w:pStyle w:val="NoSpacing"/>
      </w:pPr>
    </w:p>
    <w:p w:rsidR="00514B80" w:rsidRPr="00514B80" w:rsidRDefault="00514B80" w:rsidP="00514B8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6F037E" w:rsidRDefault="00D83F62" w:rsidP="006F037E">
      <w:pPr>
        <w:pStyle w:val="NoSpacing"/>
      </w:pPr>
    </w:p>
    <w:p w:rsidR="00D43B64" w:rsidRPr="00D43B64" w:rsidRDefault="00D43B64" w:rsidP="00D43B64">
      <w:pPr>
        <w:spacing w:after="0" w:line="240" w:lineRule="auto"/>
        <w:rPr>
          <w:rFonts w:ascii="Times New Roman" w:eastAsia="Times New Roman" w:hAnsi="Times New Roman" w:cs="Times New Roman"/>
          <w:b/>
          <w:sz w:val="28"/>
          <w:szCs w:val="23"/>
          <w:u w:val="single"/>
          <w:lang w:val="en-US" w:eastAsia="en-US"/>
        </w:rPr>
      </w:pPr>
      <w:r w:rsidRPr="00D43B64">
        <w:rPr>
          <w:rFonts w:ascii="Times New Roman" w:eastAsia="Times New Roman" w:hAnsi="Times New Roman" w:cs="Times New Roman"/>
          <w:b/>
          <w:sz w:val="28"/>
          <w:szCs w:val="23"/>
          <w:u w:val="single"/>
          <w:lang w:val="en-US" w:eastAsia="en-US"/>
        </w:rPr>
        <w:t>Waste treatment methods</w:t>
      </w:r>
    </w:p>
    <w:p w:rsidR="00D43B64" w:rsidRPr="00D43B64" w:rsidRDefault="00D43B64" w:rsidP="00D43B64">
      <w:pPr>
        <w:spacing w:after="0" w:line="240" w:lineRule="auto"/>
        <w:rPr>
          <w:rFonts w:ascii="Times New Roman" w:eastAsia="Times New Roman" w:hAnsi="Times New Roman" w:cs="Times New Roman"/>
          <w:b/>
          <w:sz w:val="24"/>
          <w:szCs w:val="23"/>
          <w:lang w:val="en-US" w:eastAsia="en-US"/>
        </w:rPr>
      </w:pPr>
      <w:r w:rsidRPr="00D43B64">
        <w:rPr>
          <w:rFonts w:ascii="Times New Roman" w:eastAsia="Times New Roman" w:hAnsi="Times New Roman" w:cs="Times New Roman"/>
          <w:b/>
          <w:sz w:val="28"/>
          <w:szCs w:val="23"/>
          <w:u w:val="single"/>
          <w:lang w:val="en-US" w:eastAsia="en-US"/>
        </w:rPr>
        <w:t>Product</w:t>
      </w:r>
      <w:r>
        <w:rPr>
          <w:rFonts w:ascii="Times New Roman" w:eastAsia="Times New Roman" w:hAnsi="Times New Roman" w:cs="Times New Roman"/>
          <w:b/>
          <w:sz w:val="28"/>
          <w:szCs w:val="23"/>
          <w:u w:val="single"/>
          <w:lang w:val="en-US" w:eastAsia="en-US"/>
        </w:rPr>
        <w:t>:</w:t>
      </w:r>
      <w:r w:rsidR="00514B80">
        <w:rPr>
          <w:rFonts w:ascii="Times New Roman" w:eastAsia="Times New Roman" w:hAnsi="Times New Roman" w:cs="Times New Roman"/>
          <w:b/>
          <w:sz w:val="28"/>
          <w:szCs w:val="23"/>
          <w:lang w:val="en-US" w:eastAsia="en-US"/>
        </w:rPr>
        <w:t xml:space="preserve"> </w:t>
      </w:r>
      <w:r w:rsidRPr="00D43B64">
        <w:rPr>
          <w:rFonts w:ascii="Times New Roman" w:eastAsia="Times New Roman" w:hAnsi="Times New Roman" w:cs="Times New Roman"/>
          <w:b/>
          <w:sz w:val="24"/>
          <w:szCs w:val="23"/>
          <w:lang w:val="en-US" w:eastAsia="en-US"/>
        </w:rPr>
        <w:t>Offer surplus and non-recyclable solutions to a licensed disposal company.</w:t>
      </w:r>
    </w:p>
    <w:p w:rsidR="00D43B64" w:rsidRPr="00D43B64" w:rsidRDefault="00D43B64" w:rsidP="00D43B64">
      <w:pPr>
        <w:pStyle w:val="NoSpacing"/>
        <w:rPr>
          <w:rFonts w:ascii="Times New Roman" w:eastAsia="Times New Roman" w:hAnsi="Times New Roman" w:cs="Times New Roman"/>
          <w:b/>
          <w:sz w:val="24"/>
          <w:lang w:val="en-US" w:eastAsia="en-US"/>
        </w:rPr>
      </w:pPr>
    </w:p>
    <w:p w:rsidR="00D43B64" w:rsidRPr="00D43B64" w:rsidRDefault="00D43B64" w:rsidP="00D43B64">
      <w:pPr>
        <w:spacing w:after="0" w:line="240" w:lineRule="auto"/>
        <w:rPr>
          <w:rFonts w:ascii="Times New Roman" w:eastAsia="Times New Roman" w:hAnsi="Times New Roman" w:cs="Times New Roman"/>
          <w:b/>
          <w:sz w:val="24"/>
          <w:szCs w:val="23"/>
          <w:lang w:val="en-US" w:eastAsia="en-US"/>
        </w:rPr>
      </w:pPr>
      <w:r w:rsidRPr="00D43B64">
        <w:rPr>
          <w:rFonts w:ascii="Times New Roman" w:eastAsia="Times New Roman" w:hAnsi="Times New Roman" w:cs="Times New Roman"/>
          <w:b/>
          <w:sz w:val="28"/>
          <w:szCs w:val="23"/>
          <w:u w:val="single"/>
          <w:lang w:val="en-US" w:eastAsia="en-US"/>
        </w:rPr>
        <w:t>Contaminated packaging:</w:t>
      </w:r>
      <w:r w:rsidR="00514B80">
        <w:rPr>
          <w:rFonts w:ascii="Times New Roman" w:eastAsia="Times New Roman" w:hAnsi="Times New Roman" w:cs="Times New Roman"/>
          <w:b/>
          <w:sz w:val="28"/>
          <w:szCs w:val="23"/>
          <w:lang w:val="en-US" w:eastAsia="en-US"/>
        </w:rPr>
        <w:t xml:space="preserve"> </w:t>
      </w:r>
      <w:r w:rsidRPr="00D43B64">
        <w:rPr>
          <w:rFonts w:ascii="Times New Roman" w:eastAsia="Times New Roman" w:hAnsi="Times New Roman" w:cs="Times New Roman"/>
          <w:b/>
          <w:sz w:val="24"/>
          <w:szCs w:val="23"/>
          <w:lang w:val="en-US" w:eastAsia="en-US"/>
        </w:rPr>
        <w:t>Dispose of as unused product.</w:t>
      </w:r>
    </w:p>
    <w:p w:rsidR="00D43B64" w:rsidRPr="00D43B64" w:rsidRDefault="00D43B64" w:rsidP="00D43B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4E2B9C" w:rsidRPr="004E2B9C" w:rsidRDefault="004E2B9C"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General information</w:t>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Pr="007D5550">
        <w:rPr>
          <w:rFonts w:ascii="Times New Roman" w:eastAsia="Times New Roman" w:hAnsi="Times New Roman" w:cs="Times New Roman"/>
          <w:b/>
          <w:sz w:val="28"/>
          <w:szCs w:val="23"/>
          <w:lang w:val="en-US" w:eastAsia="en-US"/>
        </w:rPr>
        <w:t xml:space="preserve">: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General information</w:t>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Pr="007D5550">
        <w:rPr>
          <w:rFonts w:ascii="Times New Roman" w:eastAsia="Times New Roman" w:hAnsi="Times New Roman" w:cs="Times New Roman"/>
          <w:b/>
          <w:sz w:val="28"/>
          <w:szCs w:val="23"/>
          <w:lang w:val="en-US" w:eastAsia="en-US"/>
        </w:rPr>
        <w:t xml:space="preserve">: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General information</w:t>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00760307">
        <w:rPr>
          <w:rFonts w:ascii="Times New Roman" w:eastAsia="Times New Roman" w:hAnsi="Times New Roman" w:cs="Times New Roman"/>
          <w:b/>
          <w:sz w:val="28"/>
          <w:szCs w:val="23"/>
          <w:lang w:val="en-US" w:eastAsia="en-US"/>
        </w:rPr>
        <w:tab/>
      </w:r>
      <w:r w:rsidRPr="007D5550">
        <w:rPr>
          <w:rFonts w:ascii="Times New Roman" w:eastAsia="Times New Roman" w:hAnsi="Times New Roman" w:cs="Times New Roman"/>
          <w:b/>
          <w:sz w:val="28"/>
          <w:szCs w:val="23"/>
          <w:lang w:val="en-US" w:eastAsia="en-US"/>
        </w:rPr>
        <w:t xml:space="preserve">: </w:t>
      </w:r>
      <w:r w:rsidRPr="007D5550">
        <w:rPr>
          <w:rFonts w:ascii="Times New Roman" w:eastAsia="Times New Roman" w:hAnsi="Times New Roman" w:cs="Times New Roman"/>
          <w:b/>
          <w:sz w:val="24"/>
          <w:szCs w:val="23"/>
          <w:lang w:val="en-US" w:eastAsia="en-US"/>
        </w:rPr>
        <w:t>Not regulated.</w:t>
      </w:r>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D43B64" w:rsidRPr="00D43B64" w:rsidRDefault="00D43B64" w:rsidP="00D43B64">
      <w:pPr>
        <w:spacing w:after="0" w:line="240" w:lineRule="auto"/>
        <w:rPr>
          <w:rFonts w:ascii="Times New Roman" w:eastAsia="Times New Roman" w:hAnsi="Times New Roman" w:cs="Times New Roman"/>
          <w:b/>
          <w:sz w:val="28"/>
          <w:szCs w:val="23"/>
          <w:u w:val="single"/>
          <w:lang w:val="en-US" w:eastAsia="en-US"/>
        </w:rPr>
      </w:pPr>
      <w:r w:rsidRPr="00D43B64">
        <w:rPr>
          <w:rFonts w:ascii="Times New Roman" w:eastAsia="Times New Roman" w:hAnsi="Times New Roman" w:cs="Times New Roman"/>
          <w:b/>
          <w:sz w:val="28"/>
          <w:szCs w:val="23"/>
          <w:u w:val="single"/>
          <w:lang w:val="en-US" w:eastAsia="en-US"/>
        </w:rPr>
        <w:t>This safety datasheet complies with the requirements of Regulation (EC) No. 1907/2006.</w:t>
      </w:r>
    </w:p>
    <w:p w:rsidR="00D43B64" w:rsidRPr="00D43B64" w:rsidRDefault="00D43B64" w:rsidP="00D43B64">
      <w:pPr>
        <w:spacing w:after="0" w:line="240" w:lineRule="auto"/>
        <w:rPr>
          <w:rFonts w:ascii="Times New Roman" w:eastAsia="Times New Roman" w:hAnsi="Times New Roman" w:cs="Times New Roman"/>
          <w:b/>
          <w:sz w:val="28"/>
          <w:szCs w:val="23"/>
          <w:u w:val="single"/>
          <w:lang w:val="en-US" w:eastAsia="en-US"/>
        </w:rPr>
      </w:pPr>
      <w:r w:rsidRPr="00D43B64">
        <w:rPr>
          <w:rFonts w:ascii="Times New Roman" w:eastAsia="Times New Roman" w:hAnsi="Times New Roman" w:cs="Times New Roman"/>
          <w:b/>
          <w:sz w:val="28"/>
          <w:szCs w:val="23"/>
          <w:u w:val="single"/>
          <w:lang w:val="en-US" w:eastAsia="en-US"/>
        </w:rPr>
        <w:t>Safety, health and environmental regulations/legislation specific for the substance or mixture:</w:t>
      </w:r>
    </w:p>
    <w:p w:rsidR="00D43B64" w:rsidRPr="00D43B64" w:rsidRDefault="00D43B64" w:rsidP="00D43B64">
      <w:pPr>
        <w:spacing w:after="0" w:line="240" w:lineRule="auto"/>
        <w:rPr>
          <w:rFonts w:ascii="Times New Roman" w:eastAsia="Times New Roman" w:hAnsi="Times New Roman" w:cs="Times New Roman"/>
          <w:b/>
          <w:sz w:val="24"/>
          <w:szCs w:val="23"/>
          <w:lang w:val="en-US" w:eastAsia="en-US"/>
        </w:rPr>
      </w:pPr>
      <w:r w:rsidRPr="00D43B64">
        <w:rPr>
          <w:rFonts w:ascii="Times New Roman" w:eastAsia="Times New Roman" w:hAnsi="Times New Roman" w:cs="Times New Roman"/>
          <w:b/>
          <w:sz w:val="24"/>
          <w:szCs w:val="23"/>
          <w:lang w:val="en-US" w:eastAsia="en-US"/>
        </w:rPr>
        <w:t>No data available.</w:t>
      </w:r>
    </w:p>
    <w:p w:rsidR="00D43B64" w:rsidRPr="00D43B64" w:rsidRDefault="00D43B64" w:rsidP="00D43B64">
      <w:pPr>
        <w:pStyle w:val="NoSpacing"/>
        <w:rPr>
          <w:rFonts w:eastAsia="Times New Roman"/>
          <w:lang w:val="en-US" w:eastAsia="en-US"/>
        </w:rPr>
      </w:pPr>
    </w:p>
    <w:p w:rsidR="00D43B64" w:rsidRPr="00D43B64" w:rsidRDefault="00D43B64" w:rsidP="00D43B64">
      <w:pPr>
        <w:spacing w:after="0" w:line="240" w:lineRule="auto"/>
        <w:rPr>
          <w:rFonts w:ascii="Times New Roman" w:eastAsia="Times New Roman" w:hAnsi="Times New Roman" w:cs="Times New Roman"/>
          <w:b/>
          <w:sz w:val="28"/>
          <w:szCs w:val="23"/>
          <w:u w:val="single"/>
          <w:lang w:val="en-US" w:eastAsia="en-US"/>
        </w:rPr>
      </w:pPr>
      <w:r w:rsidRPr="00D43B64">
        <w:rPr>
          <w:rFonts w:ascii="Times New Roman" w:eastAsia="Times New Roman" w:hAnsi="Times New Roman" w:cs="Times New Roman"/>
          <w:b/>
          <w:sz w:val="28"/>
          <w:szCs w:val="23"/>
          <w:u w:val="single"/>
          <w:lang w:val="en-US" w:eastAsia="en-US"/>
        </w:rPr>
        <w:t>Chemical Safety Assessment:</w:t>
      </w:r>
    </w:p>
    <w:p w:rsidR="00D43B64" w:rsidRPr="00D43B64" w:rsidRDefault="00D43B64" w:rsidP="00D43B64">
      <w:pPr>
        <w:spacing w:after="0" w:line="240" w:lineRule="auto"/>
        <w:rPr>
          <w:rFonts w:ascii="Times New Roman" w:eastAsia="Times New Roman" w:hAnsi="Times New Roman" w:cs="Times New Roman"/>
          <w:b/>
          <w:sz w:val="24"/>
          <w:szCs w:val="23"/>
          <w:lang w:val="en-US" w:eastAsia="en-US"/>
        </w:rPr>
      </w:pPr>
      <w:r w:rsidRPr="00D43B64">
        <w:rPr>
          <w:rFonts w:ascii="Times New Roman" w:eastAsia="Times New Roman" w:hAnsi="Times New Roman" w:cs="Times New Roman"/>
          <w:b/>
          <w:sz w:val="24"/>
          <w:szCs w:val="23"/>
          <w:lang w:val="en-US" w:eastAsia="en-US"/>
        </w:rPr>
        <w:t>For this product a chemical safety assessment was not carried out.</w:t>
      </w:r>
    </w:p>
    <w:p w:rsidR="00E24F4D" w:rsidRPr="007A46A2" w:rsidRDefault="00E24F4D" w:rsidP="007A46A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86E2D" w:rsidRPr="00AE6315" w:rsidRDefault="00886E2D" w:rsidP="00886E2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86E2D" w:rsidRPr="008B4575" w:rsidRDefault="00886E2D" w:rsidP="00886E2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86E2D" w:rsidRPr="00211219" w:rsidRDefault="00886E2D" w:rsidP="00886E2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86E2D" w:rsidRPr="00211219" w:rsidRDefault="00886E2D" w:rsidP="00886E2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886E2D">
      <w:pPr>
        <w:jc w:val="center"/>
        <w:rPr>
          <w:rFonts w:ascii="Times New Roman" w:eastAsia="Calibri" w:hAnsi="Times New Roman" w:cs="Times New Roman"/>
          <w:color w:val="000000"/>
          <w:sz w:val="28"/>
        </w:rPr>
      </w:pPr>
    </w:p>
    <w:sectPr w:rsidR="00EB0800" w:rsidRPr="00A41BF3" w:rsidSect="00886E2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394" w:rsidRDefault="00455394" w:rsidP="009C3BE4">
      <w:pPr>
        <w:spacing w:after="0" w:line="240" w:lineRule="auto"/>
      </w:pPr>
      <w:r>
        <w:separator/>
      </w:r>
    </w:p>
  </w:endnote>
  <w:endnote w:type="continuationSeparator" w:id="0">
    <w:p w:rsidR="00455394" w:rsidRDefault="0045539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86E2D" w:rsidP="00886E2D">
    <w:pPr>
      <w:pStyle w:val="Footer"/>
      <w:ind w:left="-567"/>
      <w:jc w:val="right"/>
    </w:pPr>
    <w:r>
      <w:rPr>
        <w:noProof/>
      </w:rPr>
      <w:drawing>
        <wp:inline distT="0" distB="0" distL="0" distR="0" wp14:anchorId="1C5CBB13" wp14:editId="2C817636">
          <wp:extent cx="7455877"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475394" cy="23365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394" w:rsidRDefault="00455394" w:rsidP="009C3BE4">
      <w:pPr>
        <w:spacing w:after="0" w:line="240" w:lineRule="auto"/>
      </w:pPr>
      <w:r>
        <w:separator/>
      </w:r>
    </w:p>
  </w:footnote>
  <w:footnote w:type="continuationSeparator" w:id="0">
    <w:p w:rsidR="00455394" w:rsidRDefault="0045539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86E2D" w:rsidP="00886E2D">
    <w:pPr>
      <w:pStyle w:val="Header"/>
      <w:ind w:left="-510"/>
    </w:pPr>
    <w:r>
      <w:rPr>
        <w:b/>
        <w:noProof/>
        <w:color w:val="FF0000"/>
        <w:sz w:val="20"/>
      </w:rPr>
      <w:drawing>
        <wp:inline distT="0" distB="0" distL="0" distR="0" wp14:anchorId="13729673" wp14:editId="2E0269BC">
          <wp:extent cx="7570177"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5134" cy="1601248"/>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43D6"/>
    <w:rsid w:val="000E57DB"/>
    <w:rsid w:val="000E60A2"/>
    <w:rsid w:val="000E6AF9"/>
    <w:rsid w:val="000E6CBA"/>
    <w:rsid w:val="000E7135"/>
    <w:rsid w:val="000E7E8B"/>
    <w:rsid w:val="000F0048"/>
    <w:rsid w:val="000F0196"/>
    <w:rsid w:val="000F0D3E"/>
    <w:rsid w:val="000F34BE"/>
    <w:rsid w:val="000F3DA2"/>
    <w:rsid w:val="000F3F50"/>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14A"/>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4CE"/>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3F04"/>
    <w:rsid w:val="001854F6"/>
    <w:rsid w:val="00185A38"/>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1571"/>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23"/>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2CAF"/>
    <w:rsid w:val="00323E29"/>
    <w:rsid w:val="00323E50"/>
    <w:rsid w:val="00324C8E"/>
    <w:rsid w:val="003259A1"/>
    <w:rsid w:val="003262D8"/>
    <w:rsid w:val="00327D44"/>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36C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63"/>
    <w:rsid w:val="003E6DAB"/>
    <w:rsid w:val="003F02D6"/>
    <w:rsid w:val="003F0E48"/>
    <w:rsid w:val="003F12EB"/>
    <w:rsid w:val="003F30B7"/>
    <w:rsid w:val="003F3B4E"/>
    <w:rsid w:val="003F7EA8"/>
    <w:rsid w:val="0040110A"/>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1CD"/>
    <w:rsid w:val="00427772"/>
    <w:rsid w:val="00430866"/>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5394"/>
    <w:rsid w:val="00457838"/>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536"/>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4B80"/>
    <w:rsid w:val="0051531B"/>
    <w:rsid w:val="005156C1"/>
    <w:rsid w:val="00516C6C"/>
    <w:rsid w:val="0051776D"/>
    <w:rsid w:val="00517B4E"/>
    <w:rsid w:val="0052189A"/>
    <w:rsid w:val="00521A5C"/>
    <w:rsid w:val="00521C18"/>
    <w:rsid w:val="00521F75"/>
    <w:rsid w:val="0052409B"/>
    <w:rsid w:val="00524931"/>
    <w:rsid w:val="005276B4"/>
    <w:rsid w:val="0052775A"/>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5EA3"/>
    <w:rsid w:val="005968AC"/>
    <w:rsid w:val="005A1762"/>
    <w:rsid w:val="005A1A97"/>
    <w:rsid w:val="005A3D9B"/>
    <w:rsid w:val="005A50A2"/>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0D89"/>
    <w:rsid w:val="006A13A2"/>
    <w:rsid w:val="006A21F6"/>
    <w:rsid w:val="006A30E6"/>
    <w:rsid w:val="006A3328"/>
    <w:rsid w:val="006A432F"/>
    <w:rsid w:val="006A4389"/>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E7BFD"/>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71F"/>
    <w:rsid w:val="007029A6"/>
    <w:rsid w:val="007029D9"/>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07"/>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6A2"/>
    <w:rsid w:val="007A4703"/>
    <w:rsid w:val="007A4C28"/>
    <w:rsid w:val="007A568B"/>
    <w:rsid w:val="007A6DEE"/>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058C"/>
    <w:rsid w:val="00871E89"/>
    <w:rsid w:val="00872D99"/>
    <w:rsid w:val="00873CFD"/>
    <w:rsid w:val="008742CF"/>
    <w:rsid w:val="00874C79"/>
    <w:rsid w:val="0087500F"/>
    <w:rsid w:val="00880C0E"/>
    <w:rsid w:val="00881292"/>
    <w:rsid w:val="008823DC"/>
    <w:rsid w:val="00884C2D"/>
    <w:rsid w:val="00886E2D"/>
    <w:rsid w:val="008871D9"/>
    <w:rsid w:val="00887E3E"/>
    <w:rsid w:val="00891E77"/>
    <w:rsid w:val="00892521"/>
    <w:rsid w:val="00894688"/>
    <w:rsid w:val="008947FB"/>
    <w:rsid w:val="00896209"/>
    <w:rsid w:val="00897031"/>
    <w:rsid w:val="008A0001"/>
    <w:rsid w:val="008A053D"/>
    <w:rsid w:val="008A126F"/>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AF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209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70CA"/>
    <w:rsid w:val="00947CD4"/>
    <w:rsid w:val="00947F2C"/>
    <w:rsid w:val="00950082"/>
    <w:rsid w:val="00953110"/>
    <w:rsid w:val="009543C2"/>
    <w:rsid w:val="00954854"/>
    <w:rsid w:val="009559DB"/>
    <w:rsid w:val="00956538"/>
    <w:rsid w:val="00961236"/>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34BD"/>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1FD4"/>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32"/>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2E53"/>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3334"/>
    <w:rsid w:val="00B73622"/>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617B"/>
    <w:rsid w:val="00C06206"/>
    <w:rsid w:val="00C06E4C"/>
    <w:rsid w:val="00C10904"/>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09C5"/>
    <w:rsid w:val="00C716D8"/>
    <w:rsid w:val="00C7171A"/>
    <w:rsid w:val="00C72505"/>
    <w:rsid w:val="00C734A7"/>
    <w:rsid w:val="00C74801"/>
    <w:rsid w:val="00C752F9"/>
    <w:rsid w:val="00C7635F"/>
    <w:rsid w:val="00C76DAC"/>
    <w:rsid w:val="00C77F5E"/>
    <w:rsid w:val="00C8042F"/>
    <w:rsid w:val="00C83F4C"/>
    <w:rsid w:val="00C8542D"/>
    <w:rsid w:val="00C87196"/>
    <w:rsid w:val="00C87E94"/>
    <w:rsid w:val="00C917F7"/>
    <w:rsid w:val="00C922CF"/>
    <w:rsid w:val="00C922DC"/>
    <w:rsid w:val="00C94DD2"/>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391"/>
    <w:rsid w:val="00D01513"/>
    <w:rsid w:val="00D02FCD"/>
    <w:rsid w:val="00D04B66"/>
    <w:rsid w:val="00D0638C"/>
    <w:rsid w:val="00D06DF6"/>
    <w:rsid w:val="00D06E19"/>
    <w:rsid w:val="00D076B8"/>
    <w:rsid w:val="00D07D6E"/>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3B64"/>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36A2"/>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4D06"/>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4C5"/>
    <w:rsid w:val="00E87F7D"/>
    <w:rsid w:val="00E90F60"/>
    <w:rsid w:val="00E92463"/>
    <w:rsid w:val="00E9269B"/>
    <w:rsid w:val="00E93BBA"/>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08E2"/>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6BE"/>
    <w:rsid w:val="00F847B3"/>
    <w:rsid w:val="00F84A3F"/>
    <w:rsid w:val="00F851B4"/>
    <w:rsid w:val="00F87A73"/>
    <w:rsid w:val="00F904D1"/>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7895056">
      <w:bodyDiv w:val="1"/>
      <w:marLeft w:val="0"/>
      <w:marRight w:val="0"/>
      <w:marTop w:val="0"/>
      <w:marBottom w:val="0"/>
      <w:divBdr>
        <w:top w:val="none" w:sz="0" w:space="0" w:color="auto"/>
        <w:left w:val="none" w:sz="0" w:space="0" w:color="auto"/>
        <w:bottom w:val="none" w:sz="0" w:space="0" w:color="auto"/>
        <w:right w:val="none" w:sz="0" w:space="0" w:color="auto"/>
      </w:divBdr>
      <w:divsChild>
        <w:div w:id="793330290">
          <w:marLeft w:val="0"/>
          <w:marRight w:val="0"/>
          <w:marTop w:val="0"/>
          <w:marBottom w:val="0"/>
          <w:divBdr>
            <w:top w:val="none" w:sz="0" w:space="0" w:color="auto"/>
            <w:left w:val="none" w:sz="0" w:space="0" w:color="auto"/>
            <w:bottom w:val="none" w:sz="0" w:space="0" w:color="auto"/>
            <w:right w:val="none" w:sz="0" w:space="0" w:color="auto"/>
          </w:divBdr>
        </w:div>
        <w:div w:id="408161184">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5660851">
      <w:bodyDiv w:val="1"/>
      <w:marLeft w:val="0"/>
      <w:marRight w:val="0"/>
      <w:marTop w:val="0"/>
      <w:marBottom w:val="0"/>
      <w:divBdr>
        <w:top w:val="none" w:sz="0" w:space="0" w:color="auto"/>
        <w:left w:val="none" w:sz="0" w:space="0" w:color="auto"/>
        <w:bottom w:val="none" w:sz="0" w:space="0" w:color="auto"/>
        <w:right w:val="none" w:sz="0" w:space="0" w:color="auto"/>
      </w:divBdr>
      <w:divsChild>
        <w:div w:id="1730223236">
          <w:marLeft w:val="0"/>
          <w:marRight w:val="0"/>
          <w:marTop w:val="0"/>
          <w:marBottom w:val="0"/>
          <w:divBdr>
            <w:top w:val="none" w:sz="0" w:space="0" w:color="auto"/>
            <w:left w:val="none" w:sz="0" w:space="0" w:color="auto"/>
            <w:bottom w:val="none" w:sz="0" w:space="0" w:color="auto"/>
            <w:right w:val="none" w:sz="0" w:space="0" w:color="auto"/>
          </w:divBdr>
        </w:div>
        <w:div w:id="2119134527">
          <w:marLeft w:val="0"/>
          <w:marRight w:val="0"/>
          <w:marTop w:val="0"/>
          <w:marBottom w:val="0"/>
          <w:divBdr>
            <w:top w:val="none" w:sz="0" w:space="0" w:color="auto"/>
            <w:left w:val="none" w:sz="0" w:space="0" w:color="auto"/>
            <w:bottom w:val="none" w:sz="0" w:space="0" w:color="auto"/>
            <w:right w:val="none" w:sz="0" w:space="0" w:color="auto"/>
          </w:divBdr>
        </w:div>
        <w:div w:id="1012224305">
          <w:marLeft w:val="0"/>
          <w:marRight w:val="0"/>
          <w:marTop w:val="0"/>
          <w:marBottom w:val="0"/>
          <w:divBdr>
            <w:top w:val="none" w:sz="0" w:space="0" w:color="auto"/>
            <w:left w:val="none" w:sz="0" w:space="0" w:color="auto"/>
            <w:bottom w:val="none" w:sz="0" w:space="0" w:color="auto"/>
            <w:right w:val="none" w:sz="0" w:space="0" w:color="auto"/>
          </w:divBdr>
        </w:div>
        <w:div w:id="1988313203">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628">
      <w:bodyDiv w:val="1"/>
      <w:marLeft w:val="0"/>
      <w:marRight w:val="0"/>
      <w:marTop w:val="0"/>
      <w:marBottom w:val="0"/>
      <w:divBdr>
        <w:top w:val="none" w:sz="0" w:space="0" w:color="auto"/>
        <w:left w:val="none" w:sz="0" w:space="0" w:color="auto"/>
        <w:bottom w:val="none" w:sz="0" w:space="0" w:color="auto"/>
        <w:right w:val="none" w:sz="0" w:space="0" w:color="auto"/>
      </w:divBdr>
      <w:divsChild>
        <w:div w:id="1819346369">
          <w:marLeft w:val="0"/>
          <w:marRight w:val="0"/>
          <w:marTop w:val="0"/>
          <w:marBottom w:val="0"/>
          <w:divBdr>
            <w:top w:val="none" w:sz="0" w:space="0" w:color="auto"/>
            <w:left w:val="none" w:sz="0" w:space="0" w:color="auto"/>
            <w:bottom w:val="none" w:sz="0" w:space="0" w:color="auto"/>
            <w:right w:val="none" w:sz="0" w:space="0" w:color="auto"/>
          </w:divBdr>
        </w:div>
        <w:div w:id="1284386249">
          <w:marLeft w:val="0"/>
          <w:marRight w:val="0"/>
          <w:marTop w:val="0"/>
          <w:marBottom w:val="0"/>
          <w:divBdr>
            <w:top w:val="none" w:sz="0" w:space="0" w:color="auto"/>
            <w:left w:val="none" w:sz="0" w:space="0" w:color="auto"/>
            <w:bottom w:val="none" w:sz="0" w:space="0" w:color="auto"/>
            <w:right w:val="none" w:sz="0" w:space="0" w:color="auto"/>
          </w:divBdr>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7163613">
      <w:bodyDiv w:val="1"/>
      <w:marLeft w:val="0"/>
      <w:marRight w:val="0"/>
      <w:marTop w:val="0"/>
      <w:marBottom w:val="0"/>
      <w:divBdr>
        <w:top w:val="none" w:sz="0" w:space="0" w:color="auto"/>
        <w:left w:val="none" w:sz="0" w:space="0" w:color="auto"/>
        <w:bottom w:val="none" w:sz="0" w:space="0" w:color="auto"/>
        <w:right w:val="none" w:sz="0" w:space="0" w:color="auto"/>
      </w:divBdr>
      <w:divsChild>
        <w:div w:id="1989624212">
          <w:marLeft w:val="0"/>
          <w:marRight w:val="0"/>
          <w:marTop w:val="0"/>
          <w:marBottom w:val="0"/>
          <w:divBdr>
            <w:top w:val="none" w:sz="0" w:space="0" w:color="auto"/>
            <w:left w:val="none" w:sz="0" w:space="0" w:color="auto"/>
            <w:bottom w:val="none" w:sz="0" w:space="0" w:color="auto"/>
            <w:right w:val="none" w:sz="0" w:space="0" w:color="auto"/>
          </w:divBdr>
        </w:div>
        <w:div w:id="1625697323">
          <w:marLeft w:val="0"/>
          <w:marRight w:val="0"/>
          <w:marTop w:val="0"/>
          <w:marBottom w:val="0"/>
          <w:divBdr>
            <w:top w:val="none" w:sz="0" w:space="0" w:color="auto"/>
            <w:left w:val="none" w:sz="0" w:space="0" w:color="auto"/>
            <w:bottom w:val="none" w:sz="0" w:space="0" w:color="auto"/>
            <w:right w:val="none" w:sz="0" w:space="0" w:color="auto"/>
          </w:divBdr>
        </w:div>
        <w:div w:id="178398659">
          <w:marLeft w:val="0"/>
          <w:marRight w:val="0"/>
          <w:marTop w:val="0"/>
          <w:marBottom w:val="0"/>
          <w:divBdr>
            <w:top w:val="none" w:sz="0" w:space="0" w:color="auto"/>
            <w:left w:val="none" w:sz="0" w:space="0" w:color="auto"/>
            <w:bottom w:val="none" w:sz="0" w:space="0" w:color="auto"/>
            <w:right w:val="none" w:sz="0" w:space="0" w:color="auto"/>
          </w:divBdr>
        </w:div>
        <w:div w:id="763114447">
          <w:marLeft w:val="0"/>
          <w:marRight w:val="0"/>
          <w:marTop w:val="0"/>
          <w:marBottom w:val="0"/>
          <w:divBdr>
            <w:top w:val="none" w:sz="0" w:space="0" w:color="auto"/>
            <w:left w:val="none" w:sz="0" w:space="0" w:color="auto"/>
            <w:bottom w:val="none" w:sz="0" w:space="0" w:color="auto"/>
            <w:right w:val="none" w:sz="0" w:space="0" w:color="auto"/>
          </w:divBdr>
        </w:div>
        <w:div w:id="887034870">
          <w:marLeft w:val="0"/>
          <w:marRight w:val="0"/>
          <w:marTop w:val="0"/>
          <w:marBottom w:val="0"/>
          <w:divBdr>
            <w:top w:val="none" w:sz="0" w:space="0" w:color="auto"/>
            <w:left w:val="none" w:sz="0" w:space="0" w:color="auto"/>
            <w:bottom w:val="none" w:sz="0" w:space="0" w:color="auto"/>
            <w:right w:val="none" w:sz="0" w:space="0" w:color="auto"/>
          </w:divBdr>
        </w:div>
        <w:div w:id="1235361337">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7034354">
      <w:bodyDiv w:val="1"/>
      <w:marLeft w:val="0"/>
      <w:marRight w:val="0"/>
      <w:marTop w:val="0"/>
      <w:marBottom w:val="0"/>
      <w:divBdr>
        <w:top w:val="none" w:sz="0" w:space="0" w:color="auto"/>
        <w:left w:val="none" w:sz="0" w:space="0" w:color="auto"/>
        <w:bottom w:val="none" w:sz="0" w:space="0" w:color="auto"/>
        <w:right w:val="none" w:sz="0" w:space="0" w:color="auto"/>
      </w:divBdr>
      <w:divsChild>
        <w:div w:id="1950432702">
          <w:marLeft w:val="0"/>
          <w:marRight w:val="0"/>
          <w:marTop w:val="0"/>
          <w:marBottom w:val="0"/>
          <w:divBdr>
            <w:top w:val="none" w:sz="0" w:space="0" w:color="auto"/>
            <w:left w:val="none" w:sz="0" w:space="0" w:color="auto"/>
            <w:bottom w:val="none" w:sz="0" w:space="0" w:color="auto"/>
            <w:right w:val="none" w:sz="0" w:space="0" w:color="auto"/>
          </w:divBdr>
        </w:div>
        <w:div w:id="744106039">
          <w:marLeft w:val="0"/>
          <w:marRight w:val="0"/>
          <w:marTop w:val="0"/>
          <w:marBottom w:val="0"/>
          <w:divBdr>
            <w:top w:val="none" w:sz="0" w:space="0" w:color="auto"/>
            <w:left w:val="none" w:sz="0" w:space="0" w:color="auto"/>
            <w:bottom w:val="none" w:sz="0" w:space="0" w:color="auto"/>
            <w:right w:val="none" w:sz="0" w:space="0" w:color="auto"/>
          </w:divBdr>
        </w:div>
        <w:div w:id="1259750191">
          <w:marLeft w:val="0"/>
          <w:marRight w:val="0"/>
          <w:marTop w:val="0"/>
          <w:marBottom w:val="0"/>
          <w:divBdr>
            <w:top w:val="none" w:sz="0" w:space="0" w:color="auto"/>
            <w:left w:val="none" w:sz="0" w:space="0" w:color="auto"/>
            <w:bottom w:val="none" w:sz="0" w:space="0" w:color="auto"/>
            <w:right w:val="none" w:sz="0" w:space="0" w:color="auto"/>
          </w:divBdr>
        </w:div>
        <w:div w:id="237138326">
          <w:marLeft w:val="0"/>
          <w:marRight w:val="0"/>
          <w:marTop w:val="0"/>
          <w:marBottom w:val="0"/>
          <w:divBdr>
            <w:top w:val="none" w:sz="0" w:space="0" w:color="auto"/>
            <w:left w:val="none" w:sz="0" w:space="0" w:color="auto"/>
            <w:bottom w:val="none" w:sz="0" w:space="0" w:color="auto"/>
            <w:right w:val="none" w:sz="0" w:space="0" w:color="auto"/>
          </w:divBdr>
        </w:div>
        <w:div w:id="625432616">
          <w:marLeft w:val="0"/>
          <w:marRight w:val="0"/>
          <w:marTop w:val="0"/>
          <w:marBottom w:val="0"/>
          <w:divBdr>
            <w:top w:val="none" w:sz="0" w:space="0" w:color="auto"/>
            <w:left w:val="none" w:sz="0" w:space="0" w:color="auto"/>
            <w:bottom w:val="none" w:sz="0" w:space="0" w:color="auto"/>
            <w:right w:val="none" w:sz="0" w:space="0" w:color="auto"/>
          </w:divBdr>
        </w:div>
        <w:div w:id="682824911">
          <w:marLeft w:val="0"/>
          <w:marRight w:val="0"/>
          <w:marTop w:val="0"/>
          <w:marBottom w:val="0"/>
          <w:divBdr>
            <w:top w:val="none" w:sz="0" w:space="0" w:color="auto"/>
            <w:left w:val="none" w:sz="0" w:space="0" w:color="auto"/>
            <w:bottom w:val="none" w:sz="0" w:space="0" w:color="auto"/>
            <w:right w:val="none" w:sz="0" w:space="0" w:color="auto"/>
          </w:divBdr>
        </w:div>
        <w:div w:id="1627159589">
          <w:marLeft w:val="0"/>
          <w:marRight w:val="0"/>
          <w:marTop w:val="0"/>
          <w:marBottom w:val="0"/>
          <w:divBdr>
            <w:top w:val="none" w:sz="0" w:space="0" w:color="auto"/>
            <w:left w:val="none" w:sz="0" w:space="0" w:color="auto"/>
            <w:bottom w:val="none" w:sz="0" w:space="0" w:color="auto"/>
            <w:right w:val="none" w:sz="0" w:space="0" w:color="auto"/>
          </w:divBdr>
        </w:div>
        <w:div w:id="1265991089">
          <w:marLeft w:val="0"/>
          <w:marRight w:val="0"/>
          <w:marTop w:val="0"/>
          <w:marBottom w:val="0"/>
          <w:divBdr>
            <w:top w:val="none" w:sz="0" w:space="0" w:color="auto"/>
            <w:left w:val="none" w:sz="0" w:space="0" w:color="auto"/>
            <w:bottom w:val="none" w:sz="0" w:space="0" w:color="auto"/>
            <w:right w:val="none" w:sz="0" w:space="0" w:color="auto"/>
          </w:divBdr>
        </w:div>
        <w:div w:id="290476291">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7784253">
      <w:bodyDiv w:val="1"/>
      <w:marLeft w:val="0"/>
      <w:marRight w:val="0"/>
      <w:marTop w:val="0"/>
      <w:marBottom w:val="0"/>
      <w:divBdr>
        <w:top w:val="none" w:sz="0" w:space="0" w:color="auto"/>
        <w:left w:val="none" w:sz="0" w:space="0" w:color="auto"/>
        <w:bottom w:val="none" w:sz="0" w:space="0" w:color="auto"/>
        <w:right w:val="none" w:sz="0" w:space="0" w:color="auto"/>
      </w:divBdr>
      <w:divsChild>
        <w:div w:id="1071388989">
          <w:marLeft w:val="0"/>
          <w:marRight w:val="0"/>
          <w:marTop w:val="0"/>
          <w:marBottom w:val="0"/>
          <w:divBdr>
            <w:top w:val="none" w:sz="0" w:space="0" w:color="auto"/>
            <w:left w:val="none" w:sz="0" w:space="0" w:color="auto"/>
            <w:bottom w:val="none" w:sz="0" w:space="0" w:color="auto"/>
            <w:right w:val="none" w:sz="0" w:space="0" w:color="auto"/>
          </w:divBdr>
        </w:div>
        <w:div w:id="148859722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600539">
      <w:bodyDiv w:val="1"/>
      <w:marLeft w:val="0"/>
      <w:marRight w:val="0"/>
      <w:marTop w:val="0"/>
      <w:marBottom w:val="0"/>
      <w:divBdr>
        <w:top w:val="none" w:sz="0" w:space="0" w:color="auto"/>
        <w:left w:val="none" w:sz="0" w:space="0" w:color="auto"/>
        <w:bottom w:val="none" w:sz="0" w:space="0" w:color="auto"/>
        <w:right w:val="none" w:sz="0" w:space="0" w:color="auto"/>
      </w:divBdr>
      <w:divsChild>
        <w:div w:id="2064138153">
          <w:marLeft w:val="0"/>
          <w:marRight w:val="0"/>
          <w:marTop w:val="0"/>
          <w:marBottom w:val="0"/>
          <w:divBdr>
            <w:top w:val="none" w:sz="0" w:space="0" w:color="auto"/>
            <w:left w:val="none" w:sz="0" w:space="0" w:color="auto"/>
            <w:bottom w:val="none" w:sz="0" w:space="0" w:color="auto"/>
            <w:right w:val="none" w:sz="0" w:space="0" w:color="auto"/>
          </w:divBdr>
        </w:div>
        <w:div w:id="1396320830">
          <w:marLeft w:val="0"/>
          <w:marRight w:val="0"/>
          <w:marTop w:val="0"/>
          <w:marBottom w:val="0"/>
          <w:divBdr>
            <w:top w:val="none" w:sz="0" w:space="0" w:color="auto"/>
            <w:left w:val="none" w:sz="0" w:space="0" w:color="auto"/>
            <w:bottom w:val="none" w:sz="0" w:space="0" w:color="auto"/>
            <w:right w:val="none" w:sz="0" w:space="0" w:color="auto"/>
          </w:divBdr>
        </w:div>
        <w:div w:id="393048032">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765646">
      <w:bodyDiv w:val="1"/>
      <w:marLeft w:val="0"/>
      <w:marRight w:val="0"/>
      <w:marTop w:val="0"/>
      <w:marBottom w:val="0"/>
      <w:divBdr>
        <w:top w:val="none" w:sz="0" w:space="0" w:color="auto"/>
        <w:left w:val="none" w:sz="0" w:space="0" w:color="auto"/>
        <w:bottom w:val="none" w:sz="0" w:space="0" w:color="auto"/>
        <w:right w:val="none" w:sz="0" w:space="0" w:color="auto"/>
      </w:divBdr>
      <w:divsChild>
        <w:div w:id="2045669504">
          <w:marLeft w:val="0"/>
          <w:marRight w:val="0"/>
          <w:marTop w:val="0"/>
          <w:marBottom w:val="0"/>
          <w:divBdr>
            <w:top w:val="none" w:sz="0" w:space="0" w:color="auto"/>
            <w:left w:val="none" w:sz="0" w:space="0" w:color="auto"/>
            <w:bottom w:val="none" w:sz="0" w:space="0" w:color="auto"/>
            <w:right w:val="none" w:sz="0" w:space="0" w:color="auto"/>
          </w:divBdr>
        </w:div>
        <w:div w:id="208080415">
          <w:marLeft w:val="0"/>
          <w:marRight w:val="0"/>
          <w:marTop w:val="0"/>
          <w:marBottom w:val="0"/>
          <w:divBdr>
            <w:top w:val="none" w:sz="0" w:space="0" w:color="auto"/>
            <w:left w:val="none" w:sz="0" w:space="0" w:color="auto"/>
            <w:bottom w:val="none" w:sz="0" w:space="0" w:color="auto"/>
            <w:right w:val="none" w:sz="0" w:space="0" w:color="auto"/>
          </w:divBdr>
        </w:div>
        <w:div w:id="1400252187">
          <w:marLeft w:val="0"/>
          <w:marRight w:val="0"/>
          <w:marTop w:val="0"/>
          <w:marBottom w:val="0"/>
          <w:divBdr>
            <w:top w:val="none" w:sz="0" w:space="0" w:color="auto"/>
            <w:left w:val="none" w:sz="0" w:space="0" w:color="auto"/>
            <w:bottom w:val="none" w:sz="0" w:space="0" w:color="auto"/>
            <w:right w:val="none" w:sz="0" w:space="0" w:color="auto"/>
          </w:divBdr>
        </w:div>
        <w:div w:id="1390349290">
          <w:marLeft w:val="0"/>
          <w:marRight w:val="0"/>
          <w:marTop w:val="0"/>
          <w:marBottom w:val="0"/>
          <w:divBdr>
            <w:top w:val="none" w:sz="0" w:space="0" w:color="auto"/>
            <w:left w:val="none" w:sz="0" w:space="0" w:color="auto"/>
            <w:bottom w:val="none" w:sz="0" w:space="0" w:color="auto"/>
            <w:right w:val="none" w:sz="0" w:space="0" w:color="auto"/>
          </w:divBdr>
        </w:div>
        <w:div w:id="408576791">
          <w:marLeft w:val="0"/>
          <w:marRight w:val="0"/>
          <w:marTop w:val="0"/>
          <w:marBottom w:val="0"/>
          <w:divBdr>
            <w:top w:val="none" w:sz="0" w:space="0" w:color="auto"/>
            <w:left w:val="none" w:sz="0" w:space="0" w:color="auto"/>
            <w:bottom w:val="none" w:sz="0" w:space="0" w:color="auto"/>
            <w:right w:val="none" w:sz="0" w:space="0" w:color="auto"/>
          </w:divBdr>
        </w:div>
        <w:div w:id="15498800">
          <w:marLeft w:val="0"/>
          <w:marRight w:val="0"/>
          <w:marTop w:val="0"/>
          <w:marBottom w:val="0"/>
          <w:divBdr>
            <w:top w:val="none" w:sz="0" w:space="0" w:color="auto"/>
            <w:left w:val="none" w:sz="0" w:space="0" w:color="auto"/>
            <w:bottom w:val="none" w:sz="0" w:space="0" w:color="auto"/>
            <w:right w:val="none" w:sz="0" w:space="0" w:color="auto"/>
          </w:divBdr>
        </w:div>
        <w:div w:id="363332285">
          <w:marLeft w:val="0"/>
          <w:marRight w:val="0"/>
          <w:marTop w:val="0"/>
          <w:marBottom w:val="0"/>
          <w:divBdr>
            <w:top w:val="none" w:sz="0" w:space="0" w:color="auto"/>
            <w:left w:val="none" w:sz="0" w:space="0" w:color="auto"/>
            <w:bottom w:val="none" w:sz="0" w:space="0" w:color="auto"/>
            <w:right w:val="none" w:sz="0" w:space="0" w:color="auto"/>
          </w:divBdr>
        </w:div>
        <w:div w:id="406537775">
          <w:marLeft w:val="0"/>
          <w:marRight w:val="0"/>
          <w:marTop w:val="0"/>
          <w:marBottom w:val="0"/>
          <w:divBdr>
            <w:top w:val="none" w:sz="0" w:space="0" w:color="auto"/>
            <w:left w:val="none" w:sz="0" w:space="0" w:color="auto"/>
            <w:bottom w:val="none" w:sz="0" w:space="0" w:color="auto"/>
            <w:right w:val="none" w:sz="0" w:space="0" w:color="auto"/>
          </w:divBdr>
        </w:div>
        <w:div w:id="248271584">
          <w:marLeft w:val="0"/>
          <w:marRight w:val="0"/>
          <w:marTop w:val="0"/>
          <w:marBottom w:val="0"/>
          <w:divBdr>
            <w:top w:val="none" w:sz="0" w:space="0" w:color="auto"/>
            <w:left w:val="none" w:sz="0" w:space="0" w:color="auto"/>
            <w:bottom w:val="none" w:sz="0" w:space="0" w:color="auto"/>
            <w:right w:val="none" w:sz="0" w:space="0" w:color="auto"/>
          </w:divBdr>
        </w:div>
        <w:div w:id="1931116398">
          <w:marLeft w:val="0"/>
          <w:marRight w:val="0"/>
          <w:marTop w:val="0"/>
          <w:marBottom w:val="0"/>
          <w:divBdr>
            <w:top w:val="none" w:sz="0" w:space="0" w:color="auto"/>
            <w:left w:val="none" w:sz="0" w:space="0" w:color="auto"/>
            <w:bottom w:val="none" w:sz="0" w:space="0" w:color="auto"/>
            <w:right w:val="none" w:sz="0" w:space="0" w:color="auto"/>
          </w:divBdr>
        </w:div>
        <w:div w:id="1242451783">
          <w:marLeft w:val="0"/>
          <w:marRight w:val="0"/>
          <w:marTop w:val="0"/>
          <w:marBottom w:val="0"/>
          <w:divBdr>
            <w:top w:val="none" w:sz="0" w:space="0" w:color="auto"/>
            <w:left w:val="none" w:sz="0" w:space="0" w:color="auto"/>
            <w:bottom w:val="none" w:sz="0" w:space="0" w:color="auto"/>
            <w:right w:val="none" w:sz="0" w:space="0" w:color="auto"/>
          </w:divBdr>
        </w:div>
        <w:div w:id="6758764">
          <w:marLeft w:val="0"/>
          <w:marRight w:val="0"/>
          <w:marTop w:val="0"/>
          <w:marBottom w:val="0"/>
          <w:divBdr>
            <w:top w:val="none" w:sz="0" w:space="0" w:color="auto"/>
            <w:left w:val="none" w:sz="0" w:space="0" w:color="auto"/>
            <w:bottom w:val="none" w:sz="0" w:space="0" w:color="auto"/>
            <w:right w:val="none" w:sz="0" w:space="0" w:color="auto"/>
          </w:divBdr>
        </w:div>
        <w:div w:id="1144855435">
          <w:marLeft w:val="0"/>
          <w:marRight w:val="0"/>
          <w:marTop w:val="0"/>
          <w:marBottom w:val="0"/>
          <w:divBdr>
            <w:top w:val="none" w:sz="0" w:space="0" w:color="auto"/>
            <w:left w:val="none" w:sz="0" w:space="0" w:color="auto"/>
            <w:bottom w:val="none" w:sz="0" w:space="0" w:color="auto"/>
            <w:right w:val="none" w:sz="0" w:space="0" w:color="auto"/>
          </w:divBdr>
        </w:div>
        <w:div w:id="1053114756">
          <w:marLeft w:val="0"/>
          <w:marRight w:val="0"/>
          <w:marTop w:val="0"/>
          <w:marBottom w:val="0"/>
          <w:divBdr>
            <w:top w:val="none" w:sz="0" w:space="0" w:color="auto"/>
            <w:left w:val="none" w:sz="0" w:space="0" w:color="auto"/>
            <w:bottom w:val="none" w:sz="0" w:space="0" w:color="auto"/>
            <w:right w:val="none" w:sz="0" w:space="0" w:color="auto"/>
          </w:divBdr>
        </w:div>
        <w:div w:id="1919635924">
          <w:marLeft w:val="0"/>
          <w:marRight w:val="0"/>
          <w:marTop w:val="0"/>
          <w:marBottom w:val="0"/>
          <w:divBdr>
            <w:top w:val="none" w:sz="0" w:space="0" w:color="auto"/>
            <w:left w:val="none" w:sz="0" w:space="0" w:color="auto"/>
            <w:bottom w:val="none" w:sz="0" w:space="0" w:color="auto"/>
            <w:right w:val="none" w:sz="0" w:space="0" w:color="auto"/>
          </w:divBdr>
        </w:div>
        <w:div w:id="1257136462">
          <w:marLeft w:val="0"/>
          <w:marRight w:val="0"/>
          <w:marTop w:val="0"/>
          <w:marBottom w:val="0"/>
          <w:divBdr>
            <w:top w:val="none" w:sz="0" w:space="0" w:color="auto"/>
            <w:left w:val="none" w:sz="0" w:space="0" w:color="auto"/>
            <w:bottom w:val="none" w:sz="0" w:space="0" w:color="auto"/>
            <w:right w:val="none" w:sz="0" w:space="0" w:color="auto"/>
          </w:divBdr>
        </w:div>
        <w:div w:id="225728785">
          <w:marLeft w:val="0"/>
          <w:marRight w:val="0"/>
          <w:marTop w:val="0"/>
          <w:marBottom w:val="0"/>
          <w:divBdr>
            <w:top w:val="none" w:sz="0" w:space="0" w:color="auto"/>
            <w:left w:val="none" w:sz="0" w:space="0" w:color="auto"/>
            <w:bottom w:val="none" w:sz="0" w:space="0" w:color="auto"/>
            <w:right w:val="none" w:sz="0" w:space="0" w:color="auto"/>
          </w:divBdr>
        </w:div>
        <w:div w:id="51127442">
          <w:marLeft w:val="0"/>
          <w:marRight w:val="0"/>
          <w:marTop w:val="0"/>
          <w:marBottom w:val="0"/>
          <w:divBdr>
            <w:top w:val="none" w:sz="0" w:space="0" w:color="auto"/>
            <w:left w:val="none" w:sz="0" w:space="0" w:color="auto"/>
            <w:bottom w:val="none" w:sz="0" w:space="0" w:color="auto"/>
            <w:right w:val="none" w:sz="0" w:space="0" w:color="auto"/>
          </w:divBdr>
        </w:div>
        <w:div w:id="146483319">
          <w:marLeft w:val="0"/>
          <w:marRight w:val="0"/>
          <w:marTop w:val="0"/>
          <w:marBottom w:val="0"/>
          <w:divBdr>
            <w:top w:val="none" w:sz="0" w:space="0" w:color="auto"/>
            <w:left w:val="none" w:sz="0" w:space="0" w:color="auto"/>
            <w:bottom w:val="none" w:sz="0" w:space="0" w:color="auto"/>
            <w:right w:val="none" w:sz="0" w:space="0" w:color="auto"/>
          </w:divBdr>
        </w:div>
        <w:div w:id="7097660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482655">
      <w:bodyDiv w:val="1"/>
      <w:marLeft w:val="0"/>
      <w:marRight w:val="0"/>
      <w:marTop w:val="0"/>
      <w:marBottom w:val="0"/>
      <w:divBdr>
        <w:top w:val="none" w:sz="0" w:space="0" w:color="auto"/>
        <w:left w:val="none" w:sz="0" w:space="0" w:color="auto"/>
        <w:bottom w:val="none" w:sz="0" w:space="0" w:color="auto"/>
        <w:right w:val="none" w:sz="0" w:space="0" w:color="auto"/>
      </w:divBdr>
      <w:divsChild>
        <w:div w:id="1779256093">
          <w:marLeft w:val="0"/>
          <w:marRight w:val="0"/>
          <w:marTop w:val="0"/>
          <w:marBottom w:val="0"/>
          <w:divBdr>
            <w:top w:val="none" w:sz="0" w:space="0" w:color="auto"/>
            <w:left w:val="none" w:sz="0" w:space="0" w:color="auto"/>
            <w:bottom w:val="none" w:sz="0" w:space="0" w:color="auto"/>
            <w:right w:val="none" w:sz="0" w:space="0" w:color="auto"/>
          </w:divBdr>
        </w:div>
        <w:div w:id="961233087">
          <w:marLeft w:val="0"/>
          <w:marRight w:val="0"/>
          <w:marTop w:val="0"/>
          <w:marBottom w:val="0"/>
          <w:divBdr>
            <w:top w:val="none" w:sz="0" w:space="0" w:color="auto"/>
            <w:left w:val="none" w:sz="0" w:space="0" w:color="auto"/>
            <w:bottom w:val="none" w:sz="0" w:space="0" w:color="auto"/>
            <w:right w:val="none" w:sz="0" w:space="0" w:color="auto"/>
          </w:divBdr>
        </w:div>
        <w:div w:id="1741445884">
          <w:marLeft w:val="0"/>
          <w:marRight w:val="0"/>
          <w:marTop w:val="0"/>
          <w:marBottom w:val="0"/>
          <w:divBdr>
            <w:top w:val="none" w:sz="0" w:space="0" w:color="auto"/>
            <w:left w:val="none" w:sz="0" w:space="0" w:color="auto"/>
            <w:bottom w:val="none" w:sz="0" w:space="0" w:color="auto"/>
            <w:right w:val="none" w:sz="0" w:space="0" w:color="auto"/>
          </w:divBdr>
        </w:div>
        <w:div w:id="636229355">
          <w:marLeft w:val="0"/>
          <w:marRight w:val="0"/>
          <w:marTop w:val="0"/>
          <w:marBottom w:val="0"/>
          <w:divBdr>
            <w:top w:val="none" w:sz="0" w:space="0" w:color="auto"/>
            <w:left w:val="none" w:sz="0" w:space="0" w:color="auto"/>
            <w:bottom w:val="none" w:sz="0" w:space="0" w:color="auto"/>
            <w:right w:val="none" w:sz="0" w:space="0" w:color="auto"/>
          </w:divBdr>
        </w:div>
        <w:div w:id="1107193392">
          <w:marLeft w:val="0"/>
          <w:marRight w:val="0"/>
          <w:marTop w:val="0"/>
          <w:marBottom w:val="0"/>
          <w:divBdr>
            <w:top w:val="none" w:sz="0" w:space="0" w:color="auto"/>
            <w:left w:val="none" w:sz="0" w:space="0" w:color="auto"/>
            <w:bottom w:val="none" w:sz="0" w:space="0" w:color="auto"/>
            <w:right w:val="none" w:sz="0" w:space="0" w:color="auto"/>
          </w:divBdr>
        </w:div>
        <w:div w:id="1589147195">
          <w:marLeft w:val="0"/>
          <w:marRight w:val="0"/>
          <w:marTop w:val="0"/>
          <w:marBottom w:val="0"/>
          <w:divBdr>
            <w:top w:val="none" w:sz="0" w:space="0" w:color="auto"/>
            <w:left w:val="none" w:sz="0" w:space="0" w:color="auto"/>
            <w:bottom w:val="none" w:sz="0" w:space="0" w:color="auto"/>
            <w:right w:val="none" w:sz="0" w:space="0" w:color="auto"/>
          </w:divBdr>
        </w:div>
        <w:div w:id="1382558678">
          <w:marLeft w:val="0"/>
          <w:marRight w:val="0"/>
          <w:marTop w:val="0"/>
          <w:marBottom w:val="0"/>
          <w:divBdr>
            <w:top w:val="none" w:sz="0" w:space="0" w:color="auto"/>
            <w:left w:val="none" w:sz="0" w:space="0" w:color="auto"/>
            <w:bottom w:val="none" w:sz="0" w:space="0" w:color="auto"/>
            <w:right w:val="none" w:sz="0" w:space="0" w:color="auto"/>
          </w:divBdr>
        </w:div>
        <w:div w:id="1331712298">
          <w:marLeft w:val="0"/>
          <w:marRight w:val="0"/>
          <w:marTop w:val="0"/>
          <w:marBottom w:val="0"/>
          <w:divBdr>
            <w:top w:val="none" w:sz="0" w:space="0" w:color="auto"/>
            <w:left w:val="none" w:sz="0" w:space="0" w:color="auto"/>
            <w:bottom w:val="none" w:sz="0" w:space="0" w:color="auto"/>
            <w:right w:val="none" w:sz="0" w:space="0" w:color="auto"/>
          </w:divBdr>
        </w:div>
        <w:div w:id="1429623422">
          <w:marLeft w:val="0"/>
          <w:marRight w:val="0"/>
          <w:marTop w:val="0"/>
          <w:marBottom w:val="0"/>
          <w:divBdr>
            <w:top w:val="none" w:sz="0" w:space="0" w:color="auto"/>
            <w:left w:val="none" w:sz="0" w:space="0" w:color="auto"/>
            <w:bottom w:val="none" w:sz="0" w:space="0" w:color="auto"/>
            <w:right w:val="none" w:sz="0" w:space="0" w:color="auto"/>
          </w:divBdr>
        </w:div>
        <w:div w:id="157538657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3942647">
      <w:bodyDiv w:val="1"/>
      <w:marLeft w:val="0"/>
      <w:marRight w:val="0"/>
      <w:marTop w:val="0"/>
      <w:marBottom w:val="0"/>
      <w:divBdr>
        <w:top w:val="none" w:sz="0" w:space="0" w:color="auto"/>
        <w:left w:val="none" w:sz="0" w:space="0" w:color="auto"/>
        <w:bottom w:val="none" w:sz="0" w:space="0" w:color="auto"/>
        <w:right w:val="none" w:sz="0" w:space="0" w:color="auto"/>
      </w:divBdr>
      <w:divsChild>
        <w:div w:id="2061198904">
          <w:marLeft w:val="0"/>
          <w:marRight w:val="0"/>
          <w:marTop w:val="0"/>
          <w:marBottom w:val="0"/>
          <w:divBdr>
            <w:top w:val="none" w:sz="0" w:space="0" w:color="auto"/>
            <w:left w:val="none" w:sz="0" w:space="0" w:color="auto"/>
            <w:bottom w:val="none" w:sz="0" w:space="0" w:color="auto"/>
            <w:right w:val="none" w:sz="0" w:space="0" w:color="auto"/>
          </w:divBdr>
        </w:div>
        <w:div w:id="399014487">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3134156">
      <w:bodyDiv w:val="1"/>
      <w:marLeft w:val="0"/>
      <w:marRight w:val="0"/>
      <w:marTop w:val="0"/>
      <w:marBottom w:val="0"/>
      <w:divBdr>
        <w:top w:val="none" w:sz="0" w:space="0" w:color="auto"/>
        <w:left w:val="none" w:sz="0" w:space="0" w:color="auto"/>
        <w:bottom w:val="none" w:sz="0" w:space="0" w:color="auto"/>
        <w:right w:val="none" w:sz="0" w:space="0" w:color="auto"/>
      </w:divBdr>
      <w:divsChild>
        <w:div w:id="353313824">
          <w:marLeft w:val="0"/>
          <w:marRight w:val="0"/>
          <w:marTop w:val="0"/>
          <w:marBottom w:val="0"/>
          <w:divBdr>
            <w:top w:val="none" w:sz="0" w:space="0" w:color="auto"/>
            <w:left w:val="none" w:sz="0" w:space="0" w:color="auto"/>
            <w:bottom w:val="none" w:sz="0" w:space="0" w:color="auto"/>
            <w:right w:val="none" w:sz="0" w:space="0" w:color="auto"/>
          </w:divBdr>
        </w:div>
        <w:div w:id="1845974381">
          <w:marLeft w:val="0"/>
          <w:marRight w:val="0"/>
          <w:marTop w:val="0"/>
          <w:marBottom w:val="0"/>
          <w:divBdr>
            <w:top w:val="none" w:sz="0" w:space="0" w:color="auto"/>
            <w:left w:val="none" w:sz="0" w:space="0" w:color="auto"/>
            <w:bottom w:val="none" w:sz="0" w:space="0" w:color="auto"/>
            <w:right w:val="none" w:sz="0" w:space="0" w:color="auto"/>
          </w:divBdr>
        </w:div>
        <w:div w:id="1771196785">
          <w:marLeft w:val="0"/>
          <w:marRight w:val="0"/>
          <w:marTop w:val="0"/>
          <w:marBottom w:val="0"/>
          <w:divBdr>
            <w:top w:val="none" w:sz="0" w:space="0" w:color="auto"/>
            <w:left w:val="none" w:sz="0" w:space="0" w:color="auto"/>
            <w:bottom w:val="none" w:sz="0" w:space="0" w:color="auto"/>
            <w:right w:val="none" w:sz="0" w:space="0" w:color="auto"/>
          </w:divBdr>
        </w:div>
        <w:div w:id="1960914712">
          <w:marLeft w:val="0"/>
          <w:marRight w:val="0"/>
          <w:marTop w:val="0"/>
          <w:marBottom w:val="0"/>
          <w:divBdr>
            <w:top w:val="none" w:sz="0" w:space="0" w:color="auto"/>
            <w:left w:val="none" w:sz="0" w:space="0" w:color="auto"/>
            <w:bottom w:val="none" w:sz="0" w:space="0" w:color="auto"/>
            <w:right w:val="none" w:sz="0" w:space="0" w:color="auto"/>
          </w:divBdr>
        </w:div>
        <w:div w:id="814685952">
          <w:marLeft w:val="0"/>
          <w:marRight w:val="0"/>
          <w:marTop w:val="0"/>
          <w:marBottom w:val="0"/>
          <w:divBdr>
            <w:top w:val="none" w:sz="0" w:space="0" w:color="auto"/>
            <w:left w:val="none" w:sz="0" w:space="0" w:color="auto"/>
            <w:bottom w:val="none" w:sz="0" w:space="0" w:color="auto"/>
            <w:right w:val="none" w:sz="0" w:space="0" w:color="auto"/>
          </w:divBdr>
        </w:div>
        <w:div w:id="1521622140">
          <w:marLeft w:val="0"/>
          <w:marRight w:val="0"/>
          <w:marTop w:val="0"/>
          <w:marBottom w:val="0"/>
          <w:divBdr>
            <w:top w:val="none" w:sz="0" w:space="0" w:color="auto"/>
            <w:left w:val="none" w:sz="0" w:space="0" w:color="auto"/>
            <w:bottom w:val="none" w:sz="0" w:space="0" w:color="auto"/>
            <w:right w:val="none" w:sz="0" w:space="0" w:color="auto"/>
          </w:divBdr>
        </w:div>
        <w:div w:id="1177381256">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372332">
      <w:bodyDiv w:val="1"/>
      <w:marLeft w:val="0"/>
      <w:marRight w:val="0"/>
      <w:marTop w:val="0"/>
      <w:marBottom w:val="0"/>
      <w:divBdr>
        <w:top w:val="none" w:sz="0" w:space="0" w:color="auto"/>
        <w:left w:val="none" w:sz="0" w:space="0" w:color="auto"/>
        <w:bottom w:val="none" w:sz="0" w:space="0" w:color="auto"/>
        <w:right w:val="none" w:sz="0" w:space="0" w:color="auto"/>
      </w:divBdr>
      <w:divsChild>
        <w:div w:id="1698584492">
          <w:marLeft w:val="0"/>
          <w:marRight w:val="0"/>
          <w:marTop w:val="0"/>
          <w:marBottom w:val="0"/>
          <w:divBdr>
            <w:top w:val="none" w:sz="0" w:space="0" w:color="auto"/>
            <w:left w:val="none" w:sz="0" w:space="0" w:color="auto"/>
            <w:bottom w:val="none" w:sz="0" w:space="0" w:color="auto"/>
            <w:right w:val="none" w:sz="0" w:space="0" w:color="auto"/>
          </w:divBdr>
        </w:div>
        <w:div w:id="67465956">
          <w:marLeft w:val="0"/>
          <w:marRight w:val="0"/>
          <w:marTop w:val="0"/>
          <w:marBottom w:val="0"/>
          <w:divBdr>
            <w:top w:val="none" w:sz="0" w:space="0" w:color="auto"/>
            <w:left w:val="none" w:sz="0" w:space="0" w:color="auto"/>
            <w:bottom w:val="none" w:sz="0" w:space="0" w:color="auto"/>
            <w:right w:val="none" w:sz="0" w:space="0" w:color="auto"/>
          </w:divBdr>
        </w:div>
        <w:div w:id="1115441078">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0436655">
      <w:bodyDiv w:val="1"/>
      <w:marLeft w:val="0"/>
      <w:marRight w:val="0"/>
      <w:marTop w:val="0"/>
      <w:marBottom w:val="0"/>
      <w:divBdr>
        <w:top w:val="none" w:sz="0" w:space="0" w:color="auto"/>
        <w:left w:val="none" w:sz="0" w:space="0" w:color="auto"/>
        <w:bottom w:val="none" w:sz="0" w:space="0" w:color="auto"/>
        <w:right w:val="none" w:sz="0" w:space="0" w:color="auto"/>
      </w:divBdr>
      <w:divsChild>
        <w:div w:id="2020543521">
          <w:marLeft w:val="0"/>
          <w:marRight w:val="0"/>
          <w:marTop w:val="0"/>
          <w:marBottom w:val="0"/>
          <w:divBdr>
            <w:top w:val="none" w:sz="0" w:space="0" w:color="auto"/>
            <w:left w:val="none" w:sz="0" w:space="0" w:color="auto"/>
            <w:bottom w:val="none" w:sz="0" w:space="0" w:color="auto"/>
            <w:right w:val="none" w:sz="0" w:space="0" w:color="auto"/>
          </w:divBdr>
        </w:div>
        <w:div w:id="1820147657">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599700">
      <w:bodyDiv w:val="1"/>
      <w:marLeft w:val="0"/>
      <w:marRight w:val="0"/>
      <w:marTop w:val="0"/>
      <w:marBottom w:val="0"/>
      <w:divBdr>
        <w:top w:val="none" w:sz="0" w:space="0" w:color="auto"/>
        <w:left w:val="none" w:sz="0" w:space="0" w:color="auto"/>
        <w:bottom w:val="none" w:sz="0" w:space="0" w:color="auto"/>
        <w:right w:val="none" w:sz="0" w:space="0" w:color="auto"/>
      </w:divBdr>
      <w:divsChild>
        <w:div w:id="1308509127">
          <w:marLeft w:val="0"/>
          <w:marRight w:val="0"/>
          <w:marTop w:val="0"/>
          <w:marBottom w:val="0"/>
          <w:divBdr>
            <w:top w:val="none" w:sz="0" w:space="0" w:color="auto"/>
            <w:left w:val="none" w:sz="0" w:space="0" w:color="auto"/>
            <w:bottom w:val="none" w:sz="0" w:space="0" w:color="auto"/>
            <w:right w:val="none" w:sz="0" w:space="0" w:color="auto"/>
          </w:divBdr>
        </w:div>
        <w:div w:id="1151948683">
          <w:marLeft w:val="0"/>
          <w:marRight w:val="0"/>
          <w:marTop w:val="0"/>
          <w:marBottom w:val="0"/>
          <w:divBdr>
            <w:top w:val="none" w:sz="0" w:space="0" w:color="auto"/>
            <w:left w:val="none" w:sz="0" w:space="0" w:color="auto"/>
            <w:bottom w:val="none" w:sz="0" w:space="0" w:color="auto"/>
            <w:right w:val="none" w:sz="0" w:space="0" w:color="auto"/>
          </w:divBdr>
        </w:div>
      </w:divsChild>
    </w:div>
    <w:div w:id="529532029">
      <w:bodyDiv w:val="1"/>
      <w:marLeft w:val="0"/>
      <w:marRight w:val="0"/>
      <w:marTop w:val="0"/>
      <w:marBottom w:val="0"/>
      <w:divBdr>
        <w:top w:val="none" w:sz="0" w:space="0" w:color="auto"/>
        <w:left w:val="none" w:sz="0" w:space="0" w:color="auto"/>
        <w:bottom w:val="none" w:sz="0" w:space="0" w:color="auto"/>
        <w:right w:val="none" w:sz="0" w:space="0" w:color="auto"/>
      </w:divBdr>
      <w:divsChild>
        <w:div w:id="524250884">
          <w:marLeft w:val="0"/>
          <w:marRight w:val="0"/>
          <w:marTop w:val="0"/>
          <w:marBottom w:val="0"/>
          <w:divBdr>
            <w:top w:val="none" w:sz="0" w:space="0" w:color="auto"/>
            <w:left w:val="none" w:sz="0" w:space="0" w:color="auto"/>
            <w:bottom w:val="none" w:sz="0" w:space="0" w:color="auto"/>
            <w:right w:val="none" w:sz="0" w:space="0" w:color="auto"/>
          </w:divBdr>
        </w:div>
        <w:div w:id="596719357">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6843612">
      <w:bodyDiv w:val="1"/>
      <w:marLeft w:val="0"/>
      <w:marRight w:val="0"/>
      <w:marTop w:val="0"/>
      <w:marBottom w:val="0"/>
      <w:divBdr>
        <w:top w:val="none" w:sz="0" w:space="0" w:color="auto"/>
        <w:left w:val="none" w:sz="0" w:space="0" w:color="auto"/>
        <w:bottom w:val="none" w:sz="0" w:space="0" w:color="auto"/>
        <w:right w:val="none" w:sz="0" w:space="0" w:color="auto"/>
      </w:divBdr>
      <w:divsChild>
        <w:div w:id="225067721">
          <w:marLeft w:val="0"/>
          <w:marRight w:val="0"/>
          <w:marTop w:val="0"/>
          <w:marBottom w:val="0"/>
          <w:divBdr>
            <w:top w:val="none" w:sz="0" w:space="0" w:color="auto"/>
            <w:left w:val="none" w:sz="0" w:space="0" w:color="auto"/>
            <w:bottom w:val="none" w:sz="0" w:space="0" w:color="auto"/>
            <w:right w:val="none" w:sz="0" w:space="0" w:color="auto"/>
          </w:divBdr>
        </w:div>
        <w:div w:id="716006299">
          <w:marLeft w:val="0"/>
          <w:marRight w:val="0"/>
          <w:marTop w:val="0"/>
          <w:marBottom w:val="0"/>
          <w:divBdr>
            <w:top w:val="none" w:sz="0" w:space="0" w:color="auto"/>
            <w:left w:val="none" w:sz="0" w:space="0" w:color="auto"/>
            <w:bottom w:val="none" w:sz="0" w:space="0" w:color="auto"/>
            <w:right w:val="none" w:sz="0" w:space="0" w:color="auto"/>
          </w:divBdr>
        </w:div>
        <w:div w:id="1345403171">
          <w:marLeft w:val="0"/>
          <w:marRight w:val="0"/>
          <w:marTop w:val="0"/>
          <w:marBottom w:val="0"/>
          <w:divBdr>
            <w:top w:val="none" w:sz="0" w:space="0" w:color="auto"/>
            <w:left w:val="none" w:sz="0" w:space="0" w:color="auto"/>
            <w:bottom w:val="none" w:sz="0" w:space="0" w:color="auto"/>
            <w:right w:val="none" w:sz="0" w:space="0" w:color="auto"/>
          </w:divBdr>
        </w:div>
        <w:div w:id="469203884">
          <w:marLeft w:val="0"/>
          <w:marRight w:val="0"/>
          <w:marTop w:val="0"/>
          <w:marBottom w:val="0"/>
          <w:divBdr>
            <w:top w:val="none" w:sz="0" w:space="0" w:color="auto"/>
            <w:left w:val="none" w:sz="0" w:space="0" w:color="auto"/>
            <w:bottom w:val="none" w:sz="0" w:space="0" w:color="auto"/>
            <w:right w:val="none" w:sz="0" w:space="0" w:color="auto"/>
          </w:divBdr>
        </w:div>
        <w:div w:id="261182201">
          <w:marLeft w:val="0"/>
          <w:marRight w:val="0"/>
          <w:marTop w:val="0"/>
          <w:marBottom w:val="0"/>
          <w:divBdr>
            <w:top w:val="none" w:sz="0" w:space="0" w:color="auto"/>
            <w:left w:val="none" w:sz="0" w:space="0" w:color="auto"/>
            <w:bottom w:val="none" w:sz="0" w:space="0" w:color="auto"/>
            <w:right w:val="none" w:sz="0" w:space="0" w:color="auto"/>
          </w:divBdr>
        </w:div>
        <w:div w:id="945118710">
          <w:marLeft w:val="0"/>
          <w:marRight w:val="0"/>
          <w:marTop w:val="0"/>
          <w:marBottom w:val="0"/>
          <w:divBdr>
            <w:top w:val="none" w:sz="0" w:space="0" w:color="auto"/>
            <w:left w:val="none" w:sz="0" w:space="0" w:color="auto"/>
            <w:bottom w:val="none" w:sz="0" w:space="0" w:color="auto"/>
            <w:right w:val="none" w:sz="0" w:space="0" w:color="auto"/>
          </w:divBdr>
        </w:div>
        <w:div w:id="1272737610">
          <w:marLeft w:val="0"/>
          <w:marRight w:val="0"/>
          <w:marTop w:val="0"/>
          <w:marBottom w:val="0"/>
          <w:divBdr>
            <w:top w:val="none" w:sz="0" w:space="0" w:color="auto"/>
            <w:left w:val="none" w:sz="0" w:space="0" w:color="auto"/>
            <w:bottom w:val="none" w:sz="0" w:space="0" w:color="auto"/>
            <w:right w:val="none" w:sz="0" w:space="0" w:color="auto"/>
          </w:divBdr>
        </w:div>
        <w:div w:id="136456641">
          <w:marLeft w:val="0"/>
          <w:marRight w:val="0"/>
          <w:marTop w:val="0"/>
          <w:marBottom w:val="0"/>
          <w:divBdr>
            <w:top w:val="none" w:sz="0" w:space="0" w:color="auto"/>
            <w:left w:val="none" w:sz="0" w:space="0" w:color="auto"/>
            <w:bottom w:val="none" w:sz="0" w:space="0" w:color="auto"/>
            <w:right w:val="none" w:sz="0" w:space="0" w:color="auto"/>
          </w:divBdr>
        </w:div>
        <w:div w:id="1494565466">
          <w:marLeft w:val="0"/>
          <w:marRight w:val="0"/>
          <w:marTop w:val="0"/>
          <w:marBottom w:val="0"/>
          <w:divBdr>
            <w:top w:val="none" w:sz="0" w:space="0" w:color="auto"/>
            <w:left w:val="none" w:sz="0" w:space="0" w:color="auto"/>
            <w:bottom w:val="none" w:sz="0" w:space="0" w:color="auto"/>
            <w:right w:val="none" w:sz="0" w:space="0" w:color="auto"/>
          </w:divBdr>
        </w:div>
        <w:div w:id="114446236">
          <w:marLeft w:val="0"/>
          <w:marRight w:val="0"/>
          <w:marTop w:val="0"/>
          <w:marBottom w:val="0"/>
          <w:divBdr>
            <w:top w:val="none" w:sz="0" w:space="0" w:color="auto"/>
            <w:left w:val="none" w:sz="0" w:space="0" w:color="auto"/>
            <w:bottom w:val="none" w:sz="0" w:space="0" w:color="auto"/>
            <w:right w:val="none" w:sz="0" w:space="0" w:color="auto"/>
          </w:divBdr>
        </w:div>
        <w:div w:id="754714099">
          <w:marLeft w:val="0"/>
          <w:marRight w:val="0"/>
          <w:marTop w:val="0"/>
          <w:marBottom w:val="0"/>
          <w:divBdr>
            <w:top w:val="none" w:sz="0" w:space="0" w:color="auto"/>
            <w:left w:val="none" w:sz="0" w:space="0" w:color="auto"/>
            <w:bottom w:val="none" w:sz="0" w:space="0" w:color="auto"/>
            <w:right w:val="none" w:sz="0" w:space="0" w:color="auto"/>
          </w:divBdr>
        </w:div>
        <w:div w:id="1355228247">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204075">
      <w:bodyDiv w:val="1"/>
      <w:marLeft w:val="0"/>
      <w:marRight w:val="0"/>
      <w:marTop w:val="0"/>
      <w:marBottom w:val="0"/>
      <w:divBdr>
        <w:top w:val="none" w:sz="0" w:space="0" w:color="auto"/>
        <w:left w:val="none" w:sz="0" w:space="0" w:color="auto"/>
        <w:bottom w:val="none" w:sz="0" w:space="0" w:color="auto"/>
        <w:right w:val="none" w:sz="0" w:space="0" w:color="auto"/>
      </w:divBdr>
      <w:divsChild>
        <w:div w:id="270867234">
          <w:marLeft w:val="0"/>
          <w:marRight w:val="0"/>
          <w:marTop w:val="0"/>
          <w:marBottom w:val="0"/>
          <w:divBdr>
            <w:top w:val="none" w:sz="0" w:space="0" w:color="auto"/>
            <w:left w:val="none" w:sz="0" w:space="0" w:color="auto"/>
            <w:bottom w:val="none" w:sz="0" w:space="0" w:color="auto"/>
            <w:right w:val="none" w:sz="0" w:space="0" w:color="auto"/>
          </w:divBdr>
        </w:div>
        <w:div w:id="1880387523">
          <w:marLeft w:val="0"/>
          <w:marRight w:val="0"/>
          <w:marTop w:val="0"/>
          <w:marBottom w:val="0"/>
          <w:divBdr>
            <w:top w:val="none" w:sz="0" w:space="0" w:color="auto"/>
            <w:left w:val="none" w:sz="0" w:space="0" w:color="auto"/>
            <w:bottom w:val="none" w:sz="0" w:space="0" w:color="auto"/>
            <w:right w:val="none" w:sz="0" w:space="0" w:color="auto"/>
          </w:divBdr>
        </w:div>
        <w:div w:id="698899453">
          <w:marLeft w:val="0"/>
          <w:marRight w:val="0"/>
          <w:marTop w:val="0"/>
          <w:marBottom w:val="0"/>
          <w:divBdr>
            <w:top w:val="none" w:sz="0" w:space="0" w:color="auto"/>
            <w:left w:val="none" w:sz="0" w:space="0" w:color="auto"/>
            <w:bottom w:val="none" w:sz="0" w:space="0" w:color="auto"/>
            <w:right w:val="none" w:sz="0" w:space="0" w:color="auto"/>
          </w:divBdr>
        </w:div>
        <w:div w:id="65545151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2568419">
      <w:bodyDiv w:val="1"/>
      <w:marLeft w:val="0"/>
      <w:marRight w:val="0"/>
      <w:marTop w:val="0"/>
      <w:marBottom w:val="0"/>
      <w:divBdr>
        <w:top w:val="none" w:sz="0" w:space="0" w:color="auto"/>
        <w:left w:val="none" w:sz="0" w:space="0" w:color="auto"/>
        <w:bottom w:val="none" w:sz="0" w:space="0" w:color="auto"/>
        <w:right w:val="none" w:sz="0" w:space="0" w:color="auto"/>
      </w:divBdr>
      <w:divsChild>
        <w:div w:id="1379087115">
          <w:marLeft w:val="0"/>
          <w:marRight w:val="0"/>
          <w:marTop w:val="0"/>
          <w:marBottom w:val="0"/>
          <w:divBdr>
            <w:top w:val="none" w:sz="0" w:space="0" w:color="auto"/>
            <w:left w:val="none" w:sz="0" w:space="0" w:color="auto"/>
            <w:bottom w:val="none" w:sz="0" w:space="0" w:color="auto"/>
            <w:right w:val="none" w:sz="0" w:space="0" w:color="auto"/>
          </w:divBdr>
        </w:div>
        <w:div w:id="1243177159">
          <w:marLeft w:val="0"/>
          <w:marRight w:val="0"/>
          <w:marTop w:val="0"/>
          <w:marBottom w:val="0"/>
          <w:divBdr>
            <w:top w:val="none" w:sz="0" w:space="0" w:color="auto"/>
            <w:left w:val="none" w:sz="0" w:space="0" w:color="auto"/>
            <w:bottom w:val="none" w:sz="0" w:space="0" w:color="auto"/>
            <w:right w:val="none" w:sz="0" w:space="0" w:color="auto"/>
          </w:divBdr>
        </w:div>
        <w:div w:id="1179583953">
          <w:marLeft w:val="0"/>
          <w:marRight w:val="0"/>
          <w:marTop w:val="0"/>
          <w:marBottom w:val="0"/>
          <w:divBdr>
            <w:top w:val="none" w:sz="0" w:space="0" w:color="auto"/>
            <w:left w:val="none" w:sz="0" w:space="0" w:color="auto"/>
            <w:bottom w:val="none" w:sz="0" w:space="0" w:color="auto"/>
            <w:right w:val="none" w:sz="0" w:space="0" w:color="auto"/>
          </w:divBdr>
        </w:div>
        <w:div w:id="504246564">
          <w:marLeft w:val="0"/>
          <w:marRight w:val="0"/>
          <w:marTop w:val="0"/>
          <w:marBottom w:val="0"/>
          <w:divBdr>
            <w:top w:val="none" w:sz="0" w:space="0" w:color="auto"/>
            <w:left w:val="none" w:sz="0" w:space="0" w:color="auto"/>
            <w:bottom w:val="none" w:sz="0" w:space="0" w:color="auto"/>
            <w:right w:val="none" w:sz="0" w:space="0" w:color="auto"/>
          </w:divBdr>
        </w:div>
        <w:div w:id="1237059084">
          <w:marLeft w:val="0"/>
          <w:marRight w:val="0"/>
          <w:marTop w:val="0"/>
          <w:marBottom w:val="0"/>
          <w:divBdr>
            <w:top w:val="none" w:sz="0" w:space="0" w:color="auto"/>
            <w:left w:val="none" w:sz="0" w:space="0" w:color="auto"/>
            <w:bottom w:val="none" w:sz="0" w:space="0" w:color="auto"/>
            <w:right w:val="none" w:sz="0" w:space="0" w:color="auto"/>
          </w:divBdr>
        </w:div>
        <w:div w:id="1964071115">
          <w:marLeft w:val="0"/>
          <w:marRight w:val="0"/>
          <w:marTop w:val="0"/>
          <w:marBottom w:val="0"/>
          <w:divBdr>
            <w:top w:val="none" w:sz="0" w:space="0" w:color="auto"/>
            <w:left w:val="none" w:sz="0" w:space="0" w:color="auto"/>
            <w:bottom w:val="none" w:sz="0" w:space="0" w:color="auto"/>
            <w:right w:val="none" w:sz="0" w:space="0" w:color="auto"/>
          </w:divBdr>
        </w:div>
        <w:div w:id="410352034">
          <w:marLeft w:val="0"/>
          <w:marRight w:val="0"/>
          <w:marTop w:val="0"/>
          <w:marBottom w:val="0"/>
          <w:divBdr>
            <w:top w:val="none" w:sz="0" w:space="0" w:color="auto"/>
            <w:left w:val="none" w:sz="0" w:space="0" w:color="auto"/>
            <w:bottom w:val="none" w:sz="0" w:space="0" w:color="auto"/>
            <w:right w:val="none" w:sz="0" w:space="0" w:color="auto"/>
          </w:divBdr>
        </w:div>
        <w:div w:id="1906064733">
          <w:marLeft w:val="0"/>
          <w:marRight w:val="0"/>
          <w:marTop w:val="0"/>
          <w:marBottom w:val="0"/>
          <w:divBdr>
            <w:top w:val="none" w:sz="0" w:space="0" w:color="auto"/>
            <w:left w:val="none" w:sz="0" w:space="0" w:color="auto"/>
            <w:bottom w:val="none" w:sz="0" w:space="0" w:color="auto"/>
            <w:right w:val="none" w:sz="0" w:space="0" w:color="auto"/>
          </w:divBdr>
        </w:div>
        <w:div w:id="782654188">
          <w:marLeft w:val="0"/>
          <w:marRight w:val="0"/>
          <w:marTop w:val="0"/>
          <w:marBottom w:val="0"/>
          <w:divBdr>
            <w:top w:val="none" w:sz="0" w:space="0" w:color="auto"/>
            <w:left w:val="none" w:sz="0" w:space="0" w:color="auto"/>
            <w:bottom w:val="none" w:sz="0" w:space="0" w:color="auto"/>
            <w:right w:val="none" w:sz="0" w:space="0" w:color="auto"/>
          </w:divBdr>
        </w:div>
        <w:div w:id="791482820">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0088188">
      <w:bodyDiv w:val="1"/>
      <w:marLeft w:val="0"/>
      <w:marRight w:val="0"/>
      <w:marTop w:val="0"/>
      <w:marBottom w:val="0"/>
      <w:divBdr>
        <w:top w:val="none" w:sz="0" w:space="0" w:color="auto"/>
        <w:left w:val="none" w:sz="0" w:space="0" w:color="auto"/>
        <w:bottom w:val="none" w:sz="0" w:space="0" w:color="auto"/>
        <w:right w:val="none" w:sz="0" w:space="0" w:color="auto"/>
      </w:divBdr>
      <w:divsChild>
        <w:div w:id="1499494259">
          <w:marLeft w:val="0"/>
          <w:marRight w:val="0"/>
          <w:marTop w:val="0"/>
          <w:marBottom w:val="0"/>
          <w:divBdr>
            <w:top w:val="none" w:sz="0" w:space="0" w:color="auto"/>
            <w:left w:val="none" w:sz="0" w:space="0" w:color="auto"/>
            <w:bottom w:val="none" w:sz="0" w:space="0" w:color="auto"/>
            <w:right w:val="none" w:sz="0" w:space="0" w:color="auto"/>
          </w:divBdr>
        </w:div>
        <w:div w:id="796679886">
          <w:marLeft w:val="0"/>
          <w:marRight w:val="0"/>
          <w:marTop w:val="0"/>
          <w:marBottom w:val="0"/>
          <w:divBdr>
            <w:top w:val="none" w:sz="0" w:space="0" w:color="auto"/>
            <w:left w:val="none" w:sz="0" w:space="0" w:color="auto"/>
            <w:bottom w:val="none" w:sz="0" w:space="0" w:color="auto"/>
            <w:right w:val="none" w:sz="0" w:space="0" w:color="auto"/>
          </w:divBdr>
        </w:div>
        <w:div w:id="1008214201">
          <w:marLeft w:val="0"/>
          <w:marRight w:val="0"/>
          <w:marTop w:val="0"/>
          <w:marBottom w:val="0"/>
          <w:divBdr>
            <w:top w:val="none" w:sz="0" w:space="0" w:color="auto"/>
            <w:left w:val="none" w:sz="0" w:space="0" w:color="auto"/>
            <w:bottom w:val="none" w:sz="0" w:space="0" w:color="auto"/>
            <w:right w:val="none" w:sz="0" w:space="0" w:color="auto"/>
          </w:divBdr>
        </w:div>
        <w:div w:id="1527713757">
          <w:marLeft w:val="0"/>
          <w:marRight w:val="0"/>
          <w:marTop w:val="0"/>
          <w:marBottom w:val="0"/>
          <w:divBdr>
            <w:top w:val="none" w:sz="0" w:space="0" w:color="auto"/>
            <w:left w:val="none" w:sz="0" w:space="0" w:color="auto"/>
            <w:bottom w:val="none" w:sz="0" w:space="0" w:color="auto"/>
            <w:right w:val="none" w:sz="0" w:space="0" w:color="auto"/>
          </w:divBdr>
        </w:div>
        <w:div w:id="523518959">
          <w:marLeft w:val="0"/>
          <w:marRight w:val="0"/>
          <w:marTop w:val="0"/>
          <w:marBottom w:val="0"/>
          <w:divBdr>
            <w:top w:val="none" w:sz="0" w:space="0" w:color="auto"/>
            <w:left w:val="none" w:sz="0" w:space="0" w:color="auto"/>
            <w:bottom w:val="none" w:sz="0" w:space="0" w:color="auto"/>
            <w:right w:val="none" w:sz="0" w:space="0" w:color="auto"/>
          </w:divBdr>
        </w:div>
        <w:div w:id="1327703805">
          <w:marLeft w:val="0"/>
          <w:marRight w:val="0"/>
          <w:marTop w:val="0"/>
          <w:marBottom w:val="0"/>
          <w:divBdr>
            <w:top w:val="none" w:sz="0" w:space="0" w:color="auto"/>
            <w:left w:val="none" w:sz="0" w:space="0" w:color="auto"/>
            <w:bottom w:val="none" w:sz="0" w:space="0" w:color="auto"/>
            <w:right w:val="none" w:sz="0" w:space="0" w:color="auto"/>
          </w:divBdr>
        </w:div>
        <w:div w:id="1011374230">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48557386">
      <w:bodyDiv w:val="1"/>
      <w:marLeft w:val="0"/>
      <w:marRight w:val="0"/>
      <w:marTop w:val="0"/>
      <w:marBottom w:val="0"/>
      <w:divBdr>
        <w:top w:val="none" w:sz="0" w:space="0" w:color="auto"/>
        <w:left w:val="none" w:sz="0" w:space="0" w:color="auto"/>
        <w:bottom w:val="none" w:sz="0" w:space="0" w:color="auto"/>
        <w:right w:val="none" w:sz="0" w:space="0" w:color="auto"/>
      </w:divBdr>
      <w:divsChild>
        <w:div w:id="77756504">
          <w:marLeft w:val="0"/>
          <w:marRight w:val="0"/>
          <w:marTop w:val="0"/>
          <w:marBottom w:val="0"/>
          <w:divBdr>
            <w:top w:val="none" w:sz="0" w:space="0" w:color="auto"/>
            <w:left w:val="none" w:sz="0" w:space="0" w:color="auto"/>
            <w:bottom w:val="none" w:sz="0" w:space="0" w:color="auto"/>
            <w:right w:val="none" w:sz="0" w:space="0" w:color="auto"/>
          </w:divBdr>
        </w:div>
        <w:div w:id="1683125604">
          <w:marLeft w:val="0"/>
          <w:marRight w:val="0"/>
          <w:marTop w:val="0"/>
          <w:marBottom w:val="0"/>
          <w:divBdr>
            <w:top w:val="none" w:sz="0" w:space="0" w:color="auto"/>
            <w:left w:val="none" w:sz="0" w:space="0" w:color="auto"/>
            <w:bottom w:val="none" w:sz="0" w:space="0" w:color="auto"/>
            <w:right w:val="none" w:sz="0" w:space="0" w:color="auto"/>
          </w:divBdr>
        </w:div>
        <w:div w:id="655112875">
          <w:marLeft w:val="0"/>
          <w:marRight w:val="0"/>
          <w:marTop w:val="0"/>
          <w:marBottom w:val="0"/>
          <w:divBdr>
            <w:top w:val="none" w:sz="0" w:space="0" w:color="auto"/>
            <w:left w:val="none" w:sz="0" w:space="0" w:color="auto"/>
            <w:bottom w:val="none" w:sz="0" w:space="0" w:color="auto"/>
            <w:right w:val="none" w:sz="0" w:space="0" w:color="auto"/>
          </w:divBdr>
        </w:div>
        <w:div w:id="133603103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2606689">
      <w:bodyDiv w:val="1"/>
      <w:marLeft w:val="0"/>
      <w:marRight w:val="0"/>
      <w:marTop w:val="0"/>
      <w:marBottom w:val="0"/>
      <w:divBdr>
        <w:top w:val="none" w:sz="0" w:space="0" w:color="auto"/>
        <w:left w:val="none" w:sz="0" w:space="0" w:color="auto"/>
        <w:bottom w:val="none" w:sz="0" w:space="0" w:color="auto"/>
        <w:right w:val="none" w:sz="0" w:space="0" w:color="auto"/>
      </w:divBdr>
      <w:divsChild>
        <w:div w:id="215356196">
          <w:marLeft w:val="0"/>
          <w:marRight w:val="0"/>
          <w:marTop w:val="0"/>
          <w:marBottom w:val="0"/>
          <w:divBdr>
            <w:top w:val="none" w:sz="0" w:space="0" w:color="auto"/>
            <w:left w:val="none" w:sz="0" w:space="0" w:color="auto"/>
            <w:bottom w:val="none" w:sz="0" w:space="0" w:color="auto"/>
            <w:right w:val="none" w:sz="0" w:space="0" w:color="auto"/>
          </w:divBdr>
        </w:div>
        <w:div w:id="1314066160">
          <w:marLeft w:val="0"/>
          <w:marRight w:val="0"/>
          <w:marTop w:val="0"/>
          <w:marBottom w:val="0"/>
          <w:divBdr>
            <w:top w:val="none" w:sz="0" w:space="0" w:color="auto"/>
            <w:left w:val="none" w:sz="0" w:space="0" w:color="auto"/>
            <w:bottom w:val="none" w:sz="0" w:space="0" w:color="auto"/>
            <w:right w:val="none" w:sz="0" w:space="0" w:color="auto"/>
          </w:divBdr>
        </w:div>
        <w:div w:id="273178593">
          <w:marLeft w:val="0"/>
          <w:marRight w:val="0"/>
          <w:marTop w:val="0"/>
          <w:marBottom w:val="0"/>
          <w:divBdr>
            <w:top w:val="none" w:sz="0" w:space="0" w:color="auto"/>
            <w:left w:val="none" w:sz="0" w:space="0" w:color="auto"/>
            <w:bottom w:val="none" w:sz="0" w:space="0" w:color="auto"/>
            <w:right w:val="none" w:sz="0" w:space="0" w:color="auto"/>
          </w:divBdr>
        </w:div>
        <w:div w:id="1904026980">
          <w:marLeft w:val="0"/>
          <w:marRight w:val="0"/>
          <w:marTop w:val="0"/>
          <w:marBottom w:val="0"/>
          <w:divBdr>
            <w:top w:val="none" w:sz="0" w:space="0" w:color="auto"/>
            <w:left w:val="none" w:sz="0" w:space="0" w:color="auto"/>
            <w:bottom w:val="none" w:sz="0" w:space="0" w:color="auto"/>
            <w:right w:val="none" w:sz="0" w:space="0" w:color="auto"/>
          </w:divBdr>
        </w:div>
        <w:div w:id="52969197">
          <w:marLeft w:val="0"/>
          <w:marRight w:val="0"/>
          <w:marTop w:val="0"/>
          <w:marBottom w:val="0"/>
          <w:divBdr>
            <w:top w:val="none" w:sz="0" w:space="0" w:color="auto"/>
            <w:left w:val="none" w:sz="0" w:space="0" w:color="auto"/>
            <w:bottom w:val="none" w:sz="0" w:space="0" w:color="auto"/>
            <w:right w:val="none" w:sz="0" w:space="0" w:color="auto"/>
          </w:divBdr>
        </w:div>
        <w:div w:id="380792153">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0706698">
      <w:bodyDiv w:val="1"/>
      <w:marLeft w:val="0"/>
      <w:marRight w:val="0"/>
      <w:marTop w:val="0"/>
      <w:marBottom w:val="0"/>
      <w:divBdr>
        <w:top w:val="none" w:sz="0" w:space="0" w:color="auto"/>
        <w:left w:val="none" w:sz="0" w:space="0" w:color="auto"/>
        <w:bottom w:val="none" w:sz="0" w:space="0" w:color="auto"/>
        <w:right w:val="none" w:sz="0" w:space="0" w:color="auto"/>
      </w:divBdr>
      <w:divsChild>
        <w:div w:id="1689911803">
          <w:marLeft w:val="0"/>
          <w:marRight w:val="0"/>
          <w:marTop w:val="0"/>
          <w:marBottom w:val="0"/>
          <w:divBdr>
            <w:top w:val="none" w:sz="0" w:space="0" w:color="auto"/>
            <w:left w:val="none" w:sz="0" w:space="0" w:color="auto"/>
            <w:bottom w:val="none" w:sz="0" w:space="0" w:color="auto"/>
            <w:right w:val="none" w:sz="0" w:space="0" w:color="auto"/>
          </w:divBdr>
        </w:div>
        <w:div w:id="2063795779">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59781490">
      <w:bodyDiv w:val="1"/>
      <w:marLeft w:val="0"/>
      <w:marRight w:val="0"/>
      <w:marTop w:val="0"/>
      <w:marBottom w:val="0"/>
      <w:divBdr>
        <w:top w:val="none" w:sz="0" w:space="0" w:color="auto"/>
        <w:left w:val="none" w:sz="0" w:space="0" w:color="auto"/>
        <w:bottom w:val="none" w:sz="0" w:space="0" w:color="auto"/>
        <w:right w:val="none" w:sz="0" w:space="0" w:color="auto"/>
      </w:divBdr>
      <w:divsChild>
        <w:div w:id="1815833418">
          <w:marLeft w:val="0"/>
          <w:marRight w:val="0"/>
          <w:marTop w:val="0"/>
          <w:marBottom w:val="0"/>
          <w:divBdr>
            <w:top w:val="none" w:sz="0" w:space="0" w:color="auto"/>
            <w:left w:val="none" w:sz="0" w:space="0" w:color="auto"/>
            <w:bottom w:val="none" w:sz="0" w:space="0" w:color="auto"/>
            <w:right w:val="none" w:sz="0" w:space="0" w:color="auto"/>
          </w:divBdr>
        </w:div>
        <w:div w:id="425657634">
          <w:marLeft w:val="0"/>
          <w:marRight w:val="0"/>
          <w:marTop w:val="0"/>
          <w:marBottom w:val="0"/>
          <w:divBdr>
            <w:top w:val="none" w:sz="0" w:space="0" w:color="auto"/>
            <w:left w:val="none" w:sz="0" w:space="0" w:color="auto"/>
            <w:bottom w:val="none" w:sz="0" w:space="0" w:color="auto"/>
            <w:right w:val="none" w:sz="0" w:space="0" w:color="auto"/>
          </w:divBdr>
        </w:div>
        <w:div w:id="1647197178">
          <w:marLeft w:val="0"/>
          <w:marRight w:val="0"/>
          <w:marTop w:val="0"/>
          <w:marBottom w:val="0"/>
          <w:divBdr>
            <w:top w:val="none" w:sz="0" w:space="0" w:color="auto"/>
            <w:left w:val="none" w:sz="0" w:space="0" w:color="auto"/>
            <w:bottom w:val="none" w:sz="0" w:space="0" w:color="auto"/>
            <w:right w:val="none" w:sz="0" w:space="0" w:color="auto"/>
          </w:divBdr>
        </w:div>
        <w:div w:id="267784067">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897935897">
      <w:bodyDiv w:val="1"/>
      <w:marLeft w:val="0"/>
      <w:marRight w:val="0"/>
      <w:marTop w:val="0"/>
      <w:marBottom w:val="0"/>
      <w:divBdr>
        <w:top w:val="none" w:sz="0" w:space="0" w:color="auto"/>
        <w:left w:val="none" w:sz="0" w:space="0" w:color="auto"/>
        <w:bottom w:val="none" w:sz="0" w:space="0" w:color="auto"/>
        <w:right w:val="none" w:sz="0" w:space="0" w:color="auto"/>
      </w:divBdr>
      <w:divsChild>
        <w:div w:id="647364843">
          <w:marLeft w:val="0"/>
          <w:marRight w:val="0"/>
          <w:marTop w:val="0"/>
          <w:marBottom w:val="0"/>
          <w:divBdr>
            <w:top w:val="none" w:sz="0" w:space="0" w:color="auto"/>
            <w:left w:val="none" w:sz="0" w:space="0" w:color="auto"/>
            <w:bottom w:val="none" w:sz="0" w:space="0" w:color="auto"/>
            <w:right w:val="none" w:sz="0" w:space="0" w:color="auto"/>
          </w:divBdr>
        </w:div>
        <w:div w:id="818031767">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3647777">
      <w:bodyDiv w:val="1"/>
      <w:marLeft w:val="0"/>
      <w:marRight w:val="0"/>
      <w:marTop w:val="0"/>
      <w:marBottom w:val="0"/>
      <w:divBdr>
        <w:top w:val="none" w:sz="0" w:space="0" w:color="auto"/>
        <w:left w:val="none" w:sz="0" w:space="0" w:color="auto"/>
        <w:bottom w:val="none" w:sz="0" w:space="0" w:color="auto"/>
        <w:right w:val="none" w:sz="0" w:space="0" w:color="auto"/>
      </w:divBdr>
      <w:divsChild>
        <w:div w:id="542985407">
          <w:marLeft w:val="0"/>
          <w:marRight w:val="0"/>
          <w:marTop w:val="0"/>
          <w:marBottom w:val="0"/>
          <w:divBdr>
            <w:top w:val="none" w:sz="0" w:space="0" w:color="auto"/>
            <w:left w:val="none" w:sz="0" w:space="0" w:color="auto"/>
            <w:bottom w:val="none" w:sz="0" w:space="0" w:color="auto"/>
            <w:right w:val="none" w:sz="0" w:space="0" w:color="auto"/>
          </w:divBdr>
        </w:div>
        <w:div w:id="1251741391">
          <w:marLeft w:val="0"/>
          <w:marRight w:val="0"/>
          <w:marTop w:val="0"/>
          <w:marBottom w:val="0"/>
          <w:divBdr>
            <w:top w:val="none" w:sz="0" w:space="0" w:color="auto"/>
            <w:left w:val="none" w:sz="0" w:space="0" w:color="auto"/>
            <w:bottom w:val="none" w:sz="0" w:space="0" w:color="auto"/>
            <w:right w:val="none" w:sz="0" w:space="0" w:color="auto"/>
          </w:divBdr>
        </w:div>
        <w:div w:id="809253326">
          <w:marLeft w:val="0"/>
          <w:marRight w:val="0"/>
          <w:marTop w:val="0"/>
          <w:marBottom w:val="0"/>
          <w:divBdr>
            <w:top w:val="none" w:sz="0" w:space="0" w:color="auto"/>
            <w:left w:val="none" w:sz="0" w:space="0" w:color="auto"/>
            <w:bottom w:val="none" w:sz="0" w:space="0" w:color="auto"/>
            <w:right w:val="none" w:sz="0" w:space="0" w:color="auto"/>
          </w:divBdr>
        </w:div>
        <w:div w:id="991255644">
          <w:marLeft w:val="0"/>
          <w:marRight w:val="0"/>
          <w:marTop w:val="0"/>
          <w:marBottom w:val="0"/>
          <w:divBdr>
            <w:top w:val="none" w:sz="0" w:space="0" w:color="auto"/>
            <w:left w:val="none" w:sz="0" w:space="0" w:color="auto"/>
            <w:bottom w:val="none" w:sz="0" w:space="0" w:color="auto"/>
            <w:right w:val="none" w:sz="0" w:space="0" w:color="auto"/>
          </w:divBdr>
        </w:div>
        <w:div w:id="178141249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5585664">
      <w:bodyDiv w:val="1"/>
      <w:marLeft w:val="0"/>
      <w:marRight w:val="0"/>
      <w:marTop w:val="0"/>
      <w:marBottom w:val="0"/>
      <w:divBdr>
        <w:top w:val="none" w:sz="0" w:space="0" w:color="auto"/>
        <w:left w:val="none" w:sz="0" w:space="0" w:color="auto"/>
        <w:bottom w:val="none" w:sz="0" w:space="0" w:color="auto"/>
        <w:right w:val="none" w:sz="0" w:space="0" w:color="auto"/>
      </w:divBdr>
      <w:divsChild>
        <w:div w:id="375856212">
          <w:marLeft w:val="0"/>
          <w:marRight w:val="0"/>
          <w:marTop w:val="0"/>
          <w:marBottom w:val="0"/>
          <w:divBdr>
            <w:top w:val="none" w:sz="0" w:space="0" w:color="auto"/>
            <w:left w:val="none" w:sz="0" w:space="0" w:color="auto"/>
            <w:bottom w:val="none" w:sz="0" w:space="0" w:color="auto"/>
            <w:right w:val="none" w:sz="0" w:space="0" w:color="auto"/>
          </w:divBdr>
        </w:div>
        <w:div w:id="1375230566">
          <w:marLeft w:val="0"/>
          <w:marRight w:val="0"/>
          <w:marTop w:val="0"/>
          <w:marBottom w:val="0"/>
          <w:divBdr>
            <w:top w:val="none" w:sz="0" w:space="0" w:color="auto"/>
            <w:left w:val="none" w:sz="0" w:space="0" w:color="auto"/>
            <w:bottom w:val="none" w:sz="0" w:space="0" w:color="auto"/>
            <w:right w:val="none" w:sz="0" w:space="0" w:color="auto"/>
          </w:divBdr>
        </w:div>
        <w:div w:id="552272027">
          <w:marLeft w:val="0"/>
          <w:marRight w:val="0"/>
          <w:marTop w:val="0"/>
          <w:marBottom w:val="0"/>
          <w:divBdr>
            <w:top w:val="none" w:sz="0" w:space="0" w:color="auto"/>
            <w:left w:val="none" w:sz="0" w:space="0" w:color="auto"/>
            <w:bottom w:val="none" w:sz="0" w:space="0" w:color="auto"/>
            <w:right w:val="none" w:sz="0" w:space="0" w:color="auto"/>
          </w:divBdr>
        </w:div>
        <w:div w:id="897714782">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4298498">
      <w:bodyDiv w:val="1"/>
      <w:marLeft w:val="0"/>
      <w:marRight w:val="0"/>
      <w:marTop w:val="0"/>
      <w:marBottom w:val="0"/>
      <w:divBdr>
        <w:top w:val="none" w:sz="0" w:space="0" w:color="auto"/>
        <w:left w:val="none" w:sz="0" w:space="0" w:color="auto"/>
        <w:bottom w:val="none" w:sz="0" w:space="0" w:color="auto"/>
        <w:right w:val="none" w:sz="0" w:space="0" w:color="auto"/>
      </w:divBdr>
      <w:divsChild>
        <w:div w:id="762072066">
          <w:marLeft w:val="0"/>
          <w:marRight w:val="0"/>
          <w:marTop w:val="0"/>
          <w:marBottom w:val="0"/>
          <w:divBdr>
            <w:top w:val="none" w:sz="0" w:space="0" w:color="auto"/>
            <w:left w:val="none" w:sz="0" w:space="0" w:color="auto"/>
            <w:bottom w:val="none" w:sz="0" w:space="0" w:color="auto"/>
            <w:right w:val="none" w:sz="0" w:space="0" w:color="auto"/>
          </w:divBdr>
        </w:div>
        <w:div w:id="1976445559">
          <w:marLeft w:val="0"/>
          <w:marRight w:val="0"/>
          <w:marTop w:val="0"/>
          <w:marBottom w:val="0"/>
          <w:divBdr>
            <w:top w:val="none" w:sz="0" w:space="0" w:color="auto"/>
            <w:left w:val="none" w:sz="0" w:space="0" w:color="auto"/>
            <w:bottom w:val="none" w:sz="0" w:space="0" w:color="auto"/>
            <w:right w:val="none" w:sz="0" w:space="0" w:color="auto"/>
          </w:divBdr>
        </w:div>
        <w:div w:id="510535804">
          <w:marLeft w:val="0"/>
          <w:marRight w:val="0"/>
          <w:marTop w:val="0"/>
          <w:marBottom w:val="0"/>
          <w:divBdr>
            <w:top w:val="none" w:sz="0" w:space="0" w:color="auto"/>
            <w:left w:val="none" w:sz="0" w:space="0" w:color="auto"/>
            <w:bottom w:val="none" w:sz="0" w:space="0" w:color="auto"/>
            <w:right w:val="none" w:sz="0" w:space="0" w:color="auto"/>
          </w:divBdr>
        </w:div>
        <w:div w:id="886600177">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185161">
      <w:bodyDiv w:val="1"/>
      <w:marLeft w:val="0"/>
      <w:marRight w:val="0"/>
      <w:marTop w:val="0"/>
      <w:marBottom w:val="0"/>
      <w:divBdr>
        <w:top w:val="none" w:sz="0" w:space="0" w:color="auto"/>
        <w:left w:val="none" w:sz="0" w:space="0" w:color="auto"/>
        <w:bottom w:val="none" w:sz="0" w:space="0" w:color="auto"/>
        <w:right w:val="none" w:sz="0" w:space="0" w:color="auto"/>
      </w:divBdr>
      <w:divsChild>
        <w:div w:id="720787135">
          <w:marLeft w:val="0"/>
          <w:marRight w:val="0"/>
          <w:marTop w:val="0"/>
          <w:marBottom w:val="0"/>
          <w:divBdr>
            <w:top w:val="none" w:sz="0" w:space="0" w:color="auto"/>
            <w:left w:val="none" w:sz="0" w:space="0" w:color="auto"/>
            <w:bottom w:val="none" w:sz="0" w:space="0" w:color="auto"/>
            <w:right w:val="none" w:sz="0" w:space="0" w:color="auto"/>
          </w:divBdr>
        </w:div>
        <w:div w:id="2118865441">
          <w:marLeft w:val="0"/>
          <w:marRight w:val="0"/>
          <w:marTop w:val="0"/>
          <w:marBottom w:val="0"/>
          <w:divBdr>
            <w:top w:val="none" w:sz="0" w:space="0" w:color="auto"/>
            <w:left w:val="none" w:sz="0" w:space="0" w:color="auto"/>
            <w:bottom w:val="none" w:sz="0" w:space="0" w:color="auto"/>
            <w:right w:val="none" w:sz="0" w:space="0" w:color="auto"/>
          </w:divBdr>
        </w:div>
        <w:div w:id="1670400650">
          <w:marLeft w:val="0"/>
          <w:marRight w:val="0"/>
          <w:marTop w:val="0"/>
          <w:marBottom w:val="0"/>
          <w:divBdr>
            <w:top w:val="none" w:sz="0" w:space="0" w:color="auto"/>
            <w:left w:val="none" w:sz="0" w:space="0" w:color="auto"/>
            <w:bottom w:val="none" w:sz="0" w:space="0" w:color="auto"/>
            <w:right w:val="none" w:sz="0" w:space="0" w:color="auto"/>
          </w:divBdr>
        </w:div>
        <w:div w:id="1010374967">
          <w:marLeft w:val="0"/>
          <w:marRight w:val="0"/>
          <w:marTop w:val="0"/>
          <w:marBottom w:val="0"/>
          <w:divBdr>
            <w:top w:val="none" w:sz="0" w:space="0" w:color="auto"/>
            <w:left w:val="none" w:sz="0" w:space="0" w:color="auto"/>
            <w:bottom w:val="none" w:sz="0" w:space="0" w:color="auto"/>
            <w:right w:val="none" w:sz="0" w:space="0" w:color="auto"/>
          </w:divBdr>
        </w:div>
        <w:div w:id="1714766594">
          <w:marLeft w:val="0"/>
          <w:marRight w:val="0"/>
          <w:marTop w:val="0"/>
          <w:marBottom w:val="0"/>
          <w:divBdr>
            <w:top w:val="none" w:sz="0" w:space="0" w:color="auto"/>
            <w:left w:val="none" w:sz="0" w:space="0" w:color="auto"/>
            <w:bottom w:val="none" w:sz="0" w:space="0" w:color="auto"/>
            <w:right w:val="none" w:sz="0" w:space="0" w:color="auto"/>
          </w:divBdr>
        </w:div>
        <w:div w:id="1342929626">
          <w:marLeft w:val="0"/>
          <w:marRight w:val="0"/>
          <w:marTop w:val="0"/>
          <w:marBottom w:val="0"/>
          <w:divBdr>
            <w:top w:val="none" w:sz="0" w:space="0" w:color="auto"/>
            <w:left w:val="none" w:sz="0" w:space="0" w:color="auto"/>
            <w:bottom w:val="none" w:sz="0" w:space="0" w:color="auto"/>
            <w:right w:val="none" w:sz="0" w:space="0" w:color="auto"/>
          </w:divBdr>
        </w:div>
        <w:div w:id="460001135">
          <w:marLeft w:val="0"/>
          <w:marRight w:val="0"/>
          <w:marTop w:val="0"/>
          <w:marBottom w:val="0"/>
          <w:divBdr>
            <w:top w:val="none" w:sz="0" w:space="0" w:color="auto"/>
            <w:left w:val="none" w:sz="0" w:space="0" w:color="auto"/>
            <w:bottom w:val="none" w:sz="0" w:space="0" w:color="auto"/>
            <w:right w:val="none" w:sz="0" w:space="0" w:color="auto"/>
          </w:divBdr>
        </w:div>
        <w:div w:id="697194037">
          <w:marLeft w:val="0"/>
          <w:marRight w:val="0"/>
          <w:marTop w:val="0"/>
          <w:marBottom w:val="0"/>
          <w:divBdr>
            <w:top w:val="none" w:sz="0" w:space="0" w:color="auto"/>
            <w:left w:val="none" w:sz="0" w:space="0" w:color="auto"/>
            <w:bottom w:val="none" w:sz="0" w:space="0" w:color="auto"/>
            <w:right w:val="none" w:sz="0" w:space="0" w:color="auto"/>
          </w:divBdr>
        </w:div>
        <w:div w:id="1677809744">
          <w:marLeft w:val="0"/>
          <w:marRight w:val="0"/>
          <w:marTop w:val="0"/>
          <w:marBottom w:val="0"/>
          <w:divBdr>
            <w:top w:val="none" w:sz="0" w:space="0" w:color="auto"/>
            <w:left w:val="none" w:sz="0" w:space="0" w:color="auto"/>
            <w:bottom w:val="none" w:sz="0" w:space="0" w:color="auto"/>
            <w:right w:val="none" w:sz="0" w:space="0" w:color="auto"/>
          </w:divBdr>
        </w:div>
        <w:div w:id="369963062">
          <w:marLeft w:val="0"/>
          <w:marRight w:val="0"/>
          <w:marTop w:val="0"/>
          <w:marBottom w:val="0"/>
          <w:divBdr>
            <w:top w:val="none" w:sz="0" w:space="0" w:color="auto"/>
            <w:left w:val="none" w:sz="0" w:space="0" w:color="auto"/>
            <w:bottom w:val="none" w:sz="0" w:space="0" w:color="auto"/>
            <w:right w:val="none" w:sz="0" w:space="0" w:color="auto"/>
          </w:divBdr>
        </w:div>
        <w:div w:id="636690869">
          <w:marLeft w:val="0"/>
          <w:marRight w:val="0"/>
          <w:marTop w:val="0"/>
          <w:marBottom w:val="0"/>
          <w:divBdr>
            <w:top w:val="none" w:sz="0" w:space="0" w:color="auto"/>
            <w:left w:val="none" w:sz="0" w:space="0" w:color="auto"/>
            <w:bottom w:val="none" w:sz="0" w:space="0" w:color="auto"/>
            <w:right w:val="none" w:sz="0" w:space="0" w:color="auto"/>
          </w:divBdr>
        </w:div>
        <w:div w:id="1065026394">
          <w:marLeft w:val="0"/>
          <w:marRight w:val="0"/>
          <w:marTop w:val="0"/>
          <w:marBottom w:val="0"/>
          <w:divBdr>
            <w:top w:val="none" w:sz="0" w:space="0" w:color="auto"/>
            <w:left w:val="none" w:sz="0" w:space="0" w:color="auto"/>
            <w:bottom w:val="none" w:sz="0" w:space="0" w:color="auto"/>
            <w:right w:val="none" w:sz="0" w:space="0" w:color="auto"/>
          </w:divBdr>
        </w:div>
        <w:div w:id="230508222">
          <w:marLeft w:val="0"/>
          <w:marRight w:val="0"/>
          <w:marTop w:val="0"/>
          <w:marBottom w:val="0"/>
          <w:divBdr>
            <w:top w:val="none" w:sz="0" w:space="0" w:color="auto"/>
            <w:left w:val="none" w:sz="0" w:space="0" w:color="auto"/>
            <w:bottom w:val="none" w:sz="0" w:space="0" w:color="auto"/>
            <w:right w:val="none" w:sz="0" w:space="0" w:color="auto"/>
          </w:divBdr>
        </w:div>
        <w:div w:id="1993823706">
          <w:marLeft w:val="0"/>
          <w:marRight w:val="0"/>
          <w:marTop w:val="0"/>
          <w:marBottom w:val="0"/>
          <w:divBdr>
            <w:top w:val="none" w:sz="0" w:space="0" w:color="auto"/>
            <w:left w:val="none" w:sz="0" w:space="0" w:color="auto"/>
            <w:bottom w:val="none" w:sz="0" w:space="0" w:color="auto"/>
            <w:right w:val="none" w:sz="0" w:space="0" w:color="auto"/>
          </w:divBdr>
        </w:div>
        <w:div w:id="1011957954">
          <w:marLeft w:val="0"/>
          <w:marRight w:val="0"/>
          <w:marTop w:val="0"/>
          <w:marBottom w:val="0"/>
          <w:divBdr>
            <w:top w:val="none" w:sz="0" w:space="0" w:color="auto"/>
            <w:left w:val="none" w:sz="0" w:space="0" w:color="auto"/>
            <w:bottom w:val="none" w:sz="0" w:space="0" w:color="auto"/>
            <w:right w:val="none" w:sz="0" w:space="0" w:color="auto"/>
          </w:divBdr>
        </w:div>
        <w:div w:id="2096199910">
          <w:marLeft w:val="0"/>
          <w:marRight w:val="0"/>
          <w:marTop w:val="0"/>
          <w:marBottom w:val="0"/>
          <w:divBdr>
            <w:top w:val="none" w:sz="0" w:space="0" w:color="auto"/>
            <w:left w:val="none" w:sz="0" w:space="0" w:color="auto"/>
            <w:bottom w:val="none" w:sz="0" w:space="0" w:color="auto"/>
            <w:right w:val="none" w:sz="0" w:space="0" w:color="auto"/>
          </w:divBdr>
        </w:div>
        <w:div w:id="1025250347">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2664002">
      <w:bodyDiv w:val="1"/>
      <w:marLeft w:val="0"/>
      <w:marRight w:val="0"/>
      <w:marTop w:val="0"/>
      <w:marBottom w:val="0"/>
      <w:divBdr>
        <w:top w:val="none" w:sz="0" w:space="0" w:color="auto"/>
        <w:left w:val="none" w:sz="0" w:space="0" w:color="auto"/>
        <w:bottom w:val="none" w:sz="0" w:space="0" w:color="auto"/>
        <w:right w:val="none" w:sz="0" w:space="0" w:color="auto"/>
      </w:divBdr>
      <w:divsChild>
        <w:div w:id="1809200837">
          <w:marLeft w:val="0"/>
          <w:marRight w:val="0"/>
          <w:marTop w:val="0"/>
          <w:marBottom w:val="0"/>
          <w:divBdr>
            <w:top w:val="none" w:sz="0" w:space="0" w:color="auto"/>
            <w:left w:val="none" w:sz="0" w:space="0" w:color="auto"/>
            <w:bottom w:val="none" w:sz="0" w:space="0" w:color="auto"/>
            <w:right w:val="none" w:sz="0" w:space="0" w:color="auto"/>
          </w:divBdr>
        </w:div>
        <w:div w:id="1135181423">
          <w:marLeft w:val="0"/>
          <w:marRight w:val="0"/>
          <w:marTop w:val="0"/>
          <w:marBottom w:val="0"/>
          <w:divBdr>
            <w:top w:val="none" w:sz="0" w:space="0" w:color="auto"/>
            <w:left w:val="none" w:sz="0" w:space="0" w:color="auto"/>
            <w:bottom w:val="none" w:sz="0" w:space="0" w:color="auto"/>
            <w:right w:val="none" w:sz="0" w:space="0" w:color="auto"/>
          </w:divBdr>
        </w:div>
        <w:div w:id="564335092">
          <w:marLeft w:val="0"/>
          <w:marRight w:val="0"/>
          <w:marTop w:val="0"/>
          <w:marBottom w:val="0"/>
          <w:divBdr>
            <w:top w:val="none" w:sz="0" w:space="0" w:color="auto"/>
            <w:left w:val="none" w:sz="0" w:space="0" w:color="auto"/>
            <w:bottom w:val="none" w:sz="0" w:space="0" w:color="auto"/>
            <w:right w:val="none" w:sz="0" w:space="0" w:color="auto"/>
          </w:divBdr>
        </w:div>
        <w:div w:id="1170482534">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0401717">
      <w:bodyDiv w:val="1"/>
      <w:marLeft w:val="0"/>
      <w:marRight w:val="0"/>
      <w:marTop w:val="0"/>
      <w:marBottom w:val="0"/>
      <w:divBdr>
        <w:top w:val="none" w:sz="0" w:space="0" w:color="auto"/>
        <w:left w:val="none" w:sz="0" w:space="0" w:color="auto"/>
        <w:bottom w:val="none" w:sz="0" w:space="0" w:color="auto"/>
        <w:right w:val="none" w:sz="0" w:space="0" w:color="auto"/>
      </w:divBdr>
      <w:divsChild>
        <w:div w:id="1489130397">
          <w:marLeft w:val="0"/>
          <w:marRight w:val="0"/>
          <w:marTop w:val="0"/>
          <w:marBottom w:val="0"/>
          <w:divBdr>
            <w:top w:val="none" w:sz="0" w:space="0" w:color="auto"/>
            <w:left w:val="none" w:sz="0" w:space="0" w:color="auto"/>
            <w:bottom w:val="none" w:sz="0" w:space="0" w:color="auto"/>
            <w:right w:val="none" w:sz="0" w:space="0" w:color="auto"/>
          </w:divBdr>
        </w:div>
        <w:div w:id="1192568066">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558590">
      <w:bodyDiv w:val="1"/>
      <w:marLeft w:val="0"/>
      <w:marRight w:val="0"/>
      <w:marTop w:val="0"/>
      <w:marBottom w:val="0"/>
      <w:divBdr>
        <w:top w:val="none" w:sz="0" w:space="0" w:color="auto"/>
        <w:left w:val="none" w:sz="0" w:space="0" w:color="auto"/>
        <w:bottom w:val="none" w:sz="0" w:space="0" w:color="auto"/>
        <w:right w:val="none" w:sz="0" w:space="0" w:color="auto"/>
      </w:divBdr>
      <w:divsChild>
        <w:div w:id="743063383">
          <w:marLeft w:val="0"/>
          <w:marRight w:val="0"/>
          <w:marTop w:val="0"/>
          <w:marBottom w:val="0"/>
          <w:divBdr>
            <w:top w:val="none" w:sz="0" w:space="0" w:color="auto"/>
            <w:left w:val="none" w:sz="0" w:space="0" w:color="auto"/>
            <w:bottom w:val="none" w:sz="0" w:space="0" w:color="auto"/>
            <w:right w:val="none" w:sz="0" w:space="0" w:color="auto"/>
          </w:divBdr>
        </w:div>
        <w:div w:id="2129933220">
          <w:marLeft w:val="0"/>
          <w:marRight w:val="0"/>
          <w:marTop w:val="0"/>
          <w:marBottom w:val="0"/>
          <w:divBdr>
            <w:top w:val="none" w:sz="0" w:space="0" w:color="auto"/>
            <w:left w:val="none" w:sz="0" w:space="0" w:color="auto"/>
            <w:bottom w:val="none" w:sz="0" w:space="0" w:color="auto"/>
            <w:right w:val="none" w:sz="0" w:space="0" w:color="auto"/>
          </w:divBdr>
        </w:div>
        <w:div w:id="602615075">
          <w:marLeft w:val="0"/>
          <w:marRight w:val="0"/>
          <w:marTop w:val="0"/>
          <w:marBottom w:val="0"/>
          <w:divBdr>
            <w:top w:val="none" w:sz="0" w:space="0" w:color="auto"/>
            <w:left w:val="none" w:sz="0" w:space="0" w:color="auto"/>
            <w:bottom w:val="none" w:sz="0" w:space="0" w:color="auto"/>
            <w:right w:val="none" w:sz="0" w:space="0" w:color="auto"/>
          </w:divBdr>
        </w:div>
        <w:div w:id="638537773">
          <w:marLeft w:val="0"/>
          <w:marRight w:val="0"/>
          <w:marTop w:val="0"/>
          <w:marBottom w:val="0"/>
          <w:divBdr>
            <w:top w:val="none" w:sz="0" w:space="0" w:color="auto"/>
            <w:left w:val="none" w:sz="0" w:space="0" w:color="auto"/>
            <w:bottom w:val="none" w:sz="0" w:space="0" w:color="auto"/>
            <w:right w:val="none" w:sz="0" w:space="0" w:color="auto"/>
          </w:divBdr>
        </w:div>
        <w:div w:id="1923028906">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1999334">
      <w:bodyDiv w:val="1"/>
      <w:marLeft w:val="0"/>
      <w:marRight w:val="0"/>
      <w:marTop w:val="0"/>
      <w:marBottom w:val="0"/>
      <w:divBdr>
        <w:top w:val="none" w:sz="0" w:space="0" w:color="auto"/>
        <w:left w:val="none" w:sz="0" w:space="0" w:color="auto"/>
        <w:bottom w:val="none" w:sz="0" w:space="0" w:color="auto"/>
        <w:right w:val="none" w:sz="0" w:space="0" w:color="auto"/>
      </w:divBdr>
      <w:divsChild>
        <w:div w:id="1098868002">
          <w:marLeft w:val="0"/>
          <w:marRight w:val="0"/>
          <w:marTop w:val="0"/>
          <w:marBottom w:val="0"/>
          <w:divBdr>
            <w:top w:val="none" w:sz="0" w:space="0" w:color="auto"/>
            <w:left w:val="none" w:sz="0" w:space="0" w:color="auto"/>
            <w:bottom w:val="none" w:sz="0" w:space="0" w:color="auto"/>
            <w:right w:val="none" w:sz="0" w:space="0" w:color="auto"/>
          </w:divBdr>
        </w:div>
        <w:div w:id="1757434412">
          <w:marLeft w:val="0"/>
          <w:marRight w:val="0"/>
          <w:marTop w:val="0"/>
          <w:marBottom w:val="0"/>
          <w:divBdr>
            <w:top w:val="none" w:sz="0" w:space="0" w:color="auto"/>
            <w:left w:val="none" w:sz="0" w:space="0" w:color="auto"/>
            <w:bottom w:val="none" w:sz="0" w:space="0" w:color="auto"/>
            <w:right w:val="none" w:sz="0" w:space="0" w:color="auto"/>
          </w:divBdr>
        </w:div>
        <w:div w:id="2077585394">
          <w:marLeft w:val="0"/>
          <w:marRight w:val="0"/>
          <w:marTop w:val="0"/>
          <w:marBottom w:val="0"/>
          <w:divBdr>
            <w:top w:val="none" w:sz="0" w:space="0" w:color="auto"/>
            <w:left w:val="none" w:sz="0" w:space="0" w:color="auto"/>
            <w:bottom w:val="none" w:sz="0" w:space="0" w:color="auto"/>
            <w:right w:val="none" w:sz="0" w:space="0" w:color="auto"/>
          </w:divBdr>
        </w:div>
        <w:div w:id="1215847923">
          <w:marLeft w:val="0"/>
          <w:marRight w:val="0"/>
          <w:marTop w:val="0"/>
          <w:marBottom w:val="0"/>
          <w:divBdr>
            <w:top w:val="none" w:sz="0" w:space="0" w:color="auto"/>
            <w:left w:val="none" w:sz="0" w:space="0" w:color="auto"/>
            <w:bottom w:val="none" w:sz="0" w:space="0" w:color="auto"/>
            <w:right w:val="none" w:sz="0" w:space="0" w:color="auto"/>
          </w:divBdr>
        </w:div>
        <w:div w:id="1472210063">
          <w:marLeft w:val="0"/>
          <w:marRight w:val="0"/>
          <w:marTop w:val="0"/>
          <w:marBottom w:val="0"/>
          <w:divBdr>
            <w:top w:val="none" w:sz="0" w:space="0" w:color="auto"/>
            <w:left w:val="none" w:sz="0" w:space="0" w:color="auto"/>
            <w:bottom w:val="none" w:sz="0" w:space="0" w:color="auto"/>
            <w:right w:val="none" w:sz="0" w:space="0" w:color="auto"/>
          </w:divBdr>
        </w:div>
        <w:div w:id="38286216">
          <w:marLeft w:val="0"/>
          <w:marRight w:val="0"/>
          <w:marTop w:val="0"/>
          <w:marBottom w:val="0"/>
          <w:divBdr>
            <w:top w:val="none" w:sz="0" w:space="0" w:color="auto"/>
            <w:left w:val="none" w:sz="0" w:space="0" w:color="auto"/>
            <w:bottom w:val="none" w:sz="0" w:space="0" w:color="auto"/>
            <w:right w:val="none" w:sz="0" w:space="0" w:color="auto"/>
          </w:divBdr>
        </w:div>
        <w:div w:id="212908705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2381589">
      <w:bodyDiv w:val="1"/>
      <w:marLeft w:val="0"/>
      <w:marRight w:val="0"/>
      <w:marTop w:val="0"/>
      <w:marBottom w:val="0"/>
      <w:divBdr>
        <w:top w:val="none" w:sz="0" w:space="0" w:color="auto"/>
        <w:left w:val="none" w:sz="0" w:space="0" w:color="auto"/>
        <w:bottom w:val="none" w:sz="0" w:space="0" w:color="auto"/>
        <w:right w:val="none" w:sz="0" w:space="0" w:color="auto"/>
      </w:divBdr>
      <w:divsChild>
        <w:div w:id="542864896">
          <w:marLeft w:val="0"/>
          <w:marRight w:val="0"/>
          <w:marTop w:val="0"/>
          <w:marBottom w:val="0"/>
          <w:divBdr>
            <w:top w:val="none" w:sz="0" w:space="0" w:color="auto"/>
            <w:left w:val="none" w:sz="0" w:space="0" w:color="auto"/>
            <w:bottom w:val="none" w:sz="0" w:space="0" w:color="auto"/>
            <w:right w:val="none" w:sz="0" w:space="0" w:color="auto"/>
          </w:divBdr>
        </w:div>
        <w:div w:id="385222622">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3358374">
      <w:bodyDiv w:val="1"/>
      <w:marLeft w:val="0"/>
      <w:marRight w:val="0"/>
      <w:marTop w:val="0"/>
      <w:marBottom w:val="0"/>
      <w:divBdr>
        <w:top w:val="none" w:sz="0" w:space="0" w:color="auto"/>
        <w:left w:val="none" w:sz="0" w:space="0" w:color="auto"/>
        <w:bottom w:val="none" w:sz="0" w:space="0" w:color="auto"/>
        <w:right w:val="none" w:sz="0" w:space="0" w:color="auto"/>
      </w:divBdr>
      <w:divsChild>
        <w:div w:id="1413772563">
          <w:marLeft w:val="0"/>
          <w:marRight w:val="0"/>
          <w:marTop w:val="0"/>
          <w:marBottom w:val="0"/>
          <w:divBdr>
            <w:top w:val="none" w:sz="0" w:space="0" w:color="auto"/>
            <w:left w:val="none" w:sz="0" w:space="0" w:color="auto"/>
            <w:bottom w:val="none" w:sz="0" w:space="0" w:color="auto"/>
            <w:right w:val="none" w:sz="0" w:space="0" w:color="auto"/>
          </w:divBdr>
        </w:div>
        <w:div w:id="270163506">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8643748">
      <w:bodyDiv w:val="1"/>
      <w:marLeft w:val="0"/>
      <w:marRight w:val="0"/>
      <w:marTop w:val="0"/>
      <w:marBottom w:val="0"/>
      <w:divBdr>
        <w:top w:val="none" w:sz="0" w:space="0" w:color="auto"/>
        <w:left w:val="none" w:sz="0" w:space="0" w:color="auto"/>
        <w:bottom w:val="none" w:sz="0" w:space="0" w:color="auto"/>
        <w:right w:val="none" w:sz="0" w:space="0" w:color="auto"/>
      </w:divBdr>
      <w:divsChild>
        <w:div w:id="1669823151">
          <w:marLeft w:val="0"/>
          <w:marRight w:val="0"/>
          <w:marTop w:val="0"/>
          <w:marBottom w:val="0"/>
          <w:divBdr>
            <w:top w:val="none" w:sz="0" w:space="0" w:color="auto"/>
            <w:left w:val="none" w:sz="0" w:space="0" w:color="auto"/>
            <w:bottom w:val="none" w:sz="0" w:space="0" w:color="auto"/>
            <w:right w:val="none" w:sz="0" w:space="0" w:color="auto"/>
          </w:divBdr>
        </w:div>
        <w:div w:id="1211068451">
          <w:marLeft w:val="0"/>
          <w:marRight w:val="0"/>
          <w:marTop w:val="0"/>
          <w:marBottom w:val="0"/>
          <w:divBdr>
            <w:top w:val="none" w:sz="0" w:space="0" w:color="auto"/>
            <w:left w:val="none" w:sz="0" w:space="0" w:color="auto"/>
            <w:bottom w:val="none" w:sz="0" w:space="0" w:color="auto"/>
            <w:right w:val="none" w:sz="0" w:space="0" w:color="auto"/>
          </w:divBdr>
        </w:div>
        <w:div w:id="200634037">
          <w:marLeft w:val="0"/>
          <w:marRight w:val="0"/>
          <w:marTop w:val="0"/>
          <w:marBottom w:val="0"/>
          <w:divBdr>
            <w:top w:val="none" w:sz="0" w:space="0" w:color="auto"/>
            <w:left w:val="none" w:sz="0" w:space="0" w:color="auto"/>
            <w:bottom w:val="none" w:sz="0" w:space="0" w:color="auto"/>
            <w:right w:val="none" w:sz="0" w:space="0" w:color="auto"/>
          </w:divBdr>
        </w:div>
        <w:div w:id="896630732">
          <w:marLeft w:val="0"/>
          <w:marRight w:val="0"/>
          <w:marTop w:val="0"/>
          <w:marBottom w:val="0"/>
          <w:divBdr>
            <w:top w:val="none" w:sz="0" w:space="0" w:color="auto"/>
            <w:left w:val="none" w:sz="0" w:space="0" w:color="auto"/>
            <w:bottom w:val="none" w:sz="0" w:space="0" w:color="auto"/>
            <w:right w:val="none" w:sz="0" w:space="0" w:color="auto"/>
          </w:divBdr>
        </w:div>
        <w:div w:id="1416396291">
          <w:marLeft w:val="0"/>
          <w:marRight w:val="0"/>
          <w:marTop w:val="0"/>
          <w:marBottom w:val="0"/>
          <w:divBdr>
            <w:top w:val="none" w:sz="0" w:space="0" w:color="auto"/>
            <w:left w:val="none" w:sz="0" w:space="0" w:color="auto"/>
            <w:bottom w:val="none" w:sz="0" w:space="0" w:color="auto"/>
            <w:right w:val="none" w:sz="0" w:space="0" w:color="auto"/>
          </w:divBdr>
        </w:div>
        <w:div w:id="175285156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4450377">
      <w:bodyDiv w:val="1"/>
      <w:marLeft w:val="0"/>
      <w:marRight w:val="0"/>
      <w:marTop w:val="0"/>
      <w:marBottom w:val="0"/>
      <w:divBdr>
        <w:top w:val="none" w:sz="0" w:space="0" w:color="auto"/>
        <w:left w:val="none" w:sz="0" w:space="0" w:color="auto"/>
        <w:bottom w:val="none" w:sz="0" w:space="0" w:color="auto"/>
        <w:right w:val="none" w:sz="0" w:space="0" w:color="auto"/>
      </w:divBdr>
      <w:divsChild>
        <w:div w:id="1741445875">
          <w:marLeft w:val="0"/>
          <w:marRight w:val="0"/>
          <w:marTop w:val="0"/>
          <w:marBottom w:val="0"/>
          <w:divBdr>
            <w:top w:val="none" w:sz="0" w:space="0" w:color="auto"/>
            <w:left w:val="none" w:sz="0" w:space="0" w:color="auto"/>
            <w:bottom w:val="none" w:sz="0" w:space="0" w:color="auto"/>
            <w:right w:val="none" w:sz="0" w:space="0" w:color="auto"/>
          </w:divBdr>
        </w:div>
        <w:div w:id="1246568843">
          <w:marLeft w:val="0"/>
          <w:marRight w:val="0"/>
          <w:marTop w:val="0"/>
          <w:marBottom w:val="0"/>
          <w:divBdr>
            <w:top w:val="none" w:sz="0" w:space="0" w:color="auto"/>
            <w:left w:val="none" w:sz="0" w:space="0" w:color="auto"/>
            <w:bottom w:val="none" w:sz="0" w:space="0" w:color="auto"/>
            <w:right w:val="none" w:sz="0" w:space="0" w:color="auto"/>
          </w:divBdr>
        </w:div>
        <w:div w:id="1747343635">
          <w:marLeft w:val="0"/>
          <w:marRight w:val="0"/>
          <w:marTop w:val="0"/>
          <w:marBottom w:val="0"/>
          <w:divBdr>
            <w:top w:val="none" w:sz="0" w:space="0" w:color="auto"/>
            <w:left w:val="none" w:sz="0" w:space="0" w:color="auto"/>
            <w:bottom w:val="none" w:sz="0" w:space="0" w:color="auto"/>
            <w:right w:val="none" w:sz="0" w:space="0" w:color="auto"/>
          </w:divBdr>
        </w:div>
      </w:divsChild>
    </w:div>
    <w:div w:id="1488593400">
      <w:bodyDiv w:val="1"/>
      <w:marLeft w:val="0"/>
      <w:marRight w:val="0"/>
      <w:marTop w:val="0"/>
      <w:marBottom w:val="0"/>
      <w:divBdr>
        <w:top w:val="none" w:sz="0" w:space="0" w:color="auto"/>
        <w:left w:val="none" w:sz="0" w:space="0" w:color="auto"/>
        <w:bottom w:val="none" w:sz="0" w:space="0" w:color="auto"/>
        <w:right w:val="none" w:sz="0" w:space="0" w:color="auto"/>
      </w:divBdr>
      <w:divsChild>
        <w:div w:id="1153988676">
          <w:marLeft w:val="0"/>
          <w:marRight w:val="0"/>
          <w:marTop w:val="0"/>
          <w:marBottom w:val="0"/>
          <w:divBdr>
            <w:top w:val="none" w:sz="0" w:space="0" w:color="auto"/>
            <w:left w:val="none" w:sz="0" w:space="0" w:color="auto"/>
            <w:bottom w:val="none" w:sz="0" w:space="0" w:color="auto"/>
            <w:right w:val="none" w:sz="0" w:space="0" w:color="auto"/>
          </w:divBdr>
        </w:div>
        <w:div w:id="2088458731">
          <w:marLeft w:val="0"/>
          <w:marRight w:val="0"/>
          <w:marTop w:val="0"/>
          <w:marBottom w:val="0"/>
          <w:divBdr>
            <w:top w:val="none" w:sz="0" w:space="0" w:color="auto"/>
            <w:left w:val="none" w:sz="0" w:space="0" w:color="auto"/>
            <w:bottom w:val="none" w:sz="0" w:space="0" w:color="auto"/>
            <w:right w:val="none" w:sz="0" w:space="0" w:color="auto"/>
          </w:divBdr>
        </w:div>
        <w:div w:id="819151934">
          <w:marLeft w:val="0"/>
          <w:marRight w:val="0"/>
          <w:marTop w:val="0"/>
          <w:marBottom w:val="0"/>
          <w:divBdr>
            <w:top w:val="none" w:sz="0" w:space="0" w:color="auto"/>
            <w:left w:val="none" w:sz="0" w:space="0" w:color="auto"/>
            <w:bottom w:val="none" w:sz="0" w:space="0" w:color="auto"/>
            <w:right w:val="none" w:sz="0" w:space="0" w:color="auto"/>
          </w:divBdr>
        </w:div>
        <w:div w:id="556551215">
          <w:marLeft w:val="0"/>
          <w:marRight w:val="0"/>
          <w:marTop w:val="0"/>
          <w:marBottom w:val="0"/>
          <w:divBdr>
            <w:top w:val="none" w:sz="0" w:space="0" w:color="auto"/>
            <w:left w:val="none" w:sz="0" w:space="0" w:color="auto"/>
            <w:bottom w:val="none" w:sz="0" w:space="0" w:color="auto"/>
            <w:right w:val="none" w:sz="0" w:space="0" w:color="auto"/>
          </w:divBdr>
        </w:div>
        <w:div w:id="1293097950">
          <w:marLeft w:val="0"/>
          <w:marRight w:val="0"/>
          <w:marTop w:val="0"/>
          <w:marBottom w:val="0"/>
          <w:divBdr>
            <w:top w:val="none" w:sz="0" w:space="0" w:color="auto"/>
            <w:left w:val="none" w:sz="0" w:space="0" w:color="auto"/>
            <w:bottom w:val="none" w:sz="0" w:space="0" w:color="auto"/>
            <w:right w:val="none" w:sz="0" w:space="0" w:color="auto"/>
          </w:divBdr>
        </w:div>
        <w:div w:id="324825695">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410384">
      <w:bodyDiv w:val="1"/>
      <w:marLeft w:val="0"/>
      <w:marRight w:val="0"/>
      <w:marTop w:val="0"/>
      <w:marBottom w:val="0"/>
      <w:divBdr>
        <w:top w:val="none" w:sz="0" w:space="0" w:color="auto"/>
        <w:left w:val="none" w:sz="0" w:space="0" w:color="auto"/>
        <w:bottom w:val="none" w:sz="0" w:space="0" w:color="auto"/>
        <w:right w:val="none" w:sz="0" w:space="0" w:color="auto"/>
      </w:divBdr>
      <w:divsChild>
        <w:div w:id="1728724140">
          <w:marLeft w:val="0"/>
          <w:marRight w:val="0"/>
          <w:marTop w:val="0"/>
          <w:marBottom w:val="0"/>
          <w:divBdr>
            <w:top w:val="none" w:sz="0" w:space="0" w:color="auto"/>
            <w:left w:val="none" w:sz="0" w:space="0" w:color="auto"/>
            <w:bottom w:val="none" w:sz="0" w:space="0" w:color="auto"/>
            <w:right w:val="none" w:sz="0" w:space="0" w:color="auto"/>
          </w:divBdr>
        </w:div>
        <w:div w:id="551380644">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29219940">
      <w:bodyDiv w:val="1"/>
      <w:marLeft w:val="0"/>
      <w:marRight w:val="0"/>
      <w:marTop w:val="0"/>
      <w:marBottom w:val="0"/>
      <w:divBdr>
        <w:top w:val="none" w:sz="0" w:space="0" w:color="auto"/>
        <w:left w:val="none" w:sz="0" w:space="0" w:color="auto"/>
        <w:bottom w:val="none" w:sz="0" w:space="0" w:color="auto"/>
        <w:right w:val="none" w:sz="0" w:space="0" w:color="auto"/>
      </w:divBdr>
      <w:divsChild>
        <w:div w:id="2055352424">
          <w:marLeft w:val="0"/>
          <w:marRight w:val="0"/>
          <w:marTop w:val="0"/>
          <w:marBottom w:val="0"/>
          <w:divBdr>
            <w:top w:val="none" w:sz="0" w:space="0" w:color="auto"/>
            <w:left w:val="none" w:sz="0" w:space="0" w:color="auto"/>
            <w:bottom w:val="none" w:sz="0" w:space="0" w:color="auto"/>
            <w:right w:val="none" w:sz="0" w:space="0" w:color="auto"/>
          </w:divBdr>
        </w:div>
        <w:div w:id="483621482">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1895665">
      <w:bodyDiv w:val="1"/>
      <w:marLeft w:val="0"/>
      <w:marRight w:val="0"/>
      <w:marTop w:val="0"/>
      <w:marBottom w:val="0"/>
      <w:divBdr>
        <w:top w:val="none" w:sz="0" w:space="0" w:color="auto"/>
        <w:left w:val="none" w:sz="0" w:space="0" w:color="auto"/>
        <w:bottom w:val="none" w:sz="0" w:space="0" w:color="auto"/>
        <w:right w:val="none" w:sz="0" w:space="0" w:color="auto"/>
      </w:divBdr>
      <w:divsChild>
        <w:div w:id="1012104343">
          <w:marLeft w:val="0"/>
          <w:marRight w:val="0"/>
          <w:marTop w:val="0"/>
          <w:marBottom w:val="0"/>
          <w:divBdr>
            <w:top w:val="none" w:sz="0" w:space="0" w:color="auto"/>
            <w:left w:val="none" w:sz="0" w:space="0" w:color="auto"/>
            <w:bottom w:val="none" w:sz="0" w:space="0" w:color="auto"/>
            <w:right w:val="none" w:sz="0" w:space="0" w:color="auto"/>
          </w:divBdr>
        </w:div>
        <w:div w:id="1577780086">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0845546">
      <w:bodyDiv w:val="1"/>
      <w:marLeft w:val="0"/>
      <w:marRight w:val="0"/>
      <w:marTop w:val="0"/>
      <w:marBottom w:val="0"/>
      <w:divBdr>
        <w:top w:val="none" w:sz="0" w:space="0" w:color="auto"/>
        <w:left w:val="none" w:sz="0" w:space="0" w:color="auto"/>
        <w:bottom w:val="none" w:sz="0" w:space="0" w:color="auto"/>
        <w:right w:val="none" w:sz="0" w:space="0" w:color="auto"/>
      </w:divBdr>
      <w:divsChild>
        <w:div w:id="2041315400">
          <w:marLeft w:val="0"/>
          <w:marRight w:val="0"/>
          <w:marTop w:val="0"/>
          <w:marBottom w:val="0"/>
          <w:divBdr>
            <w:top w:val="none" w:sz="0" w:space="0" w:color="auto"/>
            <w:left w:val="none" w:sz="0" w:space="0" w:color="auto"/>
            <w:bottom w:val="none" w:sz="0" w:space="0" w:color="auto"/>
            <w:right w:val="none" w:sz="0" w:space="0" w:color="auto"/>
          </w:divBdr>
        </w:div>
        <w:div w:id="160873713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1353736">
      <w:bodyDiv w:val="1"/>
      <w:marLeft w:val="0"/>
      <w:marRight w:val="0"/>
      <w:marTop w:val="0"/>
      <w:marBottom w:val="0"/>
      <w:divBdr>
        <w:top w:val="none" w:sz="0" w:space="0" w:color="auto"/>
        <w:left w:val="none" w:sz="0" w:space="0" w:color="auto"/>
        <w:bottom w:val="none" w:sz="0" w:space="0" w:color="auto"/>
        <w:right w:val="none" w:sz="0" w:space="0" w:color="auto"/>
      </w:divBdr>
      <w:divsChild>
        <w:div w:id="342829782">
          <w:marLeft w:val="0"/>
          <w:marRight w:val="0"/>
          <w:marTop w:val="0"/>
          <w:marBottom w:val="0"/>
          <w:divBdr>
            <w:top w:val="none" w:sz="0" w:space="0" w:color="auto"/>
            <w:left w:val="none" w:sz="0" w:space="0" w:color="auto"/>
            <w:bottom w:val="none" w:sz="0" w:space="0" w:color="auto"/>
            <w:right w:val="none" w:sz="0" w:space="0" w:color="auto"/>
          </w:divBdr>
        </w:div>
        <w:div w:id="1926455494">
          <w:marLeft w:val="0"/>
          <w:marRight w:val="0"/>
          <w:marTop w:val="0"/>
          <w:marBottom w:val="0"/>
          <w:divBdr>
            <w:top w:val="none" w:sz="0" w:space="0" w:color="auto"/>
            <w:left w:val="none" w:sz="0" w:space="0" w:color="auto"/>
            <w:bottom w:val="none" w:sz="0" w:space="0" w:color="auto"/>
            <w:right w:val="none" w:sz="0" w:space="0" w:color="auto"/>
          </w:divBdr>
        </w:div>
        <w:div w:id="1064567741">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2414">
      <w:bodyDiv w:val="1"/>
      <w:marLeft w:val="0"/>
      <w:marRight w:val="0"/>
      <w:marTop w:val="0"/>
      <w:marBottom w:val="0"/>
      <w:divBdr>
        <w:top w:val="none" w:sz="0" w:space="0" w:color="auto"/>
        <w:left w:val="none" w:sz="0" w:space="0" w:color="auto"/>
        <w:bottom w:val="none" w:sz="0" w:space="0" w:color="auto"/>
        <w:right w:val="none" w:sz="0" w:space="0" w:color="auto"/>
      </w:divBdr>
      <w:divsChild>
        <w:div w:id="56780232">
          <w:marLeft w:val="0"/>
          <w:marRight w:val="0"/>
          <w:marTop w:val="0"/>
          <w:marBottom w:val="0"/>
          <w:divBdr>
            <w:top w:val="none" w:sz="0" w:space="0" w:color="auto"/>
            <w:left w:val="none" w:sz="0" w:space="0" w:color="auto"/>
            <w:bottom w:val="none" w:sz="0" w:space="0" w:color="auto"/>
            <w:right w:val="none" w:sz="0" w:space="0" w:color="auto"/>
          </w:divBdr>
        </w:div>
        <w:div w:id="1407727686">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458186">
      <w:bodyDiv w:val="1"/>
      <w:marLeft w:val="0"/>
      <w:marRight w:val="0"/>
      <w:marTop w:val="0"/>
      <w:marBottom w:val="0"/>
      <w:divBdr>
        <w:top w:val="none" w:sz="0" w:space="0" w:color="auto"/>
        <w:left w:val="none" w:sz="0" w:space="0" w:color="auto"/>
        <w:bottom w:val="none" w:sz="0" w:space="0" w:color="auto"/>
        <w:right w:val="none" w:sz="0" w:space="0" w:color="auto"/>
      </w:divBdr>
      <w:divsChild>
        <w:div w:id="1833369627">
          <w:marLeft w:val="0"/>
          <w:marRight w:val="0"/>
          <w:marTop w:val="0"/>
          <w:marBottom w:val="0"/>
          <w:divBdr>
            <w:top w:val="none" w:sz="0" w:space="0" w:color="auto"/>
            <w:left w:val="none" w:sz="0" w:space="0" w:color="auto"/>
            <w:bottom w:val="none" w:sz="0" w:space="0" w:color="auto"/>
            <w:right w:val="none" w:sz="0" w:space="0" w:color="auto"/>
          </w:divBdr>
        </w:div>
        <w:div w:id="451828639">
          <w:marLeft w:val="0"/>
          <w:marRight w:val="0"/>
          <w:marTop w:val="0"/>
          <w:marBottom w:val="0"/>
          <w:divBdr>
            <w:top w:val="none" w:sz="0" w:space="0" w:color="auto"/>
            <w:left w:val="none" w:sz="0" w:space="0" w:color="auto"/>
            <w:bottom w:val="none" w:sz="0" w:space="0" w:color="auto"/>
            <w:right w:val="none" w:sz="0" w:space="0" w:color="auto"/>
          </w:divBdr>
        </w:div>
        <w:div w:id="399596558">
          <w:marLeft w:val="0"/>
          <w:marRight w:val="0"/>
          <w:marTop w:val="0"/>
          <w:marBottom w:val="0"/>
          <w:divBdr>
            <w:top w:val="none" w:sz="0" w:space="0" w:color="auto"/>
            <w:left w:val="none" w:sz="0" w:space="0" w:color="auto"/>
            <w:bottom w:val="none" w:sz="0" w:space="0" w:color="auto"/>
            <w:right w:val="none" w:sz="0" w:space="0" w:color="auto"/>
          </w:divBdr>
        </w:div>
        <w:div w:id="544757636">
          <w:marLeft w:val="0"/>
          <w:marRight w:val="0"/>
          <w:marTop w:val="0"/>
          <w:marBottom w:val="0"/>
          <w:divBdr>
            <w:top w:val="none" w:sz="0" w:space="0" w:color="auto"/>
            <w:left w:val="none" w:sz="0" w:space="0" w:color="auto"/>
            <w:bottom w:val="none" w:sz="0" w:space="0" w:color="auto"/>
            <w:right w:val="none" w:sz="0" w:space="0" w:color="auto"/>
          </w:divBdr>
        </w:div>
        <w:div w:id="239600893">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4172551">
      <w:bodyDiv w:val="1"/>
      <w:marLeft w:val="0"/>
      <w:marRight w:val="0"/>
      <w:marTop w:val="0"/>
      <w:marBottom w:val="0"/>
      <w:divBdr>
        <w:top w:val="none" w:sz="0" w:space="0" w:color="auto"/>
        <w:left w:val="none" w:sz="0" w:space="0" w:color="auto"/>
        <w:bottom w:val="none" w:sz="0" w:space="0" w:color="auto"/>
        <w:right w:val="none" w:sz="0" w:space="0" w:color="auto"/>
      </w:divBdr>
      <w:divsChild>
        <w:div w:id="782110229">
          <w:marLeft w:val="0"/>
          <w:marRight w:val="0"/>
          <w:marTop w:val="0"/>
          <w:marBottom w:val="0"/>
          <w:divBdr>
            <w:top w:val="none" w:sz="0" w:space="0" w:color="auto"/>
            <w:left w:val="none" w:sz="0" w:space="0" w:color="auto"/>
            <w:bottom w:val="none" w:sz="0" w:space="0" w:color="auto"/>
            <w:right w:val="none" w:sz="0" w:space="0" w:color="auto"/>
          </w:divBdr>
        </w:div>
        <w:div w:id="1162425112">
          <w:marLeft w:val="0"/>
          <w:marRight w:val="0"/>
          <w:marTop w:val="0"/>
          <w:marBottom w:val="0"/>
          <w:divBdr>
            <w:top w:val="none" w:sz="0" w:space="0" w:color="auto"/>
            <w:left w:val="none" w:sz="0" w:space="0" w:color="auto"/>
            <w:bottom w:val="none" w:sz="0" w:space="0" w:color="auto"/>
            <w:right w:val="none" w:sz="0" w:space="0" w:color="auto"/>
          </w:divBdr>
        </w:div>
        <w:div w:id="1118983812">
          <w:marLeft w:val="0"/>
          <w:marRight w:val="0"/>
          <w:marTop w:val="0"/>
          <w:marBottom w:val="0"/>
          <w:divBdr>
            <w:top w:val="none" w:sz="0" w:space="0" w:color="auto"/>
            <w:left w:val="none" w:sz="0" w:space="0" w:color="auto"/>
            <w:bottom w:val="none" w:sz="0" w:space="0" w:color="auto"/>
            <w:right w:val="none" w:sz="0" w:space="0" w:color="auto"/>
          </w:divBdr>
        </w:div>
        <w:div w:id="638995315">
          <w:marLeft w:val="0"/>
          <w:marRight w:val="0"/>
          <w:marTop w:val="0"/>
          <w:marBottom w:val="0"/>
          <w:divBdr>
            <w:top w:val="none" w:sz="0" w:space="0" w:color="auto"/>
            <w:left w:val="none" w:sz="0" w:space="0" w:color="auto"/>
            <w:bottom w:val="none" w:sz="0" w:space="0" w:color="auto"/>
            <w:right w:val="none" w:sz="0" w:space="0" w:color="auto"/>
          </w:divBdr>
        </w:div>
        <w:div w:id="581718677">
          <w:marLeft w:val="0"/>
          <w:marRight w:val="0"/>
          <w:marTop w:val="0"/>
          <w:marBottom w:val="0"/>
          <w:divBdr>
            <w:top w:val="none" w:sz="0" w:space="0" w:color="auto"/>
            <w:left w:val="none" w:sz="0" w:space="0" w:color="auto"/>
            <w:bottom w:val="none" w:sz="0" w:space="0" w:color="auto"/>
            <w:right w:val="none" w:sz="0" w:space="0" w:color="auto"/>
          </w:divBdr>
        </w:div>
        <w:div w:id="1283224150">
          <w:marLeft w:val="0"/>
          <w:marRight w:val="0"/>
          <w:marTop w:val="0"/>
          <w:marBottom w:val="0"/>
          <w:divBdr>
            <w:top w:val="none" w:sz="0" w:space="0" w:color="auto"/>
            <w:left w:val="none" w:sz="0" w:space="0" w:color="auto"/>
            <w:bottom w:val="none" w:sz="0" w:space="0" w:color="auto"/>
            <w:right w:val="none" w:sz="0" w:space="0" w:color="auto"/>
          </w:divBdr>
        </w:div>
        <w:div w:id="100078008">
          <w:marLeft w:val="0"/>
          <w:marRight w:val="0"/>
          <w:marTop w:val="0"/>
          <w:marBottom w:val="0"/>
          <w:divBdr>
            <w:top w:val="none" w:sz="0" w:space="0" w:color="auto"/>
            <w:left w:val="none" w:sz="0" w:space="0" w:color="auto"/>
            <w:bottom w:val="none" w:sz="0" w:space="0" w:color="auto"/>
            <w:right w:val="none" w:sz="0" w:space="0" w:color="auto"/>
          </w:divBdr>
        </w:div>
        <w:div w:id="1477185801">
          <w:marLeft w:val="0"/>
          <w:marRight w:val="0"/>
          <w:marTop w:val="0"/>
          <w:marBottom w:val="0"/>
          <w:divBdr>
            <w:top w:val="none" w:sz="0" w:space="0" w:color="auto"/>
            <w:left w:val="none" w:sz="0" w:space="0" w:color="auto"/>
            <w:bottom w:val="none" w:sz="0" w:space="0" w:color="auto"/>
            <w:right w:val="none" w:sz="0" w:space="0" w:color="auto"/>
          </w:divBdr>
        </w:div>
        <w:div w:id="80106009">
          <w:marLeft w:val="0"/>
          <w:marRight w:val="0"/>
          <w:marTop w:val="0"/>
          <w:marBottom w:val="0"/>
          <w:divBdr>
            <w:top w:val="none" w:sz="0" w:space="0" w:color="auto"/>
            <w:left w:val="none" w:sz="0" w:space="0" w:color="auto"/>
            <w:bottom w:val="none" w:sz="0" w:space="0" w:color="auto"/>
            <w:right w:val="none" w:sz="0" w:space="0" w:color="auto"/>
          </w:divBdr>
        </w:div>
        <w:div w:id="941838182">
          <w:marLeft w:val="0"/>
          <w:marRight w:val="0"/>
          <w:marTop w:val="0"/>
          <w:marBottom w:val="0"/>
          <w:divBdr>
            <w:top w:val="none" w:sz="0" w:space="0" w:color="auto"/>
            <w:left w:val="none" w:sz="0" w:space="0" w:color="auto"/>
            <w:bottom w:val="none" w:sz="0" w:space="0" w:color="auto"/>
            <w:right w:val="none" w:sz="0" w:space="0" w:color="auto"/>
          </w:divBdr>
        </w:div>
        <w:div w:id="762603448">
          <w:marLeft w:val="0"/>
          <w:marRight w:val="0"/>
          <w:marTop w:val="0"/>
          <w:marBottom w:val="0"/>
          <w:divBdr>
            <w:top w:val="none" w:sz="0" w:space="0" w:color="auto"/>
            <w:left w:val="none" w:sz="0" w:space="0" w:color="auto"/>
            <w:bottom w:val="none" w:sz="0" w:space="0" w:color="auto"/>
            <w:right w:val="none" w:sz="0" w:space="0" w:color="auto"/>
          </w:divBdr>
        </w:div>
        <w:div w:id="597906904">
          <w:marLeft w:val="0"/>
          <w:marRight w:val="0"/>
          <w:marTop w:val="0"/>
          <w:marBottom w:val="0"/>
          <w:divBdr>
            <w:top w:val="none" w:sz="0" w:space="0" w:color="auto"/>
            <w:left w:val="none" w:sz="0" w:space="0" w:color="auto"/>
            <w:bottom w:val="none" w:sz="0" w:space="0" w:color="auto"/>
            <w:right w:val="none" w:sz="0" w:space="0" w:color="auto"/>
          </w:divBdr>
        </w:div>
        <w:div w:id="1348025731">
          <w:marLeft w:val="0"/>
          <w:marRight w:val="0"/>
          <w:marTop w:val="0"/>
          <w:marBottom w:val="0"/>
          <w:divBdr>
            <w:top w:val="none" w:sz="0" w:space="0" w:color="auto"/>
            <w:left w:val="none" w:sz="0" w:space="0" w:color="auto"/>
            <w:bottom w:val="none" w:sz="0" w:space="0" w:color="auto"/>
            <w:right w:val="none" w:sz="0" w:space="0" w:color="auto"/>
          </w:divBdr>
        </w:div>
        <w:div w:id="1560050378">
          <w:marLeft w:val="0"/>
          <w:marRight w:val="0"/>
          <w:marTop w:val="0"/>
          <w:marBottom w:val="0"/>
          <w:divBdr>
            <w:top w:val="none" w:sz="0" w:space="0" w:color="auto"/>
            <w:left w:val="none" w:sz="0" w:space="0" w:color="auto"/>
            <w:bottom w:val="none" w:sz="0" w:space="0" w:color="auto"/>
            <w:right w:val="none" w:sz="0" w:space="0" w:color="auto"/>
          </w:divBdr>
        </w:div>
        <w:div w:id="1087649665">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299744">
      <w:bodyDiv w:val="1"/>
      <w:marLeft w:val="0"/>
      <w:marRight w:val="0"/>
      <w:marTop w:val="0"/>
      <w:marBottom w:val="0"/>
      <w:divBdr>
        <w:top w:val="none" w:sz="0" w:space="0" w:color="auto"/>
        <w:left w:val="none" w:sz="0" w:space="0" w:color="auto"/>
        <w:bottom w:val="none" w:sz="0" w:space="0" w:color="auto"/>
        <w:right w:val="none" w:sz="0" w:space="0" w:color="auto"/>
      </w:divBdr>
      <w:divsChild>
        <w:div w:id="1942450481">
          <w:marLeft w:val="0"/>
          <w:marRight w:val="0"/>
          <w:marTop w:val="0"/>
          <w:marBottom w:val="0"/>
          <w:divBdr>
            <w:top w:val="none" w:sz="0" w:space="0" w:color="auto"/>
            <w:left w:val="none" w:sz="0" w:space="0" w:color="auto"/>
            <w:bottom w:val="none" w:sz="0" w:space="0" w:color="auto"/>
            <w:right w:val="none" w:sz="0" w:space="0" w:color="auto"/>
          </w:divBdr>
        </w:div>
        <w:div w:id="298343580">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086930">
      <w:bodyDiv w:val="1"/>
      <w:marLeft w:val="0"/>
      <w:marRight w:val="0"/>
      <w:marTop w:val="0"/>
      <w:marBottom w:val="0"/>
      <w:divBdr>
        <w:top w:val="none" w:sz="0" w:space="0" w:color="auto"/>
        <w:left w:val="none" w:sz="0" w:space="0" w:color="auto"/>
        <w:bottom w:val="none" w:sz="0" w:space="0" w:color="auto"/>
        <w:right w:val="none" w:sz="0" w:space="0" w:color="auto"/>
      </w:divBdr>
      <w:divsChild>
        <w:div w:id="419642450">
          <w:marLeft w:val="0"/>
          <w:marRight w:val="0"/>
          <w:marTop w:val="0"/>
          <w:marBottom w:val="0"/>
          <w:divBdr>
            <w:top w:val="none" w:sz="0" w:space="0" w:color="auto"/>
            <w:left w:val="none" w:sz="0" w:space="0" w:color="auto"/>
            <w:bottom w:val="none" w:sz="0" w:space="0" w:color="auto"/>
            <w:right w:val="none" w:sz="0" w:space="0" w:color="auto"/>
          </w:divBdr>
        </w:div>
        <w:div w:id="6927293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676765">
      <w:bodyDiv w:val="1"/>
      <w:marLeft w:val="0"/>
      <w:marRight w:val="0"/>
      <w:marTop w:val="0"/>
      <w:marBottom w:val="0"/>
      <w:divBdr>
        <w:top w:val="none" w:sz="0" w:space="0" w:color="auto"/>
        <w:left w:val="none" w:sz="0" w:space="0" w:color="auto"/>
        <w:bottom w:val="none" w:sz="0" w:space="0" w:color="auto"/>
        <w:right w:val="none" w:sz="0" w:space="0" w:color="auto"/>
      </w:divBdr>
      <w:divsChild>
        <w:div w:id="2130275464">
          <w:marLeft w:val="0"/>
          <w:marRight w:val="0"/>
          <w:marTop w:val="0"/>
          <w:marBottom w:val="0"/>
          <w:divBdr>
            <w:top w:val="none" w:sz="0" w:space="0" w:color="auto"/>
            <w:left w:val="none" w:sz="0" w:space="0" w:color="auto"/>
            <w:bottom w:val="none" w:sz="0" w:space="0" w:color="auto"/>
            <w:right w:val="none" w:sz="0" w:space="0" w:color="auto"/>
          </w:divBdr>
        </w:div>
        <w:div w:id="1154224596">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635477">
      <w:bodyDiv w:val="1"/>
      <w:marLeft w:val="0"/>
      <w:marRight w:val="0"/>
      <w:marTop w:val="0"/>
      <w:marBottom w:val="0"/>
      <w:divBdr>
        <w:top w:val="none" w:sz="0" w:space="0" w:color="auto"/>
        <w:left w:val="none" w:sz="0" w:space="0" w:color="auto"/>
        <w:bottom w:val="none" w:sz="0" w:space="0" w:color="auto"/>
        <w:right w:val="none" w:sz="0" w:space="0" w:color="auto"/>
      </w:divBdr>
      <w:divsChild>
        <w:div w:id="1889141079">
          <w:marLeft w:val="0"/>
          <w:marRight w:val="0"/>
          <w:marTop w:val="0"/>
          <w:marBottom w:val="0"/>
          <w:divBdr>
            <w:top w:val="none" w:sz="0" w:space="0" w:color="auto"/>
            <w:left w:val="none" w:sz="0" w:space="0" w:color="auto"/>
            <w:bottom w:val="none" w:sz="0" w:space="0" w:color="auto"/>
            <w:right w:val="none" w:sz="0" w:space="0" w:color="auto"/>
          </w:divBdr>
        </w:div>
        <w:div w:id="1719553613">
          <w:marLeft w:val="0"/>
          <w:marRight w:val="0"/>
          <w:marTop w:val="0"/>
          <w:marBottom w:val="0"/>
          <w:divBdr>
            <w:top w:val="none" w:sz="0" w:space="0" w:color="auto"/>
            <w:left w:val="none" w:sz="0" w:space="0" w:color="auto"/>
            <w:bottom w:val="none" w:sz="0" w:space="0" w:color="auto"/>
            <w:right w:val="none" w:sz="0" w:space="0" w:color="auto"/>
          </w:divBdr>
        </w:div>
        <w:div w:id="12072174">
          <w:marLeft w:val="0"/>
          <w:marRight w:val="0"/>
          <w:marTop w:val="0"/>
          <w:marBottom w:val="0"/>
          <w:divBdr>
            <w:top w:val="none" w:sz="0" w:space="0" w:color="auto"/>
            <w:left w:val="none" w:sz="0" w:space="0" w:color="auto"/>
            <w:bottom w:val="none" w:sz="0" w:space="0" w:color="auto"/>
            <w:right w:val="none" w:sz="0" w:space="0" w:color="auto"/>
          </w:divBdr>
        </w:div>
        <w:div w:id="323320209">
          <w:marLeft w:val="0"/>
          <w:marRight w:val="0"/>
          <w:marTop w:val="0"/>
          <w:marBottom w:val="0"/>
          <w:divBdr>
            <w:top w:val="none" w:sz="0" w:space="0" w:color="auto"/>
            <w:left w:val="none" w:sz="0" w:space="0" w:color="auto"/>
            <w:bottom w:val="none" w:sz="0" w:space="0" w:color="auto"/>
            <w:right w:val="none" w:sz="0" w:space="0" w:color="auto"/>
          </w:divBdr>
        </w:div>
        <w:div w:id="1504778552">
          <w:marLeft w:val="0"/>
          <w:marRight w:val="0"/>
          <w:marTop w:val="0"/>
          <w:marBottom w:val="0"/>
          <w:divBdr>
            <w:top w:val="none" w:sz="0" w:space="0" w:color="auto"/>
            <w:left w:val="none" w:sz="0" w:space="0" w:color="auto"/>
            <w:bottom w:val="none" w:sz="0" w:space="0" w:color="auto"/>
            <w:right w:val="none" w:sz="0" w:space="0" w:color="auto"/>
          </w:divBdr>
        </w:div>
        <w:div w:id="305940551">
          <w:marLeft w:val="0"/>
          <w:marRight w:val="0"/>
          <w:marTop w:val="0"/>
          <w:marBottom w:val="0"/>
          <w:divBdr>
            <w:top w:val="none" w:sz="0" w:space="0" w:color="auto"/>
            <w:left w:val="none" w:sz="0" w:space="0" w:color="auto"/>
            <w:bottom w:val="none" w:sz="0" w:space="0" w:color="auto"/>
            <w:right w:val="none" w:sz="0" w:space="0" w:color="auto"/>
          </w:divBdr>
        </w:div>
        <w:div w:id="2065983290">
          <w:marLeft w:val="0"/>
          <w:marRight w:val="0"/>
          <w:marTop w:val="0"/>
          <w:marBottom w:val="0"/>
          <w:divBdr>
            <w:top w:val="none" w:sz="0" w:space="0" w:color="auto"/>
            <w:left w:val="none" w:sz="0" w:space="0" w:color="auto"/>
            <w:bottom w:val="none" w:sz="0" w:space="0" w:color="auto"/>
            <w:right w:val="none" w:sz="0" w:space="0" w:color="auto"/>
          </w:divBdr>
        </w:div>
        <w:div w:id="1370227772">
          <w:marLeft w:val="0"/>
          <w:marRight w:val="0"/>
          <w:marTop w:val="0"/>
          <w:marBottom w:val="0"/>
          <w:divBdr>
            <w:top w:val="none" w:sz="0" w:space="0" w:color="auto"/>
            <w:left w:val="none" w:sz="0" w:space="0" w:color="auto"/>
            <w:bottom w:val="none" w:sz="0" w:space="0" w:color="auto"/>
            <w:right w:val="none" w:sz="0" w:space="0" w:color="auto"/>
          </w:divBdr>
        </w:div>
        <w:div w:id="1788156001">
          <w:marLeft w:val="0"/>
          <w:marRight w:val="0"/>
          <w:marTop w:val="0"/>
          <w:marBottom w:val="0"/>
          <w:divBdr>
            <w:top w:val="none" w:sz="0" w:space="0" w:color="auto"/>
            <w:left w:val="none" w:sz="0" w:space="0" w:color="auto"/>
            <w:bottom w:val="none" w:sz="0" w:space="0" w:color="auto"/>
            <w:right w:val="none" w:sz="0" w:space="0" w:color="auto"/>
          </w:divBdr>
        </w:div>
        <w:div w:id="1245991334">
          <w:marLeft w:val="0"/>
          <w:marRight w:val="0"/>
          <w:marTop w:val="0"/>
          <w:marBottom w:val="0"/>
          <w:divBdr>
            <w:top w:val="none" w:sz="0" w:space="0" w:color="auto"/>
            <w:left w:val="none" w:sz="0" w:space="0" w:color="auto"/>
            <w:bottom w:val="none" w:sz="0" w:space="0" w:color="auto"/>
            <w:right w:val="none" w:sz="0" w:space="0" w:color="auto"/>
          </w:divBdr>
        </w:div>
        <w:div w:id="1583642495">
          <w:marLeft w:val="0"/>
          <w:marRight w:val="0"/>
          <w:marTop w:val="0"/>
          <w:marBottom w:val="0"/>
          <w:divBdr>
            <w:top w:val="none" w:sz="0" w:space="0" w:color="auto"/>
            <w:left w:val="none" w:sz="0" w:space="0" w:color="auto"/>
            <w:bottom w:val="none" w:sz="0" w:space="0" w:color="auto"/>
            <w:right w:val="none" w:sz="0" w:space="0" w:color="auto"/>
          </w:divBdr>
        </w:div>
        <w:div w:id="2070611288">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0541852">
      <w:bodyDiv w:val="1"/>
      <w:marLeft w:val="0"/>
      <w:marRight w:val="0"/>
      <w:marTop w:val="0"/>
      <w:marBottom w:val="0"/>
      <w:divBdr>
        <w:top w:val="none" w:sz="0" w:space="0" w:color="auto"/>
        <w:left w:val="none" w:sz="0" w:space="0" w:color="auto"/>
        <w:bottom w:val="none" w:sz="0" w:space="0" w:color="auto"/>
        <w:right w:val="none" w:sz="0" w:space="0" w:color="auto"/>
      </w:divBdr>
      <w:divsChild>
        <w:div w:id="797379996">
          <w:marLeft w:val="0"/>
          <w:marRight w:val="0"/>
          <w:marTop w:val="0"/>
          <w:marBottom w:val="0"/>
          <w:divBdr>
            <w:top w:val="none" w:sz="0" w:space="0" w:color="auto"/>
            <w:left w:val="none" w:sz="0" w:space="0" w:color="auto"/>
            <w:bottom w:val="none" w:sz="0" w:space="0" w:color="auto"/>
            <w:right w:val="none" w:sz="0" w:space="0" w:color="auto"/>
          </w:divBdr>
        </w:div>
        <w:div w:id="947350862">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13B33-BEA0-48BD-A6E6-A065ADBBF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pradnya</cp:lastModifiedBy>
  <cp:revision>2</cp:revision>
  <cp:lastPrinted>2014-08-22T05:50:00Z</cp:lastPrinted>
  <dcterms:created xsi:type="dcterms:W3CDTF">2020-12-01T07:20:00Z</dcterms:created>
  <dcterms:modified xsi:type="dcterms:W3CDTF">2020-12-01T07:20:00Z</dcterms:modified>
</cp:coreProperties>
</file>