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F6F6F" w:rsidRPr="008F6F6F" w:rsidRDefault="003703BB" w:rsidP="00587231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CACODYLIC ACID </w:t>
      </w:r>
      <w:r w:rsidR="008F6F6F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8F6F6F" w:rsidRPr="008F6F6F" w:rsidRDefault="008F6F6F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F6F6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C44DA5">
        <w:rPr>
          <w:rFonts w:ascii="Times New Roman" w:hAnsi="Times New Roman" w:cs="Times New Roman"/>
          <w:b/>
          <w:sz w:val="36"/>
          <w:szCs w:val="36"/>
        </w:rPr>
        <w:t>(</w:t>
      </w:r>
      <w:r w:rsidR="003703BB">
        <w:rPr>
          <w:rFonts w:ascii="Times New Roman" w:hAnsi="Times New Roman" w:cs="Times New Roman"/>
          <w:b/>
          <w:sz w:val="36"/>
          <w:szCs w:val="36"/>
        </w:rPr>
        <w:t>For Synthesis</w:t>
      </w:r>
      <w:r w:rsidRPr="008F6F6F">
        <w:rPr>
          <w:rFonts w:ascii="Times New Roman" w:hAnsi="Times New Roman" w:cs="Times New Roman"/>
          <w:b/>
          <w:sz w:val="36"/>
          <w:szCs w:val="36"/>
        </w:rPr>
        <w:t>)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3703BB">
        <w:rPr>
          <w:rFonts w:ascii="Times New Roman" w:hAnsi="Times New Roman" w:cs="Times New Roman"/>
          <w:b/>
          <w:sz w:val="36"/>
          <w:szCs w:val="36"/>
        </w:rPr>
        <w:t>75-60-5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FB6A85" w:rsidRPr="00FB6A85">
        <w:rPr>
          <w:rFonts w:ascii="Times New Roman" w:hAnsi="Times New Roman" w:cs="Times New Roman"/>
          <w:b/>
          <w:sz w:val="24"/>
        </w:rPr>
        <w:t>Cacodylic</w:t>
      </w:r>
      <w:proofErr w:type="spellEnd"/>
      <w:r w:rsidR="00FB6A85" w:rsidRPr="00FB6A85">
        <w:rPr>
          <w:rFonts w:ascii="Times New Roman" w:hAnsi="Times New Roman" w:cs="Times New Roman"/>
          <w:b/>
          <w:sz w:val="24"/>
        </w:rPr>
        <w:t xml:space="preserve"> acid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B6A85">
        <w:rPr>
          <w:rFonts w:ascii="Times New Roman" w:hAnsi="Times New Roman" w:cs="Times New Roman"/>
          <w:b/>
          <w:sz w:val="24"/>
        </w:rPr>
        <w:t>75-60-5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FB6A85" w:rsidRPr="00FB6A85">
        <w:rPr>
          <w:rFonts w:ascii="Times New Roman" w:hAnsi="Times New Roman" w:cs="Times New Roman"/>
          <w:b/>
          <w:sz w:val="24"/>
        </w:rPr>
        <w:t>Dimethylarsinic</w:t>
      </w:r>
      <w:proofErr w:type="spellEnd"/>
      <w:r w:rsidR="00FB6A85" w:rsidRPr="00FB6A85">
        <w:rPr>
          <w:rFonts w:ascii="Times New Roman" w:hAnsi="Times New Roman" w:cs="Times New Roman"/>
          <w:b/>
          <w:sz w:val="24"/>
        </w:rPr>
        <w:t xml:space="preserve"> Acid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FB6A85">
        <w:rPr>
          <w:rFonts w:ascii="Times New Roman" w:hAnsi="Times New Roman" w:cs="Times New Roman"/>
          <w:b/>
          <w:sz w:val="24"/>
        </w:rPr>
        <w:t>(CH</w:t>
      </w:r>
      <w:r w:rsidR="00FB6A85" w:rsidRPr="00FB6A85">
        <w:rPr>
          <w:rFonts w:ascii="Times New Roman" w:hAnsi="Times New Roman" w:cs="Times New Roman"/>
          <w:b/>
          <w:sz w:val="24"/>
          <w:vertAlign w:val="subscript"/>
        </w:rPr>
        <w:t>3</w:t>
      </w:r>
      <w:r w:rsidR="00FB6A85">
        <w:rPr>
          <w:rFonts w:ascii="Times New Roman" w:hAnsi="Times New Roman" w:cs="Times New Roman"/>
          <w:b/>
          <w:sz w:val="24"/>
        </w:rPr>
        <w:t>)</w:t>
      </w:r>
      <w:r w:rsidR="00FB6A85" w:rsidRPr="00FB6A85">
        <w:rPr>
          <w:rFonts w:ascii="Times New Roman" w:hAnsi="Times New Roman" w:cs="Times New Roman"/>
          <w:b/>
          <w:sz w:val="24"/>
          <w:vertAlign w:val="subscript"/>
        </w:rPr>
        <w:t>2</w:t>
      </w:r>
      <w:r w:rsidR="00FB6A85">
        <w:rPr>
          <w:rFonts w:ascii="Times New Roman" w:hAnsi="Times New Roman" w:cs="Times New Roman"/>
          <w:b/>
          <w:sz w:val="24"/>
        </w:rPr>
        <w:t>AsO</w:t>
      </w:r>
      <w:r w:rsidR="00FB6A85" w:rsidRPr="00FB6A85">
        <w:rPr>
          <w:rFonts w:ascii="Times New Roman" w:hAnsi="Times New Roman" w:cs="Times New Roman"/>
          <w:b/>
          <w:sz w:val="24"/>
          <w:vertAlign w:val="subscript"/>
        </w:rPr>
        <w:t>2</w:t>
      </w:r>
      <w:r w:rsidR="00FB6A85">
        <w:rPr>
          <w:rFonts w:ascii="Times New Roman" w:hAnsi="Times New Roman" w:cs="Times New Roman"/>
          <w:b/>
          <w:sz w:val="24"/>
        </w:rPr>
        <w:t>H</w:t>
      </w:r>
      <w:r w:rsidR="0005471F">
        <w:rPr>
          <w:rFonts w:ascii="Times New Roman" w:hAnsi="Times New Roman" w:cs="Times New Roman"/>
          <w:b/>
          <w:sz w:val="24"/>
        </w:rPr>
        <w:t>.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20257F" w:rsidRPr="003D1E16" w:rsidRDefault="0020257F" w:rsidP="0020257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0257F" w:rsidRPr="003D1E16" w:rsidRDefault="0020257F" w:rsidP="0020257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0257F" w:rsidRPr="003D1E16" w:rsidRDefault="0020257F" w:rsidP="0020257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0257F" w:rsidRDefault="0020257F" w:rsidP="0020257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0257F" w:rsidRDefault="0020257F" w:rsidP="0020257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0257F" w:rsidRPr="003D1E16" w:rsidRDefault="0020257F" w:rsidP="0020257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B93DD8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proofErr w:type="spellStart"/>
            <w:r w:rsidRPr="00B93DD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Cacodylic</w:t>
            </w:r>
            <w:proofErr w:type="spellEnd"/>
            <w:r w:rsidRPr="00B93DD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acid</w:t>
            </w:r>
          </w:p>
        </w:tc>
        <w:tc>
          <w:tcPr>
            <w:tcW w:w="4134" w:type="dxa"/>
          </w:tcPr>
          <w:p w:rsidR="00D17BAB" w:rsidRPr="00620AFA" w:rsidRDefault="00B93DD8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93DD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75-60-5</w:t>
            </w:r>
          </w:p>
        </w:tc>
        <w:tc>
          <w:tcPr>
            <w:tcW w:w="3336" w:type="dxa"/>
          </w:tcPr>
          <w:p w:rsidR="00D17BAB" w:rsidRPr="00620AFA" w:rsidRDefault="00C441B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C441B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&lt;= 100 %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B90912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909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90912" w:rsidRPr="00B90912">
        <w:rPr>
          <w:rFonts w:ascii="Times New Roman" w:hAnsi="Times New Roman" w:cs="Times New Roman"/>
          <w:b/>
        </w:rPr>
        <w:t>Cacodylic</w:t>
      </w:r>
      <w:proofErr w:type="spellEnd"/>
      <w:r w:rsidR="00B90912" w:rsidRPr="00B90912">
        <w:rPr>
          <w:rFonts w:ascii="Times New Roman" w:hAnsi="Times New Roman" w:cs="Times New Roman"/>
          <w:b/>
        </w:rPr>
        <w:t xml:space="preserve"> acid: ORAL (LD50): Acute: 644 mg/kg [Rat].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C7635F" w:rsidRPr="00C7635F" w:rsidRDefault="003B7BB5" w:rsidP="00C763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635F">
        <w:rPr>
          <w:rFonts w:ascii="Times New Roman" w:hAnsi="Times New Roman" w:cs="Times New Roman"/>
          <w:b/>
          <w:bCs/>
          <w:sz w:val="28"/>
          <w:u w:val="single"/>
        </w:rPr>
        <w:t>Potential Acute Health Effects</w:t>
      </w:r>
      <w:r w:rsidRPr="00C7635F">
        <w:rPr>
          <w:rFonts w:ascii="Times New Roman" w:hAnsi="Times New Roman" w:cs="Times New Roman"/>
          <w:b/>
          <w:bCs/>
        </w:rPr>
        <w:t xml:space="preserve">: </w:t>
      </w:r>
      <w:r w:rsidR="00C7635F" w:rsidRPr="00C7635F">
        <w:rPr>
          <w:rFonts w:ascii="Times New Roman" w:hAnsi="Times New Roman" w:cs="Times New Roman"/>
          <w:b/>
          <w:sz w:val="24"/>
          <w:szCs w:val="24"/>
        </w:rPr>
        <w:t>Very hazardous in case of ingestion, of inhalation. Hazardous in case of skin contact (irritant), of eye contact (irritant). Slightly hazardous in case of skin contact (</w:t>
      </w:r>
      <w:proofErr w:type="spellStart"/>
      <w:r w:rsidR="00C7635F" w:rsidRPr="00C7635F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C7635F" w:rsidRPr="00C7635F">
        <w:rPr>
          <w:rFonts w:ascii="Times New Roman" w:hAnsi="Times New Roman" w:cs="Times New Roman"/>
          <w:b/>
          <w:sz w:val="24"/>
          <w:szCs w:val="24"/>
        </w:rPr>
        <w:t>).</w:t>
      </w:r>
      <w:r w:rsidR="00C7635F" w:rsidRPr="00C7635F">
        <w:rPr>
          <w:rFonts w:ascii="Times New Roman" w:hAnsi="Times New Roman" w:cs="Times New Roman"/>
          <w:b/>
          <w:sz w:val="24"/>
          <w:szCs w:val="24"/>
        </w:rPr>
        <w:cr/>
      </w:r>
    </w:p>
    <w:p w:rsidR="003B7BB5" w:rsidRPr="006E5830" w:rsidRDefault="003B7BB5" w:rsidP="00552154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52154" w:rsidRPr="00552154">
        <w:rPr>
          <w:rFonts w:ascii="Times New Roman" w:hAnsi="Times New Roman" w:cs="Times New Roman"/>
          <w:b/>
          <w:color w:val="000000"/>
          <w:sz w:val="24"/>
        </w:rPr>
        <w:t xml:space="preserve">CARCINOGENIC EFFECTS: Not available. MUTAGENIC EFFECTS: Not available. TERATOGENIC EFFECTS: Not </w:t>
      </w:r>
      <w:proofErr w:type="spellStart"/>
      <w:r w:rsidR="00552154" w:rsidRPr="00552154">
        <w:rPr>
          <w:rFonts w:ascii="Times New Roman" w:hAnsi="Times New Roman" w:cs="Times New Roman"/>
          <w:b/>
          <w:color w:val="000000"/>
          <w:sz w:val="24"/>
        </w:rPr>
        <w:t>available.DEVELOPMENTAL</w:t>
      </w:r>
      <w:proofErr w:type="spellEnd"/>
      <w:r w:rsidR="00552154" w:rsidRPr="00552154">
        <w:rPr>
          <w:rFonts w:ascii="Times New Roman" w:hAnsi="Times New Roman" w:cs="Times New Roman"/>
          <w:b/>
          <w:color w:val="000000"/>
          <w:sz w:val="24"/>
        </w:rPr>
        <w:t xml:space="preserve"> TOXICITY: Not available. Repeated or prolonged exposure is not known </w:t>
      </w:r>
      <w:r w:rsidR="00552154">
        <w:rPr>
          <w:rFonts w:ascii="Times New Roman" w:hAnsi="Times New Roman" w:cs="Times New Roman"/>
          <w:b/>
          <w:color w:val="000000"/>
          <w:sz w:val="24"/>
        </w:rPr>
        <w:t>to aggravate medical condition.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6A4F93" w:rsidRDefault="003307F0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Check for and remove any contact lenses. Immediately flush eyes with running water for at le</w:t>
      </w:r>
      <w:r w:rsidR="006A4F93">
        <w:rPr>
          <w:rFonts w:ascii="Times New Roman" w:hAnsi="Times New Roman" w:cs="Times New Roman"/>
          <w:b/>
          <w:color w:val="000000"/>
          <w:sz w:val="24"/>
        </w:rPr>
        <w:t xml:space="preserve">ast 15 minutes, keeping eyelids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open. Cold water may be used. Do not use an eye ointment. Seek medical attention.</w:t>
      </w:r>
    </w:p>
    <w:p w:rsidR="006A4F93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After contact with skin, wash immediately with plenty of water. Gently and thoroughly wash the</w:t>
      </w:r>
      <w:r w:rsidR="006A4F93">
        <w:rPr>
          <w:rFonts w:ascii="Times New Roman" w:hAnsi="Times New Roman" w:cs="Times New Roman"/>
          <w:b/>
          <w:color w:val="000000"/>
          <w:sz w:val="24"/>
        </w:rPr>
        <w:t xml:space="preserve"> contaminated skin with running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water and non-abrasive soap. Be particularly careful to clean folds, crevices, creases and</w:t>
      </w:r>
      <w:r w:rsidR="006A4F93">
        <w:rPr>
          <w:rFonts w:ascii="Times New Roman" w:hAnsi="Times New Roman" w:cs="Times New Roman"/>
          <w:b/>
          <w:color w:val="000000"/>
          <w:sz w:val="24"/>
        </w:rPr>
        <w:t xml:space="preserve"> groin. Cold water may be used.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Cover the irritated skin with an emollient. If irritation persists, seek medical attention. Wa</w:t>
      </w:r>
      <w:r w:rsidR="006A4F93">
        <w:rPr>
          <w:rFonts w:ascii="Times New Roman" w:hAnsi="Times New Roman" w:cs="Times New Roman"/>
          <w:b/>
          <w:color w:val="000000"/>
          <w:sz w:val="24"/>
        </w:rPr>
        <w:t xml:space="preserve">sh contaminated clothing before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reusing.</w:t>
      </w:r>
    </w:p>
    <w:p w:rsidR="006A4F93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Wash with a disinfectant soap and cover the contaminated skin with an anti-bacteria</w:t>
      </w:r>
      <w:r w:rsidR="006A4F93">
        <w:rPr>
          <w:rFonts w:ascii="Times New Roman" w:hAnsi="Times New Roman" w:cs="Times New Roman"/>
          <w:b/>
          <w:color w:val="000000"/>
          <w:sz w:val="24"/>
        </w:rPr>
        <w:t xml:space="preserve">l cream. Seek immediate medical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ED30A7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Allow the victim to rest in a well ventilated area. Seek immediate medical attention</w:t>
      </w:r>
    </w:p>
    <w:p w:rsidR="001E5819" w:rsidRPr="006E5830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</w:t>
      </w:r>
      <w:r w:rsidR="006A4F93">
        <w:rPr>
          <w:rFonts w:ascii="Times New Roman" w:hAnsi="Times New Roman" w:cs="Times New Roman"/>
          <w:b/>
          <w:color w:val="000000"/>
          <w:sz w:val="24"/>
        </w:rPr>
        <w:t xml:space="preserve">lar, tie, belt or waistband. If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</w:t>
      </w:r>
      <w:r w:rsidR="006A4F93">
        <w:rPr>
          <w:rFonts w:ascii="Times New Roman" w:hAnsi="Times New Roman" w:cs="Times New Roman"/>
          <w:b/>
          <w:color w:val="000000"/>
          <w:sz w:val="24"/>
        </w:rPr>
        <w:t xml:space="preserve">uth resuscitation. Seek medical </w:t>
      </w:r>
      <w:r w:rsidR="006A4F93" w:rsidRPr="006A4F93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605F39" w:rsidRDefault="001E5819" w:rsidP="00605F3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4225CC" w:rsidRPr="004225CC">
        <w:rPr>
          <w:rFonts w:ascii="Times New Roman" w:hAnsi="Times New Roman" w:cs="Times New Roman"/>
          <w:b/>
          <w:color w:val="000000"/>
          <w:sz w:val="24"/>
        </w:rPr>
        <w:t>Do not induce vomiting. Examine the lips and mouth to ascertain whether the tissues are dama</w:t>
      </w:r>
      <w:r w:rsidR="004225CC">
        <w:rPr>
          <w:rFonts w:ascii="Times New Roman" w:hAnsi="Times New Roman" w:cs="Times New Roman"/>
          <w:b/>
          <w:color w:val="000000"/>
          <w:sz w:val="24"/>
        </w:rPr>
        <w:t xml:space="preserve">ged, a possible indication that </w:t>
      </w:r>
      <w:r w:rsidR="004225CC" w:rsidRPr="004225CC">
        <w:rPr>
          <w:rFonts w:ascii="Times New Roman" w:hAnsi="Times New Roman" w:cs="Times New Roman"/>
          <w:b/>
          <w:color w:val="000000"/>
          <w:sz w:val="24"/>
        </w:rPr>
        <w:t>the toxic material was ingested; the absence of such signs, however, is not conclusive. Loosen t</w:t>
      </w:r>
      <w:r w:rsidR="004225CC">
        <w:rPr>
          <w:rFonts w:ascii="Times New Roman" w:hAnsi="Times New Roman" w:cs="Times New Roman"/>
          <w:b/>
          <w:color w:val="000000"/>
          <w:sz w:val="24"/>
        </w:rPr>
        <w:t xml:space="preserve">ight clothing such as a collar, </w:t>
      </w:r>
      <w:r w:rsidR="004225CC" w:rsidRPr="004225CC">
        <w:rPr>
          <w:rFonts w:ascii="Times New Roman" w:hAnsi="Times New Roman" w:cs="Times New Roman"/>
          <w:b/>
          <w:color w:val="000000"/>
          <w:sz w:val="24"/>
        </w:rPr>
        <w:t>tie, belt or waistband. If the victim is not breathing, perform mouth-to-mouth resuscitation. Seek immediate medical attention</w:t>
      </w:r>
      <w:r w:rsidR="00605F39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D0638C" w:rsidRPr="00605F39" w:rsidRDefault="006E68A8" w:rsidP="00605F3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68A8">
        <w:cr/>
      </w:r>
      <w:r w:rsidR="001E5819" w:rsidRPr="00605F39">
        <w:rPr>
          <w:rFonts w:ascii="Times New Roman" w:hAnsi="Times New Roman" w:cs="Times New Roman"/>
          <w:b/>
          <w:sz w:val="28"/>
          <w:szCs w:val="24"/>
          <w:u w:val="single"/>
        </w:rPr>
        <w:t>Serious Ingestion</w:t>
      </w:r>
      <w:r w:rsidR="001E5819" w:rsidRPr="00605F39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E5819" w:rsidRPr="00605F3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C7780" w:rsidRDefault="00EC7780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p w:rsidR="00D65EB2" w:rsidRPr="003E35FF" w:rsidRDefault="00D65EB2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901A3C" w:rsidRDefault="002C0BD4" w:rsidP="00777506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901A3C" w:rsidRPr="00901A3C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901A3C" w:rsidRPr="00901A3C">
        <w:rPr>
          <w:rFonts w:ascii="Times New Roman" w:hAnsi="Times New Roman" w:cs="Times New Roman"/>
          <w:b/>
        </w:rPr>
        <w:t>Not available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D33340" w:rsidRPr="00901A3C" w:rsidRDefault="002C0BD4" w:rsidP="00D3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These products are carbon oxides (CO, CO2). Some metallic oxides.</w:t>
      </w: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2C0BD4" w:rsidRPr="00901A3C" w:rsidRDefault="002C0BD4" w:rsidP="00901A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901A3C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 or foam. Do not use water jet.</w:t>
      </w:r>
    </w:p>
    <w:p w:rsidR="002C0BD4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60A21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Pr="00A60A21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1E3F7A" w:rsidRDefault="001E3F7A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3F7A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</w:t>
      </w:r>
      <w:r w:rsidRPr="001E3F7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E3F7A" w:rsidRDefault="0011262B" w:rsidP="0011262B">
      <w:pPr>
        <w:pStyle w:val="NoSpacing"/>
        <w:rPr>
          <w:rFonts w:ascii="Times New Roman" w:hAnsi="Times New Roman" w:cs="Times New Roman"/>
          <w:b/>
          <w:sz w:val="24"/>
        </w:rPr>
      </w:pPr>
      <w:r w:rsidRPr="0011262B">
        <w:rPr>
          <w:rFonts w:ascii="Times New Roman" w:hAnsi="Times New Roman" w:cs="Times New Roman"/>
          <w:b/>
          <w:sz w:val="24"/>
        </w:rPr>
        <w:t>Use a shovel to put the material into a convenient waste disposal container</w:t>
      </w:r>
    </w:p>
    <w:p w:rsidR="0011262B" w:rsidRPr="0011262B" w:rsidRDefault="0011262B" w:rsidP="0011262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A42A25" w:rsidRDefault="00A42A25" w:rsidP="00A42A2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A42A25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color w:val="000000"/>
          <w:sz w:val="24"/>
        </w:rPr>
        <w:t xml:space="preserve">, evaporate the residue under a </w:t>
      </w:r>
      <w:r w:rsidRPr="00A42A25">
        <w:rPr>
          <w:rFonts w:ascii="Times New Roman" w:hAnsi="Times New Roman" w:cs="Times New Roman"/>
          <w:b/>
          <w:color w:val="000000"/>
          <w:sz w:val="24"/>
        </w:rPr>
        <w:t>fume hood. Ground all equipment containing material. Do not ingest. Do not breathe dust. Wear sui</w:t>
      </w:r>
      <w:r>
        <w:rPr>
          <w:rFonts w:ascii="Times New Roman" w:hAnsi="Times New Roman" w:cs="Times New Roman"/>
          <w:b/>
          <w:color w:val="000000"/>
          <w:sz w:val="24"/>
        </w:rPr>
        <w:t xml:space="preserve">table protective clothing </w:t>
      </w:r>
      <w:r w:rsidRPr="00A42A25">
        <w:rPr>
          <w:rFonts w:ascii="Times New Roman" w:hAnsi="Times New Roman" w:cs="Times New Roman"/>
          <w:b/>
          <w:color w:val="000000"/>
          <w:sz w:val="24"/>
        </w:rPr>
        <w:t xml:space="preserve">case of insufficient ventilation, wear suitable respiratory equipment </w:t>
      </w:r>
      <w:proofErr w:type="gramStart"/>
      <w:r w:rsidRPr="00A42A25">
        <w:rPr>
          <w:rFonts w:ascii="Times New Roman" w:hAnsi="Times New Roman" w:cs="Times New Roman"/>
          <w:b/>
          <w:color w:val="000000"/>
          <w:sz w:val="24"/>
        </w:rPr>
        <w:t>If</w:t>
      </w:r>
      <w:proofErr w:type="gramEnd"/>
      <w:r w:rsidRPr="00A42A25">
        <w:rPr>
          <w:rFonts w:ascii="Times New Roman" w:hAnsi="Times New Roman" w:cs="Times New Roman"/>
          <w:b/>
          <w:color w:val="000000"/>
          <w:sz w:val="24"/>
        </w:rPr>
        <w:t xml:space="preserve"> ingested, seek medical </w:t>
      </w:r>
      <w:r>
        <w:rPr>
          <w:rFonts w:ascii="Times New Roman" w:hAnsi="Times New Roman" w:cs="Times New Roman"/>
          <w:b/>
          <w:color w:val="000000"/>
          <w:sz w:val="24"/>
        </w:rPr>
        <w:t xml:space="preserve">advice immediately and show the </w:t>
      </w:r>
      <w:r w:rsidRPr="00A42A25">
        <w:rPr>
          <w:rFonts w:ascii="Times New Roman" w:hAnsi="Times New Roman" w:cs="Times New Roman"/>
          <w:b/>
          <w:color w:val="000000"/>
          <w:sz w:val="24"/>
        </w:rPr>
        <w:t>container or the label. Avoid contact with skin and eyes</w:t>
      </w:r>
      <w:r w:rsidR="002B78E5">
        <w:rPr>
          <w:rFonts w:ascii="Times New Roman" w:hAnsi="Times New Roman" w:cs="Times New Roman"/>
          <w:b/>
          <w:color w:val="000000"/>
          <w:sz w:val="24"/>
        </w:rPr>
        <w:t>.</w:t>
      </w:r>
      <w:r w:rsidRPr="00A42A25">
        <w:rPr>
          <w:rFonts w:ascii="Times New Roman" w:hAnsi="Times New Roman" w:cs="Times New Roman"/>
          <w:b/>
          <w:color w:val="000000"/>
          <w:sz w:val="24"/>
        </w:rPr>
        <w:cr/>
      </w:r>
    </w:p>
    <w:p w:rsidR="0091644D" w:rsidRPr="00A42A25" w:rsidRDefault="0091644D" w:rsidP="00A42A2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A42A25" w:rsidRPr="00A42A25">
        <w:rPr>
          <w:rFonts w:ascii="Times New Roman" w:hAnsi="Times New Roman" w:cs="Times New Roman"/>
          <w:b/>
          <w:color w:val="000000"/>
          <w:sz w:val="24"/>
        </w:rPr>
        <w:t>Keep container dry. Keep in a cool place. Ground all equipment containing material. Keep cont</w:t>
      </w:r>
      <w:r w:rsidR="00A42A25">
        <w:rPr>
          <w:rFonts w:ascii="Times New Roman" w:hAnsi="Times New Roman" w:cs="Times New Roman"/>
          <w:b/>
          <w:color w:val="000000"/>
          <w:sz w:val="24"/>
        </w:rPr>
        <w:t xml:space="preserve">ainer tightly closed. Keep in a </w:t>
      </w:r>
      <w:r w:rsidR="00A42A25" w:rsidRPr="00A42A25">
        <w:rPr>
          <w:rFonts w:ascii="Times New Roman" w:hAnsi="Times New Roman" w:cs="Times New Roman"/>
          <w:b/>
          <w:color w:val="000000"/>
          <w:sz w:val="24"/>
        </w:rPr>
        <w:t>cool, well-ventilated place. Combustible materials should be stored away from extreme heat and away from strong oxidizing</w:t>
      </w:r>
      <w:r w:rsidR="00A42A25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A42A25" w:rsidRPr="00A42A25">
        <w:rPr>
          <w:rFonts w:ascii="Times New Roman" w:hAnsi="Times New Roman" w:cs="Times New Roman"/>
          <w:b/>
          <w:color w:val="000000"/>
          <w:sz w:val="24"/>
        </w:rPr>
        <w:t>agents.</w:t>
      </w: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A42A25" w:rsidRDefault="00A42A25" w:rsidP="00A42A2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2A25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A42A25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exposur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to airborne contaminants </w:t>
      </w:r>
      <w:r w:rsidRPr="00A42A25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A42A2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A42A2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A42A25" w:rsidRDefault="00A42A25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2A25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Gloves.</w:t>
      </w:r>
    </w:p>
    <w:p w:rsidR="00A42A25" w:rsidRDefault="00A42A25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3C0161" w:rsidRDefault="00A42A25" w:rsidP="00A42A2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2A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A42A25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A42A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appa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ratus should be used to avoid </w:t>
      </w:r>
      <w:r w:rsidRPr="00A42A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A42A25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A42A25" w:rsidRDefault="00A42A25" w:rsidP="00A42A2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3C0161" w:rsidRDefault="0091644D" w:rsidP="003C01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5C0DC5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="006B745E">
        <w:rPr>
          <w:rFonts w:ascii="Times New Roman" w:hAnsi="Times New Roman" w:cs="Times New Roman"/>
          <w:b/>
          <w:sz w:val="24"/>
          <w:szCs w:val="24"/>
        </w:rPr>
        <w:t xml:space="preserve"> Crystalline solid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4C352F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DC5" w:rsidRPr="005C0DC5">
        <w:rPr>
          <w:rFonts w:ascii="Times New Roman" w:hAnsi="Times New Roman" w:cs="Times New Roman"/>
          <w:b/>
          <w:sz w:val="24"/>
          <w:szCs w:val="24"/>
        </w:rPr>
        <w:t>137.99 g/mole</w:t>
      </w:r>
      <w:r w:rsidR="005C0DC5" w:rsidRPr="005C0DC5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7413" w:rsidRPr="00DF7413">
        <w:rPr>
          <w:rFonts w:ascii="Times New Roman" w:hAnsi="Times New Roman" w:cs="Times New Roman"/>
          <w:b/>
          <w:sz w:val="24"/>
          <w:szCs w:val="24"/>
        </w:rPr>
        <w:t>white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4C352F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4C352F">
        <w:rPr>
          <w:rFonts w:ascii="Times New Roman" w:hAnsi="Times New Roman" w:cs="Times New Roman"/>
          <w:b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352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0DC5" w:rsidRPr="005C0DC5">
        <w:rPr>
          <w:rFonts w:ascii="Times New Roman" w:hAnsi="Times New Roman" w:cs="Times New Roman"/>
          <w:b/>
          <w:sz w:val="24"/>
          <w:szCs w:val="24"/>
        </w:rPr>
        <w:t>195°C (383°F)</w:t>
      </w:r>
      <w:r w:rsidR="005C0DC5" w:rsidRPr="005C0DC5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4C352F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C0DC5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DC5" w:rsidRPr="005C0DC5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870CF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9870CF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B745E">
        <w:rPr>
          <w:rFonts w:ascii="Times New Roman" w:hAnsi="Times New Roman" w:cs="Times New Roman"/>
          <w:b/>
          <w:sz w:val="24"/>
          <w:szCs w:val="24"/>
        </w:rPr>
        <w:tab/>
      </w:r>
      <w:r w:rsidR="006B745E">
        <w:rPr>
          <w:rFonts w:ascii="Times New Roman" w:hAnsi="Times New Roman" w:cs="Times New Roman"/>
          <w:b/>
          <w:sz w:val="24"/>
          <w:szCs w:val="24"/>
        </w:rPr>
        <w:tab/>
      </w:r>
      <w:r w:rsidR="006B745E">
        <w:rPr>
          <w:rFonts w:ascii="Times New Roman" w:hAnsi="Times New Roman" w:cs="Times New Roman"/>
          <w:b/>
          <w:sz w:val="24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AD1B76" w:rsidRDefault="005A6D74" w:rsidP="008B33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3E4" w:rsidRPr="008B33E4">
        <w:rPr>
          <w:rFonts w:ascii="Times New Roman" w:hAnsi="Times New Roman" w:cs="Times New Roman"/>
          <w:b/>
          <w:sz w:val="24"/>
          <w:szCs w:val="24"/>
        </w:rPr>
        <w:t>See solubility in water.</w:t>
      </w:r>
    </w:p>
    <w:p w:rsidR="00894688" w:rsidRPr="00AD1B76" w:rsidRDefault="005A6D74" w:rsidP="008B33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B745E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B745E">
        <w:rPr>
          <w:rFonts w:ascii="Times New Roman" w:hAnsi="Times New Roman" w:cs="Times New Roman"/>
          <w:b/>
          <w:bCs/>
          <w:color w:val="000000"/>
          <w:sz w:val="28"/>
          <w:szCs w:val="24"/>
        </w:rPr>
        <w:t>:</w:t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A4703" w:rsidRPr="007A4703">
        <w:rPr>
          <w:rFonts w:ascii="Times New Roman" w:hAnsi="Times New Roman" w:cs="Times New Roman"/>
          <w:b/>
          <w:color w:val="000000"/>
          <w:sz w:val="24"/>
          <w:szCs w:val="24"/>
        </w:rPr>
        <w:t>Easily soluble in cold water</w:t>
      </w:r>
      <w:r w:rsidRPr="005A6D7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83B24" w:rsidRPr="002B2B02" w:rsidRDefault="00083B24" w:rsidP="002B2B02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9E4" w:rsidRPr="000319E4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283D70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319E4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C2907" w:rsidRPr="00AC2907">
        <w:rPr>
          <w:rFonts w:ascii="Times New Roman" w:hAnsi="Times New Roman" w:cs="Times New Roman"/>
          <w:b/>
          <w:sz w:val="24"/>
          <w:szCs w:val="24"/>
        </w:rPr>
        <w:t>Eye contact. Inhalation. Ingestion.</w:t>
      </w:r>
    </w:p>
    <w:p w:rsidR="00AC2907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AC2907" w:rsidRPr="00AC2907">
        <w:rPr>
          <w:rFonts w:ascii="Times New Roman" w:hAnsi="Times New Roman" w:cs="Times New Roman"/>
          <w:b/>
          <w:sz w:val="24"/>
          <w:szCs w:val="24"/>
        </w:rPr>
        <w:t>Acute oral toxicity (LD50): 644 mg/kg [Rat].</w:t>
      </w: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AC2907" w:rsidRDefault="006E16C6" w:rsidP="00AC29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C2907" w:rsidRPr="00AC2907">
        <w:rPr>
          <w:rFonts w:ascii="Times New Roman" w:hAnsi="Times New Roman" w:cs="Times New Roman"/>
          <w:b/>
          <w:sz w:val="24"/>
          <w:szCs w:val="24"/>
        </w:rPr>
        <w:t>Very hazardous in case of ingestion, of inhalation. Hazardous in case of skin contact (irritant)</w:t>
      </w:r>
      <w:r w:rsidR="00AC2907">
        <w:rPr>
          <w:rFonts w:ascii="Times New Roman" w:hAnsi="Times New Roman" w:cs="Times New Roman"/>
          <w:b/>
          <w:sz w:val="24"/>
          <w:szCs w:val="24"/>
        </w:rPr>
        <w:t xml:space="preserve">. Slightly hazardous in case of </w:t>
      </w:r>
      <w:r w:rsidR="00AC2907" w:rsidRPr="00AC2907">
        <w:rPr>
          <w:rFonts w:ascii="Times New Roman" w:hAnsi="Times New Roman" w:cs="Times New Roman"/>
          <w:b/>
          <w:sz w:val="24"/>
          <w:szCs w:val="24"/>
        </w:rPr>
        <w:t>skin contact (</w:t>
      </w:r>
      <w:proofErr w:type="spellStart"/>
      <w:r w:rsidR="00AC2907" w:rsidRPr="00AC2907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AC2907" w:rsidRPr="00AC2907">
        <w:rPr>
          <w:rFonts w:ascii="Times New Roman" w:hAnsi="Times New Roman" w:cs="Times New Roman"/>
          <w:b/>
          <w:sz w:val="24"/>
          <w:szCs w:val="24"/>
        </w:rPr>
        <w:t>).</w:t>
      </w:r>
    </w:p>
    <w:p w:rsidR="006E16C6" w:rsidRPr="0007700D" w:rsidRDefault="006E16C6" w:rsidP="00AC29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P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C2907" w:rsidRPr="000F7ACB" w:rsidRDefault="00AC2907" w:rsidP="000F7ACB">
      <w:pPr>
        <w:pStyle w:val="NoSpacing"/>
        <w:rPr>
          <w:rFonts w:ascii="Times New Roman" w:hAnsi="Times New Roman" w:cs="Times New Roman"/>
          <w:b/>
          <w:szCs w:val="24"/>
        </w:rPr>
      </w:pPr>
      <w:r w:rsidRPr="00AB1BF9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AC2907">
        <w:rPr>
          <w:rFonts w:ascii="Times New Roman" w:hAnsi="Times New Roman" w:cs="Times New Roman"/>
          <w:b/>
          <w:szCs w:val="24"/>
        </w:rPr>
        <w:t>: Not available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F31E0" w:rsidRDefault="00DF31E0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The products of degradation are more toxic.</w:t>
      </w:r>
    </w:p>
    <w:p w:rsidR="00F768FA" w:rsidRDefault="00145134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B737D1" w:rsidRPr="00F768FA" w:rsidRDefault="00B737D1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732EAC" w:rsidRDefault="00732EAC" w:rsidP="00732EAC">
      <w:pPr>
        <w:pStyle w:val="NoSpacing"/>
      </w:pPr>
    </w:p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21570B" w:rsidRDefault="0021570B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CACODYLIC ACID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1572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 w:rsidRPr="0063022E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60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ADR - Class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63022E">
        <w:rPr>
          <w:rFonts w:ascii="Times New Roman" w:hAnsi="Times New Roman" w:cs="Times New Roman"/>
          <w:b/>
          <w:sz w:val="24"/>
          <w:szCs w:val="24"/>
        </w:rPr>
        <w:t>6.1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Labelling - Transport    </w:t>
      </w:r>
      <w:r w:rsidR="008A5DB7">
        <w:rPr>
          <w:rFonts w:ascii="Times New Roman" w:hAnsi="Times New Roman" w:cs="Times New Roman"/>
          <w:b/>
          <w:sz w:val="28"/>
          <w:szCs w:val="24"/>
        </w:rPr>
        <w:tab/>
      </w:r>
      <w:r w:rsidR="008A5DB7">
        <w:rPr>
          <w:rFonts w:ascii="Times New Roman" w:hAnsi="Times New Roman" w:cs="Times New Roman"/>
          <w:b/>
          <w:sz w:val="28"/>
          <w:szCs w:val="24"/>
        </w:rPr>
        <w:tab/>
      </w:r>
      <w:r w:rsidR="008A5DB7">
        <w:rPr>
          <w:rFonts w:ascii="Times New Roman" w:hAnsi="Times New Roman" w:cs="Times New Roman"/>
          <w:b/>
          <w:sz w:val="28"/>
          <w:szCs w:val="24"/>
        </w:rPr>
        <w:tab/>
      </w:r>
      <w:r w:rsidR="008A5DB7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3022E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Toxic substances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ADR - Classification code </w:t>
      </w:r>
      <w:r w:rsidR="008A5DB7">
        <w:rPr>
          <w:rFonts w:ascii="Times New Roman" w:hAnsi="Times New Roman" w:cs="Times New Roman"/>
          <w:b/>
          <w:sz w:val="28"/>
          <w:szCs w:val="24"/>
        </w:rPr>
        <w:tab/>
      </w:r>
      <w:r w:rsidR="008A5DB7">
        <w:rPr>
          <w:rFonts w:ascii="Times New Roman" w:hAnsi="Times New Roman" w:cs="Times New Roman"/>
          <w:b/>
          <w:sz w:val="28"/>
          <w:szCs w:val="24"/>
        </w:rPr>
        <w:tab/>
      </w:r>
      <w:r w:rsidR="008A5DB7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T5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ADR - Group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 II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ADR - Packing instruction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="008A5DB7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P002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ADR - Limited Quantity     </w:t>
      </w:r>
      <w:r w:rsidR="008A5DB7">
        <w:rPr>
          <w:rFonts w:ascii="Times New Roman" w:hAnsi="Times New Roman" w:cs="Times New Roman"/>
          <w:b/>
          <w:sz w:val="28"/>
          <w:szCs w:val="24"/>
        </w:rPr>
        <w:tab/>
      </w:r>
      <w:r w:rsidR="008A5DB7">
        <w:rPr>
          <w:rFonts w:ascii="Times New Roman" w:hAnsi="Times New Roman" w:cs="Times New Roman"/>
          <w:b/>
          <w:sz w:val="28"/>
          <w:szCs w:val="24"/>
        </w:rPr>
        <w:tab/>
      </w:r>
      <w:r w:rsidR="008A5DB7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 500 G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ADR - Tunnel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code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D/E : Bulk or tank carriage: Passage forbidden through tunnels of category D and E. Other carriage: Passage forbidden through tunnels of category E.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1570B" w:rsidRPr="0063022E" w:rsidRDefault="00CB5FAB" w:rsidP="006302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CACODYLIC ACID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8B22F8">
        <w:rPr>
          <w:rFonts w:ascii="Times New Roman" w:hAnsi="Times New Roman" w:cs="Times New Roman"/>
          <w:b/>
          <w:sz w:val="24"/>
          <w:szCs w:val="24"/>
        </w:rPr>
        <w:tab/>
      </w:r>
      <w:r w:rsidR="008B22F8">
        <w:rPr>
          <w:rFonts w:ascii="Times New Roman" w:hAnsi="Times New Roman" w:cs="Times New Roman"/>
          <w:b/>
          <w:sz w:val="24"/>
          <w:szCs w:val="24"/>
        </w:rPr>
        <w:tab/>
      </w:r>
      <w:r w:rsidR="008B22F8">
        <w:rPr>
          <w:rFonts w:ascii="Times New Roman" w:hAnsi="Times New Roman" w:cs="Times New Roman"/>
          <w:b/>
          <w:sz w:val="24"/>
          <w:szCs w:val="24"/>
        </w:rPr>
        <w:tab/>
      </w:r>
      <w:r w:rsidR="008B22F8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1572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Class or division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63022E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Packing group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II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 IMDG - Packing instructions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P002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Limited quantities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500 g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Marine pollution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Yes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EMS-</w:t>
      </w:r>
      <w:proofErr w:type="spellStart"/>
      <w:r w:rsidRPr="0063022E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F-</w:t>
      </w:r>
      <w:proofErr w:type="gramStart"/>
      <w:r w:rsidRPr="0063022E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S-A</w:t>
      </w:r>
    </w:p>
    <w:p w:rsidR="0063022E" w:rsidRDefault="0063022E" w:rsidP="0063022E">
      <w:pPr>
        <w:pStyle w:val="NoSpacing"/>
      </w:pPr>
    </w:p>
    <w:p w:rsidR="0021570B" w:rsidRDefault="0063022E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CACODYLIC ACID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1572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 Class or division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22F8">
        <w:rPr>
          <w:rFonts w:ascii="Times New Roman" w:hAnsi="Times New Roman" w:cs="Times New Roman"/>
          <w:b/>
          <w:sz w:val="24"/>
          <w:szCs w:val="24"/>
        </w:rPr>
        <w:tab/>
      </w:r>
      <w:r w:rsidR="008B22F8">
        <w:rPr>
          <w:rFonts w:ascii="Times New Roman" w:hAnsi="Times New Roman" w:cs="Times New Roman"/>
          <w:b/>
          <w:sz w:val="24"/>
          <w:szCs w:val="24"/>
        </w:rPr>
        <w:tab/>
      </w:r>
      <w:r w:rsidR="008B22F8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63022E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B737D1" w:rsidRDefault="0063022E" w:rsidP="00B737D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Packing group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37D1" w:rsidTr="000C5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37D1" w:rsidRPr="007B71FE" w:rsidRDefault="00B737D1" w:rsidP="000C53A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737D1" w:rsidRDefault="00B737D1" w:rsidP="00B737D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737D1" w:rsidRDefault="00B737D1" w:rsidP="0063022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3022E" w:rsidRPr="0063022E" w:rsidRDefault="0063022E" w:rsidP="008B22F8">
      <w:pPr>
        <w:pStyle w:val="NoSpacing"/>
        <w:tabs>
          <w:tab w:val="left" w:pos="5103"/>
        </w:tabs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Passenger and Cargo Aircraft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 ALLOWED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- Passenger and Cargo - Packing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: 669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>instruction</w:t>
      </w:r>
      <w:proofErr w:type="gramEnd"/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 - Passenger and Cargo - Maximum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: 25 kg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Quantity/Packing</w:t>
      </w:r>
    </w:p>
    <w:p w:rsidR="00C42141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Cargo only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: ALLOWE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- Cargo only - Packing instruction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: 676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 - Cargo only - Maximum Quantity/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22F8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: 100 kg</w:t>
      </w:r>
    </w:p>
    <w:p w:rsidR="0063022E" w:rsidRPr="0063022E" w:rsidRDefault="0063022E" w:rsidP="00367F37">
      <w:pPr>
        <w:pStyle w:val="NoSpacing"/>
        <w:tabs>
          <w:tab w:val="left" w:pos="5103"/>
        </w:tabs>
        <w:rPr>
          <w:rFonts w:ascii="Times New Roman" w:hAnsi="Times New Roman" w:cs="Times New Roman"/>
          <w:b/>
          <w:sz w:val="28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Packing</w:t>
      </w:r>
      <w:bookmarkStart w:id="0" w:name="_GoBack"/>
      <w:bookmarkEnd w:id="0"/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Limited </w:t>
      </w:r>
      <w:proofErr w:type="spellStart"/>
      <w:r w:rsidRPr="0063022E">
        <w:rPr>
          <w:rFonts w:ascii="Times New Roman" w:hAnsi="Times New Roman" w:cs="Times New Roman"/>
          <w:b/>
          <w:sz w:val="28"/>
          <w:szCs w:val="24"/>
        </w:rPr>
        <w:t>Quantites</w:t>
      </w:r>
      <w:proofErr w:type="spellEnd"/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: 1 kg</w:t>
      </w:r>
    </w:p>
    <w:p w:rsidR="0021570B" w:rsidRPr="0063022E" w:rsidRDefault="0063022E" w:rsidP="00C643E6">
      <w:pPr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ERG-</w:t>
      </w:r>
      <w:proofErr w:type="spellStart"/>
      <w:r w:rsidRPr="0063022E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</w:r>
      <w:r w:rsidR="008B22F8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: 6L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2B78E5" w:rsidRDefault="00736C8E" w:rsidP="0063022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2B78E5">
        <w:rPr>
          <w:rFonts w:ascii="Times New Roman" w:eastAsia="Calibri" w:hAnsi="Times New Roman" w:cs="Times New Roman"/>
          <w:b/>
          <w:sz w:val="28"/>
          <w:szCs w:val="24"/>
          <w:u w:val="single"/>
        </w:rPr>
        <w:t>Federal and State Regulations</w:t>
      </w:r>
      <w:r w:rsidRPr="002B78E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 xml:space="preserve">Pennsylvania RTK: </w:t>
      </w:r>
      <w:proofErr w:type="spellStart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>Cacodylic</w:t>
      </w:r>
      <w:proofErr w:type="spellEnd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 xml:space="preserve"> acid Massachusetts RTK: </w:t>
      </w:r>
      <w:proofErr w:type="spellStart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>Cacodylic</w:t>
      </w:r>
      <w:proofErr w:type="spellEnd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 xml:space="preserve"> acid New Jersey: </w:t>
      </w:r>
      <w:proofErr w:type="spellStart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>Caco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>dylic</w:t>
      </w:r>
      <w:proofErr w:type="spellEnd"/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 acid TSCA 8(b) inventory: </w:t>
      </w:r>
      <w:proofErr w:type="spellStart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>Cacodylic</w:t>
      </w:r>
      <w:proofErr w:type="spellEnd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 xml:space="preserve"> acid CERCLA: Hazardous </w:t>
      </w:r>
      <w:proofErr w:type="gramStart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>substances.:</w:t>
      </w:r>
      <w:proofErr w:type="gramEnd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>Cacodylic</w:t>
      </w:r>
      <w:proofErr w:type="spellEnd"/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 xml:space="preserve"> acid</w:t>
      </w:r>
    </w:p>
    <w:p w:rsidR="002B78E5" w:rsidRDefault="0063022E" w:rsidP="0063022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3022E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2B78E5">
        <w:rPr>
          <w:rFonts w:ascii="Times New Roman" w:eastAsia="Calibri" w:hAnsi="Times New Roman" w:cs="Times New Roman"/>
          <w:b/>
          <w:sz w:val="28"/>
          <w:szCs w:val="24"/>
          <w:u w:val="single"/>
        </w:rPr>
        <w:t>Other Regulations</w:t>
      </w:r>
      <w:r w:rsidR="00736C8E"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Default="00736C8E" w:rsidP="0063022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2B78E5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63022E" w:rsidRPr="002B78E5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>tion Standard (29 CFR 1910.1200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B78E5" w:rsidRPr="00736C8E" w:rsidRDefault="002B78E5" w:rsidP="0063022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2B78E5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B78E5">
        <w:rPr>
          <w:rFonts w:ascii="Times New Roman" w:eastAsia="Calibri" w:hAnsi="Times New Roman" w:cs="Times New Roman"/>
          <w:b/>
          <w:sz w:val="28"/>
          <w:szCs w:val="24"/>
          <w:u w:val="single"/>
        </w:rPr>
        <w:t>Other Classifications</w:t>
      </w:r>
      <w:r w:rsidRPr="002B78E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2B78E5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63022E" w:rsidRDefault="0063022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3022E">
        <w:rPr>
          <w:rFonts w:ascii="Times New Roman" w:eastAsia="Calibri" w:hAnsi="Times New Roman" w:cs="Times New Roman"/>
          <w:b/>
          <w:sz w:val="24"/>
          <w:szCs w:val="24"/>
        </w:rPr>
        <w:t>CLASS D-1A: Material causing immediate and serious toxic effects (VERY TOXIC)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2B78E5" w:rsidRDefault="0063022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3022E">
        <w:rPr>
          <w:rFonts w:ascii="Times New Roman" w:eastAsia="Calibri" w:hAnsi="Times New Roman" w:cs="Times New Roman"/>
          <w:b/>
          <w:sz w:val="24"/>
          <w:szCs w:val="24"/>
        </w:rPr>
        <w:t>R22- Harmful if swallowed. R36/38- Irritating to eyes and skin.</w:t>
      </w:r>
      <w:r w:rsidRPr="0063022E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Pr="002B78E5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2B78E5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2B78E5" w:rsidRPr="00736C8E" w:rsidRDefault="002B78E5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2B78E5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B78E5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2B78E5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B737D1" w:rsidRPr="00B737D1" w:rsidRDefault="00736C8E" w:rsidP="00B737D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37D1" w:rsidTr="000C5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37D1" w:rsidRPr="007B71FE" w:rsidRDefault="00B737D1" w:rsidP="000C53A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B737D1" w:rsidRDefault="00B737D1" w:rsidP="00B737D1">
      <w:pPr>
        <w:pStyle w:val="NoSpacing"/>
      </w:pP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B78E5" w:rsidRPr="00736C8E" w:rsidRDefault="002B78E5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2B78E5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B78E5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2B78E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C42141" w:rsidRPr="00484A6C" w:rsidRDefault="00736C8E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6C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Dust respirator. Be sure to use an approved/certified respirator</w:t>
      </w:r>
      <w:r w:rsidR="00484A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or equivalent. Splash goggles</w:t>
      </w:r>
      <w:r w:rsidR="00B1521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04D16" w:rsidRPr="00B737D1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70738" w:rsidRPr="00AE6315" w:rsidRDefault="00B70738" w:rsidP="00B7073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70738" w:rsidRPr="008B4575" w:rsidRDefault="00B70738" w:rsidP="00B7073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70738" w:rsidRPr="00211219" w:rsidRDefault="00B70738" w:rsidP="00B7073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B70738" w:rsidP="00B737D1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20257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D4D" w:rsidRDefault="00C11D4D" w:rsidP="009C3BE4">
      <w:pPr>
        <w:spacing w:after="0" w:line="240" w:lineRule="auto"/>
      </w:pPr>
      <w:r>
        <w:separator/>
      </w:r>
    </w:p>
  </w:endnote>
  <w:endnote w:type="continuationSeparator" w:id="0">
    <w:p w:rsidR="00C11D4D" w:rsidRDefault="00C11D4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20257F" w:rsidP="0020257F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5F9FBF9F" wp14:editId="0E872030">
          <wp:extent cx="7455877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4435" cy="23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D4D" w:rsidRDefault="00C11D4D" w:rsidP="009C3BE4">
      <w:pPr>
        <w:spacing w:after="0" w:line="240" w:lineRule="auto"/>
      </w:pPr>
      <w:r>
        <w:separator/>
      </w:r>
    </w:p>
  </w:footnote>
  <w:footnote w:type="continuationSeparator" w:id="0">
    <w:p w:rsidR="00C11D4D" w:rsidRDefault="00C11D4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20257F" w:rsidP="0020257F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E45F9CB" wp14:editId="4D8CA00F">
          <wp:extent cx="7552592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350" cy="1601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5471F"/>
    <w:rsid w:val="00060C0C"/>
    <w:rsid w:val="000655DD"/>
    <w:rsid w:val="0007700D"/>
    <w:rsid w:val="000839C6"/>
    <w:rsid w:val="00083B24"/>
    <w:rsid w:val="00097F71"/>
    <w:rsid w:val="000D70B6"/>
    <w:rsid w:val="000E60A2"/>
    <w:rsid w:val="000F7ACB"/>
    <w:rsid w:val="001018DE"/>
    <w:rsid w:val="00102584"/>
    <w:rsid w:val="0011262B"/>
    <w:rsid w:val="00144FAF"/>
    <w:rsid w:val="00145134"/>
    <w:rsid w:val="001500BF"/>
    <w:rsid w:val="00157695"/>
    <w:rsid w:val="00160775"/>
    <w:rsid w:val="001A57E1"/>
    <w:rsid w:val="001E3F7A"/>
    <w:rsid w:val="001E4646"/>
    <w:rsid w:val="001E5819"/>
    <w:rsid w:val="0020257F"/>
    <w:rsid w:val="00211219"/>
    <w:rsid w:val="0021570B"/>
    <w:rsid w:val="00224F27"/>
    <w:rsid w:val="00261861"/>
    <w:rsid w:val="00283D70"/>
    <w:rsid w:val="00286500"/>
    <w:rsid w:val="00295F3D"/>
    <w:rsid w:val="00297BC0"/>
    <w:rsid w:val="002B2B02"/>
    <w:rsid w:val="002B2BE7"/>
    <w:rsid w:val="002B3939"/>
    <w:rsid w:val="002B78E5"/>
    <w:rsid w:val="002C0BD4"/>
    <w:rsid w:val="002E2B9D"/>
    <w:rsid w:val="002E3D88"/>
    <w:rsid w:val="00301DCA"/>
    <w:rsid w:val="003132C9"/>
    <w:rsid w:val="00323E29"/>
    <w:rsid w:val="00323E50"/>
    <w:rsid w:val="003307F0"/>
    <w:rsid w:val="00333977"/>
    <w:rsid w:val="00356CB7"/>
    <w:rsid w:val="00367F37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E35FF"/>
    <w:rsid w:val="003F30B7"/>
    <w:rsid w:val="00403EDD"/>
    <w:rsid w:val="00412809"/>
    <w:rsid w:val="00412B50"/>
    <w:rsid w:val="00421339"/>
    <w:rsid w:val="004225CC"/>
    <w:rsid w:val="0043395B"/>
    <w:rsid w:val="00436F67"/>
    <w:rsid w:val="00454CC1"/>
    <w:rsid w:val="004702BF"/>
    <w:rsid w:val="00484A6C"/>
    <w:rsid w:val="00493EF4"/>
    <w:rsid w:val="004C352F"/>
    <w:rsid w:val="004E27EE"/>
    <w:rsid w:val="004F58EA"/>
    <w:rsid w:val="00504D16"/>
    <w:rsid w:val="00521C18"/>
    <w:rsid w:val="00524F53"/>
    <w:rsid w:val="005349EA"/>
    <w:rsid w:val="00552154"/>
    <w:rsid w:val="00570B94"/>
    <w:rsid w:val="00587231"/>
    <w:rsid w:val="005A6D74"/>
    <w:rsid w:val="005C0DC5"/>
    <w:rsid w:val="005C300A"/>
    <w:rsid w:val="005C3AA1"/>
    <w:rsid w:val="005C5066"/>
    <w:rsid w:val="005E72A9"/>
    <w:rsid w:val="00600007"/>
    <w:rsid w:val="00605F39"/>
    <w:rsid w:val="00620AFA"/>
    <w:rsid w:val="0063022E"/>
    <w:rsid w:val="0065759B"/>
    <w:rsid w:val="006707E7"/>
    <w:rsid w:val="00692DE4"/>
    <w:rsid w:val="006A4F93"/>
    <w:rsid w:val="006A652F"/>
    <w:rsid w:val="006B2FB9"/>
    <w:rsid w:val="006B378A"/>
    <w:rsid w:val="006B745E"/>
    <w:rsid w:val="006C7092"/>
    <w:rsid w:val="006D53D9"/>
    <w:rsid w:val="006E16C6"/>
    <w:rsid w:val="006E5830"/>
    <w:rsid w:val="006E68A8"/>
    <w:rsid w:val="006F270B"/>
    <w:rsid w:val="00732EAC"/>
    <w:rsid w:val="00736C8E"/>
    <w:rsid w:val="007415C6"/>
    <w:rsid w:val="007452F3"/>
    <w:rsid w:val="00755BEE"/>
    <w:rsid w:val="00763334"/>
    <w:rsid w:val="00777506"/>
    <w:rsid w:val="007A4703"/>
    <w:rsid w:val="007A4C28"/>
    <w:rsid w:val="007B328D"/>
    <w:rsid w:val="007C1EAD"/>
    <w:rsid w:val="007D1C6E"/>
    <w:rsid w:val="008041F0"/>
    <w:rsid w:val="00833FE2"/>
    <w:rsid w:val="00867FCA"/>
    <w:rsid w:val="00894688"/>
    <w:rsid w:val="008A5DB7"/>
    <w:rsid w:val="008B21A9"/>
    <w:rsid w:val="008B22F8"/>
    <w:rsid w:val="008B33E4"/>
    <w:rsid w:val="008B6013"/>
    <w:rsid w:val="008C2051"/>
    <w:rsid w:val="008F11C2"/>
    <w:rsid w:val="008F6F6F"/>
    <w:rsid w:val="00901A3C"/>
    <w:rsid w:val="0091644D"/>
    <w:rsid w:val="009204DB"/>
    <w:rsid w:val="009341B8"/>
    <w:rsid w:val="0096630C"/>
    <w:rsid w:val="00977127"/>
    <w:rsid w:val="009870CF"/>
    <w:rsid w:val="009B06E1"/>
    <w:rsid w:val="009C2792"/>
    <w:rsid w:val="009C3BE4"/>
    <w:rsid w:val="009F12E1"/>
    <w:rsid w:val="00A14065"/>
    <w:rsid w:val="00A16AD8"/>
    <w:rsid w:val="00A243EB"/>
    <w:rsid w:val="00A25ACC"/>
    <w:rsid w:val="00A42A25"/>
    <w:rsid w:val="00A42E62"/>
    <w:rsid w:val="00A60A21"/>
    <w:rsid w:val="00A91FC5"/>
    <w:rsid w:val="00A936D7"/>
    <w:rsid w:val="00AB1BF9"/>
    <w:rsid w:val="00AC07A1"/>
    <w:rsid w:val="00AC2907"/>
    <w:rsid w:val="00AD1B76"/>
    <w:rsid w:val="00AF3BDC"/>
    <w:rsid w:val="00B15210"/>
    <w:rsid w:val="00B70738"/>
    <w:rsid w:val="00B737D1"/>
    <w:rsid w:val="00B7726A"/>
    <w:rsid w:val="00B90912"/>
    <w:rsid w:val="00B93DD8"/>
    <w:rsid w:val="00BA33C8"/>
    <w:rsid w:val="00BA4095"/>
    <w:rsid w:val="00BB00E5"/>
    <w:rsid w:val="00BB6861"/>
    <w:rsid w:val="00C11D4D"/>
    <w:rsid w:val="00C36132"/>
    <w:rsid w:val="00C36D0D"/>
    <w:rsid w:val="00C42141"/>
    <w:rsid w:val="00C441BC"/>
    <w:rsid w:val="00C44DA5"/>
    <w:rsid w:val="00C643E6"/>
    <w:rsid w:val="00C7635F"/>
    <w:rsid w:val="00CB5FAB"/>
    <w:rsid w:val="00CC055D"/>
    <w:rsid w:val="00D0638C"/>
    <w:rsid w:val="00D06E19"/>
    <w:rsid w:val="00D17BAB"/>
    <w:rsid w:val="00D233E1"/>
    <w:rsid w:val="00D33340"/>
    <w:rsid w:val="00D4267B"/>
    <w:rsid w:val="00D6288F"/>
    <w:rsid w:val="00D65EB2"/>
    <w:rsid w:val="00D76E10"/>
    <w:rsid w:val="00DB1FD2"/>
    <w:rsid w:val="00DD067A"/>
    <w:rsid w:val="00DF31E0"/>
    <w:rsid w:val="00DF7413"/>
    <w:rsid w:val="00E03BB3"/>
    <w:rsid w:val="00E15AD5"/>
    <w:rsid w:val="00E41BED"/>
    <w:rsid w:val="00E45EDE"/>
    <w:rsid w:val="00E502BE"/>
    <w:rsid w:val="00E50655"/>
    <w:rsid w:val="00E65446"/>
    <w:rsid w:val="00E92463"/>
    <w:rsid w:val="00EB0800"/>
    <w:rsid w:val="00EC29FC"/>
    <w:rsid w:val="00EC6959"/>
    <w:rsid w:val="00EC7780"/>
    <w:rsid w:val="00ED30A7"/>
    <w:rsid w:val="00ED3BD4"/>
    <w:rsid w:val="00EE1AB4"/>
    <w:rsid w:val="00EE4FA5"/>
    <w:rsid w:val="00F25734"/>
    <w:rsid w:val="00F35EBA"/>
    <w:rsid w:val="00F543D8"/>
    <w:rsid w:val="00F57181"/>
    <w:rsid w:val="00F7291D"/>
    <w:rsid w:val="00F768FA"/>
    <w:rsid w:val="00F978DC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2DBB72-9E89-476D-A4FC-956AAF84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CBE7-67B9-4F34-A5A9-91D572AF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pradnya</cp:lastModifiedBy>
  <cp:revision>2</cp:revision>
  <cp:lastPrinted>2014-08-22T05:50:00Z</cp:lastPrinted>
  <dcterms:created xsi:type="dcterms:W3CDTF">2020-12-01T10:05:00Z</dcterms:created>
  <dcterms:modified xsi:type="dcterms:W3CDTF">2020-12-01T10:05:00Z</dcterms:modified>
</cp:coreProperties>
</file>