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AC1060" w:rsidRPr="00593BFC" w:rsidRDefault="00593BFC" w:rsidP="00587231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593BFC">
        <w:rPr>
          <w:rFonts w:ascii="Times New Roman" w:hAnsi="Times New Roman" w:cs="Times New Roman"/>
          <w:b/>
          <w:bCs/>
          <w:sz w:val="44"/>
          <w:szCs w:val="44"/>
        </w:rPr>
        <w:t>CADMIUM BORATE</w:t>
      </w:r>
      <w:r w:rsidR="00AC1060" w:rsidRPr="00593BFC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3D1E16" w:rsidRPr="008C2051" w:rsidRDefault="00587231" w:rsidP="00587231">
      <w:pPr>
        <w:pStyle w:val="NoSpacing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593BFC" w:rsidRPr="00593BFC">
        <w:rPr>
          <w:rFonts w:ascii="Times New Roman" w:hAnsi="Times New Roman" w:cs="Times New Roman"/>
          <w:b/>
          <w:sz w:val="36"/>
          <w:szCs w:val="36"/>
        </w:rPr>
        <w:t>51222-60-7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06E19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593BFC" w:rsidRPr="00593BFC">
        <w:rPr>
          <w:rFonts w:ascii="Times New Roman" w:hAnsi="Times New Roman" w:cs="Times New Roman"/>
          <w:b/>
          <w:bCs/>
          <w:sz w:val="24"/>
          <w:szCs w:val="24"/>
        </w:rPr>
        <w:t>CADMIUM BORATE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593BFC" w:rsidRPr="00593BFC">
        <w:rPr>
          <w:rFonts w:ascii="Times New Roman" w:hAnsi="Times New Roman" w:cs="Times New Roman"/>
          <w:b/>
          <w:sz w:val="24"/>
          <w:szCs w:val="16"/>
        </w:rPr>
        <w:t>51222-60-7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>
        <w:rPr>
          <w:rFonts w:ascii="Times New Roman" w:hAnsi="Times New Roman" w:cs="Times New Roman"/>
          <w:b/>
          <w:sz w:val="24"/>
        </w:rPr>
        <w:t xml:space="preserve"> </w:t>
      </w:r>
      <w:r w:rsidR="001319EC" w:rsidRPr="00587231">
        <w:rPr>
          <w:rFonts w:ascii="Times New Roman" w:hAnsi="Times New Roman" w:cs="Times New Roman"/>
          <w:b/>
          <w:sz w:val="24"/>
        </w:rPr>
        <w:t>Not available.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>: Not available.</w:t>
      </w:r>
    </w:p>
    <w:p w:rsidR="0005471F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593BFC" w:rsidRPr="00593BFC">
        <w:rPr>
          <w:rFonts w:ascii="Times New Roman" w:hAnsi="Times New Roman" w:cs="Times New Roman"/>
          <w:b/>
          <w:sz w:val="24"/>
        </w:rPr>
        <w:t>B</w:t>
      </w:r>
      <w:r w:rsidR="00593BFC" w:rsidRPr="00593BFC">
        <w:rPr>
          <w:rFonts w:ascii="Times New Roman" w:hAnsi="Times New Roman" w:cs="Times New Roman"/>
          <w:b/>
          <w:sz w:val="24"/>
          <w:vertAlign w:val="subscript"/>
        </w:rPr>
        <w:t>2</w:t>
      </w:r>
      <w:r w:rsidR="00593BFC" w:rsidRPr="00593BFC">
        <w:rPr>
          <w:rFonts w:ascii="Times New Roman" w:hAnsi="Times New Roman" w:cs="Times New Roman"/>
          <w:b/>
          <w:sz w:val="24"/>
        </w:rPr>
        <w:t>Cd</w:t>
      </w:r>
      <w:r w:rsidR="00593BFC" w:rsidRPr="00593BFC">
        <w:rPr>
          <w:rFonts w:ascii="Times New Roman" w:hAnsi="Times New Roman" w:cs="Times New Roman"/>
          <w:b/>
          <w:sz w:val="24"/>
          <w:vertAlign w:val="subscript"/>
        </w:rPr>
        <w:t>3</w:t>
      </w:r>
      <w:r w:rsidR="00593BFC" w:rsidRPr="00593BFC">
        <w:rPr>
          <w:rFonts w:ascii="Times New Roman" w:hAnsi="Times New Roman" w:cs="Times New Roman"/>
          <w:b/>
          <w:sz w:val="24"/>
        </w:rPr>
        <w:t>O</w:t>
      </w:r>
      <w:r w:rsidR="00593BFC" w:rsidRPr="00593BFC">
        <w:rPr>
          <w:rFonts w:ascii="Times New Roman" w:hAnsi="Times New Roman" w:cs="Times New Roman"/>
          <w:b/>
          <w:sz w:val="24"/>
          <w:vertAlign w:val="subscript"/>
        </w:rPr>
        <w:t>6</w:t>
      </w:r>
    </w:p>
    <w:p w:rsidR="00AC07A1" w:rsidRPr="00AC07A1" w:rsidRDefault="00AC07A1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2B4662" w:rsidRPr="003D1E16" w:rsidRDefault="002B4662" w:rsidP="002B4662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2B4662" w:rsidRPr="003D1E16" w:rsidRDefault="002B4662" w:rsidP="002B466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2B4662" w:rsidRPr="003D1E16" w:rsidRDefault="002B4662" w:rsidP="002B466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2B4662" w:rsidRDefault="002B4662" w:rsidP="002B466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2B4662" w:rsidRDefault="002B4662" w:rsidP="002B466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AC07A1" w:rsidRDefault="002B4662" w:rsidP="002B466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7D1C44" w:rsidRDefault="007D1C44" w:rsidP="002B466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593BFC" w:rsidRPr="00AC07A1" w:rsidRDefault="00593BFC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779"/>
        <w:gridCol w:w="3284"/>
        <w:gridCol w:w="2713"/>
      </w:tblGrid>
      <w:tr w:rsidR="00DB53BD" w:rsidRPr="00620AFA" w:rsidTr="00FC356E">
        <w:tc>
          <w:tcPr>
            <w:tcW w:w="2779" w:type="dxa"/>
          </w:tcPr>
          <w:p w:rsidR="00DB53BD" w:rsidRPr="00620AFA" w:rsidRDefault="00DB53BD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84" w:type="dxa"/>
          </w:tcPr>
          <w:p w:rsidR="00DB53BD" w:rsidRPr="00620AFA" w:rsidRDefault="00DB53BD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2713" w:type="dxa"/>
          </w:tcPr>
          <w:p w:rsidR="00DB53BD" w:rsidRPr="00620AFA" w:rsidRDefault="00DB53BD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B53BD" w:rsidRPr="00620AFA" w:rsidTr="00FC356E">
        <w:tc>
          <w:tcPr>
            <w:tcW w:w="2779" w:type="dxa"/>
          </w:tcPr>
          <w:p w:rsidR="00DB53BD" w:rsidRPr="00620AFA" w:rsidRDefault="00DB53BD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93BF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Cadmium Borate</w:t>
            </w:r>
          </w:p>
        </w:tc>
        <w:tc>
          <w:tcPr>
            <w:tcW w:w="3284" w:type="dxa"/>
          </w:tcPr>
          <w:p w:rsidR="00DB53BD" w:rsidRPr="008F23C0" w:rsidRDefault="00DB53BD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93BFC">
              <w:rPr>
                <w:rFonts w:ascii="Times New Roman" w:hAnsi="Times New Roman" w:cs="Times New Roman"/>
                <w:b/>
                <w:sz w:val="24"/>
                <w:szCs w:val="16"/>
              </w:rPr>
              <w:t>51222-60-7</w:t>
            </w:r>
          </w:p>
        </w:tc>
        <w:tc>
          <w:tcPr>
            <w:tcW w:w="2713" w:type="dxa"/>
          </w:tcPr>
          <w:p w:rsidR="00DB53BD" w:rsidRPr="00620AFA" w:rsidRDefault="00DB53BD" w:rsidP="00593B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93BF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98</w:t>
            </w:r>
            <w:r w:rsidR="005E725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</w:t>
            </w:r>
            <w:bookmarkStart w:id="0" w:name="_GoBack"/>
            <w:bookmarkEnd w:id="0"/>
          </w:p>
        </w:tc>
      </w:tr>
    </w:tbl>
    <w:p w:rsidR="00AC07A1" w:rsidRDefault="00AC07A1" w:rsidP="00620A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777506" w:rsidRPr="00447E3E" w:rsidRDefault="00777506" w:rsidP="00447E3E">
      <w:pPr>
        <w:pStyle w:val="NoSpacing"/>
      </w:pPr>
    </w:p>
    <w:p w:rsidR="00B41868" w:rsidRPr="00B41868" w:rsidRDefault="00B41868" w:rsidP="00B41868">
      <w:pPr>
        <w:pStyle w:val="NoSpacing"/>
        <w:rPr>
          <w:rFonts w:ascii="Times New Roman" w:hAnsi="Times New Roman" w:cs="Times New Roman"/>
          <w:b/>
          <w:sz w:val="24"/>
        </w:rPr>
      </w:pPr>
      <w:r w:rsidRPr="00B41868">
        <w:rPr>
          <w:rFonts w:ascii="Times New Roman" w:hAnsi="Times New Roman" w:cs="Times New Roman"/>
          <w:b/>
          <w:sz w:val="28"/>
        </w:rPr>
        <w:t xml:space="preserve">EMERGENCY OVERVIEW: </w:t>
      </w:r>
      <w:r w:rsidRPr="00B41868">
        <w:rPr>
          <w:rFonts w:ascii="Times New Roman" w:hAnsi="Times New Roman" w:cs="Times New Roman"/>
          <w:b/>
          <w:sz w:val="24"/>
        </w:rPr>
        <w:t>May cause skin irritation and/or dermatitis</w:t>
      </w:r>
    </w:p>
    <w:p w:rsidR="00B41868" w:rsidRPr="00B41868" w:rsidRDefault="00B41868" w:rsidP="00B41868">
      <w:pPr>
        <w:pStyle w:val="NoSpacing"/>
        <w:rPr>
          <w:rFonts w:ascii="Times New Roman" w:hAnsi="Times New Roman" w:cs="Times New Roman"/>
          <w:b/>
          <w:sz w:val="24"/>
        </w:rPr>
      </w:pPr>
      <w:r w:rsidRPr="00B41868">
        <w:rPr>
          <w:rFonts w:ascii="Times New Roman" w:hAnsi="Times New Roman" w:cs="Times New Roman"/>
          <w:b/>
          <w:sz w:val="28"/>
        </w:rPr>
        <w:t>Principle routes of exposure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Pr="00B41868">
        <w:rPr>
          <w:rFonts w:ascii="Times New Roman" w:hAnsi="Times New Roman" w:cs="Times New Roman"/>
          <w:b/>
          <w:sz w:val="28"/>
        </w:rPr>
        <w:t xml:space="preserve">: </w:t>
      </w:r>
      <w:r w:rsidRPr="00B41868">
        <w:rPr>
          <w:rFonts w:ascii="Times New Roman" w:hAnsi="Times New Roman" w:cs="Times New Roman"/>
          <w:b/>
          <w:sz w:val="24"/>
        </w:rPr>
        <w:t>Skin</w:t>
      </w:r>
    </w:p>
    <w:p w:rsidR="00B41868" w:rsidRPr="00B41868" w:rsidRDefault="00B41868" w:rsidP="00B41868">
      <w:pPr>
        <w:pStyle w:val="NoSpacing"/>
        <w:rPr>
          <w:rFonts w:ascii="Times New Roman" w:hAnsi="Times New Roman" w:cs="Times New Roman"/>
          <w:b/>
          <w:sz w:val="24"/>
        </w:rPr>
      </w:pPr>
      <w:r w:rsidRPr="00B41868">
        <w:rPr>
          <w:rFonts w:ascii="Times New Roman" w:hAnsi="Times New Roman" w:cs="Times New Roman"/>
          <w:b/>
          <w:sz w:val="28"/>
        </w:rPr>
        <w:t>Inhalation</w:t>
      </w:r>
      <w:r>
        <w:rPr>
          <w:rFonts w:ascii="Times New Roman" w:hAnsi="Times New Roman" w:cs="Times New Roman"/>
          <w:b/>
          <w:sz w:val="28"/>
        </w:rPr>
        <w:t xml:space="preserve">      </w:t>
      </w:r>
      <w:r w:rsidRPr="00B41868">
        <w:rPr>
          <w:rFonts w:ascii="Times New Roman" w:hAnsi="Times New Roman" w:cs="Times New Roman"/>
          <w:b/>
          <w:sz w:val="28"/>
        </w:rPr>
        <w:t xml:space="preserve">: </w:t>
      </w:r>
      <w:r w:rsidRPr="00B41868">
        <w:rPr>
          <w:rFonts w:ascii="Times New Roman" w:hAnsi="Times New Roman" w:cs="Times New Roman"/>
          <w:b/>
          <w:sz w:val="24"/>
        </w:rPr>
        <w:t>May cause irritation of respiratory tract</w:t>
      </w:r>
    </w:p>
    <w:p w:rsidR="00B41868" w:rsidRPr="00B41868" w:rsidRDefault="00B41868" w:rsidP="00B41868">
      <w:pPr>
        <w:pStyle w:val="NoSpacing"/>
        <w:rPr>
          <w:rFonts w:ascii="Times New Roman" w:hAnsi="Times New Roman" w:cs="Times New Roman"/>
          <w:b/>
          <w:sz w:val="24"/>
        </w:rPr>
      </w:pPr>
      <w:r w:rsidRPr="00B41868">
        <w:rPr>
          <w:rFonts w:ascii="Times New Roman" w:hAnsi="Times New Roman" w:cs="Times New Roman"/>
          <w:b/>
          <w:sz w:val="28"/>
        </w:rPr>
        <w:t>Ingestion</w:t>
      </w:r>
      <w:r>
        <w:rPr>
          <w:rFonts w:ascii="Times New Roman" w:hAnsi="Times New Roman" w:cs="Times New Roman"/>
          <w:b/>
          <w:sz w:val="28"/>
        </w:rPr>
        <w:t xml:space="preserve">        </w:t>
      </w:r>
      <w:r w:rsidRPr="00B41868">
        <w:rPr>
          <w:rFonts w:ascii="Times New Roman" w:hAnsi="Times New Roman" w:cs="Times New Roman"/>
          <w:b/>
          <w:sz w:val="28"/>
        </w:rPr>
        <w:t xml:space="preserve">: </w:t>
      </w:r>
      <w:r w:rsidRPr="00B41868">
        <w:rPr>
          <w:rFonts w:ascii="Times New Roman" w:hAnsi="Times New Roman" w:cs="Times New Roman"/>
          <w:b/>
          <w:sz w:val="24"/>
        </w:rPr>
        <w:t>May be harmful if swallowed.</w:t>
      </w:r>
    </w:p>
    <w:p w:rsidR="00B41868" w:rsidRPr="00B41868" w:rsidRDefault="00B41868" w:rsidP="00B41868">
      <w:pPr>
        <w:pStyle w:val="NoSpacing"/>
        <w:rPr>
          <w:rFonts w:ascii="Times New Roman" w:hAnsi="Times New Roman" w:cs="Times New Roman"/>
          <w:b/>
          <w:sz w:val="24"/>
        </w:rPr>
      </w:pPr>
      <w:r w:rsidRPr="00B41868">
        <w:rPr>
          <w:rFonts w:ascii="Times New Roman" w:hAnsi="Times New Roman" w:cs="Times New Roman"/>
          <w:b/>
          <w:sz w:val="28"/>
        </w:rPr>
        <w:t>Skin contact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Pr="00B41868">
        <w:rPr>
          <w:rFonts w:ascii="Times New Roman" w:hAnsi="Times New Roman" w:cs="Times New Roman"/>
          <w:b/>
          <w:sz w:val="28"/>
        </w:rPr>
        <w:t xml:space="preserve">: </w:t>
      </w:r>
      <w:r w:rsidRPr="00B41868">
        <w:rPr>
          <w:rFonts w:ascii="Times New Roman" w:hAnsi="Times New Roman" w:cs="Times New Roman"/>
          <w:b/>
          <w:sz w:val="24"/>
        </w:rPr>
        <w:t>May cause allergic skin reaction</w:t>
      </w:r>
    </w:p>
    <w:p w:rsidR="00B41868" w:rsidRPr="00B41868" w:rsidRDefault="00B41868" w:rsidP="00B41868">
      <w:pPr>
        <w:pStyle w:val="NoSpacing"/>
        <w:rPr>
          <w:rFonts w:ascii="Times New Roman" w:hAnsi="Times New Roman" w:cs="Times New Roman"/>
          <w:b/>
          <w:sz w:val="24"/>
        </w:rPr>
      </w:pPr>
      <w:r w:rsidRPr="00B41868">
        <w:rPr>
          <w:rFonts w:ascii="Times New Roman" w:hAnsi="Times New Roman" w:cs="Times New Roman"/>
          <w:b/>
          <w:sz w:val="28"/>
        </w:rPr>
        <w:t>Eye contact</w:t>
      </w:r>
      <w:r>
        <w:rPr>
          <w:rFonts w:ascii="Times New Roman" w:hAnsi="Times New Roman" w:cs="Times New Roman"/>
          <w:b/>
          <w:sz w:val="28"/>
        </w:rPr>
        <w:t xml:space="preserve">    </w:t>
      </w:r>
      <w:r w:rsidRPr="00B41868">
        <w:rPr>
          <w:rFonts w:ascii="Times New Roman" w:hAnsi="Times New Roman" w:cs="Times New Roman"/>
          <w:b/>
          <w:sz w:val="28"/>
        </w:rPr>
        <w:t xml:space="preserve">: </w:t>
      </w:r>
      <w:r w:rsidRPr="00B41868">
        <w:rPr>
          <w:rFonts w:ascii="Times New Roman" w:hAnsi="Times New Roman" w:cs="Times New Roman"/>
          <w:b/>
          <w:sz w:val="24"/>
        </w:rPr>
        <w:t>Avoid contact with eyes</w:t>
      </w:r>
    </w:p>
    <w:p w:rsidR="00B41868" w:rsidRPr="00B41868" w:rsidRDefault="00B41868" w:rsidP="00B41868">
      <w:pPr>
        <w:pStyle w:val="NoSpacing"/>
        <w:rPr>
          <w:rFonts w:ascii="Times New Roman" w:hAnsi="Times New Roman" w:cs="Times New Roman"/>
          <w:b/>
          <w:sz w:val="24"/>
        </w:rPr>
      </w:pPr>
      <w:r w:rsidRPr="00B41868">
        <w:rPr>
          <w:rFonts w:ascii="Times New Roman" w:hAnsi="Times New Roman" w:cs="Times New Roman"/>
          <w:b/>
          <w:sz w:val="28"/>
        </w:rPr>
        <w:t xml:space="preserve">Statements of </w:t>
      </w:r>
      <w:proofErr w:type="gramStart"/>
      <w:r w:rsidRPr="00B41868">
        <w:rPr>
          <w:rFonts w:ascii="Times New Roman" w:hAnsi="Times New Roman" w:cs="Times New Roman"/>
          <w:b/>
          <w:sz w:val="28"/>
        </w:rPr>
        <w:t>hazard</w:t>
      </w:r>
      <w:r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 w:rsidRPr="00B41868">
        <w:rPr>
          <w:rFonts w:ascii="Times New Roman" w:hAnsi="Times New Roman" w:cs="Times New Roman"/>
          <w:b/>
          <w:sz w:val="28"/>
        </w:rPr>
        <w:t xml:space="preserve"> </w:t>
      </w:r>
      <w:r w:rsidRPr="00B41868">
        <w:rPr>
          <w:rFonts w:ascii="Times New Roman" w:hAnsi="Times New Roman" w:cs="Times New Roman"/>
          <w:b/>
          <w:sz w:val="24"/>
        </w:rPr>
        <w:t>MAY CAUSE ALLERGIC SKIN REACTION.</w:t>
      </w:r>
    </w:p>
    <w:p w:rsidR="00B41868" w:rsidRPr="00B41868" w:rsidRDefault="00B41868" w:rsidP="00B41868">
      <w:pPr>
        <w:pStyle w:val="NoSpacing"/>
        <w:rPr>
          <w:rFonts w:ascii="Times New Roman" w:hAnsi="Times New Roman" w:cs="Times New Roman"/>
          <w:b/>
          <w:sz w:val="24"/>
        </w:rPr>
      </w:pPr>
      <w:r w:rsidRPr="00B41868">
        <w:rPr>
          <w:rFonts w:ascii="Times New Roman" w:hAnsi="Times New Roman" w:cs="Times New Roman"/>
          <w:b/>
          <w:sz w:val="28"/>
        </w:rPr>
        <w:t xml:space="preserve">Statement of Spill or Leak - ANSI </w:t>
      </w:r>
      <w:proofErr w:type="gramStart"/>
      <w:r w:rsidRPr="00B41868">
        <w:rPr>
          <w:rFonts w:ascii="Times New Roman" w:hAnsi="Times New Roman" w:cs="Times New Roman"/>
          <w:b/>
          <w:sz w:val="28"/>
        </w:rPr>
        <w:t>Label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B41868">
        <w:rPr>
          <w:rFonts w:ascii="Times New Roman" w:hAnsi="Times New Roman" w:cs="Times New Roman"/>
          <w:b/>
          <w:sz w:val="28"/>
        </w:rPr>
        <w:t>:</w:t>
      </w:r>
      <w:proofErr w:type="gramEnd"/>
      <w:r w:rsidRPr="00B41868">
        <w:rPr>
          <w:rFonts w:ascii="Times New Roman" w:hAnsi="Times New Roman" w:cs="Times New Roman"/>
          <w:b/>
          <w:sz w:val="28"/>
        </w:rPr>
        <w:t xml:space="preserve"> </w:t>
      </w:r>
      <w:r w:rsidRPr="00B41868">
        <w:rPr>
          <w:rFonts w:ascii="Times New Roman" w:hAnsi="Times New Roman" w:cs="Times New Roman"/>
          <w:b/>
          <w:sz w:val="24"/>
        </w:rPr>
        <w:t>Eliminate all ignition sources. Absorb a</w:t>
      </w:r>
      <w:r>
        <w:rPr>
          <w:rFonts w:ascii="Times New Roman" w:hAnsi="Times New Roman" w:cs="Times New Roman"/>
          <w:b/>
          <w:sz w:val="24"/>
        </w:rPr>
        <w:t xml:space="preserve">nd/or contain spill with inert </w:t>
      </w:r>
      <w:r w:rsidRPr="00B41868">
        <w:rPr>
          <w:rFonts w:ascii="Times New Roman" w:hAnsi="Times New Roman" w:cs="Times New Roman"/>
          <w:b/>
          <w:sz w:val="24"/>
        </w:rPr>
        <w:t>materials (e.g., sand, vermiculite). Then place in appropriate container. For l</w:t>
      </w:r>
      <w:r>
        <w:rPr>
          <w:rFonts w:ascii="Times New Roman" w:hAnsi="Times New Roman" w:cs="Times New Roman"/>
          <w:b/>
          <w:sz w:val="24"/>
        </w:rPr>
        <w:t>arge spills, use water spray to</w:t>
      </w:r>
      <w:r w:rsidRPr="00B41868">
        <w:rPr>
          <w:rFonts w:ascii="Times New Roman" w:hAnsi="Times New Roman" w:cs="Times New Roman"/>
          <w:b/>
          <w:sz w:val="24"/>
        </w:rPr>
        <w:t xml:space="preserve"> disperse vapors, flush spill area. Prevent runoff from entering waterways or sewers.</w:t>
      </w:r>
    </w:p>
    <w:p w:rsidR="00B41868" w:rsidRPr="00447E3E" w:rsidRDefault="00B41868" w:rsidP="00447E3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Pr="00447E3E" w:rsidRDefault="006E5830" w:rsidP="00447E3E">
      <w:pPr>
        <w:pStyle w:val="NoSpacing"/>
      </w:pPr>
    </w:p>
    <w:p w:rsidR="000A2752" w:rsidRPr="000A2752" w:rsidRDefault="000A2752" w:rsidP="000A2752">
      <w:pPr>
        <w:pStyle w:val="NoSpacing"/>
        <w:rPr>
          <w:rFonts w:ascii="Times New Roman" w:hAnsi="Times New Roman" w:cs="Times New Roman"/>
          <w:b/>
          <w:sz w:val="24"/>
        </w:rPr>
      </w:pPr>
      <w:r w:rsidRPr="000A2752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0A2752">
        <w:rPr>
          <w:rFonts w:ascii="Times New Roman" w:hAnsi="Times New Roman" w:cs="Times New Roman"/>
          <w:b/>
          <w:sz w:val="28"/>
        </w:rPr>
        <w:t>advice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A2752">
        <w:rPr>
          <w:rFonts w:ascii="Times New Roman" w:hAnsi="Times New Roman" w:cs="Times New Roman"/>
          <w:b/>
          <w:sz w:val="28"/>
        </w:rPr>
        <w:t>:</w:t>
      </w:r>
      <w:proofErr w:type="gramEnd"/>
      <w:r w:rsidRPr="000A2752">
        <w:rPr>
          <w:rFonts w:ascii="Times New Roman" w:hAnsi="Times New Roman" w:cs="Times New Roman"/>
          <w:b/>
          <w:sz w:val="28"/>
        </w:rPr>
        <w:t xml:space="preserve"> </w:t>
      </w:r>
      <w:r w:rsidRPr="000A2752">
        <w:rPr>
          <w:rFonts w:ascii="Times New Roman" w:hAnsi="Times New Roman" w:cs="Times New Roman"/>
          <w:b/>
          <w:sz w:val="24"/>
        </w:rPr>
        <w:t>In the case of accident or if you feel unwell, seek medical advi</w:t>
      </w:r>
      <w:r>
        <w:rPr>
          <w:rFonts w:ascii="Times New Roman" w:hAnsi="Times New Roman" w:cs="Times New Roman"/>
          <w:b/>
          <w:sz w:val="24"/>
        </w:rPr>
        <w:t xml:space="preserve">ce immediately (show the label </w:t>
      </w:r>
      <w:r w:rsidRPr="000A2752">
        <w:rPr>
          <w:rFonts w:ascii="Times New Roman" w:hAnsi="Times New Roman" w:cs="Times New Roman"/>
          <w:b/>
          <w:sz w:val="24"/>
        </w:rPr>
        <w:t>where possible).</w:t>
      </w:r>
    </w:p>
    <w:p w:rsidR="000A2752" w:rsidRPr="000A2752" w:rsidRDefault="000A2752" w:rsidP="000A2752">
      <w:pPr>
        <w:pStyle w:val="NoSpacing"/>
        <w:rPr>
          <w:rFonts w:ascii="Times New Roman" w:hAnsi="Times New Roman" w:cs="Times New Roman"/>
          <w:b/>
          <w:sz w:val="24"/>
        </w:rPr>
      </w:pPr>
      <w:r w:rsidRPr="000A2752">
        <w:rPr>
          <w:rFonts w:ascii="Times New Roman" w:hAnsi="Times New Roman" w:cs="Times New Roman"/>
          <w:b/>
          <w:sz w:val="28"/>
        </w:rPr>
        <w:t>Inhalation</w:t>
      </w:r>
      <w:r>
        <w:rPr>
          <w:rFonts w:ascii="Times New Roman" w:hAnsi="Times New Roman" w:cs="Times New Roman"/>
          <w:b/>
          <w:sz w:val="28"/>
        </w:rPr>
        <w:t xml:space="preserve">         </w:t>
      </w:r>
      <w:r w:rsidRPr="000A2752">
        <w:rPr>
          <w:rFonts w:ascii="Times New Roman" w:hAnsi="Times New Roman" w:cs="Times New Roman"/>
          <w:b/>
          <w:sz w:val="28"/>
        </w:rPr>
        <w:t xml:space="preserve">: </w:t>
      </w:r>
      <w:r w:rsidRPr="000A2752">
        <w:rPr>
          <w:rFonts w:ascii="Times New Roman" w:hAnsi="Times New Roman" w:cs="Times New Roman"/>
          <w:b/>
          <w:sz w:val="24"/>
        </w:rPr>
        <w:t>Move to fresh air. Call a physician immediately.</w:t>
      </w:r>
    </w:p>
    <w:p w:rsidR="000A2752" w:rsidRPr="000A2752" w:rsidRDefault="000A2752" w:rsidP="000A2752">
      <w:pPr>
        <w:pStyle w:val="NoSpacing"/>
        <w:rPr>
          <w:rFonts w:ascii="Times New Roman" w:hAnsi="Times New Roman" w:cs="Times New Roman"/>
          <w:b/>
          <w:sz w:val="24"/>
        </w:rPr>
      </w:pPr>
      <w:r w:rsidRPr="000A2752">
        <w:rPr>
          <w:rFonts w:ascii="Times New Roman" w:hAnsi="Times New Roman" w:cs="Times New Roman"/>
          <w:b/>
          <w:sz w:val="28"/>
        </w:rPr>
        <w:t>Skin contact</w:t>
      </w:r>
      <w:r>
        <w:rPr>
          <w:rFonts w:ascii="Times New Roman" w:hAnsi="Times New Roman" w:cs="Times New Roman"/>
          <w:b/>
          <w:sz w:val="28"/>
        </w:rPr>
        <w:t xml:space="preserve">    </w:t>
      </w:r>
      <w:r w:rsidR="00F51EE5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A2752">
        <w:rPr>
          <w:rFonts w:ascii="Times New Roman" w:hAnsi="Times New Roman" w:cs="Times New Roman"/>
          <w:b/>
          <w:sz w:val="28"/>
        </w:rPr>
        <w:t xml:space="preserve">: </w:t>
      </w:r>
      <w:r w:rsidRPr="000A2752">
        <w:rPr>
          <w:rFonts w:ascii="Times New Roman" w:hAnsi="Times New Roman" w:cs="Times New Roman"/>
          <w:b/>
          <w:sz w:val="24"/>
        </w:rPr>
        <w:t>Rinse immediately with plenty of water and seek medical advice</w:t>
      </w:r>
    </w:p>
    <w:p w:rsidR="000A2752" w:rsidRPr="000A2752" w:rsidRDefault="000A2752" w:rsidP="000A2752">
      <w:pPr>
        <w:pStyle w:val="NoSpacing"/>
        <w:rPr>
          <w:rFonts w:ascii="Times New Roman" w:hAnsi="Times New Roman" w:cs="Times New Roman"/>
          <w:b/>
          <w:sz w:val="24"/>
        </w:rPr>
      </w:pPr>
      <w:r w:rsidRPr="000A2752">
        <w:rPr>
          <w:rFonts w:ascii="Times New Roman" w:hAnsi="Times New Roman" w:cs="Times New Roman"/>
          <w:b/>
          <w:sz w:val="28"/>
        </w:rPr>
        <w:t>Ingestion</w:t>
      </w:r>
      <w:r>
        <w:rPr>
          <w:rFonts w:ascii="Times New Roman" w:hAnsi="Times New Roman" w:cs="Times New Roman"/>
          <w:b/>
          <w:sz w:val="28"/>
        </w:rPr>
        <w:t xml:space="preserve">           </w:t>
      </w:r>
      <w:r w:rsidRPr="000A2752">
        <w:rPr>
          <w:rFonts w:ascii="Times New Roman" w:hAnsi="Times New Roman" w:cs="Times New Roman"/>
          <w:b/>
          <w:sz w:val="28"/>
        </w:rPr>
        <w:t xml:space="preserve">: </w:t>
      </w:r>
      <w:r w:rsidRPr="000A2752">
        <w:rPr>
          <w:rFonts w:ascii="Times New Roman" w:hAnsi="Times New Roman" w:cs="Times New Roman"/>
          <w:b/>
          <w:sz w:val="24"/>
        </w:rPr>
        <w:t>Do not induce vomiting without medical advice.</w:t>
      </w:r>
    </w:p>
    <w:p w:rsidR="000A2752" w:rsidRPr="000A2752" w:rsidRDefault="000A2752" w:rsidP="000A2752">
      <w:pPr>
        <w:pStyle w:val="NoSpacing"/>
        <w:rPr>
          <w:rFonts w:ascii="Times New Roman" w:hAnsi="Times New Roman" w:cs="Times New Roman"/>
          <w:b/>
          <w:sz w:val="24"/>
        </w:rPr>
      </w:pPr>
      <w:r w:rsidRPr="000A2752">
        <w:rPr>
          <w:rFonts w:ascii="Times New Roman" w:hAnsi="Times New Roman" w:cs="Times New Roman"/>
          <w:b/>
          <w:sz w:val="28"/>
        </w:rPr>
        <w:t>Eye contact</w:t>
      </w:r>
      <w:r>
        <w:rPr>
          <w:rFonts w:ascii="Times New Roman" w:hAnsi="Times New Roman" w:cs="Times New Roman"/>
          <w:b/>
          <w:sz w:val="28"/>
        </w:rPr>
        <w:t xml:space="preserve">       </w:t>
      </w:r>
      <w:r w:rsidRPr="000A2752">
        <w:rPr>
          <w:rFonts w:ascii="Times New Roman" w:hAnsi="Times New Roman" w:cs="Times New Roman"/>
          <w:b/>
          <w:sz w:val="28"/>
        </w:rPr>
        <w:t>:</w:t>
      </w:r>
      <w:r w:rsidRPr="000A2752">
        <w:rPr>
          <w:rFonts w:ascii="Times New Roman" w:hAnsi="Times New Roman" w:cs="Times New Roman"/>
          <w:b/>
          <w:sz w:val="24"/>
        </w:rPr>
        <w:t xml:space="preserve"> In the case of contact with eyes, rinse immediately with plenty of water and seek medical advice.</w:t>
      </w:r>
    </w:p>
    <w:p w:rsidR="000A2752" w:rsidRPr="000A2752" w:rsidRDefault="000A2752" w:rsidP="000A2752">
      <w:pPr>
        <w:pStyle w:val="NoSpacing"/>
        <w:rPr>
          <w:rFonts w:ascii="Times New Roman" w:hAnsi="Times New Roman" w:cs="Times New Roman"/>
          <w:b/>
          <w:sz w:val="24"/>
        </w:rPr>
      </w:pPr>
      <w:r w:rsidRPr="000A2752">
        <w:rPr>
          <w:rFonts w:ascii="Times New Roman" w:hAnsi="Times New Roman" w:cs="Times New Roman"/>
          <w:b/>
          <w:sz w:val="28"/>
        </w:rPr>
        <w:t>Protection of first-aiders</w:t>
      </w:r>
      <w:r>
        <w:rPr>
          <w:rFonts w:ascii="Times New Roman" w:hAnsi="Times New Roman" w:cs="Times New Roman"/>
          <w:b/>
          <w:sz w:val="28"/>
        </w:rPr>
        <w:t xml:space="preserve">    </w:t>
      </w:r>
      <w:r w:rsidRPr="000A2752">
        <w:rPr>
          <w:rFonts w:ascii="Times New Roman" w:hAnsi="Times New Roman" w:cs="Times New Roman"/>
          <w:b/>
          <w:sz w:val="28"/>
        </w:rPr>
        <w:t xml:space="preserve">: </w:t>
      </w:r>
      <w:r w:rsidRPr="000A2752">
        <w:rPr>
          <w:rFonts w:ascii="Times New Roman" w:hAnsi="Times New Roman" w:cs="Times New Roman"/>
          <w:b/>
          <w:sz w:val="24"/>
        </w:rPr>
        <w:t>No information available</w:t>
      </w:r>
    </w:p>
    <w:p w:rsidR="000A2752" w:rsidRPr="000A2752" w:rsidRDefault="000A2752" w:rsidP="000A2752">
      <w:pPr>
        <w:pStyle w:val="NoSpacing"/>
        <w:rPr>
          <w:rFonts w:ascii="Times New Roman" w:hAnsi="Times New Roman" w:cs="Times New Roman"/>
          <w:b/>
          <w:sz w:val="24"/>
        </w:rPr>
      </w:pPr>
      <w:r w:rsidRPr="000A2752">
        <w:rPr>
          <w:rFonts w:ascii="Times New Roman" w:hAnsi="Times New Roman" w:cs="Times New Roman"/>
          <w:b/>
          <w:sz w:val="28"/>
        </w:rPr>
        <w:t xml:space="preserve">Medical conditions aggravated by </w:t>
      </w:r>
      <w:proofErr w:type="gramStart"/>
      <w:r w:rsidRPr="000A2752">
        <w:rPr>
          <w:rFonts w:ascii="Times New Roman" w:hAnsi="Times New Roman" w:cs="Times New Roman"/>
          <w:b/>
          <w:sz w:val="28"/>
        </w:rPr>
        <w:t>exposure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Pr="000A2752">
        <w:rPr>
          <w:rFonts w:ascii="Times New Roman" w:hAnsi="Times New Roman" w:cs="Times New Roman"/>
          <w:b/>
          <w:sz w:val="28"/>
        </w:rPr>
        <w:t>:</w:t>
      </w:r>
      <w:proofErr w:type="gramEnd"/>
      <w:r w:rsidRPr="000A2752">
        <w:rPr>
          <w:rFonts w:ascii="Times New Roman" w:hAnsi="Times New Roman" w:cs="Times New Roman"/>
          <w:b/>
          <w:sz w:val="28"/>
        </w:rPr>
        <w:t xml:space="preserve"> </w:t>
      </w:r>
      <w:r w:rsidRPr="000A2752">
        <w:rPr>
          <w:rFonts w:ascii="Times New Roman" w:hAnsi="Times New Roman" w:cs="Times New Roman"/>
          <w:b/>
          <w:sz w:val="24"/>
        </w:rPr>
        <w:t>None known</w:t>
      </w:r>
    </w:p>
    <w:p w:rsidR="000A2752" w:rsidRPr="00447E3E" w:rsidRDefault="000A2752" w:rsidP="00447E3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60A21" w:rsidRPr="00447E3E" w:rsidRDefault="00A60A21" w:rsidP="00447E3E">
      <w:pPr>
        <w:pStyle w:val="NoSpacing"/>
      </w:pPr>
    </w:p>
    <w:p w:rsidR="00447E3E" w:rsidRPr="00447E3E" w:rsidRDefault="00447E3E" w:rsidP="00447E3E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447E3E">
        <w:rPr>
          <w:rFonts w:ascii="Times New Roman" w:hAnsi="Times New Roman" w:cs="Times New Roman"/>
          <w:b/>
          <w:color w:val="000000"/>
          <w:sz w:val="28"/>
        </w:rPr>
        <w:t xml:space="preserve">Suitable extinguishing </w:t>
      </w:r>
      <w:proofErr w:type="gramStart"/>
      <w:r w:rsidRPr="00447E3E">
        <w:rPr>
          <w:rFonts w:ascii="Times New Roman" w:hAnsi="Times New Roman" w:cs="Times New Roman"/>
          <w:b/>
          <w:color w:val="000000"/>
          <w:sz w:val="28"/>
        </w:rPr>
        <w:t>media</w:t>
      </w:r>
      <w:r w:rsidR="00F51EE5">
        <w:rPr>
          <w:rFonts w:ascii="Times New Roman" w:hAnsi="Times New Roman" w:cs="Times New Roman"/>
          <w:b/>
          <w:color w:val="000000"/>
          <w:sz w:val="28"/>
        </w:rPr>
        <w:t xml:space="preserve">  </w:t>
      </w:r>
      <w:r w:rsidRPr="00447E3E">
        <w:rPr>
          <w:rFonts w:ascii="Times New Roman" w:hAnsi="Times New Roman" w:cs="Times New Roman"/>
          <w:b/>
          <w:color w:val="000000"/>
          <w:sz w:val="28"/>
        </w:rPr>
        <w:t>:</w:t>
      </w:r>
      <w:proofErr w:type="gramEnd"/>
      <w:r w:rsidRPr="00447E3E"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447E3E">
        <w:rPr>
          <w:rFonts w:ascii="Times New Roman" w:hAnsi="Times New Roman" w:cs="Times New Roman"/>
          <w:b/>
          <w:color w:val="000000"/>
          <w:sz w:val="24"/>
        </w:rPr>
        <w:t>Use dry chemical, CO2, water spray or "alcohol" foam</w:t>
      </w:r>
    </w:p>
    <w:p w:rsidR="00447E3E" w:rsidRPr="00447E3E" w:rsidRDefault="00447E3E" w:rsidP="00447E3E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447E3E">
        <w:rPr>
          <w:rFonts w:ascii="Times New Roman" w:hAnsi="Times New Roman" w:cs="Times New Roman"/>
          <w:b/>
          <w:color w:val="000000"/>
          <w:sz w:val="28"/>
        </w:rPr>
        <w:t>Specific hazards</w:t>
      </w:r>
      <w:r w:rsidR="00F51EE5">
        <w:rPr>
          <w:rFonts w:ascii="Times New Roman" w:hAnsi="Times New Roman" w:cs="Times New Roman"/>
          <w:b/>
          <w:color w:val="000000"/>
          <w:sz w:val="28"/>
        </w:rPr>
        <w:t xml:space="preserve">   </w:t>
      </w:r>
      <w:r w:rsidRPr="00447E3E">
        <w:rPr>
          <w:rFonts w:ascii="Times New Roman" w:hAnsi="Times New Roman" w:cs="Times New Roman"/>
          <w:b/>
          <w:color w:val="000000"/>
          <w:sz w:val="28"/>
        </w:rPr>
        <w:t xml:space="preserve">: </w:t>
      </w:r>
      <w:r w:rsidRPr="00447E3E">
        <w:rPr>
          <w:rFonts w:ascii="Times New Roman" w:hAnsi="Times New Roman" w:cs="Times New Roman"/>
          <w:b/>
          <w:color w:val="000000"/>
          <w:sz w:val="24"/>
        </w:rPr>
        <w:t>Burning produces irritant fumes.</w:t>
      </w:r>
    </w:p>
    <w:p w:rsidR="00447E3E" w:rsidRPr="00447E3E" w:rsidRDefault="00447E3E" w:rsidP="00447E3E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447E3E">
        <w:rPr>
          <w:rFonts w:ascii="Times New Roman" w:hAnsi="Times New Roman" w:cs="Times New Roman"/>
          <w:b/>
          <w:color w:val="000000"/>
          <w:sz w:val="28"/>
        </w:rPr>
        <w:t xml:space="preserve">Unusual </w:t>
      </w:r>
      <w:proofErr w:type="gramStart"/>
      <w:r w:rsidRPr="00447E3E">
        <w:rPr>
          <w:rFonts w:ascii="Times New Roman" w:hAnsi="Times New Roman" w:cs="Times New Roman"/>
          <w:b/>
          <w:color w:val="000000"/>
          <w:sz w:val="28"/>
        </w:rPr>
        <w:t>hazards</w:t>
      </w:r>
      <w:r w:rsidR="00F51EE5">
        <w:rPr>
          <w:rFonts w:ascii="Times New Roman" w:hAnsi="Times New Roman" w:cs="Times New Roman"/>
          <w:b/>
          <w:color w:val="000000"/>
          <w:sz w:val="28"/>
        </w:rPr>
        <w:t xml:space="preserve">  </w:t>
      </w:r>
      <w:r w:rsidRPr="00447E3E">
        <w:rPr>
          <w:rFonts w:ascii="Times New Roman" w:hAnsi="Times New Roman" w:cs="Times New Roman"/>
          <w:b/>
          <w:color w:val="000000"/>
          <w:sz w:val="28"/>
        </w:rPr>
        <w:t>:</w:t>
      </w:r>
      <w:proofErr w:type="gramEnd"/>
      <w:r w:rsidRPr="00447E3E"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447E3E">
        <w:rPr>
          <w:rFonts w:ascii="Times New Roman" w:hAnsi="Times New Roman" w:cs="Times New Roman"/>
          <w:b/>
          <w:color w:val="000000"/>
          <w:sz w:val="24"/>
        </w:rPr>
        <w:t>None known</w:t>
      </w:r>
    </w:p>
    <w:p w:rsidR="00447E3E" w:rsidRPr="00447E3E" w:rsidRDefault="00447E3E" w:rsidP="00447E3E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447E3E">
        <w:rPr>
          <w:rFonts w:ascii="Times New Roman" w:hAnsi="Times New Roman" w:cs="Times New Roman"/>
          <w:b/>
          <w:color w:val="000000"/>
          <w:sz w:val="28"/>
        </w:rPr>
        <w:t xml:space="preserve">Special protective equipment for </w:t>
      </w:r>
      <w:proofErr w:type="gramStart"/>
      <w:r w:rsidRPr="00447E3E">
        <w:rPr>
          <w:rFonts w:ascii="Times New Roman" w:hAnsi="Times New Roman" w:cs="Times New Roman"/>
          <w:b/>
          <w:color w:val="000000"/>
          <w:sz w:val="28"/>
        </w:rPr>
        <w:t>firefighters</w:t>
      </w:r>
      <w:r w:rsidR="00F51EE5">
        <w:rPr>
          <w:rFonts w:ascii="Times New Roman" w:hAnsi="Times New Roman" w:cs="Times New Roman"/>
          <w:b/>
          <w:color w:val="000000"/>
          <w:sz w:val="28"/>
        </w:rPr>
        <w:t xml:space="preserve">  </w:t>
      </w:r>
      <w:r w:rsidRPr="00447E3E">
        <w:rPr>
          <w:rFonts w:ascii="Times New Roman" w:hAnsi="Times New Roman" w:cs="Times New Roman"/>
          <w:b/>
          <w:color w:val="000000"/>
          <w:sz w:val="28"/>
        </w:rPr>
        <w:t>:</w:t>
      </w:r>
      <w:proofErr w:type="gramEnd"/>
      <w:r w:rsidRPr="00447E3E"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447E3E">
        <w:rPr>
          <w:rFonts w:ascii="Times New Roman" w:hAnsi="Times New Roman" w:cs="Times New Roman"/>
          <w:b/>
          <w:color w:val="000000"/>
          <w:sz w:val="24"/>
        </w:rPr>
        <w:t>As in any fire, wear self-contained breathing apparatus</w:t>
      </w:r>
    </w:p>
    <w:p w:rsidR="00447E3E" w:rsidRPr="00447E3E" w:rsidRDefault="00447E3E" w:rsidP="00447E3E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proofErr w:type="gramStart"/>
      <w:r w:rsidRPr="00447E3E">
        <w:rPr>
          <w:rFonts w:ascii="Times New Roman" w:hAnsi="Times New Roman" w:cs="Times New Roman"/>
          <w:b/>
          <w:color w:val="000000"/>
          <w:sz w:val="24"/>
        </w:rPr>
        <w:t>pressure-demand</w:t>
      </w:r>
      <w:proofErr w:type="gramEnd"/>
      <w:r w:rsidRPr="00447E3E">
        <w:rPr>
          <w:rFonts w:ascii="Times New Roman" w:hAnsi="Times New Roman" w:cs="Times New Roman"/>
          <w:b/>
          <w:color w:val="000000"/>
          <w:sz w:val="24"/>
        </w:rPr>
        <w:t>, MSHA</w:t>
      </w:r>
      <w:r>
        <w:rPr>
          <w:rFonts w:ascii="Times New Roman" w:hAnsi="Times New Roman" w:cs="Times New Roman"/>
          <w:b/>
          <w:color w:val="000000"/>
          <w:sz w:val="24"/>
        </w:rPr>
        <w:t xml:space="preserve">/NIOSH (approved or equivalent) </w:t>
      </w:r>
      <w:r w:rsidRPr="00447E3E">
        <w:rPr>
          <w:rFonts w:ascii="Times New Roman" w:hAnsi="Times New Roman" w:cs="Times New Roman"/>
          <w:b/>
          <w:color w:val="000000"/>
          <w:sz w:val="24"/>
        </w:rPr>
        <w:t>and full protective gear</w:t>
      </w:r>
    </w:p>
    <w:p w:rsidR="00447E3E" w:rsidRPr="00447E3E" w:rsidRDefault="00447E3E" w:rsidP="00447E3E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447E3E">
        <w:rPr>
          <w:rFonts w:ascii="Times New Roman" w:hAnsi="Times New Roman" w:cs="Times New Roman"/>
          <w:b/>
          <w:color w:val="000000"/>
          <w:sz w:val="28"/>
        </w:rPr>
        <w:t xml:space="preserve">Specific </w:t>
      </w:r>
      <w:proofErr w:type="gramStart"/>
      <w:r w:rsidRPr="00447E3E">
        <w:rPr>
          <w:rFonts w:ascii="Times New Roman" w:hAnsi="Times New Roman" w:cs="Times New Roman"/>
          <w:b/>
          <w:color w:val="000000"/>
          <w:sz w:val="28"/>
        </w:rPr>
        <w:t>methods</w:t>
      </w:r>
      <w:r w:rsidR="00F51EE5">
        <w:rPr>
          <w:rFonts w:ascii="Times New Roman" w:hAnsi="Times New Roman" w:cs="Times New Roman"/>
          <w:b/>
          <w:color w:val="000000"/>
          <w:sz w:val="28"/>
        </w:rPr>
        <w:t xml:space="preserve">  </w:t>
      </w:r>
      <w:r w:rsidRPr="00447E3E">
        <w:rPr>
          <w:rFonts w:ascii="Times New Roman" w:hAnsi="Times New Roman" w:cs="Times New Roman"/>
          <w:b/>
          <w:color w:val="000000"/>
          <w:sz w:val="28"/>
        </w:rPr>
        <w:t>:</w:t>
      </w:r>
      <w:proofErr w:type="gramEnd"/>
      <w:r w:rsidRPr="00447E3E"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447E3E">
        <w:rPr>
          <w:rFonts w:ascii="Times New Roman" w:hAnsi="Times New Roman" w:cs="Times New Roman"/>
          <w:b/>
          <w:color w:val="000000"/>
          <w:sz w:val="24"/>
        </w:rPr>
        <w:t>Water mist may be used to cool closed containers.</w:t>
      </w:r>
    </w:p>
    <w:p w:rsidR="00447E3E" w:rsidRPr="00447E3E" w:rsidRDefault="00447E3E" w:rsidP="00447E3E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447E3E">
        <w:rPr>
          <w:rFonts w:ascii="Times New Roman" w:hAnsi="Times New Roman" w:cs="Times New Roman"/>
          <w:b/>
          <w:color w:val="000000"/>
          <w:sz w:val="28"/>
        </w:rPr>
        <w:t>Flash point</w:t>
      </w:r>
      <w:r w:rsidR="00F51EE5">
        <w:rPr>
          <w:rFonts w:ascii="Times New Roman" w:hAnsi="Times New Roman" w:cs="Times New Roman"/>
          <w:b/>
          <w:color w:val="000000"/>
          <w:sz w:val="28"/>
        </w:rPr>
        <w:t xml:space="preserve">            </w:t>
      </w:r>
      <w:r w:rsidRPr="00447E3E">
        <w:rPr>
          <w:rFonts w:ascii="Times New Roman" w:hAnsi="Times New Roman" w:cs="Times New Roman"/>
          <w:b/>
          <w:color w:val="000000"/>
          <w:sz w:val="28"/>
        </w:rPr>
        <w:t xml:space="preserve">: </w:t>
      </w:r>
      <w:r w:rsidRPr="00447E3E">
        <w:rPr>
          <w:rFonts w:ascii="Times New Roman" w:hAnsi="Times New Roman" w:cs="Times New Roman"/>
          <w:b/>
          <w:color w:val="000000"/>
          <w:sz w:val="24"/>
        </w:rPr>
        <w:t>Not determined</w:t>
      </w:r>
    </w:p>
    <w:p w:rsidR="00447E3E" w:rsidRDefault="00447E3E" w:rsidP="00447E3E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proofErr w:type="spellStart"/>
      <w:r w:rsidRPr="00447E3E">
        <w:rPr>
          <w:rFonts w:ascii="Times New Roman" w:hAnsi="Times New Roman" w:cs="Times New Roman"/>
          <w:b/>
          <w:color w:val="000000"/>
          <w:sz w:val="28"/>
        </w:rPr>
        <w:t>Autoignition</w:t>
      </w:r>
      <w:proofErr w:type="spellEnd"/>
      <w:r w:rsidRPr="00447E3E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gramStart"/>
      <w:r w:rsidRPr="00447E3E">
        <w:rPr>
          <w:rFonts w:ascii="Times New Roman" w:hAnsi="Times New Roman" w:cs="Times New Roman"/>
          <w:b/>
          <w:color w:val="000000"/>
          <w:sz w:val="28"/>
        </w:rPr>
        <w:t>temperature</w:t>
      </w:r>
      <w:r w:rsidR="00F51EE5">
        <w:rPr>
          <w:rFonts w:ascii="Times New Roman" w:hAnsi="Times New Roman" w:cs="Times New Roman"/>
          <w:b/>
          <w:color w:val="000000"/>
          <w:sz w:val="28"/>
        </w:rPr>
        <w:t xml:space="preserve">  </w:t>
      </w:r>
      <w:r w:rsidRPr="00447E3E">
        <w:rPr>
          <w:rFonts w:ascii="Times New Roman" w:hAnsi="Times New Roman" w:cs="Times New Roman"/>
          <w:b/>
          <w:color w:val="000000"/>
          <w:sz w:val="28"/>
        </w:rPr>
        <w:t>:</w:t>
      </w:r>
      <w:proofErr w:type="gramEnd"/>
      <w:r w:rsidRPr="00447E3E"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447E3E">
        <w:rPr>
          <w:rFonts w:ascii="Times New Roman" w:hAnsi="Times New Roman" w:cs="Times New Roman"/>
          <w:b/>
          <w:color w:val="000000"/>
          <w:sz w:val="24"/>
        </w:rPr>
        <w:t>Not determined</w:t>
      </w:r>
    </w:p>
    <w:p w:rsidR="00447E3E" w:rsidRDefault="00447E3E" w:rsidP="00447E3E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p w:rsidR="00447E3E" w:rsidRPr="00447E3E" w:rsidRDefault="00447E3E" w:rsidP="00447E3E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p w:rsidR="00802D5B" w:rsidRPr="00447E3E" w:rsidRDefault="00802D5B" w:rsidP="00802D5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02D5B" w:rsidTr="000D1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02D5B" w:rsidRPr="007B71FE" w:rsidRDefault="00802D5B" w:rsidP="000D1AA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5: Fire and Explosion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02D5B" w:rsidRDefault="00802D5B" w:rsidP="00447E3E">
      <w:pPr>
        <w:pStyle w:val="NoSpacing"/>
        <w:rPr>
          <w:rFonts w:ascii="Times New Roman" w:hAnsi="Times New Roman" w:cs="Times New Roman"/>
          <w:b/>
          <w:color w:val="000000"/>
          <w:sz w:val="28"/>
        </w:rPr>
      </w:pPr>
    </w:p>
    <w:p w:rsidR="00447E3E" w:rsidRPr="00447E3E" w:rsidRDefault="00447E3E" w:rsidP="00447E3E">
      <w:pPr>
        <w:pStyle w:val="NoSpacing"/>
        <w:rPr>
          <w:rFonts w:ascii="Times New Roman" w:hAnsi="Times New Roman" w:cs="Times New Roman"/>
          <w:b/>
          <w:color w:val="000000"/>
          <w:sz w:val="28"/>
        </w:rPr>
      </w:pPr>
      <w:r w:rsidRPr="00447E3E">
        <w:rPr>
          <w:rFonts w:ascii="Times New Roman" w:hAnsi="Times New Roman" w:cs="Times New Roman"/>
          <w:b/>
          <w:color w:val="000000"/>
          <w:sz w:val="28"/>
        </w:rPr>
        <w:t>NF</w:t>
      </w:r>
      <w:r>
        <w:rPr>
          <w:rFonts w:ascii="Times New Roman" w:hAnsi="Times New Roman" w:cs="Times New Roman"/>
          <w:b/>
          <w:color w:val="000000"/>
          <w:sz w:val="28"/>
        </w:rPr>
        <w:t xml:space="preserve">PA rating:   </w:t>
      </w:r>
      <w:r w:rsidRPr="00447E3E">
        <w:rPr>
          <w:rFonts w:ascii="Times New Roman" w:hAnsi="Times New Roman" w:cs="Times New Roman"/>
          <w:b/>
          <w:color w:val="000000"/>
          <w:sz w:val="24"/>
        </w:rPr>
        <w:t>NFPA Health: 1</w:t>
      </w:r>
    </w:p>
    <w:p w:rsidR="00447E3E" w:rsidRPr="00447E3E" w:rsidRDefault="00447E3E" w:rsidP="00447E3E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                               </w:t>
      </w:r>
      <w:r w:rsidRPr="00447E3E">
        <w:rPr>
          <w:rFonts w:ascii="Times New Roman" w:hAnsi="Times New Roman" w:cs="Times New Roman"/>
          <w:b/>
          <w:color w:val="000000"/>
          <w:sz w:val="24"/>
        </w:rPr>
        <w:t>NFPA Flammability: 1</w:t>
      </w:r>
    </w:p>
    <w:p w:rsidR="00867FCA" w:rsidRPr="00A60A21" w:rsidRDefault="00447E3E" w:rsidP="00447E3E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ab/>
      </w:r>
      <w:r>
        <w:rPr>
          <w:rFonts w:ascii="Times New Roman" w:hAnsi="Times New Roman" w:cs="Times New Roman"/>
          <w:b/>
          <w:color w:val="000000"/>
          <w:sz w:val="24"/>
        </w:rPr>
        <w:tab/>
        <w:t xml:space="preserve">       </w:t>
      </w:r>
      <w:r w:rsidRPr="00447E3E">
        <w:rPr>
          <w:rFonts w:ascii="Times New Roman" w:hAnsi="Times New Roman" w:cs="Times New Roman"/>
          <w:b/>
          <w:color w:val="000000"/>
          <w:sz w:val="24"/>
        </w:rPr>
        <w:t>NFPA Reactivity: 0</w:t>
      </w:r>
      <w:r w:rsidRPr="00447E3E">
        <w:rPr>
          <w:rFonts w:ascii="Times New Roman" w:hAnsi="Times New Roman" w:cs="Times New Roman"/>
          <w:b/>
          <w:color w:val="000000"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1B1261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FC6A05" w:rsidRDefault="00FC6A05" w:rsidP="00FC6A05">
      <w:pPr>
        <w:pStyle w:val="NoSpacing"/>
        <w:rPr>
          <w:rFonts w:ascii="Times New Roman" w:hAnsi="Times New Roman" w:cs="Times New Roman"/>
          <w:b/>
          <w:sz w:val="28"/>
        </w:rPr>
      </w:pPr>
    </w:p>
    <w:p w:rsidR="00FC6A05" w:rsidRPr="00FC6A05" w:rsidRDefault="00FC6A05" w:rsidP="00FC6A05">
      <w:pPr>
        <w:pStyle w:val="NoSpacing"/>
        <w:rPr>
          <w:rFonts w:ascii="Times New Roman" w:hAnsi="Times New Roman" w:cs="Times New Roman"/>
          <w:b/>
          <w:sz w:val="24"/>
        </w:rPr>
      </w:pPr>
      <w:r w:rsidRPr="00FC6A05">
        <w:rPr>
          <w:rFonts w:ascii="Times New Roman" w:hAnsi="Times New Roman" w:cs="Times New Roman"/>
          <w:b/>
          <w:sz w:val="28"/>
        </w:rPr>
        <w:t>Personal precautions</w:t>
      </w: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FC6A05">
        <w:rPr>
          <w:rFonts w:ascii="Times New Roman" w:hAnsi="Times New Roman" w:cs="Times New Roman"/>
          <w:b/>
          <w:sz w:val="28"/>
        </w:rPr>
        <w:t xml:space="preserve">: </w:t>
      </w:r>
      <w:r w:rsidRPr="00FC6A05">
        <w:rPr>
          <w:rFonts w:ascii="Times New Roman" w:hAnsi="Times New Roman" w:cs="Times New Roman"/>
          <w:b/>
          <w:sz w:val="24"/>
        </w:rPr>
        <w:t>Use personal protective equipment.</w:t>
      </w:r>
    </w:p>
    <w:p w:rsidR="00FC6A05" w:rsidRPr="00FC6A05" w:rsidRDefault="00FC6A05" w:rsidP="00FC6A05">
      <w:pPr>
        <w:pStyle w:val="NoSpacing"/>
        <w:rPr>
          <w:rFonts w:ascii="Times New Roman" w:hAnsi="Times New Roman" w:cs="Times New Roman"/>
          <w:b/>
          <w:sz w:val="24"/>
        </w:rPr>
      </w:pPr>
      <w:r w:rsidRPr="00FC6A05">
        <w:rPr>
          <w:rFonts w:ascii="Times New Roman" w:hAnsi="Times New Roman" w:cs="Times New Roman"/>
          <w:b/>
          <w:sz w:val="28"/>
        </w:rPr>
        <w:t xml:space="preserve">Environmental </w:t>
      </w:r>
      <w:proofErr w:type="gramStart"/>
      <w:r w:rsidRPr="00FC6A05">
        <w:rPr>
          <w:rFonts w:ascii="Times New Roman" w:hAnsi="Times New Roman" w:cs="Times New Roman"/>
          <w:b/>
          <w:sz w:val="28"/>
        </w:rPr>
        <w:t>precautions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Pr="00FC6A05">
        <w:rPr>
          <w:rFonts w:ascii="Times New Roman" w:hAnsi="Times New Roman" w:cs="Times New Roman"/>
          <w:b/>
          <w:sz w:val="28"/>
        </w:rPr>
        <w:t>:</w:t>
      </w:r>
      <w:proofErr w:type="gramEnd"/>
      <w:r w:rsidRPr="00FC6A05">
        <w:rPr>
          <w:rFonts w:ascii="Times New Roman" w:hAnsi="Times New Roman" w:cs="Times New Roman"/>
          <w:b/>
          <w:sz w:val="28"/>
        </w:rPr>
        <w:t xml:space="preserve"> </w:t>
      </w:r>
      <w:r w:rsidRPr="00FC6A05">
        <w:rPr>
          <w:rFonts w:ascii="Times New Roman" w:hAnsi="Times New Roman" w:cs="Times New Roman"/>
          <w:b/>
          <w:sz w:val="24"/>
        </w:rPr>
        <w:t>Prevent product from entering drains.</w:t>
      </w:r>
    </w:p>
    <w:p w:rsidR="00BA4095" w:rsidRDefault="00FC6A05" w:rsidP="00FC6A05">
      <w:pPr>
        <w:pStyle w:val="NoSpacing"/>
        <w:rPr>
          <w:rFonts w:ascii="Times New Roman" w:hAnsi="Times New Roman" w:cs="Times New Roman"/>
          <w:b/>
          <w:sz w:val="24"/>
        </w:rPr>
      </w:pPr>
      <w:r w:rsidRPr="00FC6A05">
        <w:rPr>
          <w:rFonts w:ascii="Times New Roman" w:hAnsi="Times New Roman" w:cs="Times New Roman"/>
          <w:b/>
          <w:sz w:val="28"/>
        </w:rPr>
        <w:t>Methods for cleaning up</w:t>
      </w:r>
      <w:r>
        <w:rPr>
          <w:rFonts w:ascii="Times New Roman" w:hAnsi="Times New Roman" w:cs="Times New Roman"/>
          <w:b/>
          <w:sz w:val="28"/>
        </w:rPr>
        <w:t xml:space="preserve">       </w:t>
      </w:r>
      <w:r w:rsidRPr="00FC6A05">
        <w:rPr>
          <w:rFonts w:ascii="Times New Roman" w:hAnsi="Times New Roman" w:cs="Times New Roman"/>
          <w:b/>
          <w:sz w:val="28"/>
        </w:rPr>
        <w:t xml:space="preserve">: </w:t>
      </w:r>
      <w:r w:rsidRPr="00FC6A05">
        <w:rPr>
          <w:rFonts w:ascii="Times New Roman" w:hAnsi="Times New Roman" w:cs="Times New Roman"/>
          <w:b/>
          <w:sz w:val="24"/>
        </w:rPr>
        <w:t>Sweep up and shovel into suitable containers for disposal.</w:t>
      </w:r>
    </w:p>
    <w:p w:rsidR="00FC6A05" w:rsidRPr="00FC6A05" w:rsidRDefault="00FC6A05" w:rsidP="00FC6A05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74D49" w:rsidRDefault="00BA4095" w:rsidP="00974D49">
      <w:pPr>
        <w:pStyle w:val="NoSpacing"/>
      </w:pPr>
    </w:p>
    <w:p w:rsidR="00FC6A05" w:rsidRPr="00FC6A05" w:rsidRDefault="00FC6A05" w:rsidP="00FC6A05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C6A05">
        <w:rPr>
          <w:rFonts w:ascii="Times New Roman" w:hAnsi="Times New Roman" w:cs="Times New Roman"/>
          <w:b/>
          <w:sz w:val="28"/>
          <w:u w:val="single"/>
        </w:rPr>
        <w:t>Storage:</w:t>
      </w:r>
    </w:p>
    <w:p w:rsidR="00FC6A05" w:rsidRPr="00FC6A05" w:rsidRDefault="00FC6A05" w:rsidP="00FC6A05">
      <w:pPr>
        <w:pStyle w:val="NoSpacing"/>
        <w:rPr>
          <w:rFonts w:ascii="Times New Roman" w:hAnsi="Times New Roman" w:cs="Times New Roman"/>
          <w:b/>
          <w:sz w:val="28"/>
        </w:rPr>
      </w:pPr>
      <w:r w:rsidRPr="00FC6A05">
        <w:rPr>
          <w:rFonts w:ascii="Times New Roman" w:hAnsi="Times New Roman" w:cs="Times New Roman"/>
          <w:b/>
          <w:sz w:val="28"/>
        </w:rPr>
        <w:t>ROOM TEMPERATURE</w:t>
      </w:r>
    </w:p>
    <w:p w:rsidR="00FC6A05" w:rsidRPr="00FC6A05" w:rsidRDefault="00FC6A05" w:rsidP="00FC6A05">
      <w:pPr>
        <w:pStyle w:val="NoSpacing"/>
        <w:rPr>
          <w:rFonts w:ascii="Times New Roman" w:hAnsi="Times New Roman" w:cs="Times New Roman"/>
          <w:b/>
          <w:sz w:val="24"/>
        </w:rPr>
      </w:pPr>
      <w:r w:rsidRPr="00FC6A05">
        <w:rPr>
          <w:rFonts w:ascii="Times New Roman" w:hAnsi="Times New Roman" w:cs="Times New Roman"/>
          <w:b/>
          <w:sz w:val="28"/>
        </w:rPr>
        <w:t>Handling</w:t>
      </w:r>
      <w:r>
        <w:rPr>
          <w:rFonts w:ascii="Times New Roman" w:hAnsi="Times New Roman" w:cs="Times New Roman"/>
          <w:b/>
          <w:sz w:val="28"/>
        </w:rPr>
        <w:t xml:space="preserve">                       </w:t>
      </w:r>
      <w:r w:rsidRPr="00FC6A05">
        <w:rPr>
          <w:rFonts w:ascii="Times New Roman" w:hAnsi="Times New Roman" w:cs="Times New Roman"/>
          <w:b/>
          <w:sz w:val="28"/>
        </w:rPr>
        <w:t xml:space="preserve">: </w:t>
      </w:r>
      <w:r w:rsidRPr="00FC6A05">
        <w:rPr>
          <w:rFonts w:ascii="Times New Roman" w:hAnsi="Times New Roman" w:cs="Times New Roman"/>
          <w:b/>
          <w:sz w:val="24"/>
        </w:rPr>
        <w:t>Use only in area pr</w:t>
      </w:r>
      <w:r>
        <w:rPr>
          <w:rFonts w:ascii="Times New Roman" w:hAnsi="Times New Roman" w:cs="Times New Roman"/>
          <w:b/>
          <w:sz w:val="24"/>
        </w:rPr>
        <w:t xml:space="preserve">ovided with appropriate exhaust </w:t>
      </w:r>
      <w:r w:rsidRPr="00FC6A05">
        <w:rPr>
          <w:rFonts w:ascii="Times New Roman" w:hAnsi="Times New Roman" w:cs="Times New Roman"/>
          <w:b/>
          <w:sz w:val="24"/>
        </w:rPr>
        <w:t>ventilation.</w:t>
      </w:r>
    </w:p>
    <w:p w:rsidR="00FC6A05" w:rsidRPr="00FC6A05" w:rsidRDefault="00FC6A05" w:rsidP="00FC6A05">
      <w:pPr>
        <w:pStyle w:val="NoSpacing"/>
        <w:rPr>
          <w:rFonts w:ascii="Times New Roman" w:hAnsi="Times New Roman" w:cs="Times New Roman"/>
          <w:b/>
          <w:sz w:val="24"/>
        </w:rPr>
      </w:pPr>
      <w:r w:rsidRPr="00FC6A05">
        <w:rPr>
          <w:rFonts w:ascii="Times New Roman" w:hAnsi="Times New Roman" w:cs="Times New Roman"/>
          <w:b/>
          <w:sz w:val="28"/>
        </w:rPr>
        <w:t>Safe handling advice</w:t>
      </w:r>
      <w:r>
        <w:rPr>
          <w:rFonts w:ascii="Times New Roman" w:hAnsi="Times New Roman" w:cs="Times New Roman"/>
          <w:b/>
          <w:sz w:val="28"/>
        </w:rPr>
        <w:t xml:space="preserve">    </w:t>
      </w:r>
      <w:r w:rsidRPr="00FC6A05">
        <w:rPr>
          <w:rFonts w:ascii="Times New Roman" w:hAnsi="Times New Roman" w:cs="Times New Roman"/>
          <w:b/>
          <w:sz w:val="28"/>
        </w:rPr>
        <w:t xml:space="preserve">: </w:t>
      </w:r>
      <w:r w:rsidRPr="00FC6A05">
        <w:rPr>
          <w:rFonts w:ascii="Times New Roman" w:hAnsi="Times New Roman" w:cs="Times New Roman"/>
          <w:b/>
          <w:sz w:val="24"/>
        </w:rPr>
        <w:t>Wear personal protective equipment.</w:t>
      </w:r>
    </w:p>
    <w:p w:rsidR="00273211" w:rsidRPr="00273211" w:rsidRDefault="00FC6A05" w:rsidP="00974D49">
      <w:pPr>
        <w:pStyle w:val="NoSpacing"/>
        <w:rPr>
          <w:rFonts w:ascii="Times New Roman" w:hAnsi="Times New Roman" w:cs="Times New Roman"/>
          <w:b/>
          <w:sz w:val="24"/>
        </w:rPr>
      </w:pPr>
      <w:r w:rsidRPr="00FC6A05">
        <w:rPr>
          <w:rFonts w:ascii="Times New Roman" w:hAnsi="Times New Roman" w:cs="Times New Roman"/>
          <w:b/>
          <w:sz w:val="28"/>
        </w:rPr>
        <w:t xml:space="preserve">Incompatible </w:t>
      </w:r>
      <w:proofErr w:type="gramStart"/>
      <w:r w:rsidRPr="00FC6A05">
        <w:rPr>
          <w:rFonts w:ascii="Times New Roman" w:hAnsi="Times New Roman" w:cs="Times New Roman"/>
          <w:b/>
          <w:sz w:val="28"/>
        </w:rPr>
        <w:t>products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FC6A05">
        <w:rPr>
          <w:rFonts w:ascii="Times New Roman" w:hAnsi="Times New Roman" w:cs="Times New Roman"/>
          <w:b/>
          <w:sz w:val="28"/>
        </w:rPr>
        <w:t>:</w:t>
      </w:r>
      <w:proofErr w:type="gramEnd"/>
      <w:r w:rsidRPr="00FC6A0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C6A05">
        <w:rPr>
          <w:rFonts w:ascii="Times New Roman" w:hAnsi="Times New Roman" w:cs="Times New Roman"/>
          <w:b/>
          <w:sz w:val="24"/>
        </w:rPr>
        <w:t>Oxidising</w:t>
      </w:r>
      <w:proofErr w:type="spellEnd"/>
      <w:r w:rsidRPr="00FC6A05">
        <w:rPr>
          <w:rFonts w:ascii="Times New Roman" w:hAnsi="Times New Roman" w:cs="Times New Roman"/>
          <w:b/>
          <w:sz w:val="24"/>
        </w:rPr>
        <w:t xml:space="preserve"> and spontaneously flammable products</w:t>
      </w:r>
      <w:r w:rsidRPr="00FC6A05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C6A05" w:rsidRDefault="00FC6A05" w:rsidP="00FC6A05">
      <w:pPr>
        <w:pStyle w:val="NoSpacing"/>
        <w:rPr>
          <w:rFonts w:ascii="Times New Roman" w:hAnsi="Times New Roman" w:cs="Times New Roman"/>
          <w:b/>
          <w:sz w:val="24"/>
        </w:rPr>
      </w:pPr>
    </w:p>
    <w:p w:rsidR="00FC6A05" w:rsidRDefault="00FC6A05" w:rsidP="00FC6A05">
      <w:pPr>
        <w:pStyle w:val="NoSpacing"/>
        <w:rPr>
          <w:rFonts w:ascii="Times New Roman" w:hAnsi="Times New Roman" w:cs="Times New Roman"/>
          <w:b/>
          <w:sz w:val="24"/>
        </w:rPr>
      </w:pPr>
      <w:r w:rsidRPr="00FC6A05">
        <w:rPr>
          <w:rFonts w:ascii="Times New Roman" w:hAnsi="Times New Roman" w:cs="Times New Roman"/>
          <w:b/>
          <w:sz w:val="28"/>
        </w:rPr>
        <w:t xml:space="preserve">Engineering measures: </w:t>
      </w:r>
      <w:r w:rsidRPr="00FC6A05">
        <w:rPr>
          <w:rFonts w:ascii="Times New Roman" w:hAnsi="Times New Roman" w:cs="Times New Roman"/>
          <w:b/>
          <w:sz w:val="24"/>
        </w:rPr>
        <w:t>Ensure adequate ventilation.</w:t>
      </w:r>
    </w:p>
    <w:p w:rsidR="00FC6A05" w:rsidRPr="00FC6A05" w:rsidRDefault="00FC6A05" w:rsidP="00FC6A05">
      <w:pPr>
        <w:pStyle w:val="NoSpacing"/>
      </w:pPr>
    </w:p>
    <w:p w:rsidR="00FC6A05" w:rsidRPr="00FC6A05" w:rsidRDefault="00FC6A05" w:rsidP="00FC6A05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C6A05">
        <w:rPr>
          <w:rFonts w:ascii="Times New Roman" w:hAnsi="Times New Roman" w:cs="Times New Roman"/>
          <w:b/>
          <w:sz w:val="28"/>
          <w:u w:val="single"/>
        </w:rPr>
        <w:t>PERSONAL PROTECTIVE EQUIPMENT</w:t>
      </w:r>
    </w:p>
    <w:p w:rsidR="00FC6A05" w:rsidRPr="00FC6A05" w:rsidRDefault="00FC6A05" w:rsidP="00FC6A05">
      <w:pPr>
        <w:pStyle w:val="NoSpacing"/>
        <w:rPr>
          <w:rFonts w:ascii="Times New Roman" w:hAnsi="Times New Roman" w:cs="Times New Roman"/>
          <w:b/>
          <w:sz w:val="24"/>
        </w:rPr>
      </w:pPr>
      <w:r w:rsidRPr="00FC6A05">
        <w:rPr>
          <w:rFonts w:ascii="Times New Roman" w:hAnsi="Times New Roman" w:cs="Times New Roman"/>
          <w:b/>
          <w:sz w:val="28"/>
        </w:rPr>
        <w:t>Respiratory protection</w:t>
      </w:r>
      <w:r>
        <w:rPr>
          <w:rFonts w:ascii="Times New Roman" w:hAnsi="Times New Roman" w:cs="Times New Roman"/>
          <w:b/>
          <w:sz w:val="28"/>
        </w:rPr>
        <w:t xml:space="preserve">       </w:t>
      </w:r>
      <w:r w:rsidRPr="00FC6A05">
        <w:rPr>
          <w:rFonts w:ascii="Times New Roman" w:hAnsi="Times New Roman" w:cs="Times New Roman"/>
          <w:b/>
          <w:sz w:val="28"/>
        </w:rPr>
        <w:t xml:space="preserve">: </w:t>
      </w:r>
      <w:r w:rsidRPr="00FC6A05">
        <w:rPr>
          <w:rFonts w:ascii="Times New Roman" w:hAnsi="Times New Roman" w:cs="Times New Roman"/>
          <w:b/>
          <w:sz w:val="24"/>
        </w:rPr>
        <w:t>Breathing apparatus only if aerosol or dust is formed.</w:t>
      </w:r>
    </w:p>
    <w:p w:rsidR="00FC6A05" w:rsidRPr="00FC6A05" w:rsidRDefault="00FC6A05" w:rsidP="00FC6A05">
      <w:pPr>
        <w:pStyle w:val="NoSpacing"/>
        <w:rPr>
          <w:rFonts w:ascii="Times New Roman" w:hAnsi="Times New Roman" w:cs="Times New Roman"/>
          <w:b/>
          <w:sz w:val="24"/>
        </w:rPr>
      </w:pPr>
      <w:r w:rsidRPr="00FC6A05">
        <w:rPr>
          <w:rFonts w:ascii="Times New Roman" w:hAnsi="Times New Roman" w:cs="Times New Roman"/>
          <w:b/>
          <w:sz w:val="28"/>
        </w:rPr>
        <w:t>Hand protection</w:t>
      </w:r>
      <w:r>
        <w:rPr>
          <w:rFonts w:ascii="Times New Roman" w:hAnsi="Times New Roman" w:cs="Times New Roman"/>
          <w:b/>
          <w:sz w:val="28"/>
        </w:rPr>
        <w:t xml:space="preserve">                  </w:t>
      </w:r>
      <w:r w:rsidRPr="00FC6A05">
        <w:rPr>
          <w:rFonts w:ascii="Times New Roman" w:hAnsi="Times New Roman" w:cs="Times New Roman"/>
          <w:b/>
          <w:sz w:val="28"/>
        </w:rPr>
        <w:t xml:space="preserve">: </w:t>
      </w:r>
      <w:proofErr w:type="spellStart"/>
      <w:proofErr w:type="gramStart"/>
      <w:r w:rsidRPr="00FC6A05">
        <w:rPr>
          <w:rFonts w:ascii="Times New Roman" w:hAnsi="Times New Roman" w:cs="Times New Roman"/>
          <w:b/>
          <w:sz w:val="24"/>
        </w:rPr>
        <w:t>Pvc</w:t>
      </w:r>
      <w:proofErr w:type="spellEnd"/>
      <w:proofErr w:type="gramEnd"/>
      <w:r w:rsidRPr="00FC6A05">
        <w:rPr>
          <w:rFonts w:ascii="Times New Roman" w:hAnsi="Times New Roman" w:cs="Times New Roman"/>
          <w:b/>
          <w:sz w:val="24"/>
        </w:rPr>
        <w:t xml:space="preserve"> or other plastic material gloves</w:t>
      </w:r>
    </w:p>
    <w:p w:rsidR="00FC6A05" w:rsidRPr="00FC6A05" w:rsidRDefault="00FC6A05" w:rsidP="00FC6A05">
      <w:pPr>
        <w:pStyle w:val="NoSpacing"/>
        <w:rPr>
          <w:rFonts w:ascii="Times New Roman" w:hAnsi="Times New Roman" w:cs="Times New Roman"/>
          <w:b/>
          <w:sz w:val="24"/>
        </w:rPr>
      </w:pPr>
      <w:r w:rsidRPr="00FC6A05">
        <w:rPr>
          <w:rFonts w:ascii="Times New Roman" w:hAnsi="Times New Roman" w:cs="Times New Roman"/>
          <w:b/>
          <w:sz w:val="28"/>
        </w:rPr>
        <w:t>Skin and body protection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Pr="00FC6A05">
        <w:rPr>
          <w:rFonts w:ascii="Times New Roman" w:hAnsi="Times New Roman" w:cs="Times New Roman"/>
          <w:b/>
          <w:sz w:val="28"/>
        </w:rPr>
        <w:t xml:space="preserve">: </w:t>
      </w:r>
      <w:r w:rsidRPr="00FC6A05">
        <w:rPr>
          <w:rFonts w:ascii="Times New Roman" w:hAnsi="Times New Roman" w:cs="Times New Roman"/>
          <w:b/>
          <w:sz w:val="24"/>
        </w:rPr>
        <w:t xml:space="preserve">Usual safety precautions while handling the product will provide adequate </w:t>
      </w:r>
    </w:p>
    <w:p w:rsidR="00FC6A05" w:rsidRPr="00FC6A05" w:rsidRDefault="00FC6A05" w:rsidP="00FC6A05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FC6A05">
        <w:rPr>
          <w:rFonts w:ascii="Times New Roman" w:hAnsi="Times New Roman" w:cs="Times New Roman"/>
          <w:b/>
          <w:sz w:val="24"/>
        </w:rPr>
        <w:t>protection</w:t>
      </w:r>
      <w:proofErr w:type="gramEnd"/>
      <w:r w:rsidRPr="00FC6A05">
        <w:rPr>
          <w:rFonts w:ascii="Times New Roman" w:hAnsi="Times New Roman" w:cs="Times New Roman"/>
          <w:b/>
          <w:sz w:val="24"/>
        </w:rPr>
        <w:t xml:space="preserve"> against this potential effect.</w:t>
      </w:r>
    </w:p>
    <w:p w:rsidR="00FC6A05" w:rsidRPr="00FC6A05" w:rsidRDefault="00FC6A05" w:rsidP="00FC6A05">
      <w:pPr>
        <w:pStyle w:val="NoSpacing"/>
        <w:rPr>
          <w:rFonts w:ascii="Times New Roman" w:hAnsi="Times New Roman" w:cs="Times New Roman"/>
          <w:b/>
          <w:sz w:val="24"/>
        </w:rPr>
      </w:pPr>
      <w:r w:rsidRPr="00FC6A05">
        <w:rPr>
          <w:rFonts w:ascii="Times New Roman" w:hAnsi="Times New Roman" w:cs="Times New Roman"/>
          <w:b/>
          <w:sz w:val="28"/>
        </w:rPr>
        <w:t>Eye protection</w:t>
      </w:r>
      <w:r>
        <w:rPr>
          <w:rFonts w:ascii="Times New Roman" w:hAnsi="Times New Roman" w:cs="Times New Roman"/>
          <w:b/>
          <w:sz w:val="28"/>
        </w:rPr>
        <w:t xml:space="preserve">                      </w:t>
      </w:r>
      <w:r w:rsidRPr="00FC6A05">
        <w:rPr>
          <w:rFonts w:ascii="Times New Roman" w:hAnsi="Times New Roman" w:cs="Times New Roman"/>
          <w:b/>
          <w:sz w:val="28"/>
        </w:rPr>
        <w:t xml:space="preserve">: </w:t>
      </w:r>
      <w:r w:rsidRPr="00FC6A05">
        <w:rPr>
          <w:rFonts w:ascii="Times New Roman" w:hAnsi="Times New Roman" w:cs="Times New Roman"/>
          <w:b/>
          <w:sz w:val="24"/>
        </w:rPr>
        <w:t>Safety glasses with side-shields</w:t>
      </w:r>
    </w:p>
    <w:p w:rsidR="0091644D" w:rsidRDefault="00FC6A05" w:rsidP="00FC6A05">
      <w:pPr>
        <w:pStyle w:val="NoSpacing"/>
      </w:pPr>
      <w:r w:rsidRPr="00FC6A05">
        <w:rPr>
          <w:rFonts w:ascii="Times New Roman" w:hAnsi="Times New Roman" w:cs="Times New Roman"/>
          <w:b/>
          <w:sz w:val="28"/>
        </w:rPr>
        <w:t>Hygiene measures</w:t>
      </w:r>
      <w:r>
        <w:rPr>
          <w:rFonts w:ascii="Times New Roman" w:hAnsi="Times New Roman" w:cs="Times New Roman"/>
          <w:b/>
          <w:sz w:val="28"/>
        </w:rPr>
        <w:t xml:space="preserve">                </w:t>
      </w:r>
      <w:r w:rsidRPr="00FC6A05">
        <w:rPr>
          <w:rFonts w:ascii="Times New Roman" w:hAnsi="Times New Roman" w:cs="Times New Roman"/>
          <w:b/>
          <w:sz w:val="28"/>
        </w:rPr>
        <w:t xml:space="preserve">: </w:t>
      </w:r>
      <w:r w:rsidRPr="00FC6A05">
        <w:rPr>
          <w:rFonts w:ascii="Times New Roman" w:hAnsi="Times New Roman" w:cs="Times New Roman"/>
          <w:b/>
          <w:sz w:val="24"/>
        </w:rPr>
        <w:t>Handle in accordance with good industrial hygiene and safety practice</w:t>
      </w:r>
      <w:r>
        <w:t>.</w:t>
      </w:r>
    </w:p>
    <w:p w:rsidR="00FC6A05" w:rsidRDefault="00FC6A05" w:rsidP="00FC6A05">
      <w:pPr>
        <w:pStyle w:val="NoSpacing"/>
      </w:pPr>
    </w:p>
    <w:p w:rsidR="00802D5B" w:rsidRDefault="00802D5B" w:rsidP="00FC6A0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9: Physical and Chemical Properties</w:t>
            </w:r>
          </w:p>
        </w:tc>
      </w:tr>
    </w:tbl>
    <w:p w:rsidR="001F6365" w:rsidRDefault="001F6365" w:rsidP="001F6365">
      <w:pPr>
        <w:pStyle w:val="NoSpacing"/>
        <w:rPr>
          <w:rFonts w:ascii="Times New Roman" w:hAnsi="Times New Roman" w:cs="Times New Roman"/>
          <w:b/>
          <w:sz w:val="24"/>
        </w:rPr>
      </w:pPr>
    </w:p>
    <w:p w:rsidR="001F6365" w:rsidRPr="001F6365" w:rsidRDefault="001F6365" w:rsidP="001F6365">
      <w:pPr>
        <w:pStyle w:val="NoSpacing"/>
        <w:rPr>
          <w:rFonts w:ascii="Times New Roman" w:hAnsi="Times New Roman" w:cs="Times New Roman"/>
          <w:b/>
          <w:sz w:val="24"/>
        </w:rPr>
      </w:pPr>
      <w:r w:rsidRPr="001F6365">
        <w:rPr>
          <w:rFonts w:ascii="Times New Roman" w:hAnsi="Times New Roman" w:cs="Times New Roman"/>
          <w:b/>
          <w:sz w:val="28"/>
        </w:rPr>
        <w:t>Formula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1F6365">
        <w:rPr>
          <w:rFonts w:ascii="Times New Roman" w:hAnsi="Times New Roman" w:cs="Times New Roman"/>
          <w:b/>
          <w:sz w:val="28"/>
        </w:rPr>
        <w:t xml:space="preserve">: </w:t>
      </w:r>
      <w:r w:rsidRPr="001F6365">
        <w:rPr>
          <w:rFonts w:ascii="Times New Roman" w:hAnsi="Times New Roman" w:cs="Times New Roman"/>
          <w:b/>
          <w:sz w:val="24"/>
        </w:rPr>
        <w:t>Not applicable</w:t>
      </w:r>
    </w:p>
    <w:p w:rsidR="001F6365" w:rsidRPr="001F6365" w:rsidRDefault="001F6365" w:rsidP="001F6365">
      <w:pPr>
        <w:pStyle w:val="NoSpacing"/>
        <w:rPr>
          <w:rFonts w:ascii="Times New Roman" w:hAnsi="Times New Roman" w:cs="Times New Roman"/>
          <w:b/>
          <w:sz w:val="24"/>
        </w:rPr>
      </w:pPr>
      <w:r w:rsidRPr="001F6365">
        <w:rPr>
          <w:rFonts w:ascii="Times New Roman" w:hAnsi="Times New Roman" w:cs="Times New Roman"/>
          <w:b/>
          <w:sz w:val="28"/>
        </w:rPr>
        <w:t>Melting point/range</w:t>
      </w:r>
      <w:r>
        <w:rPr>
          <w:rFonts w:ascii="Times New Roman" w:hAnsi="Times New Roman" w:cs="Times New Roman"/>
          <w:b/>
          <w:sz w:val="28"/>
        </w:rPr>
        <w:tab/>
      </w:r>
      <w:r w:rsidRPr="001F6365">
        <w:rPr>
          <w:rFonts w:ascii="Times New Roman" w:hAnsi="Times New Roman" w:cs="Times New Roman"/>
          <w:b/>
          <w:sz w:val="28"/>
        </w:rPr>
        <w:t xml:space="preserve">: </w:t>
      </w:r>
      <w:r w:rsidRPr="001F6365">
        <w:rPr>
          <w:rFonts w:ascii="Times New Roman" w:hAnsi="Times New Roman" w:cs="Times New Roman"/>
          <w:b/>
          <w:sz w:val="24"/>
        </w:rPr>
        <w:t>No data available at this time.</w:t>
      </w:r>
    </w:p>
    <w:p w:rsidR="001F6365" w:rsidRPr="001F6365" w:rsidRDefault="001F6365" w:rsidP="001F6365">
      <w:pPr>
        <w:pStyle w:val="NoSpacing"/>
        <w:rPr>
          <w:rFonts w:ascii="Times New Roman" w:hAnsi="Times New Roman" w:cs="Times New Roman"/>
          <w:b/>
          <w:sz w:val="24"/>
        </w:rPr>
      </w:pPr>
      <w:r w:rsidRPr="001F6365">
        <w:rPr>
          <w:rFonts w:ascii="Times New Roman" w:hAnsi="Times New Roman" w:cs="Times New Roman"/>
          <w:b/>
          <w:sz w:val="28"/>
        </w:rPr>
        <w:t>Boiling point/range</w:t>
      </w:r>
      <w:r>
        <w:rPr>
          <w:rFonts w:ascii="Times New Roman" w:hAnsi="Times New Roman" w:cs="Times New Roman"/>
          <w:b/>
          <w:sz w:val="28"/>
        </w:rPr>
        <w:tab/>
      </w:r>
      <w:r w:rsidRPr="001F6365">
        <w:rPr>
          <w:rFonts w:ascii="Times New Roman" w:hAnsi="Times New Roman" w:cs="Times New Roman"/>
          <w:b/>
          <w:sz w:val="28"/>
        </w:rPr>
        <w:t xml:space="preserve">: </w:t>
      </w:r>
      <w:r w:rsidRPr="001F6365">
        <w:rPr>
          <w:rFonts w:ascii="Times New Roman" w:hAnsi="Times New Roman" w:cs="Times New Roman"/>
          <w:b/>
          <w:sz w:val="24"/>
        </w:rPr>
        <w:t>No Data available at this time.</w:t>
      </w:r>
    </w:p>
    <w:p w:rsidR="001F6365" w:rsidRPr="001F6365" w:rsidRDefault="001F6365" w:rsidP="001F6365">
      <w:pPr>
        <w:pStyle w:val="NoSpacing"/>
        <w:rPr>
          <w:rFonts w:ascii="Times New Roman" w:hAnsi="Times New Roman" w:cs="Times New Roman"/>
          <w:b/>
          <w:sz w:val="24"/>
        </w:rPr>
      </w:pPr>
      <w:r w:rsidRPr="001F6365">
        <w:rPr>
          <w:rFonts w:ascii="Times New Roman" w:hAnsi="Times New Roman" w:cs="Times New Roman"/>
          <w:b/>
          <w:sz w:val="28"/>
        </w:rPr>
        <w:t>Density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1F6365">
        <w:rPr>
          <w:rFonts w:ascii="Times New Roman" w:hAnsi="Times New Roman" w:cs="Times New Roman"/>
          <w:b/>
          <w:sz w:val="28"/>
        </w:rPr>
        <w:t xml:space="preserve">: </w:t>
      </w:r>
      <w:r w:rsidRPr="001F6365">
        <w:rPr>
          <w:rFonts w:ascii="Times New Roman" w:hAnsi="Times New Roman" w:cs="Times New Roman"/>
          <w:b/>
          <w:sz w:val="24"/>
        </w:rPr>
        <w:t>No data available</w:t>
      </w:r>
    </w:p>
    <w:p w:rsidR="001F6365" w:rsidRPr="001F6365" w:rsidRDefault="001F6365" w:rsidP="001F6365">
      <w:pPr>
        <w:pStyle w:val="NoSpacing"/>
        <w:rPr>
          <w:rFonts w:ascii="Times New Roman" w:hAnsi="Times New Roman" w:cs="Times New Roman"/>
          <w:b/>
          <w:sz w:val="24"/>
        </w:rPr>
      </w:pPr>
      <w:r w:rsidRPr="001F6365">
        <w:rPr>
          <w:rFonts w:ascii="Times New Roman" w:hAnsi="Times New Roman" w:cs="Times New Roman"/>
          <w:b/>
          <w:sz w:val="28"/>
        </w:rPr>
        <w:t>Vapor pressure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1F6365">
        <w:rPr>
          <w:rFonts w:ascii="Times New Roman" w:hAnsi="Times New Roman" w:cs="Times New Roman"/>
          <w:b/>
          <w:sz w:val="28"/>
        </w:rPr>
        <w:t xml:space="preserve">: </w:t>
      </w:r>
      <w:r w:rsidRPr="001F6365">
        <w:rPr>
          <w:rFonts w:ascii="Times New Roman" w:hAnsi="Times New Roman" w:cs="Times New Roman"/>
          <w:b/>
          <w:sz w:val="24"/>
        </w:rPr>
        <w:t>No data available</w:t>
      </w:r>
    </w:p>
    <w:p w:rsidR="001F6365" w:rsidRPr="001F6365" w:rsidRDefault="001F6365" w:rsidP="001F6365">
      <w:pPr>
        <w:pStyle w:val="NoSpacing"/>
        <w:rPr>
          <w:rFonts w:ascii="Times New Roman" w:hAnsi="Times New Roman" w:cs="Times New Roman"/>
          <w:b/>
          <w:sz w:val="24"/>
        </w:rPr>
      </w:pPr>
      <w:r w:rsidRPr="001F6365">
        <w:rPr>
          <w:rFonts w:ascii="Times New Roman" w:hAnsi="Times New Roman" w:cs="Times New Roman"/>
          <w:b/>
          <w:sz w:val="28"/>
        </w:rPr>
        <w:t>Evaporation rate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1F6365">
        <w:rPr>
          <w:rFonts w:ascii="Times New Roman" w:hAnsi="Times New Roman" w:cs="Times New Roman"/>
          <w:b/>
          <w:sz w:val="28"/>
        </w:rPr>
        <w:t xml:space="preserve">: </w:t>
      </w:r>
      <w:r w:rsidRPr="001F6365">
        <w:rPr>
          <w:rFonts w:ascii="Times New Roman" w:hAnsi="Times New Roman" w:cs="Times New Roman"/>
          <w:b/>
          <w:sz w:val="24"/>
        </w:rPr>
        <w:t>No data available</w:t>
      </w:r>
    </w:p>
    <w:p w:rsidR="001F6365" w:rsidRPr="001F6365" w:rsidRDefault="001F6365" w:rsidP="001F6365">
      <w:pPr>
        <w:pStyle w:val="NoSpacing"/>
        <w:rPr>
          <w:rFonts w:ascii="Times New Roman" w:hAnsi="Times New Roman" w:cs="Times New Roman"/>
          <w:b/>
          <w:sz w:val="24"/>
        </w:rPr>
      </w:pPr>
      <w:r w:rsidRPr="001F6365">
        <w:rPr>
          <w:rFonts w:ascii="Times New Roman" w:hAnsi="Times New Roman" w:cs="Times New Roman"/>
          <w:b/>
          <w:sz w:val="28"/>
          <w:szCs w:val="28"/>
        </w:rPr>
        <w:t>Vapor density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1F6365">
        <w:rPr>
          <w:rFonts w:ascii="Times New Roman" w:hAnsi="Times New Roman" w:cs="Times New Roman"/>
          <w:b/>
          <w:sz w:val="28"/>
          <w:szCs w:val="28"/>
        </w:rPr>
        <w:t>:</w:t>
      </w:r>
      <w:r w:rsidRPr="001F6365">
        <w:rPr>
          <w:rFonts w:ascii="Times New Roman" w:hAnsi="Times New Roman" w:cs="Times New Roman"/>
          <w:b/>
          <w:sz w:val="24"/>
        </w:rPr>
        <w:t xml:space="preserve"> No data available</w:t>
      </w:r>
    </w:p>
    <w:p w:rsidR="001F6365" w:rsidRPr="001F6365" w:rsidRDefault="001F6365" w:rsidP="001F6365">
      <w:pPr>
        <w:pStyle w:val="NoSpacing"/>
        <w:rPr>
          <w:rFonts w:ascii="Times New Roman" w:hAnsi="Times New Roman" w:cs="Times New Roman"/>
          <w:b/>
          <w:sz w:val="24"/>
        </w:rPr>
      </w:pPr>
      <w:r w:rsidRPr="001F6365">
        <w:rPr>
          <w:rFonts w:ascii="Times New Roman" w:hAnsi="Times New Roman" w:cs="Times New Roman"/>
          <w:b/>
          <w:sz w:val="28"/>
        </w:rPr>
        <w:t>Solubility (in water)</w:t>
      </w:r>
      <w:r>
        <w:rPr>
          <w:rFonts w:ascii="Times New Roman" w:hAnsi="Times New Roman" w:cs="Times New Roman"/>
          <w:b/>
          <w:sz w:val="28"/>
        </w:rPr>
        <w:tab/>
      </w:r>
      <w:r w:rsidRPr="001F6365">
        <w:rPr>
          <w:rFonts w:ascii="Times New Roman" w:hAnsi="Times New Roman" w:cs="Times New Roman"/>
          <w:b/>
          <w:sz w:val="28"/>
        </w:rPr>
        <w:t xml:space="preserve">: </w:t>
      </w:r>
      <w:r w:rsidRPr="001F6365">
        <w:rPr>
          <w:rFonts w:ascii="Times New Roman" w:hAnsi="Times New Roman" w:cs="Times New Roman"/>
          <w:b/>
          <w:sz w:val="24"/>
        </w:rPr>
        <w:t>No data available</w:t>
      </w:r>
    </w:p>
    <w:p w:rsidR="001F6365" w:rsidRPr="001F6365" w:rsidRDefault="001F6365" w:rsidP="001F6365">
      <w:pPr>
        <w:pStyle w:val="NoSpacing"/>
        <w:rPr>
          <w:rFonts w:ascii="Times New Roman" w:hAnsi="Times New Roman" w:cs="Times New Roman"/>
          <w:b/>
          <w:sz w:val="24"/>
        </w:rPr>
      </w:pPr>
      <w:r w:rsidRPr="001F6365">
        <w:rPr>
          <w:rFonts w:ascii="Times New Roman" w:hAnsi="Times New Roman" w:cs="Times New Roman"/>
          <w:b/>
          <w:sz w:val="28"/>
        </w:rPr>
        <w:t>Flash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1F6365">
        <w:rPr>
          <w:rFonts w:ascii="Times New Roman" w:hAnsi="Times New Roman" w:cs="Times New Roman"/>
          <w:b/>
          <w:sz w:val="28"/>
        </w:rPr>
        <w:t xml:space="preserve">: </w:t>
      </w:r>
      <w:r w:rsidRPr="001F6365">
        <w:rPr>
          <w:rFonts w:ascii="Times New Roman" w:hAnsi="Times New Roman" w:cs="Times New Roman"/>
          <w:b/>
          <w:sz w:val="24"/>
        </w:rPr>
        <w:t>Not determined</w:t>
      </w:r>
    </w:p>
    <w:p w:rsidR="005A6D74" w:rsidRDefault="001F6365" w:rsidP="001F636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1F6365">
        <w:rPr>
          <w:rFonts w:ascii="Times New Roman" w:hAnsi="Times New Roman" w:cs="Times New Roman"/>
          <w:b/>
          <w:sz w:val="28"/>
        </w:rPr>
        <w:t>Autoignition</w:t>
      </w:r>
      <w:proofErr w:type="spellEnd"/>
      <w:r w:rsidRPr="001F6365">
        <w:rPr>
          <w:rFonts w:ascii="Times New Roman" w:hAnsi="Times New Roman" w:cs="Times New Roman"/>
          <w:b/>
          <w:sz w:val="28"/>
        </w:rPr>
        <w:t xml:space="preserve"> temperature: </w:t>
      </w:r>
      <w:r w:rsidRPr="001F6365">
        <w:rPr>
          <w:rFonts w:ascii="Times New Roman" w:hAnsi="Times New Roman" w:cs="Times New Roman"/>
          <w:b/>
          <w:sz w:val="24"/>
        </w:rPr>
        <w:t>Not determined</w:t>
      </w:r>
    </w:p>
    <w:p w:rsidR="001F6365" w:rsidRPr="001F6365" w:rsidRDefault="001F6365" w:rsidP="001F6365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802D5B" w:rsidRDefault="00802D5B" w:rsidP="00802D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02D5B" w:rsidRPr="00802D5B" w:rsidRDefault="00802D5B" w:rsidP="00802D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2D5B">
        <w:rPr>
          <w:rFonts w:ascii="Times New Roman" w:hAnsi="Times New Roman" w:cs="Times New Roman"/>
          <w:b/>
          <w:sz w:val="28"/>
          <w:szCs w:val="24"/>
        </w:rPr>
        <w:t>Stability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</w:t>
      </w:r>
      <w:r w:rsidRPr="00802D5B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02D5B">
        <w:rPr>
          <w:rFonts w:ascii="Times New Roman" w:hAnsi="Times New Roman" w:cs="Times New Roman"/>
          <w:b/>
          <w:sz w:val="24"/>
          <w:szCs w:val="24"/>
        </w:rPr>
        <w:t>Stable under recommended storage conditions.</w:t>
      </w:r>
    </w:p>
    <w:p w:rsidR="00802D5B" w:rsidRPr="00802D5B" w:rsidRDefault="00802D5B" w:rsidP="00802D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2D5B">
        <w:rPr>
          <w:rFonts w:ascii="Times New Roman" w:hAnsi="Times New Roman" w:cs="Times New Roman"/>
          <w:b/>
          <w:sz w:val="28"/>
          <w:szCs w:val="24"/>
        </w:rPr>
        <w:t>Polymerization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</w:t>
      </w:r>
      <w:r w:rsidRPr="00802D5B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02D5B">
        <w:rPr>
          <w:rFonts w:ascii="Times New Roman" w:hAnsi="Times New Roman" w:cs="Times New Roman"/>
          <w:b/>
          <w:sz w:val="24"/>
          <w:szCs w:val="24"/>
        </w:rPr>
        <w:t>None under normal processing.</w:t>
      </w:r>
    </w:p>
    <w:p w:rsidR="00802D5B" w:rsidRPr="00802D5B" w:rsidRDefault="00802D5B" w:rsidP="00802D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2D5B">
        <w:rPr>
          <w:rFonts w:ascii="Times New Roman" w:hAnsi="Times New Roman" w:cs="Times New Roman"/>
          <w:b/>
          <w:sz w:val="28"/>
          <w:szCs w:val="24"/>
        </w:rPr>
        <w:t xml:space="preserve">Hazardous decomposition products: </w:t>
      </w:r>
      <w:r w:rsidRPr="00802D5B">
        <w:rPr>
          <w:rFonts w:ascii="Times New Roman" w:hAnsi="Times New Roman" w:cs="Times New Roman"/>
          <w:b/>
          <w:sz w:val="24"/>
          <w:szCs w:val="24"/>
        </w:rPr>
        <w:t>Thermal decomposition ca</w:t>
      </w:r>
      <w:r>
        <w:rPr>
          <w:rFonts w:ascii="Times New Roman" w:hAnsi="Times New Roman" w:cs="Times New Roman"/>
          <w:b/>
          <w:sz w:val="24"/>
          <w:szCs w:val="24"/>
        </w:rPr>
        <w:t xml:space="preserve">n lead to release of irritating </w:t>
      </w:r>
      <w:r w:rsidRPr="00802D5B">
        <w:rPr>
          <w:rFonts w:ascii="Times New Roman" w:hAnsi="Times New Roman" w:cs="Times New Roman"/>
          <w:b/>
          <w:sz w:val="24"/>
          <w:szCs w:val="24"/>
        </w:rPr>
        <w:t xml:space="preserve">gases and </w:t>
      </w:r>
      <w:proofErr w:type="spellStart"/>
      <w:r w:rsidRPr="00802D5B">
        <w:rPr>
          <w:rFonts w:ascii="Times New Roman" w:hAnsi="Times New Roman" w:cs="Times New Roman"/>
          <w:b/>
          <w:sz w:val="24"/>
          <w:szCs w:val="24"/>
        </w:rPr>
        <w:t>vapours</w:t>
      </w:r>
      <w:proofErr w:type="spellEnd"/>
      <w:r w:rsidRPr="00802D5B">
        <w:rPr>
          <w:rFonts w:ascii="Times New Roman" w:hAnsi="Times New Roman" w:cs="Times New Roman"/>
          <w:b/>
          <w:sz w:val="24"/>
          <w:szCs w:val="24"/>
        </w:rPr>
        <w:t xml:space="preserve"> such as carbon oxides.</w:t>
      </w:r>
    </w:p>
    <w:p w:rsidR="00802D5B" w:rsidRPr="00802D5B" w:rsidRDefault="00802D5B" w:rsidP="00802D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2D5B">
        <w:rPr>
          <w:rFonts w:ascii="Times New Roman" w:hAnsi="Times New Roman" w:cs="Times New Roman"/>
          <w:b/>
          <w:sz w:val="28"/>
          <w:szCs w:val="24"/>
        </w:rPr>
        <w:t>Materials to avoid</w:t>
      </w:r>
      <w:r>
        <w:rPr>
          <w:rFonts w:ascii="Times New Roman" w:hAnsi="Times New Roman" w:cs="Times New Roman"/>
          <w:b/>
          <w:sz w:val="28"/>
          <w:szCs w:val="24"/>
        </w:rPr>
        <w:t xml:space="preserve">     </w:t>
      </w:r>
      <w:r w:rsidRPr="00802D5B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02D5B">
        <w:rPr>
          <w:rFonts w:ascii="Times New Roman" w:hAnsi="Times New Roman" w:cs="Times New Roman"/>
          <w:b/>
          <w:sz w:val="24"/>
          <w:szCs w:val="24"/>
        </w:rPr>
        <w:t xml:space="preserve">Strong </w:t>
      </w:r>
      <w:proofErr w:type="spellStart"/>
      <w:r w:rsidRPr="00802D5B">
        <w:rPr>
          <w:rFonts w:ascii="Times New Roman" w:hAnsi="Times New Roman" w:cs="Times New Roman"/>
          <w:b/>
          <w:sz w:val="24"/>
          <w:szCs w:val="24"/>
        </w:rPr>
        <w:t>oxidising</w:t>
      </w:r>
      <w:proofErr w:type="spellEnd"/>
      <w:r w:rsidRPr="00802D5B">
        <w:rPr>
          <w:rFonts w:ascii="Times New Roman" w:hAnsi="Times New Roman" w:cs="Times New Roman"/>
          <w:b/>
          <w:sz w:val="24"/>
          <w:szCs w:val="24"/>
        </w:rPr>
        <w:t xml:space="preserve"> agents</w:t>
      </w:r>
    </w:p>
    <w:p w:rsidR="00283D70" w:rsidRDefault="00802D5B" w:rsidP="00802D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2D5B">
        <w:rPr>
          <w:rFonts w:ascii="Times New Roman" w:hAnsi="Times New Roman" w:cs="Times New Roman"/>
          <w:b/>
          <w:sz w:val="28"/>
          <w:szCs w:val="24"/>
        </w:rPr>
        <w:t>Conditions to avoid</w:t>
      </w:r>
      <w:r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Pr="00802D5B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02D5B">
        <w:rPr>
          <w:rFonts w:ascii="Times New Roman" w:hAnsi="Times New Roman" w:cs="Times New Roman"/>
          <w:b/>
          <w:sz w:val="24"/>
          <w:szCs w:val="24"/>
        </w:rPr>
        <w:t>Exposure to air or moisture over prolonged periods.</w:t>
      </w:r>
    </w:p>
    <w:p w:rsidR="00802D5B" w:rsidRDefault="00802D5B" w:rsidP="00802D5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712B02" w:rsidRPr="007424E6" w:rsidRDefault="00712B02" w:rsidP="007424E6">
      <w:pPr>
        <w:pStyle w:val="NoSpacing"/>
      </w:pPr>
    </w:p>
    <w:p w:rsidR="007424E6" w:rsidRPr="00712B02" w:rsidRDefault="00712B02" w:rsidP="00712B0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12B02">
        <w:rPr>
          <w:rFonts w:ascii="Times New Roman" w:hAnsi="Times New Roman" w:cs="Times New Roman"/>
          <w:b/>
          <w:sz w:val="28"/>
          <w:u w:val="single"/>
        </w:rPr>
        <w:t>Product Information</w:t>
      </w:r>
    </w:p>
    <w:p w:rsidR="007424E6" w:rsidRPr="00712B02" w:rsidRDefault="00712B02" w:rsidP="00712B02">
      <w:pPr>
        <w:pStyle w:val="NoSpacing"/>
        <w:rPr>
          <w:rFonts w:ascii="Times New Roman" w:hAnsi="Times New Roman" w:cs="Times New Roman"/>
          <w:b/>
          <w:sz w:val="28"/>
        </w:rPr>
      </w:pPr>
      <w:r w:rsidRPr="00712B02">
        <w:rPr>
          <w:rFonts w:ascii="Times New Roman" w:hAnsi="Times New Roman" w:cs="Times New Roman"/>
          <w:b/>
          <w:sz w:val="28"/>
        </w:rPr>
        <w:t>Acute toxicity</w:t>
      </w:r>
    </w:p>
    <w:p w:rsidR="007424E6" w:rsidRPr="00712B02" w:rsidRDefault="00712B02" w:rsidP="00712B02">
      <w:pPr>
        <w:pStyle w:val="NoSpacing"/>
        <w:rPr>
          <w:rFonts w:ascii="Times New Roman" w:hAnsi="Times New Roman" w:cs="Times New Roman"/>
          <w:b/>
          <w:sz w:val="28"/>
        </w:rPr>
      </w:pPr>
      <w:r w:rsidRPr="00712B02">
        <w:rPr>
          <w:rFonts w:ascii="Times New Roman" w:hAnsi="Times New Roman" w:cs="Times New Roman"/>
          <w:b/>
          <w:sz w:val="28"/>
        </w:rPr>
        <w:t>Components RTECS Number: Selected LD50s and LC50s</w:t>
      </w:r>
    </w:p>
    <w:p w:rsidR="00712B02" w:rsidRPr="00712B02" w:rsidRDefault="00712B02" w:rsidP="00712B02">
      <w:pPr>
        <w:pStyle w:val="NoSpacing"/>
        <w:rPr>
          <w:rFonts w:ascii="Times New Roman" w:hAnsi="Times New Roman" w:cs="Times New Roman"/>
          <w:b/>
          <w:sz w:val="24"/>
        </w:rPr>
      </w:pPr>
      <w:r w:rsidRPr="00712B02">
        <w:rPr>
          <w:rFonts w:ascii="Times New Roman" w:hAnsi="Times New Roman" w:cs="Times New Roman"/>
          <w:b/>
          <w:sz w:val="24"/>
        </w:rPr>
        <w:t>CADMIUM BORATE Not Available Not Determined</w:t>
      </w:r>
    </w:p>
    <w:p w:rsidR="00712B02" w:rsidRPr="00712B02" w:rsidRDefault="00712B02" w:rsidP="00712B02">
      <w:pPr>
        <w:pStyle w:val="NoSpacing"/>
        <w:rPr>
          <w:rFonts w:ascii="Times New Roman" w:hAnsi="Times New Roman" w:cs="Times New Roman"/>
          <w:b/>
          <w:sz w:val="24"/>
        </w:rPr>
      </w:pPr>
      <w:r w:rsidRPr="00712B02">
        <w:rPr>
          <w:rFonts w:ascii="Times New Roman" w:hAnsi="Times New Roman" w:cs="Times New Roman"/>
          <w:b/>
          <w:sz w:val="28"/>
        </w:rPr>
        <w:t>Chronic toxicity</w:t>
      </w:r>
      <w:r>
        <w:rPr>
          <w:rFonts w:ascii="Times New Roman" w:hAnsi="Times New Roman" w:cs="Times New Roman"/>
          <w:b/>
          <w:sz w:val="28"/>
        </w:rPr>
        <w:t xml:space="preserve">        </w:t>
      </w:r>
      <w:r w:rsidRPr="00712B02">
        <w:rPr>
          <w:rFonts w:ascii="Times New Roman" w:hAnsi="Times New Roman" w:cs="Times New Roman"/>
          <w:b/>
          <w:sz w:val="28"/>
        </w:rPr>
        <w:t xml:space="preserve">: </w:t>
      </w:r>
      <w:r w:rsidRPr="00712B02">
        <w:rPr>
          <w:rFonts w:ascii="Times New Roman" w:hAnsi="Times New Roman" w:cs="Times New Roman"/>
          <w:b/>
          <w:sz w:val="24"/>
        </w:rPr>
        <w:t>Chronic exposure may cause nausea and v</w:t>
      </w:r>
      <w:r>
        <w:rPr>
          <w:rFonts w:ascii="Times New Roman" w:hAnsi="Times New Roman" w:cs="Times New Roman"/>
          <w:b/>
          <w:sz w:val="24"/>
        </w:rPr>
        <w:t xml:space="preserve">omiting, higher exposure causes </w:t>
      </w:r>
      <w:r w:rsidRPr="00712B02">
        <w:rPr>
          <w:rFonts w:ascii="Times New Roman" w:hAnsi="Times New Roman" w:cs="Times New Roman"/>
          <w:b/>
          <w:sz w:val="24"/>
        </w:rPr>
        <w:t>unconsciousness.</w:t>
      </w:r>
    </w:p>
    <w:p w:rsidR="00712B02" w:rsidRPr="00712B02" w:rsidRDefault="00712B02" w:rsidP="00712B02">
      <w:pPr>
        <w:pStyle w:val="NoSpacing"/>
        <w:rPr>
          <w:rFonts w:ascii="Times New Roman" w:hAnsi="Times New Roman" w:cs="Times New Roman"/>
          <w:b/>
          <w:sz w:val="24"/>
        </w:rPr>
      </w:pPr>
      <w:r w:rsidRPr="00712B02">
        <w:rPr>
          <w:rFonts w:ascii="Times New Roman" w:hAnsi="Times New Roman" w:cs="Times New Roman"/>
          <w:b/>
          <w:sz w:val="28"/>
        </w:rPr>
        <w:t>Local effects</w:t>
      </w:r>
      <w:r>
        <w:rPr>
          <w:rFonts w:ascii="Times New Roman" w:hAnsi="Times New Roman" w:cs="Times New Roman"/>
          <w:b/>
          <w:sz w:val="28"/>
        </w:rPr>
        <w:t xml:space="preserve">               </w:t>
      </w:r>
      <w:r w:rsidRPr="00712B02">
        <w:rPr>
          <w:rFonts w:ascii="Times New Roman" w:hAnsi="Times New Roman" w:cs="Times New Roman"/>
          <w:b/>
          <w:sz w:val="28"/>
        </w:rPr>
        <w:t xml:space="preserve">: </w:t>
      </w:r>
      <w:r w:rsidRPr="00712B02">
        <w:rPr>
          <w:rFonts w:ascii="Times New Roman" w:hAnsi="Times New Roman" w:cs="Times New Roman"/>
          <w:b/>
          <w:sz w:val="24"/>
        </w:rPr>
        <w:t>Symptoms of overexposure may be headache, d</w:t>
      </w:r>
      <w:r>
        <w:rPr>
          <w:rFonts w:ascii="Times New Roman" w:hAnsi="Times New Roman" w:cs="Times New Roman"/>
          <w:b/>
          <w:sz w:val="24"/>
        </w:rPr>
        <w:t xml:space="preserve">izziness, tiredness, nausea and </w:t>
      </w:r>
      <w:r w:rsidRPr="00712B02">
        <w:rPr>
          <w:rFonts w:ascii="Times New Roman" w:hAnsi="Times New Roman" w:cs="Times New Roman"/>
          <w:b/>
          <w:sz w:val="24"/>
        </w:rPr>
        <w:t>vomiting.</w:t>
      </w:r>
    </w:p>
    <w:p w:rsidR="00712B02" w:rsidRPr="00712B02" w:rsidRDefault="00712B02" w:rsidP="00712B02">
      <w:pPr>
        <w:pStyle w:val="NoSpacing"/>
        <w:rPr>
          <w:rFonts w:ascii="Times New Roman" w:hAnsi="Times New Roman" w:cs="Times New Roman"/>
          <w:b/>
          <w:sz w:val="24"/>
        </w:rPr>
      </w:pPr>
      <w:r w:rsidRPr="00712B02">
        <w:rPr>
          <w:rFonts w:ascii="Times New Roman" w:hAnsi="Times New Roman" w:cs="Times New Roman"/>
          <w:b/>
          <w:sz w:val="28"/>
        </w:rPr>
        <w:t>Specific effects</w:t>
      </w:r>
      <w:r>
        <w:rPr>
          <w:rFonts w:ascii="Times New Roman" w:hAnsi="Times New Roman" w:cs="Times New Roman"/>
          <w:b/>
          <w:sz w:val="28"/>
        </w:rPr>
        <w:t xml:space="preserve">           </w:t>
      </w:r>
      <w:r w:rsidRPr="00712B02">
        <w:rPr>
          <w:rFonts w:ascii="Times New Roman" w:hAnsi="Times New Roman" w:cs="Times New Roman"/>
          <w:b/>
          <w:sz w:val="28"/>
        </w:rPr>
        <w:t xml:space="preserve">: </w:t>
      </w:r>
      <w:r w:rsidRPr="00712B02">
        <w:rPr>
          <w:rFonts w:ascii="Times New Roman" w:hAnsi="Times New Roman" w:cs="Times New Roman"/>
          <w:b/>
          <w:sz w:val="24"/>
        </w:rPr>
        <w:t>May include moderate to severe erythema (redness) and moderate edema (raised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712B02">
        <w:rPr>
          <w:rFonts w:ascii="Times New Roman" w:hAnsi="Times New Roman" w:cs="Times New Roman"/>
          <w:b/>
          <w:sz w:val="24"/>
        </w:rPr>
        <w:t>skin), nausea, vomiting, headache.</w:t>
      </w:r>
    </w:p>
    <w:p w:rsidR="00712B02" w:rsidRPr="00712B02" w:rsidRDefault="00712B02" w:rsidP="00712B02">
      <w:pPr>
        <w:pStyle w:val="NoSpacing"/>
        <w:rPr>
          <w:rFonts w:ascii="Times New Roman" w:hAnsi="Times New Roman" w:cs="Times New Roman"/>
          <w:b/>
          <w:sz w:val="24"/>
        </w:rPr>
      </w:pPr>
      <w:r w:rsidRPr="00712B02">
        <w:rPr>
          <w:rFonts w:ascii="Times New Roman" w:hAnsi="Times New Roman" w:cs="Times New Roman"/>
          <w:b/>
          <w:sz w:val="28"/>
        </w:rPr>
        <w:t>Primary irritation</w:t>
      </w:r>
      <w:r>
        <w:rPr>
          <w:rFonts w:ascii="Times New Roman" w:hAnsi="Times New Roman" w:cs="Times New Roman"/>
          <w:b/>
          <w:sz w:val="28"/>
        </w:rPr>
        <w:t xml:space="preserve">      </w:t>
      </w:r>
      <w:r w:rsidRPr="00712B02">
        <w:rPr>
          <w:rFonts w:ascii="Times New Roman" w:hAnsi="Times New Roman" w:cs="Times New Roman"/>
          <w:b/>
          <w:sz w:val="28"/>
        </w:rPr>
        <w:t xml:space="preserve">: </w:t>
      </w:r>
      <w:r w:rsidRPr="00712B02">
        <w:rPr>
          <w:rFonts w:ascii="Times New Roman" w:hAnsi="Times New Roman" w:cs="Times New Roman"/>
          <w:b/>
          <w:sz w:val="24"/>
        </w:rPr>
        <w:t>No data is available on the product itself.</w:t>
      </w:r>
    </w:p>
    <w:p w:rsidR="00712B02" w:rsidRPr="00712B02" w:rsidRDefault="00712B02" w:rsidP="00712B02">
      <w:pPr>
        <w:pStyle w:val="NoSpacing"/>
        <w:rPr>
          <w:rFonts w:ascii="Times New Roman" w:hAnsi="Times New Roman" w:cs="Times New Roman"/>
          <w:b/>
          <w:sz w:val="24"/>
        </w:rPr>
      </w:pPr>
      <w:r w:rsidRPr="00712B02">
        <w:rPr>
          <w:rFonts w:ascii="Times New Roman" w:hAnsi="Times New Roman" w:cs="Times New Roman"/>
          <w:b/>
          <w:sz w:val="28"/>
        </w:rPr>
        <w:t xml:space="preserve">Carcinogenic </w:t>
      </w:r>
      <w:proofErr w:type="gramStart"/>
      <w:r w:rsidRPr="00712B02">
        <w:rPr>
          <w:rFonts w:ascii="Times New Roman" w:hAnsi="Times New Roman" w:cs="Times New Roman"/>
          <w:b/>
          <w:sz w:val="28"/>
        </w:rPr>
        <w:t>effects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Pr="00712B02">
        <w:rPr>
          <w:rFonts w:ascii="Times New Roman" w:hAnsi="Times New Roman" w:cs="Times New Roman"/>
          <w:b/>
          <w:sz w:val="28"/>
        </w:rPr>
        <w:t>:</w:t>
      </w:r>
      <w:proofErr w:type="gramEnd"/>
      <w:r w:rsidRPr="00712B02">
        <w:rPr>
          <w:rFonts w:ascii="Times New Roman" w:hAnsi="Times New Roman" w:cs="Times New Roman"/>
          <w:b/>
          <w:sz w:val="28"/>
        </w:rPr>
        <w:t xml:space="preserve"> </w:t>
      </w:r>
      <w:r w:rsidRPr="00712B02">
        <w:rPr>
          <w:rFonts w:ascii="Times New Roman" w:hAnsi="Times New Roman" w:cs="Times New Roman"/>
          <w:b/>
          <w:sz w:val="24"/>
        </w:rPr>
        <w:t>No data is available on the product itself.</w:t>
      </w:r>
    </w:p>
    <w:p w:rsidR="007424E6" w:rsidRDefault="007424E6" w:rsidP="007424E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424E6" w:rsidTr="000D1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424E6" w:rsidRPr="007B71FE" w:rsidRDefault="007424E6" w:rsidP="000D1AA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424E6" w:rsidRDefault="007424E6" w:rsidP="00712B02">
      <w:pPr>
        <w:pStyle w:val="NoSpacing"/>
        <w:rPr>
          <w:rFonts w:ascii="Times New Roman" w:hAnsi="Times New Roman" w:cs="Times New Roman"/>
          <w:b/>
          <w:sz w:val="28"/>
        </w:rPr>
      </w:pPr>
    </w:p>
    <w:p w:rsidR="00712B02" w:rsidRPr="00712B02" w:rsidRDefault="00712B02" w:rsidP="00712B02">
      <w:pPr>
        <w:pStyle w:val="NoSpacing"/>
        <w:rPr>
          <w:rFonts w:ascii="Times New Roman" w:hAnsi="Times New Roman" w:cs="Times New Roman"/>
          <w:b/>
          <w:sz w:val="24"/>
        </w:rPr>
      </w:pPr>
      <w:r w:rsidRPr="00712B02">
        <w:rPr>
          <w:rFonts w:ascii="Times New Roman" w:hAnsi="Times New Roman" w:cs="Times New Roman"/>
          <w:b/>
          <w:sz w:val="28"/>
        </w:rPr>
        <w:t>Mutagenic effects</w:t>
      </w:r>
      <w:r>
        <w:rPr>
          <w:rFonts w:ascii="Times New Roman" w:hAnsi="Times New Roman" w:cs="Times New Roman"/>
          <w:b/>
          <w:sz w:val="28"/>
        </w:rPr>
        <w:t xml:space="preserve">          </w:t>
      </w:r>
      <w:r w:rsidRPr="00712B02">
        <w:rPr>
          <w:rFonts w:ascii="Times New Roman" w:hAnsi="Times New Roman" w:cs="Times New Roman"/>
          <w:b/>
          <w:sz w:val="28"/>
        </w:rPr>
        <w:t xml:space="preserve">: </w:t>
      </w:r>
      <w:r w:rsidRPr="00712B02">
        <w:rPr>
          <w:rFonts w:ascii="Times New Roman" w:hAnsi="Times New Roman" w:cs="Times New Roman"/>
          <w:b/>
          <w:sz w:val="24"/>
        </w:rPr>
        <w:t>No data is available on the product itself.</w:t>
      </w:r>
    </w:p>
    <w:p w:rsidR="0007700D" w:rsidRPr="00712B02" w:rsidRDefault="00712B02" w:rsidP="00712B02">
      <w:pPr>
        <w:pStyle w:val="NoSpacing"/>
        <w:rPr>
          <w:rFonts w:ascii="Times New Roman" w:hAnsi="Times New Roman" w:cs="Times New Roman"/>
          <w:b/>
          <w:sz w:val="24"/>
        </w:rPr>
      </w:pPr>
      <w:r w:rsidRPr="00712B02">
        <w:rPr>
          <w:rFonts w:ascii="Times New Roman" w:hAnsi="Times New Roman" w:cs="Times New Roman"/>
          <w:b/>
          <w:sz w:val="28"/>
        </w:rPr>
        <w:t>Reproductive toxicity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Pr="00712B02">
        <w:rPr>
          <w:rFonts w:ascii="Times New Roman" w:hAnsi="Times New Roman" w:cs="Times New Roman"/>
          <w:b/>
          <w:sz w:val="28"/>
        </w:rPr>
        <w:t xml:space="preserve">: </w:t>
      </w:r>
      <w:r w:rsidRPr="00712B02">
        <w:rPr>
          <w:rFonts w:ascii="Times New Roman" w:hAnsi="Times New Roman" w:cs="Times New Roman"/>
          <w:b/>
          <w:sz w:val="24"/>
        </w:rPr>
        <w:t>No data is available on the product itself</w:t>
      </w:r>
      <w:r>
        <w:rPr>
          <w:rFonts w:ascii="Times New Roman" w:hAnsi="Times New Roman" w:cs="Times New Roman"/>
          <w:b/>
          <w:sz w:val="24"/>
        </w:rPr>
        <w:t>.</w:t>
      </w:r>
    </w:p>
    <w:p w:rsidR="00145134" w:rsidRPr="00C643E6" w:rsidRDefault="00145134" w:rsidP="006C7092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Mobility: </w:t>
      </w:r>
      <w:r w:rsidRPr="00F205F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No data available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Bioaccumulation: </w:t>
      </w:r>
      <w:r w:rsidRPr="00F205F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No data available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proofErr w:type="spellStart"/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Ecotoxicity</w:t>
      </w:r>
      <w:proofErr w:type="spellEnd"/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effects: </w:t>
      </w:r>
      <w:r w:rsidRPr="00F205F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No data available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Aquatic toxicity: </w:t>
      </w:r>
      <w:r w:rsidRPr="00F205F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May cause long-term adverse effects in the aquatic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</w:t>
      </w:r>
      <w:r w:rsidRPr="00F205F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environment.</w:t>
      </w:r>
    </w:p>
    <w:p w:rsid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Components U.S. DOT - Appendix B -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Marine </w:t>
      </w:r>
      <w:proofErr w:type="spellStart"/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Pollutan</w:t>
      </w:r>
      <w:proofErr w:type="spellEnd"/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U.S. DOT - Appendix B -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Severe Marine Pollutants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United Kingdom - The Red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List:</w:t>
      </w:r>
    </w:p>
    <w:p w:rsid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CADMIUM BORATE Not Listed Not Listed Not Listed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Components Germany VCI (WGK) World Health Organization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(WHO) - Drinking Water</w:t>
      </w: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cr/>
      </w:r>
      <w:r w:rsidRPr="00F205F2">
        <w:rPr>
          <w:sz w:val="24"/>
        </w:rPr>
        <w:t xml:space="preserve"> </w:t>
      </w:r>
      <w:proofErr w:type="spellStart"/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Ecotoxicity</w:t>
      </w:r>
      <w:proofErr w:type="spellEnd"/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- Fish Species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Data</w:t>
      </w:r>
    </w:p>
    <w:p w:rsid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CADMIUM BORATE Not Listed Not Listed Not Listed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Components </w:t>
      </w:r>
      <w:proofErr w:type="spellStart"/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Ecotoxicity</w:t>
      </w:r>
      <w:proofErr w:type="spellEnd"/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- Freshwater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Algae Data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spellStart"/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Ecotoxicity</w:t>
      </w:r>
      <w:proofErr w:type="spellEnd"/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- </w:t>
      </w:r>
      <w:proofErr w:type="spellStart"/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Microtox</w:t>
      </w:r>
      <w:proofErr w:type="spellEnd"/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Data </w:t>
      </w:r>
      <w:proofErr w:type="spellStart"/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Ecotoxicity</w:t>
      </w:r>
      <w:proofErr w:type="spellEnd"/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- Water Flea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Data</w:t>
      </w:r>
    </w:p>
    <w:p w:rsid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CADMIUM BORATE Not Listed Not Listed Not Listed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Components EPA - ATSDR Priority List EPA - HPV Challenge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Program Chemical List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California - Priority Toxic</w:t>
      </w:r>
    </w:p>
    <w:p w:rsidR="00F205F2" w:rsidRPr="0030158A" w:rsidRDefault="00F205F2" w:rsidP="002F2A3F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Pollutants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BA56E2" w:rsidRDefault="00BA56E2" w:rsidP="00BA56E2">
      <w:pPr>
        <w:pStyle w:val="NoSpacing"/>
      </w:pP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/>
          <w:sz w:val="28"/>
          <w:szCs w:val="28"/>
        </w:rPr>
        <w:t>Waste from residues / unused products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  <w:r w:rsidRPr="00F205F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F205F2">
        <w:rPr>
          <w:rFonts w:ascii="Times New Roman" w:hAnsi="Times New Roman" w:cs="Times New Roman"/>
          <w:b/>
          <w:bCs/>
          <w:color w:val="000000"/>
          <w:sz w:val="24"/>
          <w:szCs w:val="28"/>
        </w:rPr>
        <w:t>Waste disposal must be in accordance with appropriate</w:t>
      </w:r>
    </w:p>
    <w:p w:rsid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/>
          <w:sz w:val="24"/>
          <w:szCs w:val="28"/>
        </w:rPr>
        <w:t>Federal, State, and loca</w:t>
      </w:r>
      <w:r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l regulations. This product, if </w:t>
      </w:r>
      <w:r w:rsidRPr="00F205F2">
        <w:rPr>
          <w:rFonts w:ascii="Times New Roman" w:hAnsi="Times New Roman" w:cs="Times New Roman"/>
          <w:b/>
          <w:bCs/>
          <w:color w:val="000000"/>
          <w:sz w:val="24"/>
          <w:szCs w:val="28"/>
        </w:rPr>
        <w:t>unaltered by use, may b</w:t>
      </w:r>
      <w:r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e disposed of by treatment at a </w:t>
      </w:r>
      <w:r w:rsidRPr="00F205F2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permitted facility or as </w:t>
      </w:r>
      <w:r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advised by your local hazardous </w:t>
      </w:r>
      <w:r w:rsidRPr="00F205F2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waste regulatory authority. </w:t>
      </w:r>
      <w:r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Residue from fires extinguished </w:t>
      </w:r>
      <w:r w:rsidRPr="00F205F2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with </w:t>
      </w:r>
      <w:r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this material may be hazardous. </w:t>
      </w:r>
    </w:p>
    <w:p w:rsid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</w:p>
    <w:p w:rsidR="00AC1060" w:rsidRDefault="00F205F2" w:rsidP="00F205F2">
      <w:pPr>
        <w:pStyle w:val="NoSpacing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F205F2">
        <w:rPr>
          <w:rFonts w:ascii="Times New Roman" w:hAnsi="Times New Roman" w:cs="Times New Roman"/>
          <w:b/>
          <w:bCs/>
          <w:color w:val="000000"/>
          <w:sz w:val="28"/>
          <w:szCs w:val="28"/>
        </w:rPr>
        <w:t>Contaminated packaging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  <w:r w:rsidRPr="00F205F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F205F2">
        <w:rPr>
          <w:rFonts w:ascii="Times New Roman" w:hAnsi="Times New Roman" w:cs="Times New Roman"/>
          <w:b/>
          <w:bCs/>
          <w:color w:val="000000"/>
          <w:sz w:val="24"/>
          <w:szCs w:val="28"/>
        </w:rPr>
        <w:t>Do not re-use empty containers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.</w:t>
      </w:r>
    </w:p>
    <w:p w:rsidR="00F205F2" w:rsidRPr="00F205F2" w:rsidRDefault="00F205F2" w:rsidP="00F205F2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C643E6" w:rsidRDefault="00C643E6" w:rsidP="00083B24">
      <w:pPr>
        <w:pStyle w:val="NoSpacing"/>
      </w:pPr>
    </w:p>
    <w:p w:rsidR="00395E7D" w:rsidRDefault="00395E7D" w:rsidP="00395E7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1570B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395E7D" w:rsidRDefault="00395E7D" w:rsidP="00395E7D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395E7D" w:rsidRDefault="00395E7D" w:rsidP="00395E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E03A7">
        <w:rPr>
          <w:rFonts w:ascii="Times New Roman" w:hAnsi="Times New Roman" w:cs="Times New Roman"/>
          <w:b/>
          <w:sz w:val="28"/>
          <w:szCs w:val="24"/>
        </w:rPr>
        <w:t>General information</w:t>
      </w:r>
      <w:r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Pr="002E03A7">
        <w:rPr>
          <w:rFonts w:ascii="Times New Roman" w:hAnsi="Times New Roman" w:cs="Times New Roman"/>
          <w:b/>
          <w:sz w:val="28"/>
          <w:szCs w:val="24"/>
        </w:rPr>
        <w:t xml:space="preserve"> : </w:t>
      </w:r>
      <w:r w:rsidRPr="002E03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395E7D" w:rsidRPr="002E03A7" w:rsidRDefault="00395E7D" w:rsidP="00395E7D">
      <w:pPr>
        <w:pStyle w:val="NoSpacing"/>
      </w:pPr>
    </w:p>
    <w:p w:rsidR="00395E7D" w:rsidRDefault="00395E7D" w:rsidP="00395E7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E03A7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</w:p>
    <w:p w:rsidR="00395E7D" w:rsidRDefault="00395E7D" w:rsidP="00395E7D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395E7D" w:rsidRDefault="00395E7D" w:rsidP="00395E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E03A7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2E03A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2E03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E03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395E7D" w:rsidRPr="002E03A7" w:rsidRDefault="00395E7D" w:rsidP="00395E7D">
      <w:pPr>
        <w:pStyle w:val="NoSpacing"/>
      </w:pPr>
    </w:p>
    <w:p w:rsidR="00395E7D" w:rsidRDefault="00395E7D" w:rsidP="00395E7D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2E03A7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395E7D" w:rsidRDefault="00395E7D" w:rsidP="00395E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E03A7">
        <w:rPr>
          <w:rFonts w:ascii="Times New Roman" w:hAnsi="Times New Roman" w:cs="Times New Roman"/>
          <w:b/>
          <w:sz w:val="28"/>
          <w:szCs w:val="24"/>
        </w:rPr>
        <w:br/>
        <w:t xml:space="preserve">General </w:t>
      </w:r>
      <w:proofErr w:type="gramStart"/>
      <w:r w:rsidRPr="002E03A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2E03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E03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2124EA" w:rsidRPr="002124EA" w:rsidRDefault="002124EA" w:rsidP="002124E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E20CF5" w:rsidRPr="00D86620" w:rsidRDefault="00E20CF5" w:rsidP="00E20CF5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86620">
        <w:rPr>
          <w:rFonts w:ascii="Times New Roman" w:hAnsi="Times New Roman" w:cs="Times New Roman"/>
          <w:b/>
          <w:sz w:val="28"/>
          <w:u w:val="single"/>
        </w:rPr>
        <w:t>International Inventories</w:t>
      </w:r>
    </w:p>
    <w:p w:rsidR="00E20CF5" w:rsidRPr="00D86620" w:rsidRDefault="00E20CF5" w:rsidP="00E20CF5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D86620">
        <w:rPr>
          <w:rFonts w:ascii="Times New Roman" w:hAnsi="Times New Roman" w:cs="Times New Roman"/>
          <w:b/>
          <w:sz w:val="28"/>
          <w:u w:val="single"/>
        </w:rPr>
        <w:t>U.S. regulations</w:t>
      </w:r>
      <w:r w:rsidRPr="00D86620">
        <w:rPr>
          <w:rFonts w:ascii="Times New Roman" w:hAnsi="Times New Roman" w:cs="Times New Roman"/>
          <w:b/>
          <w:sz w:val="24"/>
          <w:u w:val="single"/>
        </w:rPr>
        <w:t>:</w:t>
      </w:r>
    </w:p>
    <w:p w:rsidR="00E20CF5" w:rsidRPr="00E20CF5" w:rsidRDefault="00E20CF5" w:rsidP="00E20CF5">
      <w:pPr>
        <w:pStyle w:val="NoSpacing"/>
        <w:rPr>
          <w:rFonts w:ascii="Times New Roman" w:hAnsi="Times New Roman" w:cs="Times New Roman"/>
          <w:b/>
          <w:sz w:val="24"/>
        </w:rPr>
      </w:pPr>
      <w:r w:rsidRPr="00E20CF5">
        <w:rPr>
          <w:rFonts w:ascii="Times New Roman" w:hAnsi="Times New Roman" w:cs="Times New Roman"/>
          <w:b/>
          <w:sz w:val="24"/>
        </w:rPr>
        <w:t>257-067-6</w:t>
      </w:r>
    </w:p>
    <w:p w:rsidR="00E20CF5" w:rsidRPr="00E20CF5" w:rsidRDefault="00E20CF5" w:rsidP="00E20CF5">
      <w:pPr>
        <w:pStyle w:val="NoSpacing"/>
        <w:rPr>
          <w:rFonts w:ascii="Times New Roman" w:hAnsi="Times New Roman" w:cs="Times New Roman"/>
          <w:b/>
          <w:sz w:val="24"/>
        </w:rPr>
      </w:pPr>
      <w:r w:rsidRPr="00E20CF5">
        <w:rPr>
          <w:rFonts w:ascii="Times New Roman" w:hAnsi="Times New Roman" w:cs="Times New Roman"/>
          <w:b/>
          <w:sz w:val="24"/>
        </w:rPr>
        <w:t>Present</w:t>
      </w:r>
    </w:p>
    <w:p w:rsidR="00E20CF5" w:rsidRPr="00E20CF5" w:rsidRDefault="00E20CF5" w:rsidP="00E20CF5">
      <w:pPr>
        <w:pStyle w:val="NoSpacing"/>
        <w:rPr>
          <w:rFonts w:ascii="Times New Roman" w:hAnsi="Times New Roman" w:cs="Times New Roman"/>
          <w:b/>
          <w:sz w:val="24"/>
        </w:rPr>
      </w:pPr>
      <w:r w:rsidRPr="00E20CF5">
        <w:rPr>
          <w:rFonts w:ascii="Times New Roman" w:hAnsi="Times New Roman" w:cs="Times New Roman"/>
          <w:b/>
          <w:sz w:val="28"/>
        </w:rPr>
        <w:t xml:space="preserve">Korean KECL: </w:t>
      </w:r>
      <w:r w:rsidRPr="00E20CF5">
        <w:rPr>
          <w:rFonts w:ascii="Times New Roman" w:hAnsi="Times New Roman" w:cs="Times New Roman"/>
          <w:b/>
          <w:sz w:val="24"/>
        </w:rPr>
        <w:t>KE-03489</w:t>
      </w:r>
    </w:p>
    <w:p w:rsidR="00E20CF5" w:rsidRPr="00E20CF5" w:rsidRDefault="00E20CF5" w:rsidP="00E20CF5">
      <w:pPr>
        <w:pStyle w:val="NoSpacing"/>
        <w:rPr>
          <w:rFonts w:ascii="Times New Roman" w:hAnsi="Times New Roman" w:cs="Times New Roman"/>
          <w:b/>
          <w:sz w:val="28"/>
        </w:rPr>
      </w:pPr>
      <w:r w:rsidRPr="00E20CF5">
        <w:rPr>
          <w:rFonts w:ascii="Times New Roman" w:hAnsi="Times New Roman" w:cs="Times New Roman"/>
          <w:b/>
          <w:sz w:val="28"/>
        </w:rPr>
        <w:t>Components</w:t>
      </w:r>
    </w:p>
    <w:p w:rsidR="00E20CF5" w:rsidRPr="00E20CF5" w:rsidRDefault="00E20CF5" w:rsidP="00E20CF5">
      <w:pPr>
        <w:pStyle w:val="NoSpacing"/>
        <w:rPr>
          <w:rFonts w:ascii="Times New Roman" w:hAnsi="Times New Roman" w:cs="Times New Roman"/>
          <w:b/>
          <w:sz w:val="24"/>
        </w:rPr>
      </w:pPr>
      <w:r w:rsidRPr="00E20CF5">
        <w:rPr>
          <w:rFonts w:ascii="Times New Roman" w:hAnsi="Times New Roman" w:cs="Times New Roman"/>
          <w:b/>
          <w:sz w:val="24"/>
        </w:rPr>
        <w:t>CADMIUM BORATE</w:t>
      </w:r>
    </w:p>
    <w:p w:rsidR="00E20CF5" w:rsidRPr="00E20CF5" w:rsidRDefault="00E20CF5" w:rsidP="00E20CF5">
      <w:pPr>
        <w:pStyle w:val="NoSpacing"/>
        <w:rPr>
          <w:rFonts w:ascii="Times New Roman" w:hAnsi="Times New Roman" w:cs="Times New Roman"/>
          <w:b/>
          <w:sz w:val="24"/>
        </w:rPr>
      </w:pPr>
      <w:r w:rsidRPr="00E20CF5">
        <w:rPr>
          <w:rFonts w:ascii="Times New Roman" w:hAnsi="Times New Roman" w:cs="Times New Roman"/>
          <w:b/>
          <w:sz w:val="28"/>
        </w:rPr>
        <w:t xml:space="preserve">Canada DSL Inventory List </w:t>
      </w:r>
      <w:r w:rsidRPr="00E20CF5">
        <w:rPr>
          <w:rFonts w:ascii="Times New Roman" w:hAnsi="Times New Roman" w:cs="Times New Roman"/>
          <w:b/>
          <w:sz w:val="24"/>
        </w:rPr>
        <w:t>- Not Listed</w:t>
      </w:r>
    </w:p>
    <w:p w:rsidR="00D86620" w:rsidRDefault="00E20CF5" w:rsidP="0030158A">
      <w:pPr>
        <w:pStyle w:val="NoSpacing"/>
        <w:rPr>
          <w:rFonts w:ascii="Times New Roman" w:hAnsi="Times New Roman" w:cs="Times New Roman"/>
          <w:b/>
          <w:sz w:val="28"/>
        </w:rPr>
      </w:pPr>
      <w:r w:rsidRPr="00E20CF5">
        <w:rPr>
          <w:rFonts w:ascii="Times New Roman" w:hAnsi="Times New Roman" w:cs="Times New Roman"/>
          <w:b/>
          <w:sz w:val="28"/>
        </w:rPr>
        <w:t xml:space="preserve">Canada NDSL Inventory List </w:t>
      </w:r>
      <w:r w:rsidRPr="00E20CF5">
        <w:rPr>
          <w:rFonts w:ascii="Times New Roman" w:hAnsi="Times New Roman" w:cs="Times New Roman"/>
          <w:b/>
          <w:sz w:val="24"/>
        </w:rPr>
        <w:t>- Present</w:t>
      </w:r>
    </w:p>
    <w:p w:rsidR="00D86620" w:rsidRPr="00D86620" w:rsidRDefault="00D86620" w:rsidP="00D8662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86620">
        <w:rPr>
          <w:rFonts w:ascii="Times New Roman" w:hAnsi="Times New Roman" w:cs="Times New Roman"/>
          <w:b/>
          <w:sz w:val="28"/>
          <w:u w:val="single"/>
        </w:rPr>
        <w:t>Inventory - United States TSCA - Sect. 8(b)</w:t>
      </w:r>
    </w:p>
    <w:p w:rsidR="00D86620" w:rsidRPr="00D86620" w:rsidRDefault="00D86620" w:rsidP="00D86620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D86620">
        <w:rPr>
          <w:rFonts w:ascii="Times New Roman" w:hAnsi="Times New Roman" w:cs="Times New Roman"/>
          <w:b/>
          <w:sz w:val="28"/>
          <w:u w:val="single"/>
        </w:rPr>
        <w:t xml:space="preserve">EU EINECS List </w:t>
      </w:r>
      <w:r w:rsidRPr="00D86620">
        <w:rPr>
          <w:rFonts w:ascii="Times New Roman" w:hAnsi="Times New Roman" w:cs="Times New Roman"/>
          <w:b/>
          <w:sz w:val="24"/>
          <w:u w:val="single"/>
        </w:rPr>
        <w:t>-</w:t>
      </w:r>
    </w:p>
    <w:p w:rsidR="0030158A" w:rsidRPr="0030158A" w:rsidRDefault="0030158A" w:rsidP="0030158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0158A" w:rsidTr="000C5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0158A" w:rsidRPr="007B71FE" w:rsidRDefault="0030158A" w:rsidP="000C53A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30158A" w:rsidRDefault="0030158A" w:rsidP="00E20CF5">
      <w:pPr>
        <w:pStyle w:val="NoSpacing"/>
        <w:rPr>
          <w:rFonts w:ascii="Times New Roman" w:hAnsi="Times New Roman" w:cs="Times New Roman"/>
          <w:b/>
          <w:sz w:val="28"/>
        </w:rPr>
      </w:pPr>
    </w:p>
    <w:p w:rsidR="00E20CF5" w:rsidRPr="00E20CF5" w:rsidRDefault="00E20CF5" w:rsidP="00E20CF5">
      <w:pPr>
        <w:pStyle w:val="NoSpacing"/>
        <w:rPr>
          <w:rFonts w:ascii="Times New Roman" w:hAnsi="Times New Roman" w:cs="Times New Roman"/>
          <w:b/>
          <w:sz w:val="24"/>
        </w:rPr>
      </w:pPr>
      <w:r w:rsidRPr="00E20CF5">
        <w:rPr>
          <w:rFonts w:ascii="Times New Roman" w:hAnsi="Times New Roman" w:cs="Times New Roman"/>
          <w:b/>
          <w:sz w:val="28"/>
        </w:rPr>
        <w:t>SARA 313 Notification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Pr="00E20CF5">
        <w:rPr>
          <w:rFonts w:ascii="Times New Roman" w:hAnsi="Times New Roman" w:cs="Times New Roman"/>
          <w:b/>
          <w:sz w:val="28"/>
        </w:rPr>
        <w:t xml:space="preserve">: </w:t>
      </w:r>
      <w:r w:rsidRPr="00E20CF5">
        <w:rPr>
          <w:rFonts w:ascii="Times New Roman" w:hAnsi="Times New Roman" w:cs="Times New Roman"/>
          <w:b/>
          <w:sz w:val="24"/>
        </w:rPr>
        <w:t>The above is your notification as to the SARA 313 listi</w:t>
      </w:r>
      <w:r>
        <w:rPr>
          <w:rFonts w:ascii="Times New Roman" w:hAnsi="Times New Roman" w:cs="Times New Roman"/>
          <w:b/>
          <w:sz w:val="24"/>
        </w:rPr>
        <w:t xml:space="preserve">ng for this product(s) pursuant </w:t>
      </w:r>
      <w:r w:rsidRPr="00E20CF5">
        <w:rPr>
          <w:rFonts w:ascii="Times New Roman" w:hAnsi="Times New Roman" w:cs="Times New Roman"/>
          <w:b/>
          <w:sz w:val="24"/>
        </w:rPr>
        <w:t xml:space="preserve">to Section 313 of Title III of the Superfund </w:t>
      </w:r>
      <w:proofErr w:type="spellStart"/>
      <w:r w:rsidRPr="00E20CF5">
        <w:rPr>
          <w:rFonts w:ascii="Times New Roman" w:hAnsi="Times New Roman" w:cs="Times New Roman"/>
          <w:b/>
          <w:sz w:val="24"/>
        </w:rPr>
        <w:t>Ammendments</w:t>
      </w:r>
      <w:proofErr w:type="spellEnd"/>
      <w:r w:rsidRPr="00E20CF5">
        <w:rPr>
          <w:rFonts w:ascii="Times New Roman" w:hAnsi="Times New Roman" w:cs="Times New Roman"/>
          <w:b/>
          <w:sz w:val="24"/>
        </w:rPr>
        <w:t xml:space="preserve"> and Reauthorization Act of</w:t>
      </w:r>
    </w:p>
    <w:p w:rsidR="00E20CF5" w:rsidRPr="00E20CF5" w:rsidRDefault="00E20CF5" w:rsidP="00E20CF5">
      <w:pPr>
        <w:pStyle w:val="NoSpacing"/>
        <w:rPr>
          <w:rFonts w:ascii="Times New Roman" w:hAnsi="Times New Roman" w:cs="Times New Roman"/>
          <w:b/>
          <w:sz w:val="24"/>
        </w:rPr>
      </w:pPr>
      <w:r w:rsidRPr="00E20CF5">
        <w:rPr>
          <w:rFonts w:ascii="Times New Roman" w:hAnsi="Times New Roman" w:cs="Times New Roman"/>
          <w:b/>
          <w:sz w:val="24"/>
        </w:rPr>
        <w:t>1986 and 40 CFR Part 372.</w:t>
      </w:r>
    </w:p>
    <w:p w:rsidR="00E20CF5" w:rsidRPr="00E20CF5" w:rsidRDefault="00E20CF5" w:rsidP="00E20CF5">
      <w:pPr>
        <w:pStyle w:val="NoSpacing"/>
        <w:rPr>
          <w:rFonts w:ascii="Times New Roman" w:hAnsi="Times New Roman" w:cs="Times New Roman"/>
          <w:b/>
          <w:sz w:val="24"/>
        </w:rPr>
      </w:pPr>
      <w:r w:rsidRPr="00E20CF5">
        <w:rPr>
          <w:rFonts w:ascii="Times New Roman" w:hAnsi="Times New Roman" w:cs="Times New Roman"/>
          <w:b/>
          <w:sz w:val="24"/>
        </w:rPr>
        <w:t>If you are unsure if you are subject to the reporting requirements of Section 313, or</w:t>
      </w:r>
    </w:p>
    <w:p w:rsidR="00E20CF5" w:rsidRPr="00E20CF5" w:rsidRDefault="00E20CF5" w:rsidP="00E20CF5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E20CF5">
        <w:rPr>
          <w:rFonts w:ascii="Times New Roman" w:hAnsi="Times New Roman" w:cs="Times New Roman"/>
          <w:b/>
          <w:sz w:val="24"/>
        </w:rPr>
        <w:t>need</w:t>
      </w:r>
      <w:proofErr w:type="gramEnd"/>
      <w:r w:rsidRPr="00E20CF5">
        <w:rPr>
          <w:rFonts w:ascii="Times New Roman" w:hAnsi="Times New Roman" w:cs="Times New Roman"/>
          <w:b/>
          <w:sz w:val="24"/>
        </w:rPr>
        <w:t xml:space="preserve"> more information, please call the EPA Emergency Planning and Community</w:t>
      </w:r>
    </w:p>
    <w:p w:rsidR="00E20CF5" w:rsidRPr="00E20CF5" w:rsidRDefault="00E20CF5" w:rsidP="00E20CF5">
      <w:pPr>
        <w:pStyle w:val="NoSpacing"/>
        <w:rPr>
          <w:rFonts w:ascii="Times New Roman" w:hAnsi="Times New Roman" w:cs="Times New Roman"/>
          <w:b/>
          <w:sz w:val="24"/>
        </w:rPr>
      </w:pPr>
      <w:r w:rsidRPr="00E20CF5">
        <w:rPr>
          <w:rFonts w:ascii="Times New Roman" w:hAnsi="Times New Roman" w:cs="Times New Roman"/>
          <w:b/>
          <w:sz w:val="24"/>
        </w:rPr>
        <w:t>Right-To-Know Information Hotline: (800) 535-0202 or (202) 479-2499 (in</w:t>
      </w:r>
    </w:p>
    <w:p w:rsidR="00E20CF5" w:rsidRDefault="00E20CF5" w:rsidP="00E20CF5">
      <w:pPr>
        <w:pStyle w:val="NoSpacing"/>
        <w:rPr>
          <w:rFonts w:ascii="Times New Roman" w:hAnsi="Times New Roman" w:cs="Times New Roman"/>
          <w:b/>
          <w:sz w:val="24"/>
        </w:rPr>
      </w:pPr>
      <w:r w:rsidRPr="00E20CF5">
        <w:rPr>
          <w:rFonts w:ascii="Times New Roman" w:hAnsi="Times New Roman" w:cs="Times New Roman"/>
          <w:b/>
          <w:sz w:val="24"/>
        </w:rPr>
        <w:t>Washington, DC or Alaska).</w:t>
      </w:r>
    </w:p>
    <w:p w:rsidR="00E20CF5" w:rsidRPr="00E20CF5" w:rsidRDefault="00E20CF5" w:rsidP="00E20CF5">
      <w:pPr>
        <w:pStyle w:val="NoSpacing"/>
        <w:rPr>
          <w:rFonts w:ascii="Times New Roman" w:hAnsi="Times New Roman" w:cs="Times New Roman"/>
          <w:b/>
          <w:sz w:val="24"/>
        </w:rPr>
      </w:pPr>
    </w:p>
    <w:p w:rsidR="00E20CF5" w:rsidRPr="00E20CF5" w:rsidRDefault="00E20CF5" w:rsidP="00E20CF5">
      <w:pPr>
        <w:pStyle w:val="NoSpacing"/>
        <w:rPr>
          <w:rFonts w:ascii="Times New Roman" w:hAnsi="Times New Roman" w:cs="Times New Roman"/>
          <w:b/>
          <w:sz w:val="24"/>
        </w:rPr>
      </w:pPr>
      <w:r w:rsidRPr="00E20CF5">
        <w:rPr>
          <w:rFonts w:ascii="Times New Roman" w:hAnsi="Times New Roman" w:cs="Times New Roman"/>
          <w:b/>
          <w:sz w:val="28"/>
        </w:rPr>
        <w:t>State Notification</w:t>
      </w:r>
      <w:r>
        <w:rPr>
          <w:rFonts w:ascii="Times New Roman" w:hAnsi="Times New Roman" w:cs="Times New Roman"/>
          <w:b/>
          <w:sz w:val="28"/>
        </w:rPr>
        <w:t xml:space="preserve">            </w:t>
      </w:r>
      <w:r w:rsidRPr="00E20CF5">
        <w:rPr>
          <w:rFonts w:ascii="Times New Roman" w:hAnsi="Times New Roman" w:cs="Times New Roman"/>
          <w:b/>
          <w:sz w:val="28"/>
        </w:rPr>
        <w:t xml:space="preserve">: </w:t>
      </w:r>
      <w:r w:rsidRPr="00E20CF5">
        <w:rPr>
          <w:rFonts w:ascii="Times New Roman" w:hAnsi="Times New Roman" w:cs="Times New Roman"/>
          <w:b/>
          <w:sz w:val="24"/>
        </w:rPr>
        <w:t>The above information is your notice as to the Right</w:t>
      </w:r>
      <w:r>
        <w:rPr>
          <w:rFonts w:ascii="Times New Roman" w:hAnsi="Times New Roman" w:cs="Times New Roman"/>
          <w:b/>
          <w:sz w:val="24"/>
        </w:rPr>
        <w:t xml:space="preserve">-to-Know listings of the stated </w:t>
      </w:r>
      <w:r w:rsidRPr="00E20CF5">
        <w:rPr>
          <w:rFonts w:ascii="Times New Roman" w:hAnsi="Times New Roman" w:cs="Times New Roman"/>
          <w:b/>
          <w:sz w:val="24"/>
        </w:rPr>
        <w:t>product(s). Individual states will list chemicals for a va</w:t>
      </w:r>
      <w:r>
        <w:rPr>
          <w:rFonts w:ascii="Times New Roman" w:hAnsi="Times New Roman" w:cs="Times New Roman"/>
          <w:b/>
          <w:sz w:val="24"/>
        </w:rPr>
        <w:t xml:space="preserve">riety of reasons including, but </w:t>
      </w:r>
      <w:r w:rsidRPr="00E20CF5">
        <w:rPr>
          <w:rFonts w:ascii="Times New Roman" w:hAnsi="Times New Roman" w:cs="Times New Roman"/>
          <w:b/>
          <w:sz w:val="24"/>
        </w:rPr>
        <w:t xml:space="preserve">not limited to, the compounds toxicity; carcinogenic, </w:t>
      </w:r>
      <w:r>
        <w:rPr>
          <w:rFonts w:ascii="Times New Roman" w:hAnsi="Times New Roman" w:cs="Times New Roman"/>
          <w:b/>
          <w:sz w:val="24"/>
        </w:rPr>
        <w:t xml:space="preserve">tumorigenic and/or reproductive </w:t>
      </w:r>
      <w:r w:rsidRPr="00E20CF5">
        <w:rPr>
          <w:rFonts w:ascii="Times New Roman" w:hAnsi="Times New Roman" w:cs="Times New Roman"/>
          <w:b/>
          <w:sz w:val="24"/>
        </w:rPr>
        <w:t>hazards; and the compounds environmental impact if accidentally released.</w:t>
      </w:r>
    </w:p>
    <w:p w:rsidR="00E20CF5" w:rsidRDefault="00E20CF5" w:rsidP="00E45ED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Pr="00E50655" w:rsidRDefault="00484A6C" w:rsidP="00E50655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670883" w:rsidRPr="00AE6315" w:rsidRDefault="00670883" w:rsidP="00670883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670883" w:rsidRPr="008B4575" w:rsidRDefault="00670883" w:rsidP="0067088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670883" w:rsidRPr="00211219" w:rsidRDefault="00670883" w:rsidP="00670883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9C3BE4" w:rsidRDefault="00670883" w:rsidP="0030158A">
      <w:pPr>
        <w:autoSpaceDE w:val="0"/>
        <w:autoSpaceDN w:val="0"/>
        <w:adjustRightInd w:val="0"/>
        <w:ind w:firstLine="720"/>
        <w:jc w:val="both"/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sectPr w:rsidR="009C3BE4" w:rsidRPr="009C3BE4" w:rsidSect="002B4662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642" w:rsidRDefault="00436642" w:rsidP="009C3BE4">
      <w:pPr>
        <w:spacing w:after="0" w:line="240" w:lineRule="auto"/>
      </w:pPr>
      <w:r>
        <w:separator/>
      </w:r>
    </w:p>
  </w:endnote>
  <w:endnote w:type="continuationSeparator" w:id="0">
    <w:p w:rsidR="00436642" w:rsidRDefault="00436642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670883" w:rsidP="00670883">
    <w:pPr>
      <w:pStyle w:val="Footer"/>
      <w:ind w:left="-454"/>
      <w:jc w:val="right"/>
    </w:pPr>
    <w:r>
      <w:rPr>
        <w:noProof/>
        <w:lang w:val="en-IN" w:eastAsia="en-IN"/>
      </w:rPr>
      <w:drawing>
        <wp:inline distT="0" distB="0" distL="0" distR="0" wp14:anchorId="2C07570F" wp14:editId="30A3B62A">
          <wp:extent cx="7508631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8911" cy="233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642" w:rsidRDefault="00436642" w:rsidP="009C3BE4">
      <w:pPr>
        <w:spacing w:after="0" w:line="240" w:lineRule="auto"/>
      </w:pPr>
      <w:r>
        <w:separator/>
      </w:r>
    </w:p>
  </w:footnote>
  <w:footnote w:type="continuationSeparator" w:id="0">
    <w:p w:rsidR="00436642" w:rsidRDefault="00436642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2B4662" w:rsidP="002B4662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4FF52256" wp14:editId="0A33264C">
          <wp:extent cx="7578969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3759" cy="1601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02916"/>
    <w:rsid w:val="00007154"/>
    <w:rsid w:val="0001623A"/>
    <w:rsid w:val="000319E4"/>
    <w:rsid w:val="000328F3"/>
    <w:rsid w:val="00033624"/>
    <w:rsid w:val="0005471F"/>
    <w:rsid w:val="00060C0C"/>
    <w:rsid w:val="000655DD"/>
    <w:rsid w:val="0007700D"/>
    <w:rsid w:val="000839C6"/>
    <w:rsid w:val="00083B24"/>
    <w:rsid w:val="00097F71"/>
    <w:rsid w:val="000A2752"/>
    <w:rsid w:val="000D70B6"/>
    <w:rsid w:val="000E2E70"/>
    <w:rsid w:val="000E60A2"/>
    <w:rsid w:val="000F7ACB"/>
    <w:rsid w:val="00102584"/>
    <w:rsid w:val="0011262B"/>
    <w:rsid w:val="001319EC"/>
    <w:rsid w:val="00144FAF"/>
    <w:rsid w:val="00145134"/>
    <w:rsid w:val="001500BF"/>
    <w:rsid w:val="00157695"/>
    <w:rsid w:val="00160775"/>
    <w:rsid w:val="001A57E1"/>
    <w:rsid w:val="001B1261"/>
    <w:rsid w:val="001E3F7A"/>
    <w:rsid w:val="001E4646"/>
    <w:rsid w:val="001E5819"/>
    <w:rsid w:val="001F6365"/>
    <w:rsid w:val="00211219"/>
    <w:rsid w:val="002124EA"/>
    <w:rsid w:val="0021570B"/>
    <w:rsid w:val="00224F27"/>
    <w:rsid w:val="00227D8E"/>
    <w:rsid w:val="00273211"/>
    <w:rsid w:val="00283D70"/>
    <w:rsid w:val="00286500"/>
    <w:rsid w:val="00295F3D"/>
    <w:rsid w:val="00297BC0"/>
    <w:rsid w:val="002B2B02"/>
    <w:rsid w:val="002B2BE7"/>
    <w:rsid w:val="002B3939"/>
    <w:rsid w:val="002B4662"/>
    <w:rsid w:val="002C0BD4"/>
    <w:rsid w:val="002E2B9D"/>
    <w:rsid w:val="002E3D88"/>
    <w:rsid w:val="002F2A3F"/>
    <w:rsid w:val="0030158A"/>
    <w:rsid w:val="00301DCA"/>
    <w:rsid w:val="00323E29"/>
    <w:rsid w:val="00323E50"/>
    <w:rsid w:val="003307F0"/>
    <w:rsid w:val="00333977"/>
    <w:rsid w:val="00356CB7"/>
    <w:rsid w:val="003703BB"/>
    <w:rsid w:val="00377089"/>
    <w:rsid w:val="00384E94"/>
    <w:rsid w:val="00395E7D"/>
    <w:rsid w:val="003A062F"/>
    <w:rsid w:val="003B3888"/>
    <w:rsid w:val="003B635B"/>
    <w:rsid w:val="003B7BB5"/>
    <w:rsid w:val="003C0161"/>
    <w:rsid w:val="003D1E16"/>
    <w:rsid w:val="003E35FF"/>
    <w:rsid w:val="00403EDD"/>
    <w:rsid w:val="00412809"/>
    <w:rsid w:val="00421339"/>
    <w:rsid w:val="004225CC"/>
    <w:rsid w:val="0043395B"/>
    <w:rsid w:val="00436642"/>
    <w:rsid w:val="00436F67"/>
    <w:rsid w:val="00447E3E"/>
    <w:rsid w:val="00454CC1"/>
    <w:rsid w:val="004702BF"/>
    <w:rsid w:val="00484A6C"/>
    <w:rsid w:val="00493EF4"/>
    <w:rsid w:val="004E27EE"/>
    <w:rsid w:val="004F58EA"/>
    <w:rsid w:val="00521C18"/>
    <w:rsid w:val="00532F3C"/>
    <w:rsid w:val="0053306C"/>
    <w:rsid w:val="005349EA"/>
    <w:rsid w:val="005501BD"/>
    <w:rsid w:val="00552154"/>
    <w:rsid w:val="00570B94"/>
    <w:rsid w:val="00587231"/>
    <w:rsid w:val="00593BFC"/>
    <w:rsid w:val="005A6D74"/>
    <w:rsid w:val="005C0DC5"/>
    <w:rsid w:val="005C300A"/>
    <w:rsid w:val="005C3AA1"/>
    <w:rsid w:val="005C5066"/>
    <w:rsid w:val="005E7258"/>
    <w:rsid w:val="005E72A9"/>
    <w:rsid w:val="005F0114"/>
    <w:rsid w:val="00600007"/>
    <w:rsid w:val="00620AFA"/>
    <w:rsid w:val="0063022E"/>
    <w:rsid w:val="0064182F"/>
    <w:rsid w:val="0065759B"/>
    <w:rsid w:val="006707E7"/>
    <w:rsid w:val="00670883"/>
    <w:rsid w:val="00692DE4"/>
    <w:rsid w:val="006A4F93"/>
    <w:rsid w:val="006A652F"/>
    <w:rsid w:val="006B2FB9"/>
    <w:rsid w:val="006B378A"/>
    <w:rsid w:val="006C7092"/>
    <w:rsid w:val="006C7220"/>
    <w:rsid w:val="006D53D9"/>
    <w:rsid w:val="006E16C6"/>
    <w:rsid w:val="006E5830"/>
    <w:rsid w:val="006E68A8"/>
    <w:rsid w:val="006F270B"/>
    <w:rsid w:val="006F7B6E"/>
    <w:rsid w:val="00712B02"/>
    <w:rsid w:val="00736C8E"/>
    <w:rsid w:val="007415C6"/>
    <w:rsid w:val="007424E6"/>
    <w:rsid w:val="007452F3"/>
    <w:rsid w:val="00755BEE"/>
    <w:rsid w:val="00763334"/>
    <w:rsid w:val="00777506"/>
    <w:rsid w:val="007A4703"/>
    <w:rsid w:val="007A4C28"/>
    <w:rsid w:val="007B328D"/>
    <w:rsid w:val="007C1EAD"/>
    <w:rsid w:val="007D1C44"/>
    <w:rsid w:val="007D1C6E"/>
    <w:rsid w:val="00802D5B"/>
    <w:rsid w:val="008041F0"/>
    <w:rsid w:val="00833FE2"/>
    <w:rsid w:val="00867FCA"/>
    <w:rsid w:val="00894688"/>
    <w:rsid w:val="008B33E4"/>
    <w:rsid w:val="008C2051"/>
    <w:rsid w:val="008F11C2"/>
    <w:rsid w:val="008F23C0"/>
    <w:rsid w:val="008F6F6F"/>
    <w:rsid w:val="00901A3C"/>
    <w:rsid w:val="0091240E"/>
    <w:rsid w:val="0091644D"/>
    <w:rsid w:val="009204DB"/>
    <w:rsid w:val="009341B8"/>
    <w:rsid w:val="009543CF"/>
    <w:rsid w:val="00957E38"/>
    <w:rsid w:val="0096630C"/>
    <w:rsid w:val="00974D49"/>
    <w:rsid w:val="00977127"/>
    <w:rsid w:val="009B06E1"/>
    <w:rsid w:val="009B0998"/>
    <w:rsid w:val="009C2792"/>
    <w:rsid w:val="009C3BE4"/>
    <w:rsid w:val="009E149A"/>
    <w:rsid w:val="009F12E1"/>
    <w:rsid w:val="00A14065"/>
    <w:rsid w:val="00A16AD8"/>
    <w:rsid w:val="00A243EB"/>
    <w:rsid w:val="00A25ACC"/>
    <w:rsid w:val="00A42A25"/>
    <w:rsid w:val="00A42E62"/>
    <w:rsid w:val="00A60A21"/>
    <w:rsid w:val="00A91FC5"/>
    <w:rsid w:val="00AB1BF9"/>
    <w:rsid w:val="00AC07A1"/>
    <w:rsid w:val="00AC1060"/>
    <w:rsid w:val="00AC2907"/>
    <w:rsid w:val="00AD1B76"/>
    <w:rsid w:val="00AF3BDC"/>
    <w:rsid w:val="00B1605E"/>
    <w:rsid w:val="00B41868"/>
    <w:rsid w:val="00B7726A"/>
    <w:rsid w:val="00B90912"/>
    <w:rsid w:val="00B93DD8"/>
    <w:rsid w:val="00BA33C8"/>
    <w:rsid w:val="00BA4095"/>
    <w:rsid w:val="00BA56E2"/>
    <w:rsid w:val="00BB00E5"/>
    <w:rsid w:val="00BB6861"/>
    <w:rsid w:val="00BF093F"/>
    <w:rsid w:val="00C36D0D"/>
    <w:rsid w:val="00C42141"/>
    <w:rsid w:val="00C44DA5"/>
    <w:rsid w:val="00C643E6"/>
    <w:rsid w:val="00C7635F"/>
    <w:rsid w:val="00CB5FAB"/>
    <w:rsid w:val="00CC055D"/>
    <w:rsid w:val="00D0638C"/>
    <w:rsid w:val="00D06E19"/>
    <w:rsid w:val="00D10A09"/>
    <w:rsid w:val="00D17BAB"/>
    <w:rsid w:val="00D233E1"/>
    <w:rsid w:val="00D2477B"/>
    <w:rsid w:val="00D33340"/>
    <w:rsid w:val="00D366EE"/>
    <w:rsid w:val="00D4267B"/>
    <w:rsid w:val="00D6288F"/>
    <w:rsid w:val="00D76E10"/>
    <w:rsid w:val="00D86620"/>
    <w:rsid w:val="00DB1FD2"/>
    <w:rsid w:val="00DB53BD"/>
    <w:rsid w:val="00DD067A"/>
    <w:rsid w:val="00DF31E0"/>
    <w:rsid w:val="00E04356"/>
    <w:rsid w:val="00E15AD5"/>
    <w:rsid w:val="00E20CF5"/>
    <w:rsid w:val="00E41B42"/>
    <w:rsid w:val="00E41BED"/>
    <w:rsid w:val="00E45EDE"/>
    <w:rsid w:val="00E502BE"/>
    <w:rsid w:val="00E50655"/>
    <w:rsid w:val="00E65446"/>
    <w:rsid w:val="00E92463"/>
    <w:rsid w:val="00EA3BAB"/>
    <w:rsid w:val="00EB0800"/>
    <w:rsid w:val="00EC29FC"/>
    <w:rsid w:val="00EC6959"/>
    <w:rsid w:val="00EC7780"/>
    <w:rsid w:val="00ED30A7"/>
    <w:rsid w:val="00ED3BD4"/>
    <w:rsid w:val="00EE1AB4"/>
    <w:rsid w:val="00EE4FA5"/>
    <w:rsid w:val="00EF27BA"/>
    <w:rsid w:val="00F00C53"/>
    <w:rsid w:val="00F205F2"/>
    <w:rsid w:val="00F25734"/>
    <w:rsid w:val="00F35EBA"/>
    <w:rsid w:val="00F51EE5"/>
    <w:rsid w:val="00F543D8"/>
    <w:rsid w:val="00F57181"/>
    <w:rsid w:val="00F7291D"/>
    <w:rsid w:val="00F768FA"/>
    <w:rsid w:val="00FB6A85"/>
    <w:rsid w:val="00FC356E"/>
    <w:rsid w:val="00FC6A05"/>
    <w:rsid w:val="00FD7B90"/>
    <w:rsid w:val="00FE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202C199-C7AB-4A01-8E12-BD247312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6B341-7D27-4C28-8202-BDDC236E2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1425</Words>
  <Characters>8128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ayushi</cp:lastModifiedBy>
  <cp:revision>2</cp:revision>
  <cp:lastPrinted>2014-09-02T09:19:00Z</cp:lastPrinted>
  <dcterms:created xsi:type="dcterms:W3CDTF">2020-12-24T06:01:00Z</dcterms:created>
  <dcterms:modified xsi:type="dcterms:W3CDTF">2020-12-24T06:01:00Z</dcterms:modified>
</cp:coreProperties>
</file>