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91853" w:rsidRPr="00D91853" w:rsidRDefault="00D91853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91853">
        <w:rPr>
          <w:rFonts w:ascii="Times New Roman" w:hAnsi="Times New Roman" w:cs="Times New Roman"/>
          <w:b/>
          <w:bCs/>
          <w:sz w:val="44"/>
          <w:szCs w:val="44"/>
        </w:rPr>
        <w:t>CADMIUM IODIDE 99%</w:t>
      </w:r>
    </w:p>
    <w:p w:rsidR="008F6F6F" w:rsidRPr="00D91853" w:rsidRDefault="00D91853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UniversCondensedBold" w:hAnsi="UniversCondensedBold" w:cs="UniversCondensedBold"/>
          <w:b/>
          <w:bCs/>
          <w:sz w:val="16"/>
          <w:szCs w:val="16"/>
        </w:rPr>
        <w:t xml:space="preserve"> </w:t>
      </w:r>
      <w:r w:rsidRPr="00D91853">
        <w:rPr>
          <w:rFonts w:ascii="Times New Roman" w:hAnsi="Times New Roman" w:cs="Times New Roman"/>
          <w:b/>
          <w:bCs/>
          <w:sz w:val="36"/>
          <w:szCs w:val="36"/>
        </w:rPr>
        <w:t>Extra Pure</w:t>
      </w:r>
      <w:r w:rsidR="008F6F6F" w:rsidRPr="00D9185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D91853" w:rsidRPr="00D91853">
        <w:rPr>
          <w:rFonts w:ascii="Times New Roman" w:hAnsi="Times New Roman" w:cs="Times New Roman"/>
          <w:b/>
          <w:sz w:val="36"/>
          <w:szCs w:val="32"/>
        </w:rPr>
        <w:t>7790-80-9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91853" w:rsidRPr="00D91853">
        <w:rPr>
          <w:rFonts w:ascii="Times New Roman" w:hAnsi="Times New Roman" w:cs="Times New Roman"/>
          <w:b/>
          <w:sz w:val="24"/>
        </w:rPr>
        <w:t>Cadmium iodide</w:t>
      </w:r>
      <w:r w:rsidR="00D91853">
        <w:rPr>
          <w:rFonts w:ascii="Times New Roman" w:hAnsi="Times New Roman" w:cs="Times New Roman"/>
          <w:b/>
          <w:sz w:val="24"/>
        </w:rPr>
        <w:t>.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91853" w:rsidRPr="00D91853">
        <w:rPr>
          <w:rFonts w:ascii="Times New Roman" w:hAnsi="Times New Roman" w:cs="Times New Roman"/>
          <w:b/>
          <w:sz w:val="24"/>
          <w:szCs w:val="24"/>
        </w:rPr>
        <w:t>7790-80-9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D91853" w:rsidRPr="00587231">
        <w:rPr>
          <w:rFonts w:ascii="Times New Roman" w:hAnsi="Times New Roman" w:cs="Times New Roman"/>
          <w:b/>
          <w:sz w:val="24"/>
        </w:rPr>
        <w:t>Not available.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D91853" w:rsidRPr="00D91853">
        <w:rPr>
          <w:rFonts w:ascii="Times New Roman" w:hAnsi="Times New Roman" w:cs="Times New Roman"/>
          <w:b/>
          <w:sz w:val="24"/>
        </w:rPr>
        <w:t>CdI2</w:t>
      </w:r>
      <w:r w:rsidR="00D91853" w:rsidRPr="00D91853">
        <w:rPr>
          <w:rFonts w:ascii="Times New Roman" w:hAnsi="Times New Roman" w:cs="Times New Roman"/>
          <w:b/>
          <w:sz w:val="24"/>
        </w:rPr>
        <w:cr/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327B74" w:rsidRPr="003D1E16" w:rsidRDefault="00327B74" w:rsidP="00327B7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27B74" w:rsidRPr="003D1E16" w:rsidRDefault="00327B74" w:rsidP="00327B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27B74" w:rsidRPr="003D1E16" w:rsidRDefault="00327B74" w:rsidP="00327B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27B74" w:rsidRDefault="00327B74" w:rsidP="00327B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27B74" w:rsidRDefault="00327B74" w:rsidP="00327B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327B74" w:rsidP="00327B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327B74" w:rsidRPr="00AC07A1" w:rsidRDefault="00327B74" w:rsidP="00327B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140132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91853">
              <w:rPr>
                <w:rFonts w:ascii="Times New Roman" w:hAnsi="Times New Roman" w:cs="Times New Roman"/>
                <w:b/>
                <w:sz w:val="24"/>
              </w:rPr>
              <w:t>Cadmium iodide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134" w:type="dxa"/>
          </w:tcPr>
          <w:p w:rsidR="00D17BAB" w:rsidRPr="00D91853" w:rsidRDefault="00D91853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91853">
              <w:rPr>
                <w:rFonts w:ascii="Times New Roman" w:hAnsi="Times New Roman" w:cs="Times New Roman"/>
                <w:b/>
                <w:sz w:val="24"/>
                <w:szCs w:val="16"/>
              </w:rPr>
              <w:t>7790-80-9</w:t>
            </w:r>
          </w:p>
        </w:tc>
        <w:tc>
          <w:tcPr>
            <w:tcW w:w="3336" w:type="dxa"/>
          </w:tcPr>
          <w:p w:rsidR="00D17BAB" w:rsidRPr="00620AFA" w:rsidRDefault="00B60B6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60B6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&lt;= 100 %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D91853" w:rsidRPr="00D91853" w:rsidRDefault="00D91853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D91853">
        <w:rPr>
          <w:rFonts w:ascii="Times New Roman" w:hAnsi="Times New Roman" w:cs="Times New Roman"/>
          <w:b/>
          <w:bCs/>
          <w:color w:val="000000"/>
          <w:sz w:val="28"/>
          <w:u w:val="single"/>
        </w:rPr>
        <w:t>Toxicological Data on Ingredients:</w:t>
      </w:r>
      <w:r w:rsidRPr="00D91853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D91853">
        <w:rPr>
          <w:rFonts w:ascii="Times New Roman" w:hAnsi="Times New Roman" w:cs="Times New Roman"/>
          <w:b/>
          <w:bCs/>
          <w:color w:val="000000"/>
          <w:sz w:val="24"/>
        </w:rPr>
        <w:t>Cadmium iodide: ORAL (LD50): Acute: 4708 mg/kg [Rat].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C7635F" w:rsidRPr="00C7635F" w:rsidRDefault="003B7BB5" w:rsidP="00D918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635F">
        <w:rPr>
          <w:rFonts w:ascii="Times New Roman" w:hAnsi="Times New Roman" w:cs="Times New Roman"/>
          <w:b/>
          <w:bCs/>
          <w:sz w:val="28"/>
          <w:u w:val="single"/>
        </w:rPr>
        <w:t>Potential Acute Health Effects</w:t>
      </w:r>
      <w:r w:rsidRPr="00C7635F">
        <w:rPr>
          <w:rFonts w:ascii="Times New Roman" w:hAnsi="Times New Roman" w:cs="Times New Roman"/>
          <w:b/>
          <w:bCs/>
        </w:rPr>
        <w:t xml:space="preserve">: </w:t>
      </w:r>
      <w:r w:rsidR="00D91853" w:rsidRPr="00D91853">
        <w:rPr>
          <w:rFonts w:ascii="Times New Roman" w:hAnsi="Times New Roman" w:cs="Times New Roman"/>
          <w:b/>
          <w:sz w:val="24"/>
          <w:szCs w:val="24"/>
        </w:rPr>
        <w:t xml:space="preserve">Extremely hazardous in case of ingestion. Very hazardous in case of inhalation. Hazardous in </w:t>
      </w:r>
      <w:r w:rsidR="00D91853">
        <w:rPr>
          <w:rFonts w:ascii="Times New Roman" w:hAnsi="Times New Roman" w:cs="Times New Roman"/>
          <w:b/>
          <w:sz w:val="24"/>
          <w:szCs w:val="24"/>
        </w:rPr>
        <w:t xml:space="preserve">case of skin contact (irritant, </w:t>
      </w:r>
      <w:proofErr w:type="spellStart"/>
      <w:r w:rsidR="00D91853" w:rsidRPr="00D91853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D91853" w:rsidRPr="00D91853">
        <w:rPr>
          <w:rFonts w:ascii="Times New Roman" w:hAnsi="Times New Roman" w:cs="Times New Roman"/>
          <w:b/>
          <w:sz w:val="24"/>
          <w:szCs w:val="24"/>
        </w:rPr>
        <w:t>), of eye contact (irritant). Slightly hazardous in case of skin contact (corrosive).</w:t>
      </w:r>
      <w:r w:rsidR="00C7635F" w:rsidRPr="00C7635F">
        <w:rPr>
          <w:rFonts w:ascii="Times New Roman" w:hAnsi="Times New Roman" w:cs="Times New Roman"/>
          <w:b/>
          <w:sz w:val="24"/>
          <w:szCs w:val="24"/>
        </w:rPr>
        <w:cr/>
      </w:r>
    </w:p>
    <w:p w:rsidR="003B7BB5" w:rsidRPr="006E5830" w:rsidRDefault="003B7BB5" w:rsidP="00D91853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D91853" w:rsidRPr="00D91853">
        <w:rPr>
          <w:rFonts w:ascii="Times New Roman" w:hAnsi="Times New Roman" w:cs="Times New Roman"/>
          <w:b/>
          <w:color w:val="000000"/>
          <w:sz w:val="24"/>
        </w:rPr>
        <w:t xml:space="preserve">Extremely hazardous in case of ingestion. Very hazardous in case of inhalation. Hazardous in </w:t>
      </w:r>
      <w:r w:rsidR="00D91853">
        <w:rPr>
          <w:rFonts w:ascii="Times New Roman" w:hAnsi="Times New Roman" w:cs="Times New Roman"/>
          <w:b/>
          <w:color w:val="000000"/>
          <w:sz w:val="24"/>
        </w:rPr>
        <w:t xml:space="preserve">case of skin contact (irritant, </w:t>
      </w:r>
      <w:proofErr w:type="spellStart"/>
      <w:r w:rsidR="00D91853" w:rsidRPr="00D91853">
        <w:rPr>
          <w:rFonts w:ascii="Times New Roman" w:hAnsi="Times New Roman" w:cs="Times New Roman"/>
          <w:b/>
          <w:color w:val="000000"/>
          <w:sz w:val="24"/>
        </w:rPr>
        <w:t>permeator</w:t>
      </w:r>
      <w:proofErr w:type="spellEnd"/>
      <w:r w:rsidR="00D91853" w:rsidRPr="00D91853">
        <w:rPr>
          <w:rFonts w:ascii="Times New Roman" w:hAnsi="Times New Roman" w:cs="Times New Roman"/>
          <w:b/>
          <w:color w:val="000000"/>
          <w:sz w:val="24"/>
        </w:rPr>
        <w:t>), of eye contact (irritant). Slightly hazardous in case of skin contact (co</w:t>
      </w:r>
      <w:r w:rsidR="00D91853">
        <w:rPr>
          <w:rFonts w:ascii="Times New Roman" w:hAnsi="Times New Roman" w:cs="Times New Roman"/>
          <w:b/>
          <w:color w:val="000000"/>
          <w:sz w:val="24"/>
        </w:rPr>
        <w:t xml:space="preserve">rrosive). CARCINOGENIC EFFECTS: </w:t>
      </w:r>
      <w:r w:rsidR="00D91853" w:rsidRPr="00D91853">
        <w:rPr>
          <w:rFonts w:ascii="Times New Roman" w:hAnsi="Times New Roman" w:cs="Times New Roman"/>
          <w:b/>
          <w:color w:val="000000"/>
          <w:sz w:val="24"/>
        </w:rPr>
        <w:t>Classified A2 (Suspected for human.) by ACGIH, 2 (Reasonably anticipated.) by NTP. MU</w:t>
      </w:r>
      <w:r w:rsidR="00D91853">
        <w:rPr>
          <w:rFonts w:ascii="Times New Roman" w:hAnsi="Times New Roman" w:cs="Times New Roman"/>
          <w:b/>
          <w:color w:val="000000"/>
          <w:sz w:val="24"/>
        </w:rPr>
        <w:t xml:space="preserve">TAGENIC EFFECTS: Not available. </w:t>
      </w:r>
      <w:r w:rsidR="00D91853" w:rsidRPr="00D91853">
        <w:rPr>
          <w:rFonts w:ascii="Times New Roman" w:hAnsi="Times New Roman" w:cs="Times New Roman"/>
          <w:b/>
          <w:color w:val="000000"/>
          <w:sz w:val="24"/>
        </w:rPr>
        <w:t>TERATOGENIC EFFECTS: Not available. DEVELOPMENTAL TOXICITY: Not available. T</w:t>
      </w:r>
      <w:r w:rsidR="00D91853">
        <w:rPr>
          <w:rFonts w:ascii="Times New Roman" w:hAnsi="Times New Roman" w:cs="Times New Roman"/>
          <w:b/>
          <w:color w:val="000000"/>
          <w:sz w:val="24"/>
        </w:rPr>
        <w:t xml:space="preserve">he substance is toxic to blood, </w:t>
      </w:r>
      <w:r w:rsidR="00D91853" w:rsidRPr="00D91853">
        <w:rPr>
          <w:rFonts w:ascii="Times New Roman" w:hAnsi="Times New Roman" w:cs="Times New Roman"/>
          <w:b/>
          <w:color w:val="000000"/>
          <w:sz w:val="24"/>
        </w:rPr>
        <w:t>kidneys, lungs. Repeated or prolonged exposure to the substance can produce target organs damage.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0E3088" w:rsidRDefault="003307F0" w:rsidP="000E308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0E3088" w:rsidRPr="000E3088">
        <w:rPr>
          <w:rFonts w:ascii="Times New Roman" w:hAnsi="Times New Roman" w:cs="Times New Roman"/>
          <w:b/>
          <w:color w:val="000000"/>
          <w:sz w:val="24"/>
        </w:rPr>
        <w:t>Check for and remove any contact lenses. Immediately flush eyes with running water for at le</w:t>
      </w:r>
      <w:r w:rsidR="000E3088">
        <w:rPr>
          <w:rFonts w:ascii="Times New Roman" w:hAnsi="Times New Roman" w:cs="Times New Roman"/>
          <w:b/>
          <w:color w:val="000000"/>
          <w:sz w:val="24"/>
        </w:rPr>
        <w:t xml:space="preserve">ast 15 minutes, keeping </w:t>
      </w:r>
      <w:proofErr w:type="spellStart"/>
      <w:r w:rsidR="000E3088">
        <w:rPr>
          <w:rFonts w:ascii="Times New Roman" w:hAnsi="Times New Roman" w:cs="Times New Roman"/>
          <w:b/>
          <w:color w:val="000000"/>
          <w:sz w:val="24"/>
        </w:rPr>
        <w:t>eyelids</w:t>
      </w:r>
      <w:r w:rsidR="000E3088" w:rsidRPr="000E3088">
        <w:rPr>
          <w:rFonts w:ascii="Times New Roman" w:hAnsi="Times New Roman" w:cs="Times New Roman"/>
          <w:b/>
          <w:color w:val="000000"/>
          <w:sz w:val="24"/>
        </w:rPr>
        <w:t>open</w:t>
      </w:r>
      <w:proofErr w:type="spellEnd"/>
      <w:r w:rsidR="000E3088" w:rsidRPr="000E3088">
        <w:rPr>
          <w:rFonts w:ascii="Times New Roman" w:hAnsi="Times New Roman" w:cs="Times New Roman"/>
          <w:b/>
          <w:color w:val="000000"/>
          <w:sz w:val="24"/>
        </w:rPr>
        <w:t>. Cold water may be used. Do not use an eye ointment. Seek medical attention.</w:t>
      </w:r>
    </w:p>
    <w:p w:rsidR="000E3088" w:rsidRDefault="001E5819" w:rsidP="000E30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E3088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0E3088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0E3088" w:rsidRPr="000E3088">
        <w:rPr>
          <w:rFonts w:ascii="Times New Roman" w:hAnsi="Times New Roman" w:cs="Times New Roman"/>
          <w:b/>
          <w:sz w:val="24"/>
          <w:szCs w:val="24"/>
        </w:rPr>
        <w:t>After contact with skin, wash immediately with plenty of water. Gently and thoroughly wash the contaminated skin with running water and non-abrasive soap. Be particularly careful to clean folds, crevices, creases and groin. Cold water may be used. Cover the irritated skin with an emollient. If irritation persists, seek medical attention.</w:t>
      </w:r>
      <w:r w:rsidR="000E3088" w:rsidRPr="000E3088">
        <w:rPr>
          <w:rFonts w:ascii="Times New Roman" w:hAnsi="Times New Roman" w:cs="Times New Roman"/>
          <w:b/>
          <w:sz w:val="24"/>
          <w:szCs w:val="24"/>
        </w:rPr>
        <w:cr/>
      </w:r>
    </w:p>
    <w:p w:rsidR="000E3088" w:rsidRDefault="001E5819" w:rsidP="000E308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0E3088" w:rsidRPr="000E3088">
        <w:rPr>
          <w:rFonts w:ascii="Times New Roman" w:hAnsi="Times New Roman" w:cs="Times New Roman"/>
          <w:b/>
          <w:color w:val="000000"/>
          <w:sz w:val="24"/>
        </w:rPr>
        <w:t>Wash with a disinfectant soap and cover the contaminated skin with an anti-bacterial cream. Seek medical attention.</w:t>
      </w:r>
      <w:r w:rsidR="000E3088" w:rsidRPr="000E3088">
        <w:rPr>
          <w:rFonts w:ascii="Times New Roman" w:hAnsi="Times New Roman" w:cs="Times New Roman"/>
          <w:b/>
          <w:color w:val="000000"/>
          <w:sz w:val="24"/>
        </w:rPr>
        <w:cr/>
      </w:r>
    </w:p>
    <w:p w:rsidR="00ED30A7" w:rsidRPr="000E3088" w:rsidRDefault="001E5819" w:rsidP="000E30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0E3088" w:rsidRPr="000E3088">
        <w:rPr>
          <w:rFonts w:ascii="Times New Roman" w:hAnsi="Times New Roman" w:cs="Times New Roman"/>
          <w:b/>
          <w:color w:val="000000"/>
          <w:sz w:val="24"/>
        </w:rPr>
        <w:t>Allow the victim to rest in a well ventilated area. Seek immediate medical attention.</w:t>
      </w:r>
      <w:r w:rsidR="000E3088" w:rsidRPr="000E3088">
        <w:rPr>
          <w:rFonts w:ascii="Times New Roman" w:hAnsi="Times New Roman" w:cs="Times New Roman"/>
          <w:b/>
          <w:color w:val="000000"/>
          <w:sz w:val="24"/>
        </w:rPr>
        <w:cr/>
      </w:r>
    </w:p>
    <w:p w:rsidR="001E5819" w:rsidRPr="006E5830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0E3088" w:rsidRPr="000E3088">
        <w:rPr>
          <w:rFonts w:ascii="Times New Roman" w:hAnsi="Times New Roman" w:cs="Times New Roman"/>
          <w:b/>
          <w:color w:val="000000"/>
          <w:sz w:val="24"/>
        </w:rPr>
        <w:t>Not available</w:t>
      </w:r>
    </w:p>
    <w:p w:rsidR="000E3088" w:rsidRDefault="001E5819" w:rsidP="000E308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0E3088" w:rsidRPr="000E3088">
        <w:rPr>
          <w:rFonts w:ascii="Times New Roman" w:hAnsi="Times New Roman" w:cs="Times New Roman"/>
          <w:b/>
          <w:color w:val="000000"/>
          <w:sz w:val="24"/>
        </w:rPr>
        <w:t>Do not induce vomiting. Loosen tight clothing such as a collar, tie, belt or waistband. If the v</w:t>
      </w:r>
      <w:r w:rsidR="000E3088">
        <w:rPr>
          <w:rFonts w:ascii="Times New Roman" w:hAnsi="Times New Roman" w:cs="Times New Roman"/>
          <w:b/>
          <w:color w:val="000000"/>
          <w:sz w:val="24"/>
        </w:rPr>
        <w:t xml:space="preserve">ictim is not breathing, perform </w:t>
      </w:r>
      <w:r w:rsidR="000E3088" w:rsidRPr="000E3088">
        <w:rPr>
          <w:rFonts w:ascii="Times New Roman" w:hAnsi="Times New Roman" w:cs="Times New Roman"/>
          <w:b/>
          <w:color w:val="000000"/>
          <w:sz w:val="24"/>
        </w:rPr>
        <w:t>mouth-to-mouth resuscitation. Seek immediate medical attention.</w:t>
      </w:r>
      <w:r w:rsidR="000E3088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p w:rsidR="00D0638C" w:rsidRDefault="001E5819" w:rsidP="000E308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EC7780" w:rsidRPr="003E35FF" w:rsidRDefault="00EC7780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901A3C" w:rsidRDefault="002C0BD4" w:rsidP="00777506">
      <w:pPr>
        <w:pStyle w:val="NoSpacing"/>
        <w:rPr>
          <w:rFonts w:ascii="Times New Roman" w:hAnsi="Times New Roman" w:cs="Times New Roman"/>
          <w:b/>
          <w:sz w:val="24"/>
        </w:rPr>
      </w:pPr>
      <w:r w:rsidRPr="00B7443A">
        <w:rPr>
          <w:rFonts w:ascii="Times New Roman" w:hAnsi="Times New Roman" w:cs="Times New Roman"/>
          <w:b/>
          <w:bCs/>
          <w:sz w:val="28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B7443A" w:rsidRPr="00B7443A">
        <w:rPr>
          <w:rFonts w:ascii="Times New Roman" w:hAnsi="Times New Roman" w:cs="Times New Roman"/>
          <w:b/>
          <w:sz w:val="24"/>
        </w:rPr>
        <w:t>Non-flammable.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901A3C" w:rsidRPr="00901A3C">
        <w:rPr>
          <w:rFonts w:ascii="Times New Roman" w:hAnsi="Times New Roman" w:cs="Times New Roman"/>
          <w:b/>
        </w:rPr>
        <w:t>Not available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B7443A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443A" w:rsidRPr="00B7443A">
        <w:rPr>
          <w:rFonts w:ascii="Times New Roman" w:hAnsi="Times New Roman" w:cs="Times New Roman"/>
          <w:b/>
          <w:sz w:val="24"/>
          <w:szCs w:val="24"/>
        </w:rPr>
        <w:t>Not applicable</w:t>
      </w: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B7443A" w:rsidRPr="00B7443A" w:rsidRDefault="002C0BD4" w:rsidP="00B744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B7443A" w:rsidRPr="00B7443A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 of explosion of the product in</w:t>
      </w:r>
    </w:p>
    <w:p w:rsidR="00B7443A" w:rsidRDefault="00B7443A" w:rsidP="00B744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7443A">
        <w:rPr>
          <w:rFonts w:ascii="Times New Roman" w:hAnsi="Times New Roman" w:cs="Times New Roman"/>
          <w:b/>
          <w:sz w:val="24"/>
          <w:szCs w:val="24"/>
        </w:rPr>
        <w:t>presence</w:t>
      </w:r>
      <w:proofErr w:type="gramEnd"/>
      <w:r w:rsidRPr="00B7443A">
        <w:rPr>
          <w:rFonts w:ascii="Times New Roman" w:hAnsi="Times New Roman" w:cs="Times New Roman"/>
          <w:b/>
          <w:sz w:val="24"/>
          <w:szCs w:val="24"/>
        </w:rPr>
        <w:t xml:space="preserve"> of static discharge: Not available.</w:t>
      </w:r>
    </w:p>
    <w:p w:rsidR="002C0BD4" w:rsidRPr="00B7443A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443A" w:rsidRPr="00901A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B7443A" w:rsidRPr="00901A3C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60A21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Pr="00A60A21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894962" w:rsidRDefault="00BA4095" w:rsidP="00BA4095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94962">
        <w:rPr>
          <w:rFonts w:ascii="Times New Roman" w:hAnsi="Times New Roman" w:cs="Times New Roman"/>
          <w:b/>
          <w:sz w:val="28"/>
          <w:szCs w:val="28"/>
          <w:u w:val="single"/>
        </w:rPr>
        <w:t>Small Spill</w:t>
      </w:r>
      <w:r w:rsidR="00894962" w:rsidRPr="00894962">
        <w:rPr>
          <w:rFonts w:ascii="Times New Roman" w:hAnsi="Times New Roman" w:cs="Times New Roman"/>
          <w:b/>
          <w:sz w:val="28"/>
          <w:szCs w:val="28"/>
        </w:rPr>
        <w:t>:</w:t>
      </w:r>
    </w:p>
    <w:p w:rsidR="00894962" w:rsidRDefault="00894962" w:rsidP="0089496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4962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894962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BA4095" w:rsidRDefault="00BA4095" w:rsidP="0089496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1262B" w:rsidRPr="0011262B" w:rsidRDefault="00894962" w:rsidP="00894962">
      <w:pPr>
        <w:pStyle w:val="NoSpacing"/>
        <w:rPr>
          <w:rFonts w:ascii="Times New Roman" w:hAnsi="Times New Roman" w:cs="Times New Roman"/>
          <w:b/>
          <w:sz w:val="24"/>
        </w:rPr>
      </w:pPr>
      <w:r w:rsidRPr="00894962">
        <w:rPr>
          <w:rFonts w:ascii="Times New Roman" w:hAnsi="Times New Roman" w:cs="Times New Roman"/>
          <w:b/>
          <w:sz w:val="24"/>
        </w:rPr>
        <w:t>Use a shovel to put the material into a convenient waste disposal container. Finish cleaning by spreading water on t</w:t>
      </w:r>
      <w:r>
        <w:rPr>
          <w:rFonts w:ascii="Times New Roman" w:hAnsi="Times New Roman" w:cs="Times New Roman"/>
          <w:b/>
          <w:sz w:val="24"/>
        </w:rPr>
        <w:t xml:space="preserve">he </w:t>
      </w:r>
      <w:r w:rsidRPr="00894962">
        <w:rPr>
          <w:rFonts w:ascii="Times New Roman" w:hAnsi="Times New Roman" w:cs="Times New Roman"/>
          <w:b/>
          <w:sz w:val="24"/>
        </w:rPr>
        <w:t xml:space="preserve">contaminated surface and allow to evacuate through the sanitary system. Be careful that </w:t>
      </w:r>
      <w:r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Pr="00894962">
        <w:rPr>
          <w:rFonts w:ascii="Times New Roman" w:hAnsi="Times New Roman" w:cs="Times New Roman"/>
          <w:b/>
          <w:sz w:val="24"/>
        </w:rPr>
        <w:t>concentration level above TLV. Check</w:t>
      </w:r>
      <w:r>
        <w:rPr>
          <w:rFonts w:ascii="Times New Roman" w:hAnsi="Times New Roman" w:cs="Times New Roman"/>
          <w:b/>
          <w:sz w:val="24"/>
        </w:rPr>
        <w:t xml:space="preserve"> TLV on the MSDS and with local </w:t>
      </w:r>
      <w:r w:rsidRPr="00894962">
        <w:rPr>
          <w:rFonts w:ascii="Times New Roman" w:hAnsi="Times New Roman" w:cs="Times New Roman"/>
          <w:b/>
          <w:sz w:val="24"/>
        </w:rPr>
        <w:t>authorities.</w:t>
      </w:r>
      <w:r w:rsidRPr="0089496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A42A25" w:rsidRDefault="00894962" w:rsidP="0089496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894962">
        <w:rPr>
          <w:rFonts w:ascii="Times New Roman" w:hAnsi="Times New Roman" w:cs="Times New Roman"/>
          <w:b/>
          <w:color w:val="000000"/>
          <w:sz w:val="24"/>
        </w:rPr>
        <w:t>Keep container dry. Do not ingest. Do not breathe dust. Never add water to this product In case of</w:t>
      </w:r>
      <w:r>
        <w:rPr>
          <w:rFonts w:ascii="Times New Roman" w:hAnsi="Times New Roman" w:cs="Times New Roman"/>
          <w:b/>
          <w:color w:val="000000"/>
          <w:sz w:val="24"/>
        </w:rPr>
        <w:t xml:space="preserve"> insufficient ventilation, wear </w:t>
      </w:r>
      <w:r w:rsidRPr="00894962">
        <w:rPr>
          <w:rFonts w:ascii="Times New Roman" w:hAnsi="Times New Roman" w:cs="Times New Roman"/>
          <w:b/>
          <w:color w:val="000000"/>
          <w:sz w:val="24"/>
        </w:rPr>
        <w:t xml:space="preserve">suitable respiratory equipment </w:t>
      </w:r>
      <w:proofErr w:type="gramStart"/>
      <w:r w:rsidRPr="00894962">
        <w:rPr>
          <w:rFonts w:ascii="Times New Roman" w:hAnsi="Times New Roman" w:cs="Times New Roman"/>
          <w:b/>
          <w:color w:val="000000"/>
          <w:sz w:val="24"/>
        </w:rPr>
        <w:t>If</w:t>
      </w:r>
      <w:proofErr w:type="gramEnd"/>
      <w:r w:rsidRPr="00894962">
        <w:rPr>
          <w:rFonts w:ascii="Times New Roman" w:hAnsi="Times New Roman" w:cs="Times New Roman"/>
          <w:b/>
          <w:color w:val="000000"/>
          <w:sz w:val="24"/>
        </w:rPr>
        <w:t xml:space="preserve"> ingested, seek medical advice immediately and show the contai</w:t>
      </w:r>
      <w:r>
        <w:rPr>
          <w:rFonts w:ascii="Times New Roman" w:hAnsi="Times New Roman" w:cs="Times New Roman"/>
          <w:b/>
          <w:color w:val="000000"/>
          <w:sz w:val="24"/>
        </w:rPr>
        <w:t xml:space="preserve">ner or the label. Avoid contact </w:t>
      </w:r>
      <w:r w:rsidRPr="00894962">
        <w:rPr>
          <w:rFonts w:ascii="Times New Roman" w:hAnsi="Times New Roman" w:cs="Times New Roman"/>
          <w:b/>
          <w:color w:val="000000"/>
          <w:sz w:val="24"/>
        </w:rPr>
        <w:t>with skin and eyes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:rsidR="0091644D" w:rsidRPr="00A42A25" w:rsidRDefault="0091644D" w:rsidP="00A42A2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894962" w:rsidRPr="00894962">
        <w:rPr>
          <w:rFonts w:ascii="Times New Roman" w:hAnsi="Times New Roman" w:cs="Times New Roman"/>
          <w:b/>
          <w:color w:val="000000"/>
          <w:sz w:val="24"/>
        </w:rPr>
        <w:t>Carcinogenic, teratogenic or mutagenic materials should be stored in a separate locked safety storage cabinet or room.</w:t>
      </w:r>
      <w:r w:rsidR="00894962" w:rsidRPr="00894962">
        <w:rPr>
          <w:rFonts w:ascii="Times New Roman" w:hAnsi="Times New Roman" w:cs="Times New Roman"/>
          <w:b/>
          <w:color w:val="000000"/>
          <w:sz w:val="24"/>
        </w:rPr>
        <w:cr/>
      </w: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894962" w:rsidRDefault="00894962" w:rsidP="0089496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4962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894962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894962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</w:p>
    <w:p w:rsidR="00894962" w:rsidRDefault="00894962" w:rsidP="0089496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A42A25" w:rsidRDefault="0091644D" w:rsidP="0089496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05573A" w:rsidRDefault="0005573A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573A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Gloves.</w:t>
      </w: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A42A25" w:rsidRDefault="0005573A" w:rsidP="0005573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5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05573A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055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055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05573A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05573A" w:rsidRPr="0005573A" w:rsidRDefault="0005573A" w:rsidP="0005573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573A" w:rsidRDefault="0091644D" w:rsidP="003C01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91644D" w:rsidRPr="003C0161" w:rsidRDefault="0005573A" w:rsidP="003C01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573A">
        <w:rPr>
          <w:rFonts w:ascii="Times New Roman" w:hAnsi="Times New Roman" w:cs="Times New Roman"/>
          <w:b/>
          <w:sz w:val="24"/>
          <w:szCs w:val="24"/>
        </w:rPr>
        <w:t>TWA: 0.05 STEL: 0.2 (mg/m3) Consult local authorities for acceptable exposure limits.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B60B61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4245B" w:rsidRPr="0054245B">
        <w:rPr>
          <w:rFonts w:ascii="Times New Roman" w:hAnsi="Times New Roman" w:cs="Times New Roman"/>
          <w:b/>
          <w:sz w:val="24"/>
          <w:szCs w:val="24"/>
        </w:rPr>
        <w:t xml:space="preserve">Solid.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4245B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4245B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4245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4245B" w:rsidRPr="0054245B">
        <w:rPr>
          <w:rFonts w:ascii="Times New Roman" w:hAnsi="Times New Roman" w:cs="Times New Roman"/>
          <w:b/>
          <w:sz w:val="24"/>
          <w:szCs w:val="24"/>
        </w:rPr>
        <w:t>366.2</w:t>
      </w:r>
      <w:r w:rsidR="00E8728E">
        <w:rPr>
          <w:rFonts w:ascii="Times New Roman" w:hAnsi="Times New Roman" w:cs="Times New Roman"/>
          <w:b/>
          <w:sz w:val="24"/>
          <w:szCs w:val="24"/>
        </w:rPr>
        <w:t>2</w:t>
      </w:r>
      <w:r w:rsidR="0054245B" w:rsidRPr="0054245B">
        <w:rPr>
          <w:rFonts w:ascii="Times New Roman" w:hAnsi="Times New Roman" w:cs="Times New Roman"/>
          <w:b/>
          <w:sz w:val="24"/>
          <w:szCs w:val="24"/>
        </w:rPr>
        <w:t xml:space="preserve"> g/mole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4245B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938C4" w:rsidRPr="006938C4">
        <w:rPr>
          <w:rFonts w:ascii="Times New Roman" w:hAnsi="Times New Roman" w:cs="Times New Roman"/>
          <w:b/>
          <w:sz w:val="24"/>
          <w:szCs w:val="24"/>
        </w:rPr>
        <w:t>white</w:t>
      </w:r>
      <w:r w:rsidR="0054245B" w:rsidRPr="0054245B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4245B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4245B" w:rsidRPr="0054245B">
        <w:rPr>
          <w:rFonts w:ascii="Times New Roman" w:hAnsi="Times New Roman" w:cs="Times New Roman"/>
          <w:b/>
          <w:sz w:val="24"/>
          <w:szCs w:val="24"/>
        </w:rPr>
        <w:t>787°C (1448.6°F)</w:t>
      </w:r>
      <w:r w:rsidR="0054245B" w:rsidRPr="0054245B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4245B" w:rsidRPr="0054245B">
        <w:rPr>
          <w:rFonts w:ascii="Times New Roman" w:hAnsi="Times New Roman" w:cs="Times New Roman"/>
          <w:b/>
          <w:sz w:val="24"/>
          <w:szCs w:val="24"/>
        </w:rPr>
        <w:t>388°C (730.4°F)</w:t>
      </w:r>
    </w:p>
    <w:p w:rsidR="00436F67" w:rsidRPr="0054245B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4245B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938C4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4245B" w:rsidRPr="0054245B">
        <w:rPr>
          <w:rFonts w:ascii="Times New Roman" w:hAnsi="Times New Roman" w:cs="Times New Roman"/>
          <w:b/>
          <w:sz w:val="24"/>
          <w:szCs w:val="24"/>
        </w:rPr>
        <w:t>5.67 (Water = 1)</w:t>
      </w:r>
      <w:r w:rsidR="0054245B" w:rsidRPr="0054245B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Density</w:t>
      </w:r>
      <w:r w:rsidR="006938C4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38C4" w:rsidRPr="006938C4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="006938C4" w:rsidRPr="006938C4">
        <w:rPr>
          <w:rFonts w:ascii="Times New Roman" w:hAnsi="Times New Roman" w:cs="Times New Roman"/>
          <w:b/>
          <w:sz w:val="24"/>
          <w:szCs w:val="24"/>
        </w:rPr>
        <w:t>,67</w:t>
      </w:r>
      <w:proofErr w:type="gramEnd"/>
      <w:r w:rsidR="006938C4" w:rsidRPr="006938C4">
        <w:rPr>
          <w:rFonts w:ascii="Times New Roman" w:hAnsi="Times New Roman" w:cs="Times New Roman"/>
          <w:b/>
          <w:sz w:val="24"/>
          <w:szCs w:val="24"/>
        </w:rPr>
        <w:t xml:space="preserve"> g/mL at 25 °C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60B61">
        <w:rPr>
          <w:rFonts w:ascii="Times New Roman" w:hAnsi="Times New Roman" w:cs="Times New Roman"/>
          <w:b/>
          <w:sz w:val="24"/>
          <w:szCs w:val="24"/>
        </w:rPr>
        <w:tab/>
      </w:r>
      <w:r w:rsidR="00B60B61">
        <w:rPr>
          <w:rFonts w:ascii="Times New Roman" w:hAnsi="Times New Roman" w:cs="Times New Roman"/>
          <w:b/>
          <w:sz w:val="24"/>
          <w:szCs w:val="24"/>
        </w:rPr>
        <w:tab/>
      </w:r>
      <w:r w:rsidR="00B60B61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AD1B76" w:rsidRDefault="005A6D74" w:rsidP="008B33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B33E4" w:rsidRPr="008B33E4">
        <w:rPr>
          <w:rFonts w:ascii="Times New Roman" w:hAnsi="Times New Roman" w:cs="Times New Roman"/>
          <w:b/>
          <w:sz w:val="24"/>
          <w:szCs w:val="24"/>
        </w:rPr>
        <w:t>See solubility in water.</w:t>
      </w:r>
    </w:p>
    <w:p w:rsidR="00894688" w:rsidRPr="00AD1B76" w:rsidRDefault="005A6D74" w:rsidP="008B33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60B61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54245B" w:rsidRPr="0054245B">
        <w:rPr>
          <w:rFonts w:ascii="Times New Roman" w:hAnsi="Times New Roman" w:cs="Times New Roman"/>
          <w:b/>
          <w:color w:val="000000"/>
          <w:sz w:val="24"/>
          <w:szCs w:val="24"/>
        </w:rPr>
        <w:t>Soluble in cold water</w:t>
      </w:r>
    </w:p>
    <w:p w:rsidR="00083B24" w:rsidRPr="002B2B02" w:rsidRDefault="00083B24" w:rsidP="002B2B02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9E4" w:rsidRPr="000319E4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283D70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319E4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2EB" w:rsidRPr="008D12EB">
        <w:rPr>
          <w:rFonts w:ascii="Times New Roman" w:hAnsi="Times New Roman" w:cs="Times New Roman"/>
          <w:b/>
          <w:sz w:val="24"/>
          <w:szCs w:val="24"/>
        </w:rPr>
        <w:t>Dermal contact. Eye contact. Inhalation. Ingestion.</w:t>
      </w:r>
    </w:p>
    <w:p w:rsidR="00AC2907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8D12EB" w:rsidRPr="008D12EB">
        <w:rPr>
          <w:rFonts w:ascii="Times New Roman" w:hAnsi="Times New Roman" w:cs="Times New Roman"/>
          <w:b/>
          <w:sz w:val="24"/>
          <w:szCs w:val="24"/>
        </w:rPr>
        <w:t>Acute oral toxicity (LD50): 4708 mg/kg [Rat].</w:t>
      </w:r>
    </w:p>
    <w:p w:rsidR="006E16C6" w:rsidRPr="0007700D" w:rsidRDefault="006E16C6" w:rsidP="00C30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t>CARCINOGENIC EFFECTS: Classified A2 (Suspected for human.) by ACGIH, 2 (Reaso</w:t>
      </w:r>
      <w:r w:rsidR="00C30EA5">
        <w:rPr>
          <w:rFonts w:ascii="Times New Roman" w:hAnsi="Times New Roman" w:cs="Times New Roman"/>
          <w:b/>
          <w:sz w:val="24"/>
          <w:szCs w:val="24"/>
        </w:rPr>
        <w:t xml:space="preserve">nably anticipated.) by NTP. The 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t>substance is toxic to blood, kidneys, lungs.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t xml:space="preserve">Extremely hazardous in case of ingestion. Very hazardous in case of inhalation. Hazardous in </w:t>
      </w:r>
      <w:r w:rsidR="00C30EA5">
        <w:rPr>
          <w:rFonts w:ascii="Times New Roman" w:hAnsi="Times New Roman" w:cs="Times New Roman"/>
          <w:b/>
          <w:sz w:val="24"/>
          <w:szCs w:val="24"/>
        </w:rPr>
        <w:t xml:space="preserve">case of skin contact (irritant, </w:t>
      </w:r>
      <w:proofErr w:type="spellStart"/>
      <w:r w:rsidR="00C30EA5" w:rsidRPr="00C30EA5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="00C30EA5" w:rsidRPr="00C30EA5">
        <w:rPr>
          <w:rFonts w:ascii="Times New Roman" w:hAnsi="Times New Roman" w:cs="Times New Roman"/>
          <w:b/>
          <w:sz w:val="24"/>
          <w:szCs w:val="24"/>
        </w:rPr>
        <w:t>). Slightly hazardous in case of skin contact (corrosive).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P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C2907" w:rsidRPr="000F7ACB" w:rsidRDefault="00AC2907" w:rsidP="000F7ACB">
      <w:pPr>
        <w:pStyle w:val="NoSpacing"/>
        <w:rPr>
          <w:rFonts w:ascii="Times New Roman" w:hAnsi="Times New Roman" w:cs="Times New Roman"/>
          <w:b/>
          <w:szCs w:val="24"/>
        </w:rPr>
      </w:pPr>
      <w:r w:rsidRPr="00AB1BF9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AC2907">
        <w:rPr>
          <w:rFonts w:ascii="Times New Roman" w:hAnsi="Times New Roman" w:cs="Times New Roman"/>
          <w:b/>
          <w:szCs w:val="24"/>
        </w:rPr>
        <w:t>: Not available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C30EA5" w:rsidRDefault="00C30EA5" w:rsidP="00C30EA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C30EA5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  <w:r w:rsidRPr="00C30EA5">
        <w:rPr>
          <w:rFonts w:asciiTheme="majorBidi" w:hAnsiTheme="majorBidi" w:cstheme="majorBidi"/>
          <w:b/>
          <w:bCs/>
          <w:sz w:val="24"/>
          <w:szCs w:val="24"/>
        </w:rPr>
        <w:cr/>
      </w:r>
      <w:r w:rsidR="00145134"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="00145134"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C30EA5">
        <w:rPr>
          <w:rFonts w:asciiTheme="majorBidi" w:hAnsiTheme="majorBidi" w:cstheme="majorBidi"/>
          <w:b/>
          <w:bCs/>
          <w:sz w:val="24"/>
          <w:szCs w:val="24"/>
        </w:rPr>
        <w:t>The products of degradation are as toxic as the original product.</w:t>
      </w:r>
    </w:p>
    <w:p w:rsidR="00F768FA" w:rsidRDefault="00145134" w:rsidP="00C30EA5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30EA5" w:rsidRDefault="00C30EA5" w:rsidP="00C30EA5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30EA5" w:rsidRPr="00F768FA" w:rsidRDefault="00C30EA5" w:rsidP="00C30EA5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C30EA5" w:rsidRDefault="00C30EA5" w:rsidP="00C30EA5">
      <w:pPr>
        <w:pStyle w:val="NoSpacing"/>
      </w:pPr>
    </w:p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21570B" w:rsidRDefault="0021570B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t>2570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 w:rsidRPr="0063022E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>60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ADR - Class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63022E">
        <w:rPr>
          <w:rFonts w:ascii="Times New Roman" w:hAnsi="Times New Roman" w:cs="Times New Roman"/>
          <w:b/>
          <w:sz w:val="24"/>
          <w:szCs w:val="24"/>
        </w:rPr>
        <w:t>6.1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Labelling - Transport    </w:t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3022E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Toxic substances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1570B" w:rsidRPr="0063022E" w:rsidRDefault="00CB5FAB" w:rsidP="006302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C30E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t xml:space="preserve"> 2570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Class or division </w:t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63022E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63022E" w:rsidRDefault="00C30EA5" w:rsidP="0063022E">
      <w:pPr>
        <w:pStyle w:val="NoSpacing"/>
        <w:rPr>
          <w:rFonts w:ascii="Times New Roman" w:hAnsi="Times New Roman" w:cs="Times New Roman"/>
          <w:b/>
          <w:sz w:val="24"/>
        </w:rPr>
      </w:pPr>
      <w:r w:rsidRPr="00C30EA5">
        <w:rPr>
          <w:rFonts w:ascii="Times New Roman" w:hAnsi="Times New Roman" w:cs="Times New Roman"/>
          <w:b/>
          <w:sz w:val="28"/>
        </w:rPr>
        <w:t>IMO-IMDG - Packing group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C30EA5">
        <w:rPr>
          <w:rFonts w:ascii="Times New Roman" w:hAnsi="Times New Roman" w:cs="Times New Roman"/>
          <w:b/>
          <w:sz w:val="28"/>
        </w:rPr>
        <w:t xml:space="preserve"> </w:t>
      </w:r>
      <w:r w:rsidR="00A75BDB">
        <w:rPr>
          <w:rFonts w:ascii="Times New Roman" w:hAnsi="Times New Roman" w:cs="Times New Roman"/>
          <w:b/>
          <w:sz w:val="28"/>
        </w:rPr>
        <w:tab/>
      </w:r>
      <w:r w:rsidR="00A75BDB">
        <w:rPr>
          <w:rFonts w:ascii="Times New Roman" w:hAnsi="Times New Roman" w:cs="Times New Roman"/>
          <w:b/>
          <w:sz w:val="28"/>
        </w:rPr>
        <w:tab/>
      </w:r>
      <w:r w:rsidRPr="00C30EA5">
        <w:rPr>
          <w:rFonts w:ascii="Times New Roman" w:hAnsi="Times New Roman" w:cs="Times New Roman"/>
          <w:b/>
          <w:sz w:val="28"/>
        </w:rPr>
        <w:t xml:space="preserve">: </w:t>
      </w:r>
      <w:r w:rsidRPr="00C30EA5">
        <w:rPr>
          <w:rFonts w:ascii="Times New Roman" w:hAnsi="Times New Roman" w:cs="Times New Roman"/>
          <w:b/>
          <w:sz w:val="24"/>
        </w:rPr>
        <w:t>III</w:t>
      </w:r>
    </w:p>
    <w:p w:rsidR="00C30EA5" w:rsidRPr="00C30EA5" w:rsidRDefault="00C30EA5" w:rsidP="0063022E">
      <w:pPr>
        <w:pStyle w:val="NoSpacing"/>
        <w:rPr>
          <w:rFonts w:ascii="Times New Roman" w:hAnsi="Times New Roman" w:cs="Times New Roman"/>
          <w:b/>
          <w:sz w:val="24"/>
        </w:rPr>
      </w:pPr>
    </w:p>
    <w:p w:rsidR="0021570B" w:rsidRDefault="0063022E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0EA5" w:rsidRPr="00C30EA5">
        <w:rPr>
          <w:rFonts w:ascii="Times New Roman" w:hAnsi="Times New Roman" w:cs="Times New Roman"/>
          <w:b/>
          <w:sz w:val="24"/>
          <w:szCs w:val="24"/>
        </w:rPr>
        <w:t>2570</w:t>
      </w:r>
    </w:p>
    <w:p w:rsidR="0063022E" w:rsidRP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 Class or division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="00A75BDB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63022E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Packing group </w:t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r w:rsidR="00A75BDB">
        <w:rPr>
          <w:rFonts w:ascii="Times New Roman" w:hAnsi="Times New Roman" w:cs="Times New Roman"/>
          <w:b/>
          <w:sz w:val="28"/>
          <w:szCs w:val="24"/>
        </w:rPr>
        <w:tab/>
      </w:r>
      <w:bookmarkStart w:id="0" w:name="_GoBack"/>
      <w:bookmarkEnd w:id="0"/>
      <w:r w:rsidRPr="0063022E">
        <w:rPr>
          <w:rFonts w:ascii="Times New Roman" w:hAnsi="Times New Roman" w:cs="Times New Roman"/>
          <w:b/>
          <w:sz w:val="24"/>
          <w:szCs w:val="24"/>
        </w:rPr>
        <w:t>: II</w:t>
      </w:r>
      <w:r w:rsidR="00C30EA5">
        <w:rPr>
          <w:rFonts w:ascii="Times New Roman" w:hAnsi="Times New Roman" w:cs="Times New Roman"/>
          <w:b/>
          <w:sz w:val="24"/>
          <w:szCs w:val="24"/>
        </w:rPr>
        <w:t>I</w:t>
      </w:r>
    </w:p>
    <w:p w:rsidR="00C30EA5" w:rsidRDefault="00C30EA5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B570AA" w:rsidRDefault="00736C8E" w:rsidP="00B570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27DD7">
        <w:rPr>
          <w:rFonts w:ascii="Times New Roman" w:eastAsia="Calibri" w:hAnsi="Times New Roman" w:cs="Times New Roman"/>
          <w:b/>
          <w:sz w:val="28"/>
          <w:szCs w:val="24"/>
          <w:u w:val="single"/>
        </w:rPr>
        <w:t>Federal and State Regulations</w:t>
      </w:r>
      <w:r w:rsidRPr="00A27DD7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974DD" w:rsidRPr="009974DD">
        <w:rPr>
          <w:rFonts w:ascii="Times New Roman" w:eastAsia="Calibri" w:hAnsi="Times New Roman" w:cs="Times New Roman"/>
          <w:b/>
          <w:sz w:val="24"/>
          <w:szCs w:val="24"/>
        </w:rPr>
        <w:t>California prop. 65: This product contains the following ingredients for which the State of Califo</w:t>
      </w:r>
      <w:r w:rsidR="00A27DD7">
        <w:rPr>
          <w:rFonts w:ascii="Times New Roman" w:eastAsia="Calibri" w:hAnsi="Times New Roman" w:cs="Times New Roman"/>
          <w:b/>
          <w:sz w:val="24"/>
          <w:szCs w:val="24"/>
        </w:rPr>
        <w:t xml:space="preserve">rnia has found to cause cancer, </w:t>
      </w:r>
      <w:r w:rsidR="009974DD" w:rsidRPr="009974DD">
        <w:rPr>
          <w:rFonts w:ascii="Times New Roman" w:eastAsia="Calibri" w:hAnsi="Times New Roman" w:cs="Times New Roman"/>
          <w:b/>
          <w:sz w:val="24"/>
          <w:szCs w:val="24"/>
        </w:rPr>
        <w:t xml:space="preserve">birth defects or other reproductive harm, which would require a warning under the statute: </w:t>
      </w:r>
      <w:r w:rsidR="009974DD">
        <w:rPr>
          <w:rFonts w:ascii="Times New Roman" w:eastAsia="Calibri" w:hAnsi="Times New Roman" w:cs="Times New Roman"/>
          <w:b/>
          <w:sz w:val="24"/>
          <w:szCs w:val="24"/>
        </w:rPr>
        <w:t xml:space="preserve">Cadmium iodide California prop. </w:t>
      </w:r>
      <w:r w:rsidR="009974DD" w:rsidRPr="009974DD">
        <w:rPr>
          <w:rFonts w:ascii="Times New Roman" w:eastAsia="Calibri" w:hAnsi="Times New Roman" w:cs="Times New Roman"/>
          <w:b/>
          <w:sz w:val="24"/>
          <w:szCs w:val="24"/>
        </w:rPr>
        <w:t>65: This product contains the following ingredients for which the State of California has fo</w:t>
      </w:r>
      <w:r w:rsidR="009974DD">
        <w:rPr>
          <w:rFonts w:ascii="Times New Roman" w:eastAsia="Calibri" w:hAnsi="Times New Roman" w:cs="Times New Roman"/>
          <w:b/>
          <w:sz w:val="24"/>
          <w:szCs w:val="24"/>
        </w:rPr>
        <w:t xml:space="preserve">und to cause cancer which would </w:t>
      </w:r>
      <w:r w:rsidR="009974DD" w:rsidRPr="009974DD">
        <w:rPr>
          <w:rFonts w:ascii="Times New Roman" w:eastAsia="Calibri" w:hAnsi="Times New Roman" w:cs="Times New Roman"/>
          <w:b/>
          <w:sz w:val="24"/>
          <w:szCs w:val="24"/>
        </w:rPr>
        <w:t>require a warning under the statute: Cadmium iodide Pennsylvania RTK: Cadmium iodide Massachusetts RTK: Cadmium</w:t>
      </w:r>
      <w:r w:rsidR="009974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974DD" w:rsidRPr="009974DD">
        <w:rPr>
          <w:rFonts w:ascii="Times New Roman" w:eastAsia="Calibri" w:hAnsi="Times New Roman" w:cs="Times New Roman"/>
          <w:b/>
          <w:sz w:val="24"/>
          <w:szCs w:val="24"/>
        </w:rPr>
        <w:t>iodide TSCA 8(b) inventory: Cadmium iodide SARA 313 toxic chemical notification and re</w:t>
      </w:r>
      <w:r w:rsidR="009974DD">
        <w:rPr>
          <w:rFonts w:ascii="Times New Roman" w:eastAsia="Calibri" w:hAnsi="Times New Roman" w:cs="Times New Roman"/>
          <w:b/>
          <w:sz w:val="24"/>
          <w:szCs w:val="24"/>
        </w:rPr>
        <w:t xml:space="preserve">lease reporting: Cadmium iodide </w:t>
      </w:r>
      <w:r w:rsidR="009974DD" w:rsidRPr="009974DD">
        <w:rPr>
          <w:rFonts w:ascii="Times New Roman" w:eastAsia="Calibri" w:hAnsi="Times New Roman" w:cs="Times New Roman"/>
          <w:b/>
          <w:sz w:val="24"/>
          <w:szCs w:val="24"/>
        </w:rPr>
        <w:t xml:space="preserve">CERCLA: Hazardous </w:t>
      </w:r>
      <w:proofErr w:type="gramStart"/>
      <w:r w:rsidR="009974DD" w:rsidRPr="009974DD">
        <w:rPr>
          <w:rFonts w:ascii="Times New Roman" w:eastAsia="Calibri" w:hAnsi="Times New Roman" w:cs="Times New Roman"/>
          <w:b/>
          <w:sz w:val="24"/>
          <w:szCs w:val="24"/>
        </w:rPr>
        <w:t>substances.:</w:t>
      </w:r>
      <w:proofErr w:type="gramEnd"/>
      <w:r w:rsidR="009974DD" w:rsidRPr="009974DD">
        <w:rPr>
          <w:rFonts w:ascii="Times New Roman" w:eastAsia="Calibri" w:hAnsi="Times New Roman" w:cs="Times New Roman"/>
          <w:b/>
          <w:sz w:val="24"/>
          <w:szCs w:val="24"/>
        </w:rPr>
        <w:t xml:space="preserve"> Cadmium iodide</w:t>
      </w:r>
      <w:r w:rsidR="00A27D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570AA" w:rsidTr="00871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570AA" w:rsidRPr="007B71FE" w:rsidRDefault="00B570AA" w:rsidP="0087112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</w:t>
            </w:r>
            <w:r w:rsidR="0024754A">
              <w:rPr>
                <w:color w:val="auto"/>
                <w:sz w:val="44"/>
              </w:rPr>
              <w:t>u</w:t>
            </w:r>
            <w:r>
              <w:rPr>
                <w:color w:val="auto"/>
                <w:sz w:val="44"/>
              </w:rPr>
              <w:t>ed)</w:t>
            </w:r>
          </w:p>
        </w:tc>
      </w:tr>
    </w:tbl>
    <w:p w:rsidR="00B570AA" w:rsidRDefault="00B570AA" w:rsidP="009974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9974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A27DD7">
        <w:rPr>
          <w:rFonts w:ascii="Times New Roman" w:eastAsia="Calibri" w:hAnsi="Times New Roman" w:cs="Times New Roman"/>
          <w:b/>
          <w:sz w:val="28"/>
          <w:szCs w:val="24"/>
          <w:u w:val="single"/>
        </w:rPr>
        <w:t>Other Regulations</w:t>
      </w:r>
      <w:r w:rsidRPr="00A27DD7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27DD7" w:rsidRPr="00A27DD7">
        <w:rPr>
          <w:rFonts w:ascii="Times New Roman" w:eastAsia="Calibri" w:hAnsi="Times New Roman" w:cs="Times New Roman"/>
          <w:b/>
          <w:sz w:val="24"/>
          <w:szCs w:val="24"/>
        </w:rPr>
        <w:t>OSHA: Hazardous by definition of Hazard Communication Standard (29 CFR 1910.1200)</w:t>
      </w:r>
    </w:p>
    <w:p w:rsidR="00A27DD7" w:rsidRPr="00736C8E" w:rsidRDefault="00A27DD7" w:rsidP="009974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A27DD7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27DD7">
        <w:rPr>
          <w:rFonts w:ascii="Times New Roman" w:eastAsia="Calibri" w:hAnsi="Times New Roman" w:cs="Times New Roman"/>
          <w:b/>
          <w:sz w:val="28"/>
          <w:szCs w:val="24"/>
          <w:u w:val="single"/>
        </w:rPr>
        <w:t>Other Classifications</w:t>
      </w:r>
    </w:p>
    <w:p w:rsidR="00A27DD7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A27DD7" w:rsidRPr="00A27DD7">
        <w:rPr>
          <w:rFonts w:ascii="Times New Roman" w:eastAsia="Calibri" w:hAnsi="Times New Roman" w:cs="Times New Roman"/>
          <w:b/>
          <w:sz w:val="24"/>
          <w:szCs w:val="24"/>
        </w:rPr>
        <w:t>CLASS D-2A: Material causing other toxic effects (VERY TOXIC).</w:t>
      </w:r>
    </w:p>
    <w:p w:rsidR="00A27DD7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  <w:r w:rsidR="00A27DD7" w:rsidRPr="00A27DD7">
        <w:rPr>
          <w:rFonts w:ascii="Times New Roman" w:eastAsia="Calibri" w:hAnsi="Times New Roman" w:cs="Times New Roman"/>
          <w:b/>
          <w:sz w:val="24"/>
          <w:szCs w:val="24"/>
        </w:rPr>
        <w:t xml:space="preserve"> Ir</w:t>
      </w:r>
      <w:r w:rsidR="00A27DD7">
        <w:rPr>
          <w:rFonts w:ascii="Times New Roman" w:eastAsia="Calibri" w:hAnsi="Times New Roman" w:cs="Times New Roman"/>
          <w:b/>
          <w:sz w:val="24"/>
          <w:szCs w:val="24"/>
        </w:rPr>
        <w:t xml:space="preserve">ritating to eyes and </w:t>
      </w:r>
      <w:proofErr w:type="spellStart"/>
      <w:r w:rsidR="00A27DD7">
        <w:rPr>
          <w:rFonts w:ascii="Times New Roman" w:eastAsia="Calibri" w:hAnsi="Times New Roman" w:cs="Times New Roman"/>
          <w:b/>
          <w:sz w:val="24"/>
          <w:szCs w:val="24"/>
        </w:rPr>
        <w:t>skin.</w:t>
      </w:r>
      <w:r w:rsidR="00A27DD7" w:rsidRPr="00A27DD7">
        <w:rPr>
          <w:rFonts w:ascii="Times New Roman" w:eastAsia="Calibri" w:hAnsi="Times New Roman" w:cs="Times New Roman"/>
          <w:b/>
          <w:sz w:val="24"/>
          <w:szCs w:val="24"/>
        </w:rPr>
        <w:t>May</w:t>
      </w:r>
      <w:proofErr w:type="spellEnd"/>
      <w:r w:rsidR="00A27DD7" w:rsidRPr="00A27DD7">
        <w:rPr>
          <w:rFonts w:ascii="Times New Roman" w:eastAsia="Calibri" w:hAnsi="Times New Roman" w:cs="Times New Roman"/>
          <w:b/>
          <w:sz w:val="24"/>
          <w:szCs w:val="24"/>
        </w:rPr>
        <w:t xml:space="preserve"> cause cancer</w:t>
      </w:r>
    </w:p>
    <w:p w:rsidR="00736C8E" w:rsidRPr="00CC055D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proofErr w:type="gramStart"/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27DD7">
        <w:rPr>
          <w:rFonts w:ascii="Times New Roman" w:eastAsia="Calibri" w:hAnsi="Times New Roman" w:cs="Times New Roman"/>
          <w:b/>
          <w:sz w:val="24"/>
          <w:szCs w:val="24"/>
        </w:rPr>
        <w:t>0</w:t>
      </w:r>
      <w:proofErr w:type="gramEnd"/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27DD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42141" w:rsidRPr="00A27DD7" w:rsidRDefault="00A27DD7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27D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Dust respirator. Be sure to use an approved/certified respirator or equivale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nt. Wear appropriate respirator </w:t>
      </w:r>
      <w:r w:rsidRPr="00A27D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when ventilation is inadequate. Splash goggles.</w:t>
      </w:r>
      <w:r w:rsidRPr="00A27D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72134" w:rsidRDefault="00372134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72134" w:rsidRDefault="00372134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72134" w:rsidRDefault="00372134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72134" w:rsidRDefault="00372134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72134" w:rsidRPr="00E50655" w:rsidRDefault="00372134" w:rsidP="00E50655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327B74" w:rsidRPr="00AE6315" w:rsidRDefault="00327B74" w:rsidP="00327B7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7B74" w:rsidRPr="008B4575" w:rsidRDefault="00327B74" w:rsidP="00327B7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7B74" w:rsidRPr="00211219" w:rsidRDefault="00327B74" w:rsidP="00327B7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27B74" w:rsidRPr="00211219" w:rsidRDefault="00327B74" w:rsidP="00327B7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327B7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932" w:rsidRDefault="00750932" w:rsidP="009C3BE4">
      <w:pPr>
        <w:spacing w:after="0" w:line="240" w:lineRule="auto"/>
      </w:pPr>
      <w:r>
        <w:separator/>
      </w:r>
    </w:p>
  </w:endnote>
  <w:endnote w:type="continuationSeparator" w:id="0">
    <w:p w:rsidR="00750932" w:rsidRDefault="0075093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327B74" w:rsidP="00327B74">
    <w:pPr>
      <w:pStyle w:val="Footer"/>
      <w:ind w:left="-624"/>
      <w:jc w:val="right"/>
    </w:pPr>
    <w:r>
      <w:rPr>
        <w:noProof/>
        <w:lang w:val="en-IN" w:eastAsia="en-IN"/>
      </w:rPr>
      <w:drawing>
        <wp:inline distT="0" distB="0" distL="0" distR="0" wp14:anchorId="03F7811C" wp14:editId="4920D468">
          <wp:extent cx="74295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7799" cy="23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932" w:rsidRDefault="00750932" w:rsidP="009C3BE4">
      <w:pPr>
        <w:spacing w:after="0" w:line="240" w:lineRule="auto"/>
      </w:pPr>
      <w:r>
        <w:separator/>
      </w:r>
    </w:p>
  </w:footnote>
  <w:footnote w:type="continuationSeparator" w:id="0">
    <w:p w:rsidR="00750932" w:rsidRDefault="0075093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327B74" w:rsidP="00327B74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C144E96" wp14:editId="3217D6B1">
          <wp:extent cx="7596554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083" cy="1600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5471F"/>
    <w:rsid w:val="0005573A"/>
    <w:rsid w:val="00060C0C"/>
    <w:rsid w:val="000655DD"/>
    <w:rsid w:val="0007700D"/>
    <w:rsid w:val="000839C6"/>
    <w:rsid w:val="00083B24"/>
    <w:rsid w:val="00097F71"/>
    <w:rsid w:val="000D70B6"/>
    <w:rsid w:val="000E3088"/>
    <w:rsid w:val="000E60A2"/>
    <w:rsid w:val="000F7ACB"/>
    <w:rsid w:val="00102584"/>
    <w:rsid w:val="0011262B"/>
    <w:rsid w:val="00140132"/>
    <w:rsid w:val="00144FAF"/>
    <w:rsid w:val="00145134"/>
    <w:rsid w:val="001500BF"/>
    <w:rsid w:val="00157695"/>
    <w:rsid w:val="00160775"/>
    <w:rsid w:val="001A57E1"/>
    <w:rsid w:val="001E3F7A"/>
    <w:rsid w:val="001E4646"/>
    <w:rsid w:val="001E5819"/>
    <w:rsid w:val="00211219"/>
    <w:rsid w:val="0021570B"/>
    <w:rsid w:val="00224F27"/>
    <w:rsid w:val="0024754A"/>
    <w:rsid w:val="00283D70"/>
    <w:rsid w:val="00286500"/>
    <w:rsid w:val="00295F3D"/>
    <w:rsid w:val="00297BC0"/>
    <w:rsid w:val="002B2B02"/>
    <w:rsid w:val="002B2BE7"/>
    <w:rsid w:val="002B3939"/>
    <w:rsid w:val="002C0BD4"/>
    <w:rsid w:val="002E2B9D"/>
    <w:rsid w:val="002E3D88"/>
    <w:rsid w:val="00301DCA"/>
    <w:rsid w:val="00323E29"/>
    <w:rsid w:val="00323E50"/>
    <w:rsid w:val="00327B74"/>
    <w:rsid w:val="003307F0"/>
    <w:rsid w:val="00333977"/>
    <w:rsid w:val="00356CB7"/>
    <w:rsid w:val="003703BB"/>
    <w:rsid w:val="00372134"/>
    <w:rsid w:val="00377089"/>
    <w:rsid w:val="00384E94"/>
    <w:rsid w:val="003A062F"/>
    <w:rsid w:val="003B3888"/>
    <w:rsid w:val="003B635B"/>
    <w:rsid w:val="003B7BB5"/>
    <w:rsid w:val="003C0161"/>
    <w:rsid w:val="003D1E16"/>
    <w:rsid w:val="003E35FF"/>
    <w:rsid w:val="00403EDD"/>
    <w:rsid w:val="00412809"/>
    <w:rsid w:val="00421339"/>
    <w:rsid w:val="004225CC"/>
    <w:rsid w:val="0043395B"/>
    <w:rsid w:val="00436F67"/>
    <w:rsid w:val="00454CC1"/>
    <w:rsid w:val="004702BF"/>
    <w:rsid w:val="00484A6C"/>
    <w:rsid w:val="00493EF4"/>
    <w:rsid w:val="004E27EE"/>
    <w:rsid w:val="004F58EA"/>
    <w:rsid w:val="00505140"/>
    <w:rsid w:val="00521C18"/>
    <w:rsid w:val="005349EA"/>
    <w:rsid w:val="0054245B"/>
    <w:rsid w:val="00552154"/>
    <w:rsid w:val="00552BE2"/>
    <w:rsid w:val="00570B94"/>
    <w:rsid w:val="00587231"/>
    <w:rsid w:val="005A6D74"/>
    <w:rsid w:val="005C0DC5"/>
    <w:rsid w:val="005C300A"/>
    <w:rsid w:val="005C3AA1"/>
    <w:rsid w:val="005C5066"/>
    <w:rsid w:val="005E72A9"/>
    <w:rsid w:val="00600007"/>
    <w:rsid w:val="00620AFA"/>
    <w:rsid w:val="0063022E"/>
    <w:rsid w:val="0065759B"/>
    <w:rsid w:val="00663EA1"/>
    <w:rsid w:val="006707E7"/>
    <w:rsid w:val="00692DE4"/>
    <w:rsid w:val="006938C4"/>
    <w:rsid w:val="006A4F93"/>
    <w:rsid w:val="006A652F"/>
    <w:rsid w:val="006B2FB9"/>
    <w:rsid w:val="006B378A"/>
    <w:rsid w:val="006C7092"/>
    <w:rsid w:val="006D53D9"/>
    <w:rsid w:val="006E16C6"/>
    <w:rsid w:val="006E5830"/>
    <w:rsid w:val="006E68A8"/>
    <w:rsid w:val="006F270B"/>
    <w:rsid w:val="00712386"/>
    <w:rsid w:val="00736C8E"/>
    <w:rsid w:val="007415C6"/>
    <w:rsid w:val="007452F3"/>
    <w:rsid w:val="00750932"/>
    <w:rsid w:val="00755BEE"/>
    <w:rsid w:val="00763334"/>
    <w:rsid w:val="00777506"/>
    <w:rsid w:val="0079257F"/>
    <w:rsid w:val="007A4703"/>
    <w:rsid w:val="007A4C28"/>
    <w:rsid w:val="007B328D"/>
    <w:rsid w:val="007C1EAD"/>
    <w:rsid w:val="007D1C6E"/>
    <w:rsid w:val="008041F0"/>
    <w:rsid w:val="00833E52"/>
    <w:rsid w:val="00833FE2"/>
    <w:rsid w:val="00867FCA"/>
    <w:rsid w:val="00894688"/>
    <w:rsid w:val="00894962"/>
    <w:rsid w:val="008B33E4"/>
    <w:rsid w:val="008C2051"/>
    <w:rsid w:val="008D12EB"/>
    <w:rsid w:val="008F11C2"/>
    <w:rsid w:val="008F6F6F"/>
    <w:rsid w:val="00901A3C"/>
    <w:rsid w:val="0091644D"/>
    <w:rsid w:val="009204DB"/>
    <w:rsid w:val="009341B8"/>
    <w:rsid w:val="0096630C"/>
    <w:rsid w:val="00977127"/>
    <w:rsid w:val="009974DD"/>
    <w:rsid w:val="009B06E1"/>
    <w:rsid w:val="009C2792"/>
    <w:rsid w:val="009C3BE4"/>
    <w:rsid w:val="009F12E1"/>
    <w:rsid w:val="00A14065"/>
    <w:rsid w:val="00A16AD8"/>
    <w:rsid w:val="00A243EB"/>
    <w:rsid w:val="00A25ACC"/>
    <w:rsid w:val="00A27DD7"/>
    <w:rsid w:val="00A42A25"/>
    <w:rsid w:val="00A42E62"/>
    <w:rsid w:val="00A60A21"/>
    <w:rsid w:val="00A75BDB"/>
    <w:rsid w:val="00A91FC5"/>
    <w:rsid w:val="00AB1BF9"/>
    <w:rsid w:val="00AC07A1"/>
    <w:rsid w:val="00AC2907"/>
    <w:rsid w:val="00AD1B76"/>
    <w:rsid w:val="00AF3BDC"/>
    <w:rsid w:val="00B32D82"/>
    <w:rsid w:val="00B570AA"/>
    <w:rsid w:val="00B60B61"/>
    <w:rsid w:val="00B7443A"/>
    <w:rsid w:val="00B7726A"/>
    <w:rsid w:val="00B90912"/>
    <w:rsid w:val="00B93DD8"/>
    <w:rsid w:val="00BA33C8"/>
    <w:rsid w:val="00BA4095"/>
    <w:rsid w:val="00BB00E5"/>
    <w:rsid w:val="00BB6861"/>
    <w:rsid w:val="00C30EA5"/>
    <w:rsid w:val="00C36D0D"/>
    <w:rsid w:val="00C42141"/>
    <w:rsid w:val="00C44DA5"/>
    <w:rsid w:val="00C643E6"/>
    <w:rsid w:val="00C7635F"/>
    <w:rsid w:val="00CB5FAB"/>
    <w:rsid w:val="00CC055D"/>
    <w:rsid w:val="00D0638C"/>
    <w:rsid w:val="00D06E19"/>
    <w:rsid w:val="00D17BAB"/>
    <w:rsid w:val="00D233E1"/>
    <w:rsid w:val="00D33340"/>
    <w:rsid w:val="00D4267B"/>
    <w:rsid w:val="00D6288F"/>
    <w:rsid w:val="00D76E10"/>
    <w:rsid w:val="00D91853"/>
    <w:rsid w:val="00DB1FD2"/>
    <w:rsid w:val="00DD067A"/>
    <w:rsid w:val="00DF31E0"/>
    <w:rsid w:val="00E15AD5"/>
    <w:rsid w:val="00E41BED"/>
    <w:rsid w:val="00E45EDE"/>
    <w:rsid w:val="00E502BE"/>
    <w:rsid w:val="00E50655"/>
    <w:rsid w:val="00E65446"/>
    <w:rsid w:val="00E8728E"/>
    <w:rsid w:val="00E92463"/>
    <w:rsid w:val="00EB0800"/>
    <w:rsid w:val="00EC29FC"/>
    <w:rsid w:val="00EC6959"/>
    <w:rsid w:val="00EC7780"/>
    <w:rsid w:val="00ED30A7"/>
    <w:rsid w:val="00ED3BD4"/>
    <w:rsid w:val="00EE1AB4"/>
    <w:rsid w:val="00EE4FA5"/>
    <w:rsid w:val="00F25734"/>
    <w:rsid w:val="00F35EBA"/>
    <w:rsid w:val="00F543D8"/>
    <w:rsid w:val="00F57181"/>
    <w:rsid w:val="00F7291D"/>
    <w:rsid w:val="00F768FA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CD39F9-85C2-4778-97B4-9AEC8BD1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14852-485F-45A4-A511-588E8A00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2020-12-02T08:59:00Z</dcterms:created>
  <dcterms:modified xsi:type="dcterms:W3CDTF">2020-12-02T08:59:00Z</dcterms:modified>
</cp:coreProperties>
</file>