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6E6CFB" w:rsidRPr="006E6CFB" w:rsidRDefault="006E6CFB" w:rsidP="00587231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E6CFB">
        <w:rPr>
          <w:rFonts w:ascii="Times New Roman" w:hAnsi="Times New Roman" w:cs="Times New Roman"/>
          <w:b/>
          <w:bCs/>
          <w:sz w:val="44"/>
          <w:szCs w:val="44"/>
        </w:rPr>
        <w:t>CADMIUM SULPHATE (</w:t>
      </w:r>
      <w:proofErr w:type="spellStart"/>
      <w:r w:rsidRPr="006E6CFB">
        <w:rPr>
          <w:rFonts w:ascii="Times New Roman" w:hAnsi="Times New Roman" w:cs="Times New Roman"/>
          <w:b/>
          <w:bCs/>
          <w:sz w:val="44"/>
          <w:szCs w:val="44"/>
        </w:rPr>
        <w:t>Octahydrate</w:t>
      </w:r>
      <w:proofErr w:type="spellEnd"/>
      <w:r w:rsidRPr="006E6CFB">
        <w:rPr>
          <w:rFonts w:ascii="Times New Roman" w:hAnsi="Times New Roman" w:cs="Times New Roman"/>
          <w:b/>
          <w:bCs/>
          <w:sz w:val="44"/>
          <w:szCs w:val="44"/>
        </w:rPr>
        <w:t>) 99% AR</w:t>
      </w:r>
    </w:p>
    <w:p w:rsidR="003D1E16" w:rsidRPr="008C2051" w:rsidRDefault="00587231" w:rsidP="00587231">
      <w:pPr>
        <w:pStyle w:val="NoSpacing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9B0127" w:rsidRPr="009B0127">
        <w:rPr>
          <w:rFonts w:ascii="Times New Roman" w:hAnsi="Times New Roman" w:cs="Times New Roman"/>
          <w:b/>
          <w:sz w:val="36"/>
          <w:szCs w:val="36"/>
        </w:rPr>
        <w:t>7790-84-3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06E19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650385" w:rsidRPr="00650385">
        <w:rPr>
          <w:rFonts w:ascii="Times New Roman" w:hAnsi="Times New Roman" w:cs="Times New Roman"/>
          <w:b/>
          <w:sz w:val="24"/>
        </w:rPr>
        <w:t xml:space="preserve">Cadmium sulfate, </w:t>
      </w:r>
      <w:proofErr w:type="spellStart"/>
      <w:r w:rsidR="00650385">
        <w:rPr>
          <w:rFonts w:ascii="Times New Roman" w:hAnsi="Times New Roman" w:cs="Times New Roman"/>
          <w:b/>
          <w:sz w:val="24"/>
        </w:rPr>
        <w:t>octa</w:t>
      </w:r>
      <w:r w:rsidR="00650385" w:rsidRPr="00650385">
        <w:rPr>
          <w:rFonts w:ascii="Times New Roman" w:hAnsi="Times New Roman" w:cs="Times New Roman"/>
          <w:b/>
          <w:sz w:val="24"/>
        </w:rPr>
        <w:t>hydrate</w:t>
      </w:r>
      <w:proofErr w:type="spellEnd"/>
      <w:r w:rsidR="009B0127">
        <w:rPr>
          <w:rFonts w:ascii="Times New Roman" w:hAnsi="Times New Roman" w:cs="Times New Roman"/>
          <w:b/>
          <w:sz w:val="24"/>
        </w:rPr>
        <w:t xml:space="preserve"> AR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650385" w:rsidRPr="00650385">
        <w:rPr>
          <w:rFonts w:ascii="Times New Roman" w:hAnsi="Times New Roman" w:cs="Times New Roman"/>
          <w:b/>
          <w:sz w:val="24"/>
          <w:szCs w:val="24"/>
        </w:rPr>
        <w:t>7790-84-3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Pr="00587231">
        <w:rPr>
          <w:rFonts w:ascii="Times New Roman" w:hAnsi="Times New Roman" w:cs="Times New Roman"/>
          <w:b/>
          <w:sz w:val="24"/>
        </w:rPr>
        <w:t>:</w:t>
      </w:r>
      <w:r w:rsidR="00D06E19">
        <w:rPr>
          <w:rFonts w:ascii="Times New Roman" w:hAnsi="Times New Roman" w:cs="Times New Roman"/>
          <w:b/>
          <w:sz w:val="24"/>
        </w:rPr>
        <w:t xml:space="preserve"> 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>: Not available.</w:t>
      </w:r>
    </w:p>
    <w:p w:rsidR="0005471F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650385" w:rsidRPr="00650385">
        <w:rPr>
          <w:rFonts w:ascii="Times New Roman" w:hAnsi="Times New Roman" w:cs="Times New Roman"/>
          <w:b/>
          <w:sz w:val="24"/>
        </w:rPr>
        <w:t>CdSO</w:t>
      </w:r>
      <w:r w:rsidR="00650385" w:rsidRPr="00650385">
        <w:rPr>
          <w:rFonts w:ascii="Times New Roman" w:hAnsi="Times New Roman" w:cs="Times New Roman"/>
          <w:b/>
          <w:sz w:val="24"/>
          <w:vertAlign w:val="subscript"/>
        </w:rPr>
        <w:t>4</w:t>
      </w:r>
      <w:r w:rsidR="00650385" w:rsidRPr="00650385">
        <w:rPr>
          <w:rFonts w:ascii="Times New Roman" w:hAnsi="Times New Roman" w:cs="Times New Roman"/>
          <w:b/>
          <w:sz w:val="24"/>
        </w:rPr>
        <w:t>.8/3H</w:t>
      </w:r>
      <w:r w:rsidR="00650385" w:rsidRPr="00650385">
        <w:rPr>
          <w:rFonts w:ascii="Times New Roman" w:hAnsi="Times New Roman" w:cs="Times New Roman"/>
          <w:b/>
          <w:sz w:val="24"/>
          <w:vertAlign w:val="subscript"/>
        </w:rPr>
        <w:t>2</w:t>
      </w:r>
      <w:r w:rsidR="00650385" w:rsidRPr="00650385">
        <w:rPr>
          <w:rFonts w:ascii="Times New Roman" w:hAnsi="Times New Roman" w:cs="Times New Roman"/>
          <w:b/>
          <w:sz w:val="24"/>
        </w:rPr>
        <w:t>O</w:t>
      </w:r>
    </w:p>
    <w:p w:rsidR="00AC07A1" w:rsidRPr="00AC07A1" w:rsidRDefault="00AC07A1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416EC9" w:rsidRPr="003D1E16" w:rsidRDefault="00416EC9" w:rsidP="00416EC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416EC9" w:rsidRPr="003D1E16" w:rsidRDefault="00416EC9" w:rsidP="00416EC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416EC9" w:rsidRPr="003D1E16" w:rsidRDefault="00416EC9" w:rsidP="00416EC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416EC9" w:rsidRDefault="00416EC9" w:rsidP="00416EC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416EC9" w:rsidRDefault="00416EC9" w:rsidP="00416EC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416EC9" w:rsidRPr="003D1E16" w:rsidRDefault="00416EC9" w:rsidP="00416EC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780"/>
        <w:gridCol w:w="3684"/>
        <w:gridCol w:w="3336"/>
      </w:tblGrid>
      <w:tr w:rsidR="00D17BAB" w:rsidRPr="00620AFA" w:rsidTr="009B0127">
        <w:tc>
          <w:tcPr>
            <w:tcW w:w="3780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684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9B0127">
        <w:tc>
          <w:tcPr>
            <w:tcW w:w="3780" w:type="dxa"/>
          </w:tcPr>
          <w:p w:rsidR="00D17BAB" w:rsidRPr="00620AFA" w:rsidRDefault="007C7A69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Cadmium sulfate,</w:t>
            </w:r>
            <w:r w:rsidR="002B467C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octa</w:t>
            </w:r>
            <w:r w:rsidRPr="00650385">
              <w:rPr>
                <w:rFonts w:ascii="Times New Roman" w:hAnsi="Times New Roman" w:cs="Times New Roman"/>
                <w:b/>
                <w:sz w:val="24"/>
              </w:rPr>
              <w:t>hydrate</w:t>
            </w:r>
            <w:proofErr w:type="spellEnd"/>
            <w:r w:rsidR="009B0127">
              <w:rPr>
                <w:rFonts w:ascii="Times New Roman" w:hAnsi="Times New Roman" w:cs="Times New Roman"/>
                <w:b/>
                <w:sz w:val="24"/>
              </w:rPr>
              <w:t xml:space="preserve"> AR</w:t>
            </w:r>
          </w:p>
        </w:tc>
        <w:tc>
          <w:tcPr>
            <w:tcW w:w="3684" w:type="dxa"/>
          </w:tcPr>
          <w:p w:rsidR="00D17BAB" w:rsidRPr="007C7A69" w:rsidRDefault="007C7A69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7A69">
              <w:rPr>
                <w:rFonts w:ascii="Times New Roman" w:hAnsi="Times New Roman" w:cs="Times New Roman"/>
                <w:b/>
                <w:sz w:val="24"/>
                <w:szCs w:val="24"/>
              </w:rPr>
              <w:t>7790-84-3</w:t>
            </w:r>
          </w:p>
        </w:tc>
        <w:tc>
          <w:tcPr>
            <w:tcW w:w="3336" w:type="dxa"/>
          </w:tcPr>
          <w:p w:rsidR="00D17BAB" w:rsidRPr="00620AFA" w:rsidRDefault="00297BC0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297BC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AC07A1" w:rsidRDefault="00AC07A1" w:rsidP="00620A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7C7A69" w:rsidRDefault="007C7A69" w:rsidP="00B90912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p w:rsidR="00620AFA" w:rsidRDefault="00D17BAB" w:rsidP="00B90912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  <w:r w:rsidRPr="00777506">
        <w:rPr>
          <w:rFonts w:ascii="Times New Roman" w:hAnsi="Times New Roman" w:cs="Times New Roman"/>
          <w:b/>
          <w:bCs/>
          <w:sz w:val="28"/>
          <w:u w:val="single"/>
        </w:rPr>
        <w:t>Toxicological Data on Ingredients</w:t>
      </w:r>
      <w:r w:rsidRPr="00777506">
        <w:rPr>
          <w:rFonts w:ascii="Times New Roman" w:hAnsi="Times New Roman" w:cs="Times New Roman"/>
          <w:b/>
          <w:bCs/>
        </w:rPr>
        <w:t xml:space="preserve">: </w:t>
      </w:r>
      <w:r w:rsidR="00B90912">
        <w:rPr>
          <w:rFonts w:ascii="Times New Roman" w:hAnsi="Times New Roman" w:cs="Times New Roman"/>
          <w:b/>
          <w:bCs/>
        </w:rPr>
        <w:t xml:space="preserve"> </w:t>
      </w:r>
      <w:r w:rsidR="007C7A69" w:rsidRPr="007C7A69">
        <w:rPr>
          <w:rFonts w:ascii="Times New Roman" w:hAnsi="Times New Roman" w:cs="Times New Roman"/>
          <w:b/>
        </w:rPr>
        <w:t>Cadmium sulfate, hydrate: ORAL (LD50): Acute: 27 mg/kg [Dog]. 280 mg/kg [Rat]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777506" w:rsidRDefault="00777506" w:rsidP="00777506">
      <w:pPr>
        <w:pStyle w:val="NoSpacing"/>
      </w:pPr>
    </w:p>
    <w:p w:rsidR="001E1291" w:rsidRPr="001E1291" w:rsidRDefault="003B7BB5" w:rsidP="001E129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7635F">
        <w:rPr>
          <w:rFonts w:ascii="Times New Roman" w:hAnsi="Times New Roman" w:cs="Times New Roman"/>
          <w:b/>
          <w:bCs/>
          <w:sz w:val="28"/>
          <w:u w:val="single"/>
        </w:rPr>
        <w:t>Potential Acute Health Effects</w:t>
      </w:r>
      <w:r w:rsidRPr="00C7635F">
        <w:rPr>
          <w:rFonts w:ascii="Times New Roman" w:hAnsi="Times New Roman" w:cs="Times New Roman"/>
          <w:b/>
          <w:bCs/>
        </w:rPr>
        <w:t xml:space="preserve">: </w:t>
      </w:r>
      <w:r w:rsidR="001E1291" w:rsidRPr="001E1291">
        <w:rPr>
          <w:rFonts w:ascii="Times New Roman" w:hAnsi="Times New Roman" w:cs="Times New Roman"/>
          <w:b/>
          <w:sz w:val="24"/>
          <w:szCs w:val="24"/>
        </w:rPr>
        <w:t>Very hazardous in case of ingestion, of inhalation. Hazardous in case of skin contact (irritant), of e</w:t>
      </w:r>
      <w:r w:rsidR="001E1291">
        <w:rPr>
          <w:rFonts w:ascii="Times New Roman" w:hAnsi="Times New Roman" w:cs="Times New Roman"/>
          <w:b/>
          <w:sz w:val="24"/>
          <w:szCs w:val="24"/>
        </w:rPr>
        <w:t xml:space="preserve">ye contact (irritant). Slightly </w:t>
      </w:r>
      <w:r w:rsidR="001E1291" w:rsidRPr="001E1291">
        <w:rPr>
          <w:rFonts w:ascii="Times New Roman" w:hAnsi="Times New Roman" w:cs="Times New Roman"/>
          <w:b/>
          <w:sz w:val="24"/>
          <w:szCs w:val="24"/>
        </w:rPr>
        <w:t>hazardous in case of skin contact (</w:t>
      </w:r>
      <w:proofErr w:type="spellStart"/>
      <w:r w:rsidR="001E1291" w:rsidRPr="001E1291">
        <w:rPr>
          <w:rFonts w:ascii="Times New Roman" w:hAnsi="Times New Roman" w:cs="Times New Roman"/>
          <w:b/>
          <w:sz w:val="24"/>
          <w:szCs w:val="24"/>
        </w:rPr>
        <w:t>permeator</w:t>
      </w:r>
      <w:proofErr w:type="spellEnd"/>
      <w:r w:rsidR="001E1291" w:rsidRPr="001E1291">
        <w:rPr>
          <w:rFonts w:ascii="Times New Roman" w:hAnsi="Times New Roman" w:cs="Times New Roman"/>
          <w:b/>
          <w:sz w:val="24"/>
          <w:szCs w:val="24"/>
        </w:rPr>
        <w:t>). Severe over-exposure can result in death.</w:t>
      </w:r>
      <w:r w:rsidR="001E1291" w:rsidRPr="001E1291">
        <w:rPr>
          <w:rFonts w:ascii="Times New Roman" w:hAnsi="Times New Roman" w:cs="Times New Roman"/>
          <w:b/>
          <w:sz w:val="24"/>
          <w:szCs w:val="24"/>
        </w:rPr>
        <w:cr/>
      </w:r>
    </w:p>
    <w:p w:rsidR="001E1291" w:rsidRPr="001E1291" w:rsidRDefault="001E1291" w:rsidP="001E129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E129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B7BB5" w:rsidRPr="007A3412">
        <w:rPr>
          <w:rFonts w:ascii="Times New Roman" w:hAnsi="Times New Roman" w:cs="Times New Roman"/>
          <w:b/>
          <w:bCs/>
          <w:sz w:val="28"/>
          <w:szCs w:val="24"/>
          <w:u w:val="single"/>
        </w:rPr>
        <w:t>Potential Chronic Health Effects</w:t>
      </w:r>
      <w:r w:rsidR="003B7BB5" w:rsidRPr="007A3412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1E1291">
        <w:rPr>
          <w:rFonts w:ascii="Times New Roman" w:hAnsi="Times New Roman" w:cs="Times New Roman"/>
          <w:b/>
          <w:sz w:val="24"/>
          <w:szCs w:val="24"/>
        </w:rPr>
        <w:t xml:space="preserve">Very hazardous in case of ingestion, of inhalation. CARCINOGENIC EFFECTS: Classified A2 (Suspected for human.) by ACGIH. MUTAGENIC EFFECTS: Not available. TERATOGENIC EFFECTS: Not available. </w:t>
      </w:r>
    </w:p>
    <w:p w:rsidR="003B7BB5" w:rsidRPr="001E1291" w:rsidRDefault="001E1291" w:rsidP="001E129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E1291">
        <w:rPr>
          <w:rFonts w:ascii="Times New Roman" w:hAnsi="Times New Roman" w:cs="Times New Roman"/>
          <w:b/>
          <w:sz w:val="24"/>
          <w:szCs w:val="24"/>
        </w:rPr>
        <w:t xml:space="preserve">DEVELOPMENTAL TOXICITY: PROVEN </w:t>
      </w:r>
      <w:proofErr w:type="gramStart"/>
      <w:r w:rsidRPr="001E1291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Pr="001E1291">
        <w:rPr>
          <w:rFonts w:ascii="Times New Roman" w:hAnsi="Times New Roman" w:cs="Times New Roman"/>
          <w:b/>
          <w:sz w:val="24"/>
          <w:szCs w:val="24"/>
        </w:rPr>
        <w:t xml:space="preserve"> substance is toxic to blood, kidneys, lungs, the nervous system, the reproductive system, liver. Repeated or prolonged exposure to the substance can produce target organs damage. Repeated exposure to </w:t>
      </w:r>
      <w:proofErr w:type="gramStart"/>
      <w:r w:rsidRPr="001E1291">
        <w:rPr>
          <w:rFonts w:ascii="Times New Roman" w:hAnsi="Times New Roman" w:cs="Times New Roman"/>
          <w:b/>
          <w:sz w:val="24"/>
          <w:szCs w:val="24"/>
        </w:rPr>
        <w:t>an</w:t>
      </w:r>
      <w:proofErr w:type="gramEnd"/>
      <w:r w:rsidRPr="001E1291">
        <w:rPr>
          <w:rFonts w:ascii="Times New Roman" w:hAnsi="Times New Roman" w:cs="Times New Roman"/>
          <w:b/>
          <w:sz w:val="24"/>
          <w:szCs w:val="24"/>
        </w:rPr>
        <w:t xml:space="preserve"> highly toxic material may produce general deterioration of health by an accumulation in one or many human organs.</w:t>
      </w:r>
    </w:p>
    <w:p w:rsidR="001E1291" w:rsidRPr="006E5830" w:rsidRDefault="001E1291" w:rsidP="001E129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C142C3" w:rsidRDefault="003307F0" w:rsidP="00C142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>Eye Contact</w:t>
      </w:r>
      <w:r w:rsidRPr="00C142C3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C142C3" w:rsidRPr="00C142C3">
        <w:rPr>
          <w:rFonts w:ascii="Times New Roman" w:hAnsi="Times New Roman" w:cs="Times New Roman"/>
          <w:b/>
          <w:sz w:val="24"/>
          <w:szCs w:val="24"/>
        </w:rPr>
        <w:t>Check for and remove any contact lenses. Do not use an eye ointment. Seek medical attention.</w:t>
      </w:r>
    </w:p>
    <w:p w:rsidR="00C142C3" w:rsidRPr="00C142C3" w:rsidRDefault="00C142C3" w:rsidP="00C142C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142C3" w:rsidRPr="00C142C3" w:rsidRDefault="001E5819" w:rsidP="00C142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>Skin Contact</w:t>
      </w:r>
      <w:r w:rsidRPr="00C142C3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C142C3" w:rsidRPr="00C142C3">
        <w:rPr>
          <w:rFonts w:ascii="Times New Roman" w:hAnsi="Times New Roman" w:cs="Times New Roman"/>
          <w:b/>
          <w:sz w:val="24"/>
          <w:szCs w:val="24"/>
        </w:rPr>
        <w:t>After contact with skin, wash immediately with plenty of water. Gently and thoroughly wash the contaminated skin with running water and non-abrasive soap. Be particularly careful to clean folds, crevices, creases and groin. Cover the irritated skin with an emollient. If irritation persists, seek medical attention.</w:t>
      </w:r>
      <w:r w:rsidR="00C142C3" w:rsidRPr="00C142C3">
        <w:rPr>
          <w:rFonts w:ascii="Times New Roman" w:hAnsi="Times New Roman" w:cs="Times New Roman"/>
          <w:b/>
          <w:sz w:val="24"/>
          <w:szCs w:val="24"/>
        </w:rPr>
        <w:cr/>
      </w:r>
    </w:p>
    <w:p w:rsidR="00C142C3" w:rsidRPr="00C142C3" w:rsidRDefault="00C142C3" w:rsidP="00C142C3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</w:t>
      </w:r>
      <w:r w:rsidR="001E5819"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>Serious Skin Contact</w:t>
      </w:r>
      <w:r w:rsidR="001E5819" w:rsidRPr="00C142C3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C142C3">
        <w:rPr>
          <w:rFonts w:ascii="Times New Roman" w:hAnsi="Times New Roman" w:cs="Times New Roman"/>
          <w:b/>
          <w:sz w:val="24"/>
          <w:szCs w:val="24"/>
        </w:rPr>
        <w:t>Wash with a disinfectant soap and cover the contaminated skin with an anti-bacterial cream. Seek immediate medical attention.</w:t>
      </w:r>
      <w:r w:rsidRPr="00C142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C142C3" w:rsidRPr="00C142C3" w:rsidRDefault="00C142C3" w:rsidP="00C142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D30A7" w:rsidRPr="00C142C3" w:rsidRDefault="001E5819" w:rsidP="00C142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>Inhalation:</w:t>
      </w:r>
      <w:r w:rsidRPr="00C142C3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C142C3" w:rsidRPr="00C142C3">
        <w:rPr>
          <w:rFonts w:ascii="Times New Roman" w:hAnsi="Times New Roman" w:cs="Times New Roman"/>
          <w:b/>
          <w:sz w:val="24"/>
          <w:szCs w:val="24"/>
        </w:rPr>
        <w:t>Allow the victim to rest in a well ventilated area. Seek immediate medical attention.</w:t>
      </w:r>
    </w:p>
    <w:p w:rsidR="00C142C3" w:rsidRPr="00C142C3" w:rsidRDefault="00C142C3" w:rsidP="00C142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142C3" w:rsidRPr="00C142C3" w:rsidRDefault="001E5819" w:rsidP="00C142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>Serious Inhalation</w:t>
      </w:r>
      <w:r w:rsidRPr="00C142C3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C142C3" w:rsidRPr="00C142C3">
        <w:rPr>
          <w:rFonts w:ascii="Times New Roman" w:hAnsi="Times New Roman" w:cs="Times New Roman"/>
          <w:b/>
          <w:sz w:val="24"/>
          <w:szCs w:val="24"/>
        </w:rPr>
        <w:t>Evacuate the victim to a safe area as soon as possible. Loosen tight clothing such as a collar, tie, belt or waistband. If breathing is difficult, administer oxygen. If the victim is not breathing, perform mouth-to-mouth resuscitation. Seek medical attention.</w:t>
      </w:r>
    </w:p>
    <w:p w:rsidR="00C142C3" w:rsidRPr="00C142C3" w:rsidRDefault="00C142C3" w:rsidP="00C142C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C142C3" w:rsidRPr="00C142C3" w:rsidRDefault="00C142C3" w:rsidP="00C142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</w:t>
      </w:r>
      <w:r w:rsidR="001E5819"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>Ingestion:</w:t>
      </w:r>
      <w:r w:rsidR="006E5830"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</w:t>
      </w:r>
      <w:r w:rsidRPr="00C142C3">
        <w:rPr>
          <w:rFonts w:ascii="Times New Roman" w:hAnsi="Times New Roman" w:cs="Times New Roman"/>
          <w:b/>
          <w:sz w:val="24"/>
          <w:szCs w:val="24"/>
        </w:rPr>
        <w:t>Do not induce vomiting. Examine the lips and mouth to ascertain whether the tissues are damaged, a possible indication that the toxic material was ingested; the absence of such signs, however, is not conclusive. Loosen tight clothing such as a collar, tie, belt or waistband. If the victim is not breathing, perform mouth-to-mouth resuscitation. Seek immediate medical attention.</w:t>
      </w:r>
      <w:r w:rsidRPr="00C142C3">
        <w:rPr>
          <w:rFonts w:ascii="Times New Roman" w:hAnsi="Times New Roman" w:cs="Times New Roman"/>
          <w:b/>
          <w:sz w:val="24"/>
          <w:szCs w:val="24"/>
        </w:rPr>
        <w:cr/>
        <w:t xml:space="preserve"> </w:t>
      </w:r>
    </w:p>
    <w:p w:rsidR="00D0638C" w:rsidRPr="00C142C3" w:rsidRDefault="001E5819" w:rsidP="00C142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142C3">
        <w:rPr>
          <w:rFonts w:ascii="Times New Roman" w:hAnsi="Times New Roman" w:cs="Times New Roman"/>
          <w:b/>
          <w:bCs/>
          <w:sz w:val="28"/>
          <w:szCs w:val="24"/>
          <w:u w:val="single"/>
        </w:rPr>
        <w:t>Serious Ingestion</w:t>
      </w:r>
      <w:r w:rsidRPr="00C142C3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C142C3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C7780" w:rsidRPr="003E35FF" w:rsidRDefault="00EC7780" w:rsidP="004225CC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60A21" w:rsidRDefault="00A60A21" w:rsidP="00A60A21">
      <w:pPr>
        <w:pStyle w:val="NoSpacing"/>
        <w:rPr>
          <w:rFonts w:ascii="Times New Roman" w:hAnsi="Times New Roman" w:cs="Times New Roman"/>
          <w:b/>
        </w:rPr>
      </w:pPr>
    </w:p>
    <w:p w:rsidR="00C142C3" w:rsidRDefault="002C0BD4" w:rsidP="00777506">
      <w:pPr>
        <w:pStyle w:val="NoSpacing"/>
        <w:rPr>
          <w:rFonts w:ascii="Times New Roman" w:hAnsi="Times New Roman" w:cs="Times New Roman"/>
          <w:b/>
          <w:sz w:val="24"/>
        </w:rPr>
      </w:pPr>
      <w:r w:rsidRPr="00A60A21">
        <w:rPr>
          <w:rFonts w:ascii="Times New Roman" w:hAnsi="Times New Roman" w:cs="Times New Roman"/>
          <w:b/>
          <w:bCs/>
          <w:sz w:val="28"/>
          <w:u w:val="single"/>
        </w:rPr>
        <w:t>Flammability of the Product</w:t>
      </w:r>
      <w:r w:rsidRPr="00A60A21">
        <w:rPr>
          <w:rFonts w:ascii="Times New Roman" w:hAnsi="Times New Roman" w:cs="Times New Roman"/>
          <w:b/>
          <w:bCs/>
        </w:rPr>
        <w:t xml:space="preserve">: </w:t>
      </w:r>
      <w:r w:rsidR="00C142C3" w:rsidRPr="00C142C3">
        <w:rPr>
          <w:rFonts w:ascii="Times New Roman" w:hAnsi="Times New Roman" w:cs="Times New Roman"/>
          <w:b/>
          <w:sz w:val="24"/>
        </w:rPr>
        <w:t>Non-flammable</w:t>
      </w:r>
      <w:r w:rsidR="00C142C3">
        <w:rPr>
          <w:rFonts w:ascii="Times New Roman" w:hAnsi="Times New Roman" w:cs="Times New Roman"/>
          <w:b/>
          <w:sz w:val="24"/>
        </w:rPr>
        <w:t>.</w:t>
      </w:r>
      <w:r w:rsidR="00C142C3" w:rsidRPr="00C142C3">
        <w:rPr>
          <w:rFonts w:ascii="Times New Roman" w:hAnsi="Times New Roman" w:cs="Times New Roman"/>
          <w:b/>
          <w:sz w:val="24"/>
        </w:rPr>
        <w:t xml:space="preserve"> </w:t>
      </w:r>
    </w:p>
    <w:p w:rsidR="00777506" w:rsidRPr="00777506" w:rsidRDefault="002C0BD4" w:rsidP="00777506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sz w:val="28"/>
        </w:rPr>
        <w:t>Auto-Ignition Temperature</w:t>
      </w:r>
      <w:r w:rsidRPr="00777506">
        <w:rPr>
          <w:rFonts w:ascii="Times New Roman" w:hAnsi="Times New Roman" w:cs="Times New Roman"/>
          <w:b/>
        </w:rPr>
        <w:t xml:space="preserve">: </w:t>
      </w:r>
      <w:r w:rsidR="00901A3C" w:rsidRPr="00901A3C">
        <w:rPr>
          <w:rFonts w:ascii="Times New Roman" w:hAnsi="Times New Roman" w:cs="Times New Roman"/>
          <w:b/>
        </w:rPr>
        <w:t>Not available</w:t>
      </w:r>
      <w:r w:rsidR="00C142C3">
        <w:rPr>
          <w:rFonts w:ascii="Times New Roman" w:hAnsi="Times New Roman" w:cs="Times New Roman"/>
          <w:b/>
        </w:rPr>
        <w:t>.</w:t>
      </w:r>
    </w:p>
    <w:p w:rsidR="00102584" w:rsidRPr="00777506" w:rsidRDefault="002C0BD4" w:rsidP="00777506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bCs/>
          <w:sz w:val="28"/>
        </w:rPr>
        <w:t>Flash Points</w:t>
      </w:r>
      <w:r w:rsidRPr="00777506">
        <w:rPr>
          <w:rFonts w:ascii="Times New Roman" w:hAnsi="Times New Roman" w:cs="Times New Roman"/>
          <w:b/>
          <w:bCs/>
        </w:rPr>
        <w:t xml:space="preserve">: </w:t>
      </w:r>
      <w:r w:rsidR="00102584" w:rsidRPr="00777506">
        <w:rPr>
          <w:rFonts w:ascii="Times New Roman" w:hAnsi="Times New Roman" w:cs="Times New Roman"/>
          <w:b/>
        </w:rPr>
        <w:t>Not available.</w:t>
      </w:r>
    </w:p>
    <w:p w:rsidR="002C0BD4" w:rsidRPr="00777506" w:rsidRDefault="002C0BD4" w:rsidP="00A60A21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sz w:val="28"/>
        </w:rPr>
        <w:t>Flammable Limits</w:t>
      </w:r>
      <w:r w:rsidRPr="00777506">
        <w:rPr>
          <w:rFonts w:ascii="Times New Roman" w:hAnsi="Times New Roman" w:cs="Times New Roman"/>
          <w:b/>
        </w:rPr>
        <w:t xml:space="preserve">: </w:t>
      </w:r>
      <w:r w:rsidRPr="00777506">
        <w:rPr>
          <w:rFonts w:ascii="Times New Roman" w:hAnsi="Times New Roman" w:cs="Times New Roman"/>
          <w:b/>
          <w:sz w:val="24"/>
        </w:rPr>
        <w:t>Not available</w:t>
      </w:r>
      <w:r w:rsidRPr="00777506">
        <w:rPr>
          <w:rFonts w:ascii="Times New Roman" w:hAnsi="Times New Roman" w:cs="Times New Roman"/>
          <w:b/>
        </w:rPr>
        <w:t>.</w:t>
      </w:r>
    </w:p>
    <w:p w:rsidR="00D33340" w:rsidRPr="00901A3C" w:rsidRDefault="002C0BD4" w:rsidP="00D3334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77506">
        <w:rPr>
          <w:rFonts w:ascii="Times New Roman" w:hAnsi="Times New Roman" w:cs="Times New Roman"/>
          <w:b/>
          <w:bCs/>
          <w:sz w:val="28"/>
          <w:szCs w:val="24"/>
        </w:rPr>
        <w:t>Products of Combustion</w:t>
      </w:r>
      <w:r w:rsidRPr="0077750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C142C3" w:rsidRPr="00C142C3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286500" w:rsidRDefault="002C0BD4" w:rsidP="002865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>Fire Hazards in Presence of Various Substances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86500" w:rsidRPr="00286500">
        <w:rPr>
          <w:rFonts w:ascii="Times New Roman" w:hAnsi="Times New Roman" w:cs="Times New Roman"/>
          <w:b/>
          <w:sz w:val="24"/>
          <w:szCs w:val="24"/>
        </w:rPr>
        <w:t>Not available</w:t>
      </w:r>
    </w:p>
    <w:p w:rsidR="002C0BD4" w:rsidRPr="00C142C3" w:rsidRDefault="002C0BD4" w:rsidP="002865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>Explosion Hazards in Presence of Various Substances</w:t>
      </w:r>
      <w:r w:rsidRPr="00A60A21">
        <w:rPr>
          <w:rFonts w:ascii="Times New Roman" w:hAnsi="Times New Roman" w:cs="Times New Roman"/>
          <w:b/>
          <w:sz w:val="24"/>
          <w:szCs w:val="24"/>
        </w:rPr>
        <w:t>:</w:t>
      </w:r>
      <w:r w:rsidR="00286500" w:rsidRPr="00286500">
        <w:t xml:space="preserve"> </w:t>
      </w:r>
      <w:r w:rsidR="00C142C3" w:rsidRPr="00C142C3">
        <w:rPr>
          <w:rFonts w:ascii="Times New Roman" w:hAnsi="Times New Roman" w:cs="Times New Roman"/>
          <w:b/>
          <w:sz w:val="24"/>
          <w:szCs w:val="24"/>
        </w:rPr>
        <w:t>Risks of explosion of the product in presence of mechanical impact: Not available. Risks</w:t>
      </w:r>
      <w:r w:rsidR="00C142C3">
        <w:rPr>
          <w:rFonts w:ascii="Times New Roman" w:hAnsi="Times New Roman" w:cs="Times New Roman"/>
          <w:b/>
          <w:sz w:val="24"/>
          <w:szCs w:val="24"/>
        </w:rPr>
        <w:t xml:space="preserve"> of explosion of the product in </w:t>
      </w:r>
      <w:r w:rsidR="00C142C3" w:rsidRPr="00C142C3">
        <w:rPr>
          <w:rFonts w:ascii="Times New Roman" w:hAnsi="Times New Roman" w:cs="Times New Roman"/>
          <w:b/>
          <w:sz w:val="24"/>
          <w:szCs w:val="24"/>
        </w:rPr>
        <w:t>presence of static discharge: Not available.</w:t>
      </w:r>
      <w:r w:rsidR="00C142C3" w:rsidRPr="00C142C3">
        <w:rPr>
          <w:rFonts w:ascii="Times New Roman" w:hAnsi="Times New Roman" w:cs="Times New Roman"/>
          <w:b/>
          <w:sz w:val="24"/>
          <w:szCs w:val="24"/>
        </w:rPr>
        <w:cr/>
      </w:r>
      <w:r w:rsidR="00C142C3" w:rsidRPr="00C142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5446">
        <w:rPr>
          <w:rFonts w:ascii="Times New Roman" w:hAnsi="Times New Roman" w:cs="Times New Roman"/>
          <w:b/>
          <w:bCs/>
          <w:sz w:val="28"/>
          <w:szCs w:val="24"/>
        </w:rPr>
        <w:t>Fire Fighting Media and Instructions</w:t>
      </w:r>
      <w:r w:rsidRPr="00A60A2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C142C3" w:rsidRPr="00901A3C">
        <w:rPr>
          <w:rFonts w:ascii="Times New Roman" w:hAnsi="Times New Roman" w:cs="Times New Roman"/>
          <w:b/>
          <w:sz w:val="24"/>
          <w:szCs w:val="24"/>
        </w:rPr>
        <w:t>Not available.</w:t>
      </w:r>
      <w:r w:rsidR="00C142C3" w:rsidRPr="00901A3C">
        <w:rPr>
          <w:rFonts w:ascii="Times New Roman" w:hAnsi="Times New Roman" w:cs="Times New Roman"/>
          <w:b/>
          <w:sz w:val="24"/>
          <w:szCs w:val="24"/>
        </w:rPr>
        <w:cr/>
      </w:r>
      <w:r w:rsidRPr="00E65446">
        <w:rPr>
          <w:rFonts w:ascii="Times New Roman" w:hAnsi="Times New Roman" w:cs="Times New Roman"/>
          <w:b/>
          <w:sz w:val="28"/>
          <w:szCs w:val="24"/>
        </w:rPr>
        <w:t>Special Remarks on Fire Hazards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01A3C" w:rsidRPr="00901A3C">
        <w:rPr>
          <w:rFonts w:ascii="Times New Roman" w:hAnsi="Times New Roman" w:cs="Times New Roman"/>
          <w:b/>
          <w:sz w:val="24"/>
          <w:szCs w:val="24"/>
        </w:rPr>
        <w:t>Not available.</w:t>
      </w:r>
      <w:r w:rsidR="00901A3C" w:rsidRPr="00901A3C">
        <w:rPr>
          <w:rFonts w:ascii="Times New Roman" w:hAnsi="Times New Roman" w:cs="Times New Roman"/>
          <w:b/>
          <w:sz w:val="24"/>
          <w:szCs w:val="24"/>
        </w:rPr>
        <w:cr/>
      </w:r>
      <w:r w:rsidRPr="00E65446">
        <w:rPr>
          <w:rFonts w:ascii="Times New Roman" w:hAnsi="Times New Roman" w:cs="Times New Roman"/>
          <w:b/>
          <w:bCs/>
          <w:color w:val="000000"/>
          <w:sz w:val="28"/>
          <w:szCs w:val="24"/>
        </w:rPr>
        <w:t>Special Remarks on Explosion Hazards</w:t>
      </w:r>
      <w:r w:rsidRPr="00A60A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A60A21">
        <w:rPr>
          <w:rFonts w:ascii="Times New Roman" w:hAnsi="Times New Roman" w:cs="Times New Roman"/>
          <w:b/>
          <w:color w:val="000000"/>
          <w:sz w:val="24"/>
          <w:szCs w:val="24"/>
        </w:rPr>
        <w:t>Not available</w:t>
      </w:r>
      <w:r w:rsidRPr="00A60A21">
        <w:rPr>
          <w:rFonts w:ascii="Times New Roman" w:hAnsi="Times New Roman" w:cs="Times New Roman"/>
          <w:b/>
          <w:color w:val="000000"/>
          <w:sz w:val="24"/>
        </w:rPr>
        <w:t>.</w:t>
      </w:r>
    </w:p>
    <w:p w:rsidR="00867FCA" w:rsidRPr="00A60A21" w:rsidRDefault="00867FCA" w:rsidP="00286500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BA4095" w:rsidRPr="00BA4095" w:rsidRDefault="00BA4095" w:rsidP="00BA4095">
      <w:pPr>
        <w:pStyle w:val="NoSpacing"/>
      </w:pPr>
      <w:r w:rsidRPr="00BA4095">
        <w:rPr>
          <w:rFonts w:ascii="Times New Roman" w:hAnsi="Times New Roman" w:cs="Times New Roman"/>
          <w:b/>
          <w:sz w:val="28"/>
          <w:u w:val="single"/>
        </w:rPr>
        <w:t>Small Spill</w:t>
      </w:r>
      <w:r w:rsidRPr="00BA4095">
        <w:t>:</w:t>
      </w:r>
    </w:p>
    <w:p w:rsidR="00FD228A" w:rsidRDefault="00FD228A" w:rsidP="009F12E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D228A">
        <w:rPr>
          <w:rFonts w:ascii="Times New Roman" w:hAnsi="Times New Roman" w:cs="Times New Roman"/>
          <w:b/>
          <w:color w:val="000000"/>
          <w:sz w:val="24"/>
          <w:szCs w:val="24"/>
        </w:rPr>
        <w:t>Use appropriate tools to put the spilled solid in a convenient waste disposal container.</w:t>
      </w:r>
    </w:p>
    <w:p w:rsidR="00FD228A" w:rsidRDefault="00FD228A" w:rsidP="009F12E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A4095" w:rsidRDefault="00BA4095" w:rsidP="009F12E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11262B" w:rsidRPr="0011262B" w:rsidRDefault="00FD228A" w:rsidP="00FD228A">
      <w:pPr>
        <w:pStyle w:val="NoSpacing"/>
        <w:rPr>
          <w:rFonts w:ascii="Times New Roman" w:hAnsi="Times New Roman" w:cs="Times New Roman"/>
          <w:b/>
          <w:sz w:val="24"/>
        </w:rPr>
      </w:pPr>
      <w:r w:rsidRPr="00FD228A">
        <w:rPr>
          <w:rFonts w:ascii="Times New Roman" w:hAnsi="Times New Roman" w:cs="Times New Roman"/>
          <w:b/>
          <w:sz w:val="24"/>
        </w:rPr>
        <w:t xml:space="preserve">Use a shovel to put the material into a convenient waste disposal container. Be careful that </w:t>
      </w:r>
      <w:r>
        <w:rPr>
          <w:rFonts w:ascii="Times New Roman" w:hAnsi="Times New Roman" w:cs="Times New Roman"/>
          <w:b/>
          <w:sz w:val="24"/>
        </w:rPr>
        <w:t xml:space="preserve">the product is not present at a </w:t>
      </w:r>
      <w:r w:rsidRPr="00FD228A">
        <w:rPr>
          <w:rFonts w:ascii="Times New Roman" w:hAnsi="Times New Roman" w:cs="Times New Roman"/>
          <w:b/>
          <w:sz w:val="24"/>
        </w:rPr>
        <w:t>concentration level above TLV. Check TLV on the MSDS and with local authorities.</w:t>
      </w:r>
      <w:r w:rsidRPr="00FD228A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Precautions:</w:t>
      </w:r>
      <w:r>
        <w:rPr>
          <w:rFonts w:ascii="Times New Roman" w:hAnsi="Times New Roman" w:cs="Times New Roman"/>
          <w:b/>
          <w:sz w:val="28"/>
          <w:u w:val="single"/>
        </w:rPr>
        <w:t xml:space="preserve">  </w:t>
      </w:r>
    </w:p>
    <w:p w:rsidR="009F6D6F" w:rsidRDefault="009F6D6F" w:rsidP="009F6D6F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9F6D6F">
        <w:rPr>
          <w:rFonts w:ascii="Times New Roman" w:hAnsi="Times New Roman" w:cs="Times New Roman"/>
          <w:b/>
          <w:color w:val="000000"/>
          <w:sz w:val="24"/>
        </w:rPr>
        <w:t xml:space="preserve">Keep locked up </w:t>
      </w:r>
      <w:proofErr w:type="gramStart"/>
      <w:r w:rsidRPr="009F6D6F">
        <w:rPr>
          <w:rFonts w:ascii="Times New Roman" w:hAnsi="Times New Roman" w:cs="Times New Roman"/>
          <w:b/>
          <w:color w:val="000000"/>
          <w:sz w:val="24"/>
        </w:rPr>
        <w:t>Do</w:t>
      </w:r>
      <w:proofErr w:type="gramEnd"/>
      <w:r w:rsidRPr="009F6D6F">
        <w:rPr>
          <w:rFonts w:ascii="Times New Roman" w:hAnsi="Times New Roman" w:cs="Times New Roman"/>
          <w:b/>
          <w:color w:val="000000"/>
          <w:sz w:val="24"/>
        </w:rPr>
        <w:t xml:space="preserve"> not ingest. Do not breathe dust. Wear suitable protective clothing In case of</w:t>
      </w:r>
      <w:r>
        <w:rPr>
          <w:rFonts w:ascii="Times New Roman" w:hAnsi="Times New Roman" w:cs="Times New Roman"/>
          <w:b/>
          <w:color w:val="000000"/>
          <w:sz w:val="24"/>
        </w:rPr>
        <w:t xml:space="preserve"> insufficient ventilation, wear </w:t>
      </w:r>
      <w:r w:rsidRPr="009F6D6F">
        <w:rPr>
          <w:rFonts w:ascii="Times New Roman" w:hAnsi="Times New Roman" w:cs="Times New Roman"/>
          <w:b/>
          <w:color w:val="000000"/>
          <w:sz w:val="24"/>
        </w:rPr>
        <w:t xml:space="preserve">suitable respiratory equipment </w:t>
      </w:r>
      <w:proofErr w:type="gramStart"/>
      <w:r w:rsidRPr="009F6D6F">
        <w:rPr>
          <w:rFonts w:ascii="Times New Roman" w:hAnsi="Times New Roman" w:cs="Times New Roman"/>
          <w:b/>
          <w:color w:val="000000"/>
          <w:sz w:val="24"/>
        </w:rPr>
        <w:t>If</w:t>
      </w:r>
      <w:proofErr w:type="gramEnd"/>
      <w:r w:rsidRPr="009F6D6F">
        <w:rPr>
          <w:rFonts w:ascii="Times New Roman" w:hAnsi="Times New Roman" w:cs="Times New Roman"/>
          <w:b/>
          <w:color w:val="000000"/>
          <w:sz w:val="24"/>
        </w:rPr>
        <w:t xml:space="preserve"> ingested, seek medical advice immediately and show the contai</w:t>
      </w:r>
      <w:r>
        <w:rPr>
          <w:rFonts w:ascii="Times New Roman" w:hAnsi="Times New Roman" w:cs="Times New Roman"/>
          <w:b/>
          <w:color w:val="000000"/>
          <w:sz w:val="24"/>
        </w:rPr>
        <w:t xml:space="preserve">ner or the label. Avoid contact </w:t>
      </w:r>
      <w:r w:rsidRPr="009F6D6F">
        <w:rPr>
          <w:rFonts w:ascii="Times New Roman" w:hAnsi="Times New Roman" w:cs="Times New Roman"/>
          <w:b/>
          <w:color w:val="000000"/>
          <w:sz w:val="24"/>
        </w:rPr>
        <w:t>with skin and eyes</w:t>
      </w:r>
      <w:r>
        <w:rPr>
          <w:rFonts w:ascii="Times New Roman" w:hAnsi="Times New Roman" w:cs="Times New Roman"/>
          <w:b/>
          <w:color w:val="000000"/>
          <w:sz w:val="24"/>
        </w:rPr>
        <w:t>.</w:t>
      </w:r>
    </w:p>
    <w:p w:rsidR="0091644D" w:rsidRDefault="0091644D" w:rsidP="009F6D6F">
      <w:pPr>
        <w:autoSpaceDE w:val="0"/>
        <w:autoSpaceDN w:val="0"/>
        <w:adjustRightInd w:val="0"/>
      </w:pPr>
      <w:r w:rsidRPr="0091644D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Storage:</w:t>
      </w:r>
      <w:r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r w:rsidRPr="0091644D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="009F6D6F" w:rsidRPr="009F6D6F">
        <w:rPr>
          <w:rFonts w:ascii="Times New Roman" w:hAnsi="Times New Roman" w:cs="Times New Roman"/>
          <w:b/>
          <w:color w:val="000000"/>
          <w:sz w:val="24"/>
        </w:rPr>
        <w:t xml:space="preserve">Keep container tightly closed. Keep in a cool, well-ventilated place. Highly toxic or infectious </w:t>
      </w:r>
      <w:r w:rsidR="009F6D6F">
        <w:rPr>
          <w:rFonts w:ascii="Times New Roman" w:hAnsi="Times New Roman" w:cs="Times New Roman"/>
          <w:b/>
          <w:color w:val="000000"/>
          <w:sz w:val="24"/>
        </w:rPr>
        <w:t xml:space="preserve">materials should be stored in a </w:t>
      </w:r>
      <w:r w:rsidR="009F6D6F" w:rsidRPr="009F6D6F">
        <w:rPr>
          <w:rFonts w:ascii="Times New Roman" w:hAnsi="Times New Roman" w:cs="Times New Roman"/>
          <w:b/>
          <w:color w:val="000000"/>
          <w:sz w:val="24"/>
        </w:rPr>
        <w:t>separate locked safety storage cabinet or room.</w:t>
      </w:r>
      <w:r>
        <w:tab/>
      </w:r>
    </w:p>
    <w:p w:rsidR="009F6D6F" w:rsidRPr="00A42A25" w:rsidRDefault="009F6D6F" w:rsidP="009F6D6F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91644D" w:rsidRP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Engineering Controls:</w:t>
      </w:r>
    </w:p>
    <w:p w:rsidR="00A42A25" w:rsidRDefault="009F6D6F" w:rsidP="009F6D6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F6D6F">
        <w:rPr>
          <w:rFonts w:ascii="Times New Roman" w:hAnsi="Times New Roman" w:cs="Times New Roman"/>
          <w:b/>
          <w:color w:val="000000"/>
          <w:sz w:val="24"/>
          <w:szCs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rborne levels below recommended </w:t>
      </w:r>
      <w:r w:rsidRPr="009F6D6F">
        <w:rPr>
          <w:rFonts w:ascii="Times New Roman" w:hAnsi="Times New Roman" w:cs="Times New Roman"/>
          <w:b/>
          <w:color w:val="000000"/>
          <w:sz w:val="24"/>
          <w:szCs w:val="24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posure to airborne contaminants </w:t>
      </w:r>
      <w:r w:rsidRPr="009F6D6F">
        <w:rPr>
          <w:rFonts w:ascii="Times New Roman" w:hAnsi="Times New Roman" w:cs="Times New Roman"/>
          <w:b/>
          <w:color w:val="000000"/>
          <w:sz w:val="24"/>
          <w:szCs w:val="24"/>
        </w:rPr>
        <w:t>below the exposure limit.</w:t>
      </w:r>
      <w:r w:rsidRPr="009F6D6F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91644D" w:rsidRPr="00A42A25" w:rsidRDefault="0091644D" w:rsidP="00A42A25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</w:t>
      </w:r>
      <w:r w:rsidRPr="0091644D">
        <w:rPr>
          <w:rFonts w:ascii="Times New Roman" w:hAnsi="Times New Roman" w:cs="Times New Roman"/>
          <w:b/>
          <w:sz w:val="24"/>
          <w:szCs w:val="24"/>
        </w:rPr>
        <w:t>:</w:t>
      </w:r>
    </w:p>
    <w:p w:rsidR="00A42A25" w:rsidRDefault="00A42A25" w:rsidP="005349E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42A25">
        <w:rPr>
          <w:rFonts w:ascii="Times New Roman" w:hAnsi="Times New Roman" w:cs="Times New Roman"/>
          <w:b/>
          <w:color w:val="000000"/>
          <w:sz w:val="24"/>
          <w:szCs w:val="24"/>
        </w:rPr>
        <w:t>Splash goggles. Lab coat. Dust respirator. Be sure to use an approved/certified respirator or equivalent. Gloves.</w:t>
      </w:r>
    </w:p>
    <w:p w:rsidR="00A42A25" w:rsidRDefault="00A42A25" w:rsidP="005349E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1644D" w:rsidRPr="0091644D" w:rsidRDefault="0091644D" w:rsidP="005349EA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 in Case of a Large Spill:</w:t>
      </w:r>
    </w:p>
    <w:p w:rsidR="00A42A25" w:rsidRPr="009F6D6F" w:rsidRDefault="009F6D6F" w:rsidP="009F6D6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F6D6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Splash goggles. Full suit. Dust respirator. Boots. Gloves. A </w:t>
      </w:r>
      <w:proofErr w:type="spellStart"/>
      <w:r w:rsidRPr="009F6D6F">
        <w:rPr>
          <w:rFonts w:ascii="Times New Roman" w:hAnsi="Times New Roman" w:cs="Times New Roman"/>
          <w:b/>
          <w:color w:val="000000"/>
          <w:sz w:val="24"/>
          <w:szCs w:val="24"/>
        </w:rPr>
        <w:t>self contained</w:t>
      </w:r>
      <w:proofErr w:type="spellEnd"/>
      <w:r w:rsidRPr="009F6D6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breathing ap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paratus should be used to avoid </w:t>
      </w:r>
      <w:r w:rsidRPr="009F6D6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specialist BEFORE handling this </w:t>
      </w:r>
      <w:r w:rsidRPr="009F6D6F">
        <w:rPr>
          <w:rFonts w:ascii="Times New Roman" w:hAnsi="Times New Roman" w:cs="Times New Roman"/>
          <w:b/>
          <w:color w:val="000000"/>
          <w:sz w:val="24"/>
          <w:szCs w:val="24"/>
        </w:rPr>
        <w:t>product.</w:t>
      </w:r>
      <w:r w:rsidRPr="009F6D6F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91644D" w:rsidRPr="003C0161" w:rsidRDefault="0091644D" w:rsidP="003C016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Exposure Limits</w:t>
      </w:r>
      <w:r w:rsidRPr="0091644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F6D6F" w:rsidRPr="009F6D6F">
        <w:rPr>
          <w:rFonts w:ascii="Times New Roman" w:hAnsi="Times New Roman" w:cs="Times New Roman"/>
          <w:b/>
          <w:sz w:val="24"/>
          <w:szCs w:val="24"/>
        </w:rPr>
        <w:t>TWA: 0.05 CEIL: 0.2 (mg/m3) Consult local authorities for acceptable exposure limits.</w:t>
      </w:r>
    </w:p>
    <w:p w:rsidR="00EB0800" w:rsidRDefault="00EB0800" w:rsidP="003B635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5C0DC5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="005D1AE0">
        <w:rPr>
          <w:rFonts w:ascii="Times New Roman" w:hAnsi="Times New Roman" w:cs="Times New Roman"/>
          <w:b/>
          <w:sz w:val="28"/>
          <w:szCs w:val="24"/>
        </w:rPr>
        <w:t xml:space="preserve">        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F6D6F">
        <w:rPr>
          <w:rFonts w:ascii="Times New Roman" w:hAnsi="Times New Roman" w:cs="Times New Roman"/>
          <w:b/>
          <w:sz w:val="24"/>
          <w:szCs w:val="24"/>
        </w:rPr>
        <w:t>Solid.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0D1A71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D1AE0">
        <w:rPr>
          <w:rFonts w:ascii="Times New Roman" w:hAnsi="Times New Roman" w:cs="Times New Roman"/>
          <w:b/>
          <w:bCs/>
          <w:sz w:val="28"/>
          <w:szCs w:val="24"/>
        </w:rPr>
        <w:t xml:space="preserve">                                                 </w:t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="006266E2" w:rsidRPr="006266E2">
        <w:rPr>
          <w:rFonts w:ascii="Times New Roman" w:hAnsi="Times New Roman" w:cs="Times New Roman"/>
          <w:b/>
          <w:sz w:val="24"/>
          <w:szCs w:val="24"/>
        </w:rPr>
        <w:t>odourless</w:t>
      </w:r>
      <w:proofErr w:type="spellEnd"/>
      <w:r w:rsidR="006266E2" w:rsidRPr="006266E2">
        <w:rPr>
          <w:rFonts w:ascii="Times New Roman" w:hAnsi="Times New Roman" w:cs="Times New Roman"/>
          <w:b/>
          <w:sz w:val="24"/>
          <w:szCs w:val="24"/>
        </w:rPr>
        <w:t>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5D1AE0">
        <w:rPr>
          <w:rFonts w:ascii="Times New Roman" w:hAnsi="Times New Roman" w:cs="Times New Roman"/>
          <w:b/>
          <w:bCs/>
          <w:sz w:val="28"/>
          <w:szCs w:val="24"/>
        </w:rPr>
        <w:t xml:space="preserve">                                                  </w:t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5D1AE0">
        <w:rPr>
          <w:rFonts w:ascii="Times New Roman" w:hAnsi="Times New Roman" w:cs="Times New Roman"/>
          <w:b/>
          <w:sz w:val="28"/>
          <w:szCs w:val="24"/>
        </w:rPr>
        <w:t xml:space="preserve">                             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266E2" w:rsidRPr="006266E2">
        <w:rPr>
          <w:rFonts w:ascii="Times New Roman" w:hAnsi="Times New Roman" w:cs="Times New Roman"/>
          <w:b/>
          <w:sz w:val="24"/>
          <w:szCs w:val="24"/>
        </w:rPr>
        <w:t>769.52 g/</w:t>
      </w:r>
      <w:proofErr w:type="spellStart"/>
      <w:r w:rsidR="006266E2" w:rsidRPr="006266E2">
        <w:rPr>
          <w:rFonts w:ascii="Times New Roman" w:hAnsi="Times New Roman" w:cs="Times New Roman"/>
          <w:b/>
          <w:sz w:val="24"/>
          <w:szCs w:val="24"/>
        </w:rPr>
        <w:t>mol</w:t>
      </w:r>
      <w:proofErr w:type="spellEnd"/>
      <w:r w:rsidR="009F6D6F" w:rsidRPr="009F6D6F">
        <w:rPr>
          <w:rFonts w:ascii="Times New Roman" w:hAnsi="Times New Roman" w:cs="Times New Roman"/>
          <w:b/>
          <w:sz w:val="24"/>
          <w:szCs w:val="24"/>
        </w:rPr>
        <w:cr/>
      </w: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5D1AE0">
        <w:rPr>
          <w:rFonts w:ascii="Times New Roman" w:hAnsi="Times New Roman" w:cs="Times New Roman"/>
          <w:b/>
          <w:bCs/>
          <w:sz w:val="28"/>
          <w:szCs w:val="24"/>
        </w:rPr>
        <w:t xml:space="preserve">                                                   </w:t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266E2" w:rsidRPr="006266E2">
        <w:rPr>
          <w:rFonts w:ascii="Times New Roman" w:hAnsi="Times New Roman" w:cs="Times New Roman"/>
          <w:b/>
          <w:sz w:val="24"/>
          <w:szCs w:val="24"/>
        </w:rPr>
        <w:t>White crystalline.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5D1AE0">
        <w:rPr>
          <w:rFonts w:ascii="Times New Roman" w:hAnsi="Times New Roman" w:cs="Times New Roman"/>
          <w:b/>
          <w:sz w:val="28"/>
          <w:szCs w:val="24"/>
        </w:rPr>
        <w:t xml:space="preserve">                           </w:t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0D1A71">
        <w:rPr>
          <w:rFonts w:ascii="Times New Roman" w:hAnsi="Times New Roman" w:cs="Times New Roman"/>
          <w:b/>
          <w:sz w:val="28"/>
          <w:szCs w:val="24"/>
        </w:rPr>
        <w:tab/>
        <w:t xml:space="preserve">  </w:t>
      </w:r>
      <w:r w:rsidR="005D1AE0">
        <w:rPr>
          <w:rFonts w:ascii="Times New Roman" w:hAnsi="Times New Roman" w:cs="Times New Roman"/>
          <w:b/>
          <w:sz w:val="28"/>
          <w:szCs w:val="24"/>
        </w:rPr>
        <w:t xml:space="preserve">                           </w:t>
      </w:r>
      <w:r w:rsidR="000D1A71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9F6D6F" w:rsidRDefault="00EB0800" w:rsidP="004702B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0D1A71">
        <w:rPr>
          <w:rFonts w:ascii="Times New Roman" w:hAnsi="Times New Roman" w:cs="Times New Roman"/>
          <w:b/>
          <w:bCs/>
          <w:sz w:val="28"/>
          <w:szCs w:val="24"/>
        </w:rPr>
        <w:tab/>
        <w:t xml:space="preserve"> </w:t>
      </w:r>
      <w:r w:rsidR="005D1AE0">
        <w:rPr>
          <w:rFonts w:ascii="Times New Roman" w:hAnsi="Times New Roman" w:cs="Times New Roman"/>
          <w:b/>
          <w:bCs/>
          <w:sz w:val="28"/>
          <w:szCs w:val="24"/>
        </w:rPr>
        <w:t xml:space="preserve">                           </w:t>
      </w:r>
      <w:r w:rsidR="000D1A71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F6D6F" w:rsidRPr="009F6D6F">
        <w:rPr>
          <w:rFonts w:ascii="Times New Roman" w:hAnsi="Times New Roman" w:cs="Times New Roman"/>
          <w:b/>
          <w:sz w:val="24"/>
          <w:szCs w:val="24"/>
        </w:rPr>
        <w:t>Decomposes.</w:t>
      </w:r>
    </w:p>
    <w:p w:rsidR="00436F67" w:rsidRDefault="00EB0800" w:rsidP="004702B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5D1AE0">
        <w:rPr>
          <w:rFonts w:ascii="Times New Roman" w:hAnsi="Times New Roman" w:cs="Times New Roman"/>
          <w:b/>
          <w:sz w:val="28"/>
          <w:szCs w:val="24"/>
        </w:rPr>
        <w:t xml:space="preserve">                        </w:t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4702BF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5C0DC5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5D1AE0">
        <w:rPr>
          <w:rFonts w:ascii="Times New Roman" w:hAnsi="Times New Roman" w:cs="Times New Roman"/>
          <w:b/>
          <w:sz w:val="28"/>
          <w:szCs w:val="24"/>
        </w:rPr>
        <w:t xml:space="preserve">                    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F6D6F" w:rsidRPr="009F6D6F">
        <w:rPr>
          <w:rFonts w:ascii="Times New Roman" w:hAnsi="Times New Roman" w:cs="Times New Roman"/>
          <w:b/>
          <w:sz w:val="24"/>
          <w:szCs w:val="24"/>
        </w:rPr>
        <w:t>3.08 (Water = 1)</w:t>
      </w:r>
    </w:p>
    <w:p w:rsidR="006C7092" w:rsidRPr="00436F67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Pressure</w:t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D1AE0">
        <w:rPr>
          <w:rFonts w:ascii="Times New Roman" w:hAnsi="Times New Roman" w:cs="Times New Roman"/>
          <w:b/>
          <w:sz w:val="28"/>
          <w:szCs w:val="24"/>
        </w:rPr>
        <w:t xml:space="preserve">                    </w:t>
      </w:r>
      <w:r w:rsidRPr="005A6D74">
        <w:rPr>
          <w:rFonts w:ascii="Times New Roman" w:hAnsi="Times New Roman" w:cs="Times New Roman"/>
          <w:b/>
          <w:sz w:val="24"/>
          <w:szCs w:val="24"/>
        </w:rPr>
        <w:t>: Not applicable.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Density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D1AE0">
        <w:rPr>
          <w:rFonts w:ascii="Times New Roman" w:hAnsi="Times New Roman" w:cs="Times New Roman"/>
          <w:b/>
          <w:sz w:val="28"/>
          <w:szCs w:val="24"/>
        </w:rPr>
        <w:t xml:space="preserve">                    </w:t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D1AE0">
        <w:rPr>
          <w:rFonts w:ascii="Times New Roman" w:hAnsi="Times New Roman" w:cs="Times New Roman"/>
          <w:b/>
          <w:bCs/>
          <w:sz w:val="28"/>
          <w:szCs w:val="24"/>
        </w:rPr>
        <w:t xml:space="preserve">                    </w:t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Odor Threshold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D1AE0">
        <w:rPr>
          <w:rFonts w:ascii="Times New Roman" w:hAnsi="Times New Roman" w:cs="Times New Roman"/>
          <w:b/>
          <w:sz w:val="28"/>
          <w:szCs w:val="24"/>
        </w:rPr>
        <w:t xml:space="preserve">                    </w:t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C7092" w:rsidRPr="006C7092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A6D74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5A6D7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D1AE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D1AE0">
        <w:rPr>
          <w:rFonts w:ascii="Times New Roman" w:hAnsi="Times New Roman" w:cs="Times New Roman"/>
          <w:b/>
          <w:sz w:val="28"/>
          <w:szCs w:val="24"/>
        </w:rPr>
        <w:t xml:space="preserve">                    </w:t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AD1B76" w:rsidRDefault="005A6D74" w:rsidP="008B33E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Dispersion Properties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D1AE0">
        <w:rPr>
          <w:rFonts w:ascii="Times New Roman" w:hAnsi="Times New Roman" w:cs="Times New Roman"/>
          <w:b/>
          <w:sz w:val="28"/>
          <w:szCs w:val="24"/>
        </w:rPr>
        <w:t xml:space="preserve">                    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800FF" w:rsidRPr="005A6D74">
        <w:rPr>
          <w:rFonts w:ascii="Times New Roman" w:hAnsi="Times New Roman" w:cs="Times New Roman"/>
          <w:b/>
          <w:sz w:val="24"/>
          <w:szCs w:val="24"/>
        </w:rPr>
        <w:t>Not applicable.</w:t>
      </w:r>
    </w:p>
    <w:p w:rsidR="00083B24" w:rsidRPr="002B2B02" w:rsidRDefault="005A6D74" w:rsidP="002B2B02">
      <w:pPr>
        <w:pStyle w:val="NoSpacing"/>
        <w:rPr>
          <w:szCs w:val="24"/>
        </w:rPr>
      </w:pPr>
      <w:r w:rsidRPr="005A6D7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5D1AE0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                   </w:t>
      </w:r>
      <w:r w:rsidRPr="005A6D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6266E2" w:rsidRPr="006266E2">
        <w:rPr>
          <w:rFonts w:ascii="Times New Roman" w:hAnsi="Times New Roman" w:cs="Times New Roman"/>
          <w:b/>
          <w:sz w:val="24"/>
          <w:szCs w:val="24"/>
        </w:rPr>
        <w:t>Water: Freely soluble</w:t>
      </w:r>
      <w:r w:rsidR="006266E2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319E4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bCs/>
          <w:sz w:val="28"/>
          <w:szCs w:val="24"/>
        </w:rPr>
        <w:t>Stability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319E4" w:rsidRPr="000319E4">
        <w:rPr>
          <w:rFonts w:ascii="Times New Roman" w:hAnsi="Times New Roman" w:cs="Times New Roman"/>
          <w:b/>
          <w:sz w:val="24"/>
          <w:szCs w:val="24"/>
        </w:rPr>
        <w:t>The product is stable.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Instability Temperature</w:t>
      </w:r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Conditions of Instability</w:t>
      </w:r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Incompatibility with various substances</w:t>
      </w:r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83D70">
        <w:rPr>
          <w:rFonts w:ascii="Times New Roman" w:hAnsi="Times New Roman" w:cs="Times New Roman"/>
          <w:b/>
          <w:bCs/>
          <w:sz w:val="28"/>
          <w:szCs w:val="24"/>
        </w:rPr>
        <w:t>Corrosivity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283D70">
        <w:rPr>
          <w:rFonts w:ascii="Times New Roman" w:hAnsi="Times New Roman" w:cs="Times New Roman"/>
          <w:b/>
          <w:sz w:val="24"/>
          <w:szCs w:val="24"/>
        </w:rPr>
        <w:t>Non-corrosive in presence of glass.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Special Remarks on Reactivity</w:t>
      </w:r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 xml:space="preserve">Special Remarks on </w:t>
      </w:r>
      <w:proofErr w:type="spellStart"/>
      <w:r w:rsidRPr="00283D70">
        <w:rPr>
          <w:rFonts w:ascii="Times New Roman" w:hAnsi="Times New Roman" w:cs="Times New Roman"/>
          <w:b/>
          <w:sz w:val="28"/>
          <w:szCs w:val="24"/>
        </w:rPr>
        <w:t>Corrosivity</w:t>
      </w:r>
      <w:proofErr w:type="spellEnd"/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E16C6" w:rsidRPr="006E16C6" w:rsidRDefault="00283D70" w:rsidP="006E16C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3D70">
        <w:rPr>
          <w:rFonts w:ascii="Times New Roman" w:hAnsi="Times New Roman" w:cs="Times New Roman"/>
          <w:b/>
          <w:bCs/>
          <w:color w:val="000000"/>
          <w:sz w:val="28"/>
          <w:szCs w:val="24"/>
        </w:rPr>
        <w:t>Polymerization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0319E4">
        <w:rPr>
          <w:rFonts w:ascii="Times New Roman" w:hAnsi="Times New Roman" w:cs="Times New Roman"/>
          <w:b/>
          <w:color w:val="000000"/>
          <w:sz w:val="24"/>
          <w:szCs w:val="24"/>
        </w:rPr>
        <w:t>No</w:t>
      </w:r>
      <w:r w:rsidRPr="00283D70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083B24" w:rsidRDefault="0007700D" w:rsidP="00083B24">
      <w:pPr>
        <w:pStyle w:val="NoSpacing"/>
      </w:pPr>
    </w:p>
    <w:p w:rsidR="006E16C6" w:rsidRDefault="006E16C6" w:rsidP="006E16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60E38">
        <w:rPr>
          <w:rFonts w:ascii="Times New Roman" w:hAnsi="Times New Roman" w:cs="Times New Roman"/>
          <w:b/>
          <w:bCs/>
          <w:sz w:val="28"/>
          <w:szCs w:val="24"/>
          <w:u w:val="single"/>
        </w:rPr>
        <w:t>Routes of Entry</w:t>
      </w:r>
      <w:r w:rsidRPr="00A60E38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2907" w:rsidRPr="00AC2907">
        <w:rPr>
          <w:rFonts w:ascii="Times New Roman" w:hAnsi="Times New Roman" w:cs="Times New Roman"/>
          <w:b/>
          <w:sz w:val="24"/>
          <w:szCs w:val="24"/>
        </w:rPr>
        <w:t>Eye contact. Inhalation. Ingestion.</w:t>
      </w:r>
    </w:p>
    <w:p w:rsidR="00B02DD6" w:rsidRPr="0007700D" w:rsidRDefault="00B02DD6" w:rsidP="006E16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C2907" w:rsidRDefault="006E16C6" w:rsidP="006E16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60E38">
        <w:rPr>
          <w:rFonts w:ascii="Times New Roman" w:hAnsi="Times New Roman" w:cs="Times New Roman"/>
          <w:b/>
          <w:sz w:val="28"/>
          <w:szCs w:val="24"/>
          <w:u w:val="single"/>
        </w:rPr>
        <w:t>Toxicity to Animals</w:t>
      </w:r>
      <w:r w:rsidRPr="00A60E3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341B8" w:rsidRPr="009341B8">
        <w:t xml:space="preserve"> </w:t>
      </w:r>
      <w:r w:rsidR="00B02DD6" w:rsidRPr="00B02DD6">
        <w:rPr>
          <w:rFonts w:ascii="Times New Roman" w:hAnsi="Times New Roman" w:cs="Times New Roman"/>
          <w:b/>
          <w:sz w:val="24"/>
          <w:szCs w:val="24"/>
        </w:rPr>
        <w:t>Acute oral toxicity (LD50): 27 mg/kg [Dog].</w:t>
      </w:r>
    </w:p>
    <w:p w:rsidR="00B02DD6" w:rsidRDefault="00B02DD6" w:rsidP="006E16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02DD6" w:rsidRDefault="006E16C6" w:rsidP="00B02DD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60E38">
        <w:rPr>
          <w:rFonts w:ascii="Times New Roman" w:hAnsi="Times New Roman" w:cs="Times New Roman"/>
          <w:b/>
          <w:sz w:val="28"/>
          <w:szCs w:val="24"/>
          <w:u w:val="single"/>
        </w:rPr>
        <w:t>Chronic Effects on Humans</w:t>
      </w:r>
      <w:r w:rsidRPr="00A60E3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0770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2DD6" w:rsidRPr="00B02DD6">
        <w:rPr>
          <w:rFonts w:ascii="Times New Roman" w:hAnsi="Times New Roman" w:cs="Times New Roman"/>
          <w:b/>
          <w:sz w:val="24"/>
          <w:szCs w:val="24"/>
        </w:rPr>
        <w:t>CARCINOGENIC EFFECTS: Classified A2 (Suspected for human.) by ACGIH. DEV</w:t>
      </w:r>
      <w:r w:rsidR="00B02DD6">
        <w:rPr>
          <w:rFonts w:ascii="Times New Roman" w:hAnsi="Times New Roman" w:cs="Times New Roman"/>
          <w:b/>
          <w:sz w:val="24"/>
          <w:szCs w:val="24"/>
        </w:rPr>
        <w:t xml:space="preserve">ELOPMENTAL TOXICITY: PROVEN </w:t>
      </w:r>
      <w:proofErr w:type="gramStart"/>
      <w:r w:rsidR="00B02DD6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="00B02D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2DD6" w:rsidRPr="00B02DD6">
        <w:rPr>
          <w:rFonts w:ascii="Times New Roman" w:hAnsi="Times New Roman" w:cs="Times New Roman"/>
          <w:b/>
          <w:sz w:val="24"/>
          <w:szCs w:val="24"/>
        </w:rPr>
        <w:t>substance is toxic to blood, kidneys, lungs, the nervous system, the reproductive system, liver.</w:t>
      </w:r>
    </w:p>
    <w:p w:rsidR="00AC2907" w:rsidRDefault="00B02DD6" w:rsidP="00B02DD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2DD6">
        <w:rPr>
          <w:rFonts w:ascii="Times New Roman" w:hAnsi="Times New Roman" w:cs="Times New Roman"/>
          <w:b/>
          <w:sz w:val="24"/>
          <w:szCs w:val="24"/>
        </w:rPr>
        <w:cr/>
      </w:r>
      <w:r w:rsidR="006E16C6" w:rsidRPr="00A60E38">
        <w:rPr>
          <w:rFonts w:ascii="Times New Roman" w:hAnsi="Times New Roman" w:cs="Times New Roman"/>
          <w:b/>
          <w:bCs/>
          <w:sz w:val="28"/>
          <w:szCs w:val="24"/>
          <w:u w:val="single"/>
        </w:rPr>
        <w:t>Other Toxic Effects on Humans</w:t>
      </w:r>
      <w:r w:rsidR="006E16C6" w:rsidRPr="00A60E38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6E16C6" w:rsidRPr="000770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2DD6">
        <w:rPr>
          <w:rFonts w:ascii="Times New Roman" w:hAnsi="Times New Roman" w:cs="Times New Roman"/>
          <w:b/>
          <w:sz w:val="24"/>
          <w:szCs w:val="24"/>
        </w:rPr>
        <w:t>Very hazardous in case of ingestion, of inhalation. Hazardous in case of skin contact (irritant)</w:t>
      </w:r>
      <w:r>
        <w:rPr>
          <w:rFonts w:ascii="Times New Roman" w:hAnsi="Times New Roman" w:cs="Times New Roman"/>
          <w:b/>
          <w:sz w:val="24"/>
          <w:szCs w:val="24"/>
        </w:rPr>
        <w:t xml:space="preserve">. Slightly hazardous in case of </w:t>
      </w:r>
      <w:r w:rsidRPr="00B02DD6">
        <w:rPr>
          <w:rFonts w:ascii="Times New Roman" w:hAnsi="Times New Roman" w:cs="Times New Roman"/>
          <w:b/>
          <w:sz w:val="24"/>
          <w:szCs w:val="24"/>
        </w:rPr>
        <w:t>skin contact (</w:t>
      </w:r>
      <w:proofErr w:type="spellStart"/>
      <w:r w:rsidRPr="00B02DD6">
        <w:rPr>
          <w:rFonts w:ascii="Times New Roman" w:hAnsi="Times New Roman" w:cs="Times New Roman"/>
          <w:b/>
          <w:sz w:val="24"/>
          <w:szCs w:val="24"/>
        </w:rPr>
        <w:t>permeator</w:t>
      </w:r>
      <w:proofErr w:type="spellEnd"/>
      <w:r w:rsidRPr="00B02DD6">
        <w:rPr>
          <w:rFonts w:ascii="Times New Roman" w:hAnsi="Times New Roman" w:cs="Times New Roman"/>
          <w:b/>
          <w:sz w:val="24"/>
          <w:szCs w:val="24"/>
        </w:rPr>
        <w:t>).</w:t>
      </w:r>
    </w:p>
    <w:p w:rsidR="00B02DD6" w:rsidRDefault="00B02DD6" w:rsidP="00B02DD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E16C6" w:rsidRDefault="006E16C6" w:rsidP="00AC290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60E38">
        <w:rPr>
          <w:rFonts w:ascii="Times New Roman" w:hAnsi="Times New Roman" w:cs="Times New Roman"/>
          <w:b/>
          <w:sz w:val="28"/>
          <w:szCs w:val="24"/>
          <w:u w:val="single"/>
        </w:rPr>
        <w:t>Special Remarks on Toxicity to Animals</w:t>
      </w:r>
      <w:r w:rsidRPr="00A60E3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07700D">
        <w:rPr>
          <w:rFonts w:ascii="Times New Roman" w:hAnsi="Times New Roman" w:cs="Times New Roman"/>
          <w:b/>
          <w:sz w:val="24"/>
          <w:szCs w:val="24"/>
        </w:rPr>
        <w:t xml:space="preserve"> Not available.</w:t>
      </w:r>
    </w:p>
    <w:p w:rsidR="00B02DD6" w:rsidRPr="0007700D" w:rsidRDefault="00B02DD6" w:rsidP="00AC290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C7092" w:rsidRDefault="006E16C6" w:rsidP="000F7AC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60E38">
        <w:rPr>
          <w:rFonts w:ascii="Times New Roman" w:hAnsi="Times New Roman" w:cs="Times New Roman"/>
          <w:b/>
          <w:sz w:val="28"/>
          <w:szCs w:val="24"/>
          <w:u w:val="single"/>
        </w:rPr>
        <w:t>Special Remarks on Chronic Effects on Humans:</w:t>
      </w:r>
      <w:r w:rsidRPr="006C709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341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B02DD6" w:rsidRDefault="00B02DD6" w:rsidP="000F7AC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C2907" w:rsidRPr="000F7ACB" w:rsidRDefault="00AC2907" w:rsidP="000F7ACB">
      <w:pPr>
        <w:pStyle w:val="NoSpacing"/>
        <w:rPr>
          <w:rFonts w:ascii="Times New Roman" w:hAnsi="Times New Roman" w:cs="Times New Roman"/>
          <w:b/>
          <w:szCs w:val="24"/>
        </w:rPr>
      </w:pPr>
      <w:r w:rsidRPr="00A60E38">
        <w:rPr>
          <w:rFonts w:ascii="Times New Roman" w:hAnsi="Times New Roman" w:cs="Times New Roman"/>
          <w:b/>
          <w:sz w:val="28"/>
          <w:szCs w:val="24"/>
          <w:u w:val="single"/>
        </w:rPr>
        <w:t>Special Remarks on other Toxic Effects on Humans</w:t>
      </w:r>
      <w:r w:rsidRPr="00A60E38">
        <w:rPr>
          <w:rFonts w:ascii="Times New Roman" w:hAnsi="Times New Roman" w:cs="Times New Roman"/>
          <w:b/>
          <w:szCs w:val="24"/>
          <w:u w:val="single"/>
        </w:rPr>
        <w:t>:</w:t>
      </w:r>
      <w:r w:rsidRPr="00AC2907">
        <w:rPr>
          <w:rFonts w:ascii="Times New Roman" w:hAnsi="Times New Roman" w:cs="Times New Roman"/>
          <w:b/>
          <w:szCs w:val="24"/>
        </w:rPr>
        <w:t xml:space="preserve"> Not available</w:t>
      </w:r>
    </w:p>
    <w:p w:rsidR="00145134" w:rsidRPr="00C643E6" w:rsidRDefault="00145134" w:rsidP="006C7092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Ecotoxicity</w:t>
      </w:r>
      <w:proofErr w:type="spellEnd"/>
      <w:r w:rsidRPr="00145134">
        <w:rPr>
          <w:rFonts w:asciiTheme="majorBidi" w:hAnsiTheme="majorBidi" w:cstheme="majorBidi"/>
          <w:b/>
          <w:bCs/>
          <w:sz w:val="24"/>
          <w:szCs w:val="24"/>
        </w:rPr>
        <w:t>: Not available.</w:t>
      </w:r>
    </w:p>
    <w:p w:rsidR="00374605" w:rsidRPr="00145134" w:rsidRDefault="00374605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:rsid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BOD5 and COD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>: Not available.</w:t>
      </w:r>
    </w:p>
    <w:p w:rsidR="00374605" w:rsidRPr="000F7ACB" w:rsidRDefault="00374605" w:rsidP="00374605">
      <w:pPr>
        <w:pStyle w:val="NoSpacing"/>
        <w:rPr>
          <w:rFonts w:ascii="Times New Roman" w:hAnsi="Times New Roman" w:cs="Times New Roman"/>
          <w:b/>
          <w:szCs w:val="24"/>
        </w:rPr>
      </w:pPr>
    </w:p>
    <w:p w:rsidR="00374605" w:rsidRPr="00C643E6" w:rsidRDefault="00374605" w:rsidP="00374605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74605" w:rsidTr="005E47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74605" w:rsidRPr="007B71FE" w:rsidRDefault="00374605" w:rsidP="005E472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12: Ecological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374605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74605" w:rsidRPr="00374605">
        <w:rPr>
          <w:rFonts w:asciiTheme="majorBidi" w:hAnsiTheme="majorBidi" w:cstheme="majorBidi"/>
          <w:b/>
          <w:bCs/>
          <w:sz w:val="24"/>
          <w:szCs w:val="24"/>
        </w:rPr>
        <w:t>Possibly hazardous short term degradation products are not likely. However, long term degradation products may arise.</w:t>
      </w:r>
      <w:r w:rsidR="00374605" w:rsidRPr="00374605">
        <w:rPr>
          <w:rFonts w:asciiTheme="majorBidi" w:hAnsiTheme="majorBidi" w:cstheme="majorBidi"/>
          <w:b/>
          <w:bCs/>
          <w:sz w:val="24"/>
          <w:szCs w:val="24"/>
        </w:rPr>
        <w:cr/>
      </w:r>
    </w:p>
    <w:p w:rsid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Toxicity of the 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374605" w:rsidRPr="00374605">
        <w:rPr>
          <w:rFonts w:asciiTheme="majorBidi" w:hAnsiTheme="majorBidi" w:cstheme="majorBidi"/>
          <w:b/>
          <w:bCs/>
          <w:sz w:val="24"/>
          <w:szCs w:val="24"/>
        </w:rPr>
        <w:t>The products of degradation are more toxic.</w:t>
      </w:r>
    </w:p>
    <w:p w:rsidR="00374605" w:rsidRPr="00374605" w:rsidRDefault="00374605" w:rsidP="00374605">
      <w:pPr>
        <w:pStyle w:val="NoSpacing"/>
      </w:pPr>
    </w:p>
    <w:p w:rsidR="00F768FA" w:rsidRPr="00F768FA" w:rsidRDefault="00145134" w:rsidP="00F768FA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DF31E0">
        <w:rPr>
          <w:rFonts w:asciiTheme="majorBidi" w:hAnsiTheme="majorBidi" w:cstheme="majorBidi"/>
          <w:b/>
          <w:bCs/>
          <w:color w:val="000000"/>
          <w:sz w:val="28"/>
          <w:szCs w:val="24"/>
          <w:u w:val="single"/>
        </w:rPr>
        <w:t>Special Remarks on the Products of Biodegradation</w:t>
      </w:r>
      <w:r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: </w:t>
      </w:r>
      <w:r w:rsidR="00374605" w:rsidRPr="00374605">
        <w:rPr>
          <w:rFonts w:asciiTheme="majorBidi" w:hAnsiTheme="majorBidi" w:cstheme="majorBidi"/>
          <w:b/>
          <w:bCs/>
          <w:color w:val="000000"/>
          <w:sz w:val="24"/>
          <w:szCs w:val="24"/>
        </w:rPr>
        <w:t>Not available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374605" w:rsidRDefault="00374605" w:rsidP="00374605">
      <w:pPr>
        <w:pStyle w:val="NoSpacing"/>
      </w:pPr>
    </w:p>
    <w:p w:rsidR="000D70B6" w:rsidRPr="00C643E6" w:rsidRDefault="000D70B6" w:rsidP="00C643E6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Waste Disposal: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C643E6" w:rsidRDefault="00C643E6" w:rsidP="00083B24">
      <w:pPr>
        <w:pStyle w:val="NoSpacing"/>
      </w:pPr>
    </w:p>
    <w:p w:rsidR="0021570B" w:rsidRDefault="0021570B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1570B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21570B" w:rsidRPr="0063022E" w:rsidRDefault="0021570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Proper shipping name </w:t>
      </w:r>
      <w:r w:rsidRPr="0063022E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2B467C" w:rsidRPr="002B467C">
        <w:rPr>
          <w:rFonts w:ascii="Times New Roman" w:hAnsi="Times New Roman" w:cs="Times New Roman"/>
          <w:b/>
          <w:sz w:val="24"/>
          <w:szCs w:val="24"/>
        </w:rPr>
        <w:t>CADMIUM COMPOUND</w:t>
      </w:r>
    </w:p>
    <w:p w:rsidR="0021570B" w:rsidRPr="0063022E" w:rsidRDefault="0021570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>UN N°</w:t>
      </w:r>
      <w:r w:rsidRPr="0063022E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467C" w:rsidRPr="002B467C">
        <w:rPr>
          <w:rFonts w:ascii="Times New Roman" w:hAnsi="Times New Roman" w:cs="Times New Roman"/>
          <w:b/>
          <w:sz w:val="24"/>
          <w:szCs w:val="24"/>
        </w:rPr>
        <w:t>2570</w:t>
      </w:r>
    </w:p>
    <w:p w:rsidR="0021570B" w:rsidRPr="0063022E" w:rsidRDefault="0021570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H.I. </w:t>
      </w:r>
      <w:proofErr w:type="spellStart"/>
      <w:r w:rsidRPr="0063022E">
        <w:rPr>
          <w:rFonts w:ascii="Times New Roman" w:hAnsi="Times New Roman" w:cs="Times New Roman"/>
          <w:b/>
          <w:sz w:val="28"/>
          <w:szCs w:val="24"/>
        </w:rPr>
        <w:t>nr</w:t>
      </w:r>
      <w:proofErr w:type="spellEnd"/>
      <w:r w:rsidRPr="0063022E">
        <w:rPr>
          <w:rFonts w:ascii="Times New Roman" w:hAnsi="Times New Roman" w:cs="Times New Roman"/>
          <w:b/>
          <w:sz w:val="28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022E">
        <w:rPr>
          <w:rFonts w:ascii="Times New Roman" w:hAnsi="Times New Roman" w:cs="Times New Roman"/>
          <w:b/>
          <w:sz w:val="24"/>
          <w:szCs w:val="24"/>
        </w:rPr>
        <w:t>60</w:t>
      </w:r>
    </w:p>
    <w:p w:rsidR="0021570B" w:rsidRPr="0063022E" w:rsidRDefault="0021570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>ADR - Class</w:t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="0063022E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Pr="0063022E">
        <w:rPr>
          <w:rFonts w:ascii="Times New Roman" w:hAnsi="Times New Roman" w:cs="Times New Roman"/>
          <w:b/>
          <w:sz w:val="24"/>
          <w:szCs w:val="24"/>
        </w:rPr>
        <w:t>6.1</w:t>
      </w:r>
    </w:p>
    <w:p w:rsidR="0021570B" w:rsidRPr="0063022E" w:rsidRDefault="0021570B" w:rsidP="0063022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Labelling - Transport    </w:t>
      </w:r>
      <w:r w:rsidRPr="0063022E">
        <w:rPr>
          <w:rFonts w:ascii="Times New Roman" w:hAnsi="Times New Roman" w:cs="Times New Roman"/>
          <w:b/>
          <w:sz w:val="24"/>
          <w:szCs w:val="24"/>
        </w:rPr>
        <w:t>:</w:t>
      </w:r>
      <w:r w:rsid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63022E">
        <w:rPr>
          <w:rFonts w:ascii="Times New Roman" w:hAnsi="Times New Roman" w:cs="Times New Roman"/>
          <w:b/>
          <w:sz w:val="24"/>
          <w:szCs w:val="24"/>
        </w:rPr>
        <w:t>6.1 :</w:t>
      </w:r>
      <w:proofErr w:type="gramEnd"/>
      <w:r w:rsidRPr="0063022E">
        <w:rPr>
          <w:rFonts w:ascii="Times New Roman" w:hAnsi="Times New Roman" w:cs="Times New Roman"/>
          <w:b/>
          <w:sz w:val="24"/>
          <w:szCs w:val="24"/>
        </w:rPr>
        <w:t xml:space="preserve"> Toxic substances</w:t>
      </w:r>
    </w:p>
    <w:p w:rsidR="0063022E" w:rsidRPr="0063022E" w:rsidRDefault="0063022E" w:rsidP="0063022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21570B" w:rsidRPr="0063022E" w:rsidRDefault="00CB5FAB" w:rsidP="0063022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3022E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63022E" w:rsidRDefault="0063022E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B5FAB" w:rsidRPr="0063022E" w:rsidRDefault="00CB5FA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Proper shipping </w:t>
      </w:r>
      <w:proofErr w:type="gramStart"/>
      <w:r w:rsidRPr="0063022E">
        <w:rPr>
          <w:rFonts w:ascii="Times New Roman" w:hAnsi="Times New Roman" w:cs="Times New Roman"/>
          <w:b/>
          <w:sz w:val="28"/>
          <w:szCs w:val="24"/>
        </w:rPr>
        <w:t xml:space="preserve">name </w:t>
      </w:r>
      <w:r w:rsidRPr="0063022E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390A" w:rsidRPr="002B467C">
        <w:rPr>
          <w:rFonts w:ascii="Times New Roman" w:hAnsi="Times New Roman" w:cs="Times New Roman"/>
          <w:b/>
          <w:sz w:val="24"/>
          <w:szCs w:val="24"/>
        </w:rPr>
        <w:t>CADMIUM COMPOUND</w:t>
      </w:r>
    </w:p>
    <w:p w:rsidR="00CB5FAB" w:rsidRPr="0063022E" w:rsidRDefault="00CB5FA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>UN N°</w:t>
      </w:r>
      <w:r w:rsidRPr="0063022E">
        <w:rPr>
          <w:rFonts w:ascii="Times New Roman" w:hAnsi="Times New Roman" w:cs="Times New Roman"/>
          <w:b/>
          <w:sz w:val="24"/>
          <w:szCs w:val="24"/>
        </w:rPr>
        <w:tab/>
      </w:r>
      <w:r w:rsidRPr="0063022E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="001839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 : </w:t>
      </w:r>
      <w:r w:rsidR="0018390A" w:rsidRPr="002B467C">
        <w:rPr>
          <w:rFonts w:ascii="Times New Roman" w:hAnsi="Times New Roman" w:cs="Times New Roman"/>
          <w:b/>
          <w:sz w:val="24"/>
          <w:szCs w:val="24"/>
        </w:rPr>
        <w:t>2570</w:t>
      </w:r>
    </w:p>
    <w:p w:rsidR="00CB5FAB" w:rsidRPr="0063022E" w:rsidRDefault="00CB5FA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IMO-IMDG - Class or </w:t>
      </w:r>
      <w:proofErr w:type="gramStart"/>
      <w:r w:rsidRPr="0063022E">
        <w:rPr>
          <w:rFonts w:ascii="Times New Roman" w:hAnsi="Times New Roman" w:cs="Times New Roman"/>
          <w:b/>
          <w:sz w:val="28"/>
          <w:szCs w:val="24"/>
        </w:rPr>
        <w:t xml:space="preserve">division </w:t>
      </w:r>
      <w:r w:rsidRPr="0063022E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63022E">
        <w:rPr>
          <w:rFonts w:ascii="Times New Roman" w:hAnsi="Times New Roman" w:cs="Times New Roman"/>
          <w:b/>
          <w:sz w:val="24"/>
          <w:szCs w:val="24"/>
        </w:rPr>
        <w:t xml:space="preserve"> 6.1 : Toxic substances.</w:t>
      </w:r>
    </w:p>
    <w:p w:rsidR="00CB5FAB" w:rsidRPr="0063022E" w:rsidRDefault="00CB5FAB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IMO-IMDG - Packing group </w:t>
      </w:r>
      <w:r w:rsidR="0018390A">
        <w:rPr>
          <w:rFonts w:ascii="Times New Roman" w:hAnsi="Times New Roman" w:cs="Times New Roman"/>
          <w:b/>
          <w:sz w:val="28"/>
          <w:szCs w:val="24"/>
        </w:rPr>
        <w:tab/>
        <w:t xml:space="preserve">   </w:t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8390A" w:rsidRPr="0018390A">
        <w:rPr>
          <w:rFonts w:ascii="Times New Roman" w:hAnsi="Times New Roman" w:cs="Times New Roman"/>
          <w:b/>
          <w:sz w:val="24"/>
          <w:szCs w:val="24"/>
        </w:rPr>
        <w:t>III</w:t>
      </w:r>
    </w:p>
    <w:p w:rsidR="0063022E" w:rsidRDefault="0063022E" w:rsidP="0063022E">
      <w:pPr>
        <w:pStyle w:val="NoSpacing"/>
      </w:pPr>
    </w:p>
    <w:p w:rsidR="0021570B" w:rsidRDefault="0063022E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3022E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63022E" w:rsidRPr="0063022E" w:rsidRDefault="0063022E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Proper shipping </w:t>
      </w:r>
      <w:proofErr w:type="gramStart"/>
      <w:r w:rsidRPr="0063022E">
        <w:rPr>
          <w:rFonts w:ascii="Times New Roman" w:hAnsi="Times New Roman" w:cs="Times New Roman"/>
          <w:b/>
          <w:sz w:val="28"/>
          <w:szCs w:val="24"/>
        </w:rPr>
        <w:t xml:space="preserve">name </w:t>
      </w:r>
      <w:r w:rsidRPr="0063022E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390A" w:rsidRPr="0018390A">
        <w:rPr>
          <w:rFonts w:ascii="Times New Roman" w:hAnsi="Times New Roman" w:cs="Times New Roman"/>
          <w:b/>
          <w:sz w:val="24"/>
          <w:szCs w:val="24"/>
        </w:rPr>
        <w:t>CADMIUM COMPOUND</w:t>
      </w:r>
    </w:p>
    <w:p w:rsidR="0063022E" w:rsidRPr="0063022E" w:rsidRDefault="0063022E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>UN N</w:t>
      </w:r>
      <w:proofErr w:type="gramStart"/>
      <w:r w:rsidRPr="0063022E">
        <w:rPr>
          <w:rFonts w:ascii="Times New Roman" w:hAnsi="Times New Roman" w:cs="Times New Roman"/>
          <w:b/>
          <w:sz w:val="28"/>
          <w:szCs w:val="24"/>
        </w:rPr>
        <w:t xml:space="preserve">° </w:t>
      </w:r>
      <w:r w:rsidRPr="0063022E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6302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390A" w:rsidRPr="002B467C">
        <w:rPr>
          <w:rFonts w:ascii="Times New Roman" w:hAnsi="Times New Roman" w:cs="Times New Roman"/>
          <w:b/>
          <w:sz w:val="24"/>
          <w:szCs w:val="24"/>
        </w:rPr>
        <w:t>2570</w:t>
      </w:r>
    </w:p>
    <w:p w:rsidR="0063022E" w:rsidRPr="0063022E" w:rsidRDefault="0063022E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IATA - Class or </w:t>
      </w:r>
      <w:proofErr w:type="gramStart"/>
      <w:r w:rsidRPr="0063022E">
        <w:rPr>
          <w:rFonts w:ascii="Times New Roman" w:hAnsi="Times New Roman" w:cs="Times New Roman"/>
          <w:b/>
          <w:sz w:val="28"/>
          <w:szCs w:val="24"/>
        </w:rPr>
        <w:t>division</w:t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63022E">
        <w:rPr>
          <w:rFonts w:ascii="Times New Roman" w:hAnsi="Times New Roman" w:cs="Times New Roman"/>
          <w:b/>
          <w:sz w:val="24"/>
          <w:szCs w:val="24"/>
        </w:rPr>
        <w:t xml:space="preserve"> 6.1 : Toxic substances.</w:t>
      </w:r>
    </w:p>
    <w:p w:rsidR="0063022E" w:rsidRPr="0063022E" w:rsidRDefault="0063022E" w:rsidP="006302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3022E">
        <w:rPr>
          <w:rFonts w:ascii="Times New Roman" w:hAnsi="Times New Roman" w:cs="Times New Roman"/>
          <w:b/>
          <w:sz w:val="28"/>
          <w:szCs w:val="24"/>
        </w:rPr>
        <w:t xml:space="preserve">IATA - Packing group </w:t>
      </w:r>
      <w:r w:rsidR="0018390A">
        <w:rPr>
          <w:rFonts w:ascii="Times New Roman" w:hAnsi="Times New Roman" w:cs="Times New Roman"/>
          <w:b/>
          <w:sz w:val="28"/>
          <w:szCs w:val="24"/>
        </w:rPr>
        <w:tab/>
        <w:t xml:space="preserve"> </w:t>
      </w:r>
      <w:r w:rsidRPr="006302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8390A" w:rsidRPr="0018390A">
        <w:rPr>
          <w:rFonts w:ascii="Times New Roman" w:hAnsi="Times New Roman" w:cs="Times New Roman"/>
          <w:b/>
          <w:sz w:val="24"/>
          <w:szCs w:val="24"/>
        </w:rPr>
        <w:t>III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7D5056" w:rsidRPr="007D5056" w:rsidRDefault="00736C8E" w:rsidP="007D5056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7D5056">
        <w:rPr>
          <w:rFonts w:ascii="Times New Roman" w:eastAsia="Calibri" w:hAnsi="Times New Roman" w:cs="Times New Roman"/>
          <w:b/>
          <w:sz w:val="28"/>
          <w:szCs w:val="24"/>
          <w:u w:val="single"/>
        </w:rPr>
        <w:t>Federal and State Regulations</w:t>
      </w:r>
      <w:r w:rsidRPr="007D5056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D5056" w:rsidRPr="007D5056">
        <w:rPr>
          <w:rFonts w:ascii="Times New Roman" w:eastAsia="Calibri" w:hAnsi="Times New Roman" w:cs="Times New Roman"/>
          <w:b/>
          <w:sz w:val="24"/>
          <w:szCs w:val="24"/>
        </w:rPr>
        <w:t>California prop. 65: This product contains the following ingredients for which the State o</w:t>
      </w:r>
      <w:r w:rsidR="007D5056">
        <w:rPr>
          <w:rFonts w:ascii="Times New Roman" w:eastAsia="Calibri" w:hAnsi="Times New Roman" w:cs="Times New Roman"/>
          <w:b/>
          <w:sz w:val="24"/>
          <w:szCs w:val="24"/>
        </w:rPr>
        <w:t xml:space="preserve">f California has found to cause </w:t>
      </w:r>
      <w:r w:rsidR="007D5056" w:rsidRPr="007D5056">
        <w:rPr>
          <w:rFonts w:ascii="Times New Roman" w:eastAsia="Calibri" w:hAnsi="Times New Roman" w:cs="Times New Roman"/>
          <w:b/>
          <w:sz w:val="24"/>
          <w:szCs w:val="24"/>
        </w:rPr>
        <w:t>cancer, birth defects or other reproductive harm, which would require a warning under the statute: Cadmium sulfate, hydrate</w:t>
      </w:r>
    </w:p>
    <w:p w:rsidR="007D5056" w:rsidRDefault="007D5056" w:rsidP="007D5056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7D5056">
        <w:rPr>
          <w:rFonts w:ascii="Times New Roman" w:eastAsia="Calibri" w:hAnsi="Times New Roman" w:cs="Times New Roman"/>
          <w:b/>
          <w:sz w:val="24"/>
          <w:szCs w:val="24"/>
        </w:rPr>
        <w:t>California prop. 65: This product contains the following ingredients for which the State o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f California has found to cause </w:t>
      </w:r>
      <w:r w:rsidRPr="007D5056">
        <w:rPr>
          <w:rFonts w:ascii="Times New Roman" w:eastAsia="Calibri" w:hAnsi="Times New Roman" w:cs="Times New Roman"/>
          <w:b/>
          <w:sz w:val="24"/>
          <w:szCs w:val="24"/>
        </w:rPr>
        <w:t>cancer which would require a warning under the statute: Cadmium sulfate, hydrate Pen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nsylvania RTK: Cadmium sulfate, </w:t>
      </w:r>
      <w:r w:rsidRPr="007D5056">
        <w:rPr>
          <w:rFonts w:ascii="Times New Roman" w:eastAsia="Calibri" w:hAnsi="Times New Roman" w:cs="Times New Roman"/>
          <w:b/>
          <w:sz w:val="24"/>
          <w:szCs w:val="24"/>
        </w:rPr>
        <w:t>hydrate Massachusetts RTK: Cadmium sulfate, hydrate TSCA 8(b) inventory: Cadmium sul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fate, hydrate CERCLA: Hazardous </w:t>
      </w:r>
      <w:proofErr w:type="gramStart"/>
      <w:r w:rsidRPr="007D5056">
        <w:rPr>
          <w:rFonts w:ascii="Times New Roman" w:eastAsia="Calibri" w:hAnsi="Times New Roman" w:cs="Times New Roman"/>
          <w:b/>
          <w:sz w:val="24"/>
          <w:szCs w:val="24"/>
        </w:rPr>
        <w:t>substances.:</w:t>
      </w:r>
      <w:proofErr w:type="gramEnd"/>
      <w:r w:rsidRPr="007D5056">
        <w:rPr>
          <w:rFonts w:ascii="Times New Roman" w:eastAsia="Calibri" w:hAnsi="Times New Roman" w:cs="Times New Roman"/>
          <w:b/>
          <w:sz w:val="24"/>
          <w:szCs w:val="24"/>
        </w:rPr>
        <w:t xml:space="preserve"> Cadmium sulfate, hydrate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7D5056">
        <w:rPr>
          <w:rFonts w:ascii="Times New Roman" w:eastAsia="Calibri" w:hAnsi="Times New Roman" w:cs="Times New Roman"/>
          <w:b/>
          <w:sz w:val="24"/>
          <w:szCs w:val="24"/>
        </w:rPr>
        <w:cr/>
      </w:r>
    </w:p>
    <w:p w:rsidR="007D5056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7D5056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Other </w:t>
      </w:r>
      <w:proofErr w:type="gramStart"/>
      <w:r w:rsidRPr="007D5056">
        <w:rPr>
          <w:rFonts w:ascii="Times New Roman" w:eastAsia="Calibri" w:hAnsi="Times New Roman" w:cs="Times New Roman"/>
          <w:b/>
          <w:sz w:val="28"/>
          <w:szCs w:val="24"/>
          <w:u w:val="single"/>
        </w:rPr>
        <w:t>Regulations</w:t>
      </w:r>
      <w:r w:rsidR="007D5056" w:rsidRPr="007D5056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 :</w:t>
      </w:r>
      <w:proofErr w:type="gramEnd"/>
      <w:r w:rsidR="007D5056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="007D5056" w:rsidRPr="007D5056">
        <w:rPr>
          <w:rFonts w:ascii="Times New Roman" w:eastAsia="Calibri" w:hAnsi="Times New Roman" w:cs="Times New Roman"/>
          <w:b/>
          <w:sz w:val="24"/>
          <w:szCs w:val="24"/>
        </w:rPr>
        <w:t>OSHA: Hazardous by definition of Hazard Communication Standard (29 CFR 1910.1200)</w:t>
      </w:r>
    </w:p>
    <w:p w:rsidR="007D5056" w:rsidRDefault="007D5056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6C8E" w:rsidRPr="007D5056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D5056">
        <w:rPr>
          <w:rFonts w:ascii="Times New Roman" w:eastAsia="Calibri" w:hAnsi="Times New Roman" w:cs="Times New Roman"/>
          <w:b/>
          <w:sz w:val="28"/>
          <w:szCs w:val="24"/>
          <w:u w:val="single"/>
        </w:rPr>
        <w:t>Other Classifications</w:t>
      </w:r>
      <w:r w:rsidRPr="007D5056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7D5056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bCs/>
          <w:sz w:val="28"/>
          <w:szCs w:val="24"/>
        </w:rPr>
        <w:t>WHMIS (Canada</w:t>
      </w:r>
      <w:r w:rsidRPr="00736C8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): </w:t>
      </w:r>
      <w:r w:rsidR="007D5056" w:rsidRPr="007D5056">
        <w:rPr>
          <w:rFonts w:ascii="Times New Roman" w:eastAsia="Calibri" w:hAnsi="Times New Roman" w:cs="Times New Roman"/>
          <w:b/>
          <w:sz w:val="24"/>
          <w:szCs w:val="24"/>
        </w:rPr>
        <w:t>CLASS D-2A: Material causing other toxic effects (VERY TOXIC).</w:t>
      </w:r>
    </w:p>
    <w:p w:rsid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DSCL (EEC):</w:t>
      </w:r>
    </w:p>
    <w:p w:rsidR="007D5056" w:rsidRPr="007D5056" w:rsidRDefault="007D5056" w:rsidP="007D5056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7D5056">
        <w:rPr>
          <w:rFonts w:ascii="Times New Roman" w:eastAsia="Calibri" w:hAnsi="Times New Roman" w:cs="Times New Roman"/>
          <w:b/>
          <w:sz w:val="24"/>
          <w:szCs w:val="24"/>
        </w:rPr>
        <w:t>Irritating to eyes and skin.</w:t>
      </w:r>
      <w:r w:rsidR="007A3412">
        <w:rPr>
          <w:rFonts w:ascii="Times New Roman" w:eastAsia="Calibri" w:hAnsi="Times New Roman" w:cs="Times New Roman"/>
          <w:b/>
          <w:sz w:val="24"/>
          <w:szCs w:val="24"/>
        </w:rPr>
        <w:t xml:space="preserve">  May cause cancer. </w:t>
      </w:r>
      <w:r w:rsidRPr="007D5056">
        <w:rPr>
          <w:rFonts w:ascii="Times New Roman" w:eastAsia="Calibri" w:hAnsi="Times New Roman" w:cs="Times New Roman"/>
          <w:b/>
          <w:sz w:val="24"/>
          <w:szCs w:val="24"/>
        </w:rPr>
        <w:t>Harmful: danger of serious damage to health by</w:t>
      </w:r>
    </w:p>
    <w:p w:rsidR="007D5056" w:rsidRDefault="007D5056" w:rsidP="007D5056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7D5056">
        <w:rPr>
          <w:rFonts w:ascii="Times New Roman" w:eastAsia="Calibri" w:hAnsi="Times New Roman" w:cs="Times New Roman"/>
          <w:b/>
          <w:sz w:val="24"/>
          <w:szCs w:val="24"/>
        </w:rPr>
        <w:t>p</w:t>
      </w:r>
      <w:r w:rsidR="00743052">
        <w:rPr>
          <w:rFonts w:ascii="Times New Roman" w:eastAsia="Calibri" w:hAnsi="Times New Roman" w:cs="Times New Roman"/>
          <w:b/>
          <w:sz w:val="24"/>
          <w:szCs w:val="24"/>
        </w:rPr>
        <w:t>rolonged</w:t>
      </w:r>
      <w:proofErr w:type="gramEnd"/>
      <w:r w:rsidR="00743052">
        <w:rPr>
          <w:rFonts w:ascii="Times New Roman" w:eastAsia="Calibri" w:hAnsi="Times New Roman" w:cs="Times New Roman"/>
          <w:b/>
          <w:sz w:val="24"/>
          <w:szCs w:val="24"/>
        </w:rPr>
        <w:t xml:space="preserve"> exposure if swallowed.</w:t>
      </w:r>
    </w:p>
    <w:p w:rsidR="00736C8E" w:rsidRPr="007D5056" w:rsidRDefault="00736C8E" w:rsidP="007D5056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  <w:r w:rsidRPr="007D5056">
        <w:rPr>
          <w:rFonts w:ascii="Times New Roman" w:eastAsia="Calibri" w:hAnsi="Times New Roman" w:cs="Times New Roman"/>
          <w:b/>
          <w:sz w:val="28"/>
          <w:szCs w:val="24"/>
        </w:rPr>
        <w:t>HMIS (U.S.A.):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 Hazard</w:t>
      </w:r>
      <w:r w:rsidR="0063022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7D5056"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Fire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7D5056"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Personal Protection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E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 xml:space="preserve">National Fire Protection Association 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(U.S.A.):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7D5056"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Flammability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7D5056"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63022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Specific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7D5056" w:rsidRPr="00743052" w:rsidRDefault="007D5056" w:rsidP="00743052">
      <w:pPr>
        <w:pStyle w:val="NoSpacing"/>
      </w:pPr>
    </w:p>
    <w:p w:rsidR="00736C8E" w:rsidRPr="007D5056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D5056">
        <w:rPr>
          <w:rFonts w:ascii="Times New Roman" w:eastAsia="Calibri" w:hAnsi="Times New Roman" w:cs="Times New Roman"/>
          <w:b/>
          <w:sz w:val="28"/>
          <w:szCs w:val="24"/>
          <w:u w:val="single"/>
        </w:rPr>
        <w:t>Protective Equipment</w:t>
      </w:r>
      <w:r w:rsidRPr="007D5056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C42141" w:rsidRPr="00484A6C" w:rsidRDefault="00736C8E" w:rsidP="00484A6C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36C8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Gloves. Lab coat. Dust respirator. Be sure to use an approved/certified respirator</w:t>
      </w:r>
      <w:r w:rsidR="00484A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or equivalent. Splash goggles</w:t>
      </w:r>
      <w:r w:rsidR="00C4214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Pr="00E50655" w:rsidRDefault="00484A6C" w:rsidP="00E50655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416EC9" w:rsidRPr="00AE6315" w:rsidRDefault="00416EC9" w:rsidP="00416EC9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416EC9" w:rsidRPr="008B4575" w:rsidRDefault="00416EC9" w:rsidP="00416EC9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416EC9" w:rsidRPr="00211219" w:rsidRDefault="00416EC9" w:rsidP="00416EC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416EC9" w:rsidRPr="00211219" w:rsidRDefault="00416EC9" w:rsidP="00416EC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145134" w:rsidRPr="00145134" w:rsidRDefault="00145134" w:rsidP="0014513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0800" w:rsidRDefault="00EB0800" w:rsidP="00EB0800">
      <w:pPr>
        <w:tabs>
          <w:tab w:val="left" w:pos="3840"/>
        </w:tabs>
      </w:pPr>
    </w:p>
    <w:p w:rsidR="00EB0800" w:rsidRPr="0091644D" w:rsidRDefault="00EB0800" w:rsidP="0091644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Pr="001A6E7C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416EC9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285" w:rsidRDefault="008C3285" w:rsidP="009C3BE4">
      <w:pPr>
        <w:spacing w:after="0" w:line="240" w:lineRule="auto"/>
      </w:pPr>
      <w:r>
        <w:separator/>
      </w:r>
    </w:p>
  </w:endnote>
  <w:endnote w:type="continuationSeparator" w:id="0">
    <w:p w:rsidR="008C3285" w:rsidRDefault="008C3285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416EC9" w:rsidP="00416EC9">
    <w:pPr>
      <w:pStyle w:val="Footer"/>
      <w:ind w:left="-567"/>
      <w:jc w:val="right"/>
    </w:pPr>
    <w:r>
      <w:rPr>
        <w:noProof/>
        <w:lang w:val="en-IN" w:eastAsia="en-IN"/>
      </w:rPr>
      <w:drawing>
        <wp:inline distT="0" distB="0" distL="0" distR="0" wp14:anchorId="57311FC2" wp14:editId="129C28CD">
          <wp:extent cx="7658100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7258" cy="233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285" w:rsidRDefault="008C3285" w:rsidP="009C3BE4">
      <w:pPr>
        <w:spacing w:after="0" w:line="240" w:lineRule="auto"/>
      </w:pPr>
      <w:r>
        <w:separator/>
      </w:r>
    </w:p>
  </w:footnote>
  <w:footnote w:type="continuationSeparator" w:id="0">
    <w:p w:rsidR="008C3285" w:rsidRDefault="008C3285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416EC9" w:rsidP="00416EC9">
    <w:pPr>
      <w:pStyle w:val="Header"/>
      <w:ind w:left="-454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4B75FA8C" wp14:editId="0819A7C0">
          <wp:extent cx="7614138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9775" cy="1601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BE4" w:rsidRDefault="009C3B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02916"/>
    <w:rsid w:val="0001623A"/>
    <w:rsid w:val="000319E4"/>
    <w:rsid w:val="000328F3"/>
    <w:rsid w:val="00033624"/>
    <w:rsid w:val="0005471F"/>
    <w:rsid w:val="00060C0C"/>
    <w:rsid w:val="000655DD"/>
    <w:rsid w:val="0007700D"/>
    <w:rsid w:val="000839C6"/>
    <w:rsid w:val="00083B24"/>
    <w:rsid w:val="00097F71"/>
    <w:rsid w:val="000D1A71"/>
    <w:rsid w:val="000D70B6"/>
    <w:rsid w:val="000E60A2"/>
    <w:rsid w:val="000F7ACB"/>
    <w:rsid w:val="00102584"/>
    <w:rsid w:val="0011262B"/>
    <w:rsid w:val="00144FAF"/>
    <w:rsid w:val="00145134"/>
    <w:rsid w:val="001500BF"/>
    <w:rsid w:val="00157695"/>
    <w:rsid w:val="00160775"/>
    <w:rsid w:val="0018390A"/>
    <w:rsid w:val="001A57E1"/>
    <w:rsid w:val="001E1291"/>
    <w:rsid w:val="001E3F7A"/>
    <w:rsid w:val="001E4646"/>
    <w:rsid w:val="001E5819"/>
    <w:rsid w:val="00211219"/>
    <w:rsid w:val="0021570B"/>
    <w:rsid w:val="00224F27"/>
    <w:rsid w:val="002800FF"/>
    <w:rsid w:val="00283D70"/>
    <w:rsid w:val="00286500"/>
    <w:rsid w:val="00295F3D"/>
    <w:rsid w:val="00297BC0"/>
    <w:rsid w:val="002B2B02"/>
    <w:rsid w:val="002B2BE7"/>
    <w:rsid w:val="002B3939"/>
    <w:rsid w:val="002B467C"/>
    <w:rsid w:val="002C0BD4"/>
    <w:rsid w:val="002E2B9D"/>
    <w:rsid w:val="002E3D88"/>
    <w:rsid w:val="002F6B3C"/>
    <w:rsid w:val="00301DCA"/>
    <w:rsid w:val="00323E29"/>
    <w:rsid w:val="00323E50"/>
    <w:rsid w:val="003307F0"/>
    <w:rsid w:val="00333977"/>
    <w:rsid w:val="00356CB7"/>
    <w:rsid w:val="003703BB"/>
    <w:rsid w:val="00374605"/>
    <w:rsid w:val="00377089"/>
    <w:rsid w:val="00384E94"/>
    <w:rsid w:val="003A062F"/>
    <w:rsid w:val="003B3888"/>
    <w:rsid w:val="003B635B"/>
    <w:rsid w:val="003B7BB5"/>
    <w:rsid w:val="003C0161"/>
    <w:rsid w:val="003D1E16"/>
    <w:rsid w:val="003E35FF"/>
    <w:rsid w:val="00403EDD"/>
    <w:rsid w:val="00412809"/>
    <w:rsid w:val="00416EC9"/>
    <w:rsid w:val="00421339"/>
    <w:rsid w:val="004225CC"/>
    <w:rsid w:val="0043395B"/>
    <w:rsid w:val="00436F67"/>
    <w:rsid w:val="00454CC1"/>
    <w:rsid w:val="004702BF"/>
    <w:rsid w:val="00484A6C"/>
    <w:rsid w:val="00493EF4"/>
    <w:rsid w:val="004E27EE"/>
    <w:rsid w:val="004F58EA"/>
    <w:rsid w:val="00521C18"/>
    <w:rsid w:val="005349EA"/>
    <w:rsid w:val="00552154"/>
    <w:rsid w:val="00570B94"/>
    <w:rsid w:val="00587231"/>
    <w:rsid w:val="005A6D74"/>
    <w:rsid w:val="005C0DC5"/>
    <w:rsid w:val="005C300A"/>
    <w:rsid w:val="005C3AA1"/>
    <w:rsid w:val="005C5066"/>
    <w:rsid w:val="005D1AE0"/>
    <w:rsid w:val="005E72A9"/>
    <w:rsid w:val="00600007"/>
    <w:rsid w:val="00620AFA"/>
    <w:rsid w:val="006266E2"/>
    <w:rsid w:val="0063022E"/>
    <w:rsid w:val="006322EA"/>
    <w:rsid w:val="00650385"/>
    <w:rsid w:val="0065759B"/>
    <w:rsid w:val="006707E7"/>
    <w:rsid w:val="00692DE4"/>
    <w:rsid w:val="006A4F93"/>
    <w:rsid w:val="006A652F"/>
    <w:rsid w:val="006B2FB9"/>
    <w:rsid w:val="006B378A"/>
    <w:rsid w:val="006C7092"/>
    <w:rsid w:val="006D53D9"/>
    <w:rsid w:val="006E16C6"/>
    <w:rsid w:val="006E5830"/>
    <w:rsid w:val="006E68A8"/>
    <w:rsid w:val="006E6CFB"/>
    <w:rsid w:val="006F270B"/>
    <w:rsid w:val="00736C8E"/>
    <w:rsid w:val="007415C6"/>
    <w:rsid w:val="00743052"/>
    <w:rsid w:val="007452F3"/>
    <w:rsid w:val="00755BEE"/>
    <w:rsid w:val="00763334"/>
    <w:rsid w:val="00777506"/>
    <w:rsid w:val="007A3412"/>
    <w:rsid w:val="007A4703"/>
    <w:rsid w:val="007A4C28"/>
    <w:rsid w:val="007B328D"/>
    <w:rsid w:val="007C1EAD"/>
    <w:rsid w:val="007C7A69"/>
    <w:rsid w:val="007D1C6E"/>
    <w:rsid w:val="007D5056"/>
    <w:rsid w:val="008041F0"/>
    <w:rsid w:val="00833FE2"/>
    <w:rsid w:val="00867FCA"/>
    <w:rsid w:val="00894688"/>
    <w:rsid w:val="008B33E4"/>
    <w:rsid w:val="008C2051"/>
    <w:rsid w:val="008C3285"/>
    <w:rsid w:val="008F11C2"/>
    <w:rsid w:val="008F6F6F"/>
    <w:rsid w:val="00901A3C"/>
    <w:rsid w:val="0091644D"/>
    <w:rsid w:val="009204DB"/>
    <w:rsid w:val="009341B8"/>
    <w:rsid w:val="0096630C"/>
    <w:rsid w:val="00977127"/>
    <w:rsid w:val="0099001E"/>
    <w:rsid w:val="00996999"/>
    <w:rsid w:val="009B0127"/>
    <w:rsid w:val="009B06E1"/>
    <w:rsid w:val="009B6F76"/>
    <w:rsid w:val="009C2792"/>
    <w:rsid w:val="009C3BE4"/>
    <w:rsid w:val="009F12E1"/>
    <w:rsid w:val="009F6D6F"/>
    <w:rsid w:val="00A14065"/>
    <w:rsid w:val="00A16AD8"/>
    <w:rsid w:val="00A243EB"/>
    <w:rsid w:val="00A25ACC"/>
    <w:rsid w:val="00A42A25"/>
    <w:rsid w:val="00A42E62"/>
    <w:rsid w:val="00A60A21"/>
    <w:rsid w:val="00A60E38"/>
    <w:rsid w:val="00A91FC5"/>
    <w:rsid w:val="00AB1BF9"/>
    <w:rsid w:val="00AC07A1"/>
    <w:rsid w:val="00AC2907"/>
    <w:rsid w:val="00AD1B76"/>
    <w:rsid w:val="00AF3BDC"/>
    <w:rsid w:val="00B02DD6"/>
    <w:rsid w:val="00B7726A"/>
    <w:rsid w:val="00B90912"/>
    <w:rsid w:val="00B93DD8"/>
    <w:rsid w:val="00BA33C8"/>
    <w:rsid w:val="00BA4095"/>
    <w:rsid w:val="00BB00E5"/>
    <w:rsid w:val="00BB4B2C"/>
    <w:rsid w:val="00BB6861"/>
    <w:rsid w:val="00C142C3"/>
    <w:rsid w:val="00C36D0D"/>
    <w:rsid w:val="00C42141"/>
    <w:rsid w:val="00C44DA5"/>
    <w:rsid w:val="00C643E6"/>
    <w:rsid w:val="00C7635F"/>
    <w:rsid w:val="00CB5FAB"/>
    <w:rsid w:val="00CC055D"/>
    <w:rsid w:val="00D0638C"/>
    <w:rsid w:val="00D06E19"/>
    <w:rsid w:val="00D17BAB"/>
    <w:rsid w:val="00D233E1"/>
    <w:rsid w:val="00D33340"/>
    <w:rsid w:val="00D4267B"/>
    <w:rsid w:val="00D6288F"/>
    <w:rsid w:val="00D76E10"/>
    <w:rsid w:val="00DB1FD2"/>
    <w:rsid w:val="00DD067A"/>
    <w:rsid w:val="00DF31E0"/>
    <w:rsid w:val="00E15AD5"/>
    <w:rsid w:val="00E41BED"/>
    <w:rsid w:val="00E45EDE"/>
    <w:rsid w:val="00E502BE"/>
    <w:rsid w:val="00E50655"/>
    <w:rsid w:val="00E65446"/>
    <w:rsid w:val="00E92463"/>
    <w:rsid w:val="00EB0800"/>
    <w:rsid w:val="00EC29FC"/>
    <w:rsid w:val="00EC6959"/>
    <w:rsid w:val="00EC7780"/>
    <w:rsid w:val="00ED30A7"/>
    <w:rsid w:val="00ED3BD4"/>
    <w:rsid w:val="00EE1AB4"/>
    <w:rsid w:val="00EE4FA5"/>
    <w:rsid w:val="00F25734"/>
    <w:rsid w:val="00F35EBA"/>
    <w:rsid w:val="00F543D8"/>
    <w:rsid w:val="00F57181"/>
    <w:rsid w:val="00F7291D"/>
    <w:rsid w:val="00F768FA"/>
    <w:rsid w:val="00FB6A85"/>
    <w:rsid w:val="00FD228A"/>
    <w:rsid w:val="00FD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65D0BB67-51CB-4BCE-9A35-065B9B074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58B33-119F-4DF5-937D-34B40F36D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1711</Words>
  <Characters>9757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ayushi</cp:lastModifiedBy>
  <cp:revision>2</cp:revision>
  <cp:lastPrinted>2014-08-22T05:50:00Z</cp:lastPrinted>
  <dcterms:created xsi:type="dcterms:W3CDTF">2020-12-24T06:52:00Z</dcterms:created>
  <dcterms:modified xsi:type="dcterms:W3CDTF">2020-12-24T06:52:00Z</dcterms:modified>
</cp:coreProperties>
</file>