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44970" w:rsidRPr="00F44970" w:rsidRDefault="00F44970" w:rsidP="00587231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F44970">
        <w:rPr>
          <w:rFonts w:ascii="Times New Roman" w:hAnsi="Times New Roman" w:cs="Times New Roman"/>
          <w:b/>
          <w:bCs/>
          <w:sz w:val="44"/>
          <w:szCs w:val="44"/>
        </w:rPr>
        <w:t>CADMIUM TELLURIDE</w:t>
      </w:r>
    </w:p>
    <w:p w:rsidR="003D1E16" w:rsidRPr="00E42708" w:rsidRDefault="00587231" w:rsidP="00587231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F44970" w:rsidRPr="00F44970">
        <w:rPr>
          <w:rFonts w:ascii="Times New Roman" w:hAnsi="Times New Roman" w:cs="Times New Roman"/>
          <w:b/>
          <w:sz w:val="36"/>
          <w:szCs w:val="36"/>
        </w:rPr>
        <w:t>1036-25-8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06E19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44970" w:rsidRPr="00F44970">
        <w:rPr>
          <w:rFonts w:ascii="Times New Roman" w:hAnsi="Times New Roman" w:cs="Times New Roman"/>
          <w:b/>
          <w:bCs/>
          <w:sz w:val="24"/>
          <w:szCs w:val="24"/>
        </w:rPr>
        <w:t>CADMIUM TELLURIDE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44970" w:rsidRPr="00F44970">
        <w:rPr>
          <w:rFonts w:ascii="Times New Roman" w:hAnsi="Times New Roman" w:cs="Times New Roman"/>
          <w:b/>
          <w:sz w:val="24"/>
          <w:szCs w:val="24"/>
        </w:rPr>
        <w:t>1036-25-8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>: Not available.</w:t>
      </w:r>
    </w:p>
    <w:p w:rsidR="0005471F" w:rsidRDefault="00421339" w:rsidP="00256865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56865">
        <w:rPr>
          <w:rFonts w:ascii="Times New Roman" w:hAnsi="Times New Roman" w:cs="Times New Roman"/>
          <w:b/>
          <w:sz w:val="24"/>
        </w:rPr>
        <w:t>:</w:t>
      </w:r>
      <w:proofErr w:type="gramEnd"/>
      <w:r w:rsidR="00256865">
        <w:rPr>
          <w:rFonts w:ascii="Times New Roman" w:hAnsi="Times New Roman" w:cs="Times New Roman"/>
          <w:b/>
          <w:sz w:val="24"/>
        </w:rPr>
        <w:t xml:space="preserve"> </w:t>
      </w:r>
      <w:r w:rsidR="00F44970" w:rsidRPr="00F44970"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F44970" w:rsidRPr="00F44970">
        <w:rPr>
          <w:rFonts w:ascii="Times New Roman" w:hAnsi="Times New Roman" w:cs="Times New Roman"/>
          <w:b/>
          <w:sz w:val="24"/>
        </w:rPr>
        <w:t>CdTe</w:t>
      </w:r>
      <w:proofErr w:type="spellEnd"/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91323" w:rsidRPr="003D1E16" w:rsidRDefault="00091323" w:rsidP="0009132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91323" w:rsidRPr="003D1E16" w:rsidRDefault="00091323" w:rsidP="0009132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91323" w:rsidRPr="003D1E16" w:rsidRDefault="00091323" w:rsidP="0009132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91323" w:rsidRDefault="00091323" w:rsidP="0009132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91323" w:rsidRDefault="00091323" w:rsidP="0009132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91323" w:rsidRPr="003D1E16" w:rsidRDefault="00091323" w:rsidP="0009132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549"/>
        <w:gridCol w:w="4188"/>
        <w:gridCol w:w="3460"/>
      </w:tblGrid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88" w:type="dxa"/>
          </w:tcPr>
          <w:p w:rsidR="00A33E7B" w:rsidRPr="00620AFA" w:rsidRDefault="00A33E7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60" w:type="dxa"/>
          </w:tcPr>
          <w:p w:rsidR="00A33E7B" w:rsidRPr="00620AFA" w:rsidRDefault="00A33E7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A33E7B" w:rsidRPr="00620AFA" w:rsidTr="00A33E7B">
        <w:trPr>
          <w:trHeight w:val="306"/>
        </w:trPr>
        <w:tc>
          <w:tcPr>
            <w:tcW w:w="3549" w:type="dxa"/>
          </w:tcPr>
          <w:p w:rsidR="00A33E7B" w:rsidRPr="00620AFA" w:rsidRDefault="003E1A2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3E1A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Cadmium telluride</w:t>
            </w:r>
          </w:p>
        </w:tc>
        <w:tc>
          <w:tcPr>
            <w:tcW w:w="4188" w:type="dxa"/>
          </w:tcPr>
          <w:p w:rsidR="00A33E7B" w:rsidRPr="003E1A21" w:rsidRDefault="003E1A2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1A21">
              <w:rPr>
                <w:rFonts w:ascii="Times New Roman" w:hAnsi="Times New Roman" w:cs="Times New Roman"/>
                <w:b/>
                <w:sz w:val="24"/>
                <w:szCs w:val="24"/>
              </w:rPr>
              <w:t>1036-25-8</w:t>
            </w:r>
          </w:p>
        </w:tc>
        <w:tc>
          <w:tcPr>
            <w:tcW w:w="3460" w:type="dxa"/>
          </w:tcPr>
          <w:p w:rsidR="00A33E7B" w:rsidRPr="00620AFA" w:rsidRDefault="0008113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&gt;95</w:t>
            </w:r>
            <w:r w:rsidR="00A33E7B" w:rsidRPr="00883F0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</w:t>
            </w:r>
          </w:p>
        </w:tc>
      </w:tr>
    </w:tbl>
    <w:p w:rsidR="00AC07A1" w:rsidRDefault="00AC07A1" w:rsidP="002D57EA">
      <w:pPr>
        <w:pStyle w:val="NoSpacing"/>
      </w:pPr>
    </w:p>
    <w:p w:rsidR="00522822" w:rsidRDefault="00522822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22822" w:rsidRDefault="00522822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522822" w:rsidRPr="002D57EA" w:rsidRDefault="00522822" w:rsidP="002D57E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77506" w:rsidRPr="0036148A" w:rsidRDefault="00777506" w:rsidP="0036148A">
      <w:pPr>
        <w:pStyle w:val="NoSpacing"/>
      </w:pP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E1A21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8"/>
        </w:rPr>
      </w:pPr>
      <w:r w:rsidRPr="003E1A21">
        <w:rPr>
          <w:rFonts w:ascii="Times New Roman" w:hAnsi="Times New Roman" w:cs="Times New Roman"/>
          <w:b/>
          <w:sz w:val="28"/>
        </w:rPr>
        <w:t>Classification according to Regulation (EC) No 1272/2008 [EU-GHS/CLP]</w:t>
      </w:r>
      <w:r>
        <w:rPr>
          <w:rFonts w:ascii="Times New Roman" w:hAnsi="Times New Roman" w:cs="Times New Roman"/>
          <w:b/>
          <w:sz w:val="28"/>
        </w:rPr>
        <w:t>: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Acute toxicity, Inhalation (Category 4)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Acute toxicity, Dermal (Category 4)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Acute toxicity, Oral (Category 4)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Acute aquatic toxicity (Category 1)</w:t>
      </w:r>
    </w:p>
    <w:p w:rsid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Chronic aquatic toxicity (Category 1)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E1A21">
        <w:rPr>
          <w:rFonts w:ascii="Times New Roman" w:hAnsi="Times New Roman" w:cs="Times New Roman"/>
          <w:b/>
          <w:sz w:val="28"/>
          <w:u w:val="single"/>
        </w:rPr>
        <w:t>Classification according to EU Directives 67/548/EEC or 1999/45/EC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 xml:space="preserve">Very toxic to aquatic organisms, may cause long-term adverse effects in the aquatic environment. Harmful 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E1A21">
        <w:rPr>
          <w:rFonts w:ascii="Times New Roman" w:hAnsi="Times New Roman" w:cs="Times New Roman"/>
          <w:b/>
          <w:sz w:val="24"/>
        </w:rPr>
        <w:t>by</w:t>
      </w:r>
      <w:proofErr w:type="gramEnd"/>
      <w:r w:rsidRPr="003E1A21">
        <w:rPr>
          <w:rFonts w:ascii="Times New Roman" w:hAnsi="Times New Roman" w:cs="Times New Roman"/>
          <w:b/>
          <w:sz w:val="24"/>
        </w:rPr>
        <w:t xml:space="preserve"> inhalation, in contact with skin and if swallowed. Harmful by inhalation, in contact with skin and if 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E1A21">
        <w:rPr>
          <w:rFonts w:ascii="Times New Roman" w:hAnsi="Times New Roman" w:cs="Times New Roman"/>
          <w:b/>
          <w:sz w:val="24"/>
        </w:rPr>
        <w:t>swallowed</w:t>
      </w:r>
      <w:proofErr w:type="gramEnd"/>
      <w:r w:rsidRPr="003E1A21">
        <w:rPr>
          <w:rFonts w:ascii="Times New Roman" w:hAnsi="Times New Roman" w:cs="Times New Roman"/>
          <w:b/>
          <w:sz w:val="24"/>
        </w:rPr>
        <w:t xml:space="preserve">. Very toxic to aquatic organisms, may cause long-term adverse effects in the aquatic </w:t>
      </w:r>
    </w:p>
    <w:p w:rsid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E1A21">
        <w:rPr>
          <w:rFonts w:ascii="Times New Roman" w:hAnsi="Times New Roman" w:cs="Times New Roman"/>
          <w:b/>
          <w:sz w:val="24"/>
        </w:rPr>
        <w:t>environment</w:t>
      </w:r>
      <w:proofErr w:type="gramEnd"/>
      <w:r w:rsidRPr="003E1A21">
        <w:rPr>
          <w:rFonts w:ascii="Times New Roman" w:hAnsi="Times New Roman" w:cs="Times New Roman"/>
          <w:b/>
          <w:sz w:val="24"/>
        </w:rPr>
        <w:t xml:space="preserve">. </w:t>
      </w:r>
    </w:p>
    <w:p w:rsidR="00522822" w:rsidRPr="00E52FAC" w:rsidRDefault="00522822" w:rsidP="00E52FAC">
      <w:pPr>
        <w:pStyle w:val="NoSpacing"/>
      </w:pPr>
    </w:p>
    <w:p w:rsidR="00522822" w:rsidRPr="00522822" w:rsidRDefault="00522822" w:rsidP="005228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22822">
        <w:rPr>
          <w:rFonts w:ascii="Times New Roman" w:hAnsi="Times New Roman" w:cs="Times New Roman"/>
          <w:b/>
          <w:sz w:val="28"/>
          <w:u w:val="single"/>
        </w:rPr>
        <w:t>Label elements</w:t>
      </w:r>
    </w:p>
    <w:p w:rsidR="003E1A21" w:rsidRDefault="00522822" w:rsidP="003E1A21">
      <w:pPr>
        <w:pStyle w:val="NoSpacing"/>
        <w:rPr>
          <w:rFonts w:ascii="Times New Roman" w:hAnsi="Times New Roman" w:cs="Times New Roman"/>
          <w:b/>
          <w:sz w:val="28"/>
        </w:rPr>
      </w:pPr>
      <w:r w:rsidRPr="00522822">
        <w:rPr>
          <w:rFonts w:ascii="Times New Roman" w:hAnsi="Times New Roman" w:cs="Times New Roman"/>
          <w:b/>
          <w:sz w:val="28"/>
        </w:rPr>
        <w:t>Hazard statement(s):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8"/>
        </w:rPr>
      </w:pPr>
      <w:r w:rsidRPr="003E1A21">
        <w:rPr>
          <w:rFonts w:ascii="Times New Roman" w:hAnsi="Times New Roman" w:cs="Times New Roman"/>
          <w:b/>
          <w:sz w:val="24"/>
        </w:rPr>
        <w:t>Harmful if swallowed.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Harmful in contact with skin.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Harmful if inhaled.</w:t>
      </w:r>
    </w:p>
    <w:p w:rsidR="003E1A21" w:rsidRDefault="003E1A21" w:rsidP="003E1A21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3E1A21">
        <w:rPr>
          <w:rFonts w:ascii="Times New Roman" w:hAnsi="Times New Roman" w:cs="Times New Roman"/>
          <w:b/>
          <w:sz w:val="24"/>
        </w:rPr>
        <w:t>Very toxic to aquatic life with long lasting effects.</w:t>
      </w:r>
      <w:r w:rsidRPr="003E1A21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3E1A21" w:rsidRPr="00E52FAC" w:rsidRDefault="003E1A21" w:rsidP="00E52FAC">
      <w:pPr>
        <w:pStyle w:val="NoSpacing"/>
      </w:pPr>
    </w:p>
    <w:p w:rsidR="00522822" w:rsidRPr="00522822" w:rsidRDefault="00522822" w:rsidP="003E1A2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22822">
        <w:rPr>
          <w:rFonts w:ascii="Times New Roman" w:hAnsi="Times New Roman" w:cs="Times New Roman"/>
          <w:b/>
          <w:sz w:val="28"/>
          <w:u w:val="single"/>
        </w:rPr>
        <w:t>Precautionary statement(s)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Avoid release to the environment.</w:t>
      </w:r>
    </w:p>
    <w:p w:rsidR="003E1A21" w:rsidRP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Wear protective gloves/ protective clothing.</w:t>
      </w:r>
    </w:p>
    <w:p w:rsidR="00522822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Dispose of contents/ container to an approved waste disposal plant.</w:t>
      </w:r>
    </w:p>
    <w:p w:rsidR="003E1A21" w:rsidRPr="00E52FAC" w:rsidRDefault="003E1A21" w:rsidP="00E52FAC">
      <w:pPr>
        <w:pStyle w:val="NoSpacing"/>
      </w:pPr>
    </w:p>
    <w:p w:rsidR="00522822" w:rsidRPr="00522822" w:rsidRDefault="00C426DB" w:rsidP="00522822">
      <w:pPr>
        <w:pStyle w:val="NoSpacing"/>
        <w:rPr>
          <w:rFonts w:ascii="Times New Roman" w:hAnsi="Times New Roman" w:cs="Times New Roman"/>
          <w:b/>
          <w:sz w:val="24"/>
        </w:rPr>
      </w:pPr>
      <w:r w:rsidRPr="00C426DB">
        <w:rPr>
          <w:rFonts w:ascii="Times New Roman" w:hAnsi="Times New Roman" w:cs="Times New Roman"/>
          <w:b/>
          <w:sz w:val="28"/>
          <w:u w:val="single"/>
        </w:rPr>
        <w:t>Supplemental Hazard:</w:t>
      </w:r>
      <w:r w:rsidRPr="00C426DB">
        <w:rPr>
          <w:rFonts w:ascii="Times New Roman" w:hAnsi="Times New Roman" w:cs="Times New Roman"/>
          <w:b/>
          <w:sz w:val="28"/>
        </w:rPr>
        <w:t xml:space="preserve"> </w:t>
      </w:r>
      <w:r w:rsidRPr="0036148A">
        <w:rPr>
          <w:rFonts w:ascii="Times New Roman" w:hAnsi="Times New Roman" w:cs="Times New Roman"/>
          <w:b/>
          <w:sz w:val="24"/>
        </w:rPr>
        <w:t>Not available.</w:t>
      </w:r>
      <w:r w:rsidRPr="0036148A">
        <w:rPr>
          <w:rFonts w:ascii="Times New Roman" w:hAnsi="Times New Roman" w:cs="Times New Roman"/>
          <w:b/>
          <w:sz w:val="24"/>
        </w:rPr>
        <w:cr/>
      </w:r>
    </w:p>
    <w:p w:rsidR="00A23CFB" w:rsidRDefault="00A23CFB" w:rsidP="00A23CF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D4020">
        <w:rPr>
          <w:rFonts w:ascii="Times New Roman" w:hAnsi="Times New Roman" w:cs="Times New Roman"/>
          <w:b/>
          <w:sz w:val="28"/>
          <w:u w:val="single"/>
        </w:rPr>
        <w:t>R-phrase(s)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Harmful by inhalation, in contact with skin and if swallowed.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E1A21">
        <w:rPr>
          <w:rFonts w:ascii="Times New Roman" w:hAnsi="Times New Roman" w:cs="Times New Roman"/>
          <w:b/>
          <w:sz w:val="24"/>
        </w:rPr>
        <w:t>Very toxic to aquatic organisms, may cause long-term adverse effects in the aquatic environment.</w:t>
      </w:r>
    </w:p>
    <w:p w:rsidR="00A23CFB" w:rsidRDefault="00A23CFB" w:rsidP="003E1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A23CFB" w:rsidRDefault="00A23CFB" w:rsidP="00A23CF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D4020">
        <w:rPr>
          <w:rFonts w:ascii="Times New Roman" w:hAnsi="Times New Roman" w:cs="Times New Roman"/>
          <w:b/>
          <w:sz w:val="28"/>
          <w:u w:val="single"/>
        </w:rPr>
        <w:t>S-phrase(s)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3E1A21" w:rsidRDefault="003E1A21" w:rsidP="003E1A21">
      <w:pPr>
        <w:pStyle w:val="NoSpacing"/>
        <w:rPr>
          <w:rFonts w:ascii="Times New Roman" w:hAnsi="Times New Roman" w:cs="Times New Roman"/>
          <w:b/>
          <w:sz w:val="24"/>
        </w:rPr>
      </w:pPr>
      <w:r w:rsidRPr="003E1A21">
        <w:rPr>
          <w:rFonts w:ascii="Times New Roman" w:hAnsi="Times New Roman" w:cs="Times New Roman"/>
          <w:b/>
          <w:sz w:val="24"/>
        </w:rPr>
        <w:t>This material and its container must be disposed of as hazardous waste.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3E1A21">
        <w:rPr>
          <w:rFonts w:ascii="Times New Roman" w:hAnsi="Times New Roman" w:cs="Times New Roman"/>
          <w:b/>
          <w:sz w:val="24"/>
        </w:rPr>
        <w:t xml:space="preserve"> Avoid release to the environment. Refer t</w:t>
      </w:r>
      <w:r>
        <w:rPr>
          <w:rFonts w:ascii="Times New Roman" w:hAnsi="Times New Roman" w:cs="Times New Roman"/>
          <w:b/>
          <w:sz w:val="24"/>
        </w:rPr>
        <w:t xml:space="preserve">o special instructions/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Safety  </w:t>
      </w:r>
      <w:r w:rsidRPr="003E1A21">
        <w:rPr>
          <w:rFonts w:ascii="Times New Roman" w:hAnsi="Times New Roman" w:cs="Times New Roman"/>
          <w:b/>
          <w:sz w:val="24"/>
        </w:rPr>
        <w:t>data</w:t>
      </w:r>
      <w:proofErr w:type="gramEnd"/>
      <w:r w:rsidRPr="003E1A21">
        <w:rPr>
          <w:rFonts w:ascii="Times New Roman" w:hAnsi="Times New Roman" w:cs="Times New Roman"/>
          <w:b/>
          <w:sz w:val="24"/>
        </w:rPr>
        <w:t xml:space="preserve"> sheets.</w:t>
      </w:r>
    </w:p>
    <w:p w:rsidR="004941EA" w:rsidRDefault="004941EA" w:rsidP="003E1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4941EA" w:rsidRDefault="004941EA" w:rsidP="003E1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4941EA" w:rsidRPr="00522822" w:rsidRDefault="004941EA" w:rsidP="003E1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2D57EA" w:rsidRPr="0036148A" w:rsidRDefault="002D57EA" w:rsidP="002F60E8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6E5830" w:rsidRPr="0036148A" w:rsidRDefault="006E5830" w:rsidP="0036148A">
      <w:pPr>
        <w:pStyle w:val="NoSpacing"/>
        <w:rPr>
          <w:rFonts w:ascii="Times New Roman" w:hAnsi="Times New Roman" w:cs="Times New Roman"/>
          <w:sz w:val="24"/>
        </w:rPr>
      </w:pP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Description of first aid measures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General advice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09D8" w:rsidRPr="001C09D8" w:rsidRDefault="006E6284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6E6284">
        <w:rPr>
          <w:rFonts w:ascii="Times New Roman" w:hAnsi="Times New Roman" w:cs="Times New Roman"/>
          <w:b/>
          <w:sz w:val="24"/>
        </w:rPr>
        <w:t>Consult a physician. Show this safety data sheet to the doctor in attendance.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If inhaled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C09D8" w:rsidRPr="001C09D8" w:rsidRDefault="006E6284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6284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 Consult a physician.</w:t>
      </w:r>
      <w:r w:rsidRPr="006E6284">
        <w:rPr>
          <w:rFonts w:ascii="Times New Roman" w:hAnsi="Times New Roman" w:cs="Times New Roman"/>
          <w:b/>
          <w:sz w:val="24"/>
        </w:rPr>
        <w:cr/>
      </w:r>
      <w:r w:rsidR="001C09D8" w:rsidRPr="001C09D8">
        <w:rPr>
          <w:rFonts w:ascii="Times New Roman" w:hAnsi="Times New Roman" w:cs="Times New Roman"/>
          <w:b/>
          <w:sz w:val="28"/>
          <w:u w:val="single"/>
        </w:rPr>
        <w:t>Skin Contact</w:t>
      </w:r>
      <w:r w:rsidR="001C09D8"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Wash off with soap and plenty of water. Consult a physician</w:t>
      </w:r>
      <w:r w:rsidR="00E52FAC">
        <w:rPr>
          <w:rFonts w:ascii="Times New Roman" w:hAnsi="Times New Roman" w:cs="Times New Roman"/>
          <w:b/>
          <w:sz w:val="24"/>
        </w:rPr>
        <w:t>.</w:t>
      </w:r>
      <w:r w:rsidRPr="000F2987">
        <w:rPr>
          <w:rFonts w:ascii="Times New Roman" w:hAnsi="Times New Roman" w:cs="Times New Roman"/>
          <w:b/>
          <w:sz w:val="24"/>
        </w:rPr>
        <w:t xml:space="preserve"> 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Eye Contact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Flush eyes with water as a precaution</w:t>
      </w:r>
      <w:r w:rsidR="00E52FAC">
        <w:rPr>
          <w:rFonts w:ascii="Times New Roman" w:hAnsi="Times New Roman" w:cs="Times New Roman"/>
          <w:b/>
          <w:sz w:val="24"/>
        </w:rPr>
        <w:t>.</w:t>
      </w:r>
      <w:r w:rsidRPr="000F2987">
        <w:rPr>
          <w:rFonts w:ascii="Times New Roman" w:hAnsi="Times New Roman" w:cs="Times New Roman"/>
          <w:b/>
          <w:sz w:val="24"/>
        </w:rPr>
        <w:t xml:space="preserve"> 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C09D8">
        <w:rPr>
          <w:rFonts w:ascii="Times New Roman" w:hAnsi="Times New Roman" w:cs="Times New Roman"/>
          <w:b/>
          <w:sz w:val="28"/>
          <w:u w:val="single"/>
        </w:rPr>
        <w:t>If swallowed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sz w:val="24"/>
        </w:rPr>
      </w:pP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F2987">
        <w:rPr>
          <w:rFonts w:ascii="Times New Roman" w:hAnsi="Times New Roman" w:cs="Times New Roman"/>
          <w:b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Acute inhalation exposure to cadmium fumes may cause "metal fume fever" with flu-like symptoms of 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weakness</w:t>
      </w:r>
      <w:proofErr w:type="gramEnd"/>
      <w:r w:rsidRPr="000F2987">
        <w:rPr>
          <w:rFonts w:ascii="Times New Roman" w:hAnsi="Times New Roman" w:cs="Times New Roman"/>
          <w:b/>
          <w:sz w:val="24"/>
        </w:rPr>
        <w:t>, fever, headache, chills, nausea, vomiting, dizziness, sweating, muscular pain, cough and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difficulty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breathing. Acute pulmonary edema may develop within 24 hours and reaches a maximum by 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three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F2987">
        <w:rPr>
          <w:rFonts w:ascii="Times New Roman" w:hAnsi="Times New Roman" w:cs="Times New Roman"/>
          <w:b/>
          <w:sz w:val="24"/>
        </w:rPr>
        <w:t>days.The</w:t>
      </w:r>
      <w:proofErr w:type="spellEnd"/>
      <w:r w:rsidRPr="000F2987">
        <w:rPr>
          <w:rFonts w:ascii="Times New Roman" w:hAnsi="Times New Roman" w:cs="Times New Roman"/>
          <w:b/>
          <w:sz w:val="24"/>
        </w:rPr>
        <w:t xml:space="preserve"> first chronic effect of exposure to cadmium is generally kidney damage, manifested by 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excretion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of excessive protein in the urine, followed by anemia, teeth discoloration and loss of smell. </w:t>
      </w:r>
    </w:p>
    <w:p w:rsid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Cadmium also is believed to cause pulmonary emphysema and bone disease.</w:t>
      </w:r>
    </w:p>
    <w:p w:rsidR="007B142D" w:rsidRPr="001C09D8" w:rsidRDefault="001C09D8" w:rsidP="001C09D8">
      <w:pPr>
        <w:pStyle w:val="NoSpacing"/>
        <w:rPr>
          <w:rFonts w:ascii="Times New Roman" w:hAnsi="Times New Roman" w:cs="Times New Roman"/>
          <w:b/>
          <w:sz w:val="24"/>
        </w:rPr>
      </w:pPr>
      <w: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B142D" w:rsidRDefault="007B142D" w:rsidP="00A60A21">
      <w:pPr>
        <w:pStyle w:val="NoSpacing"/>
        <w:rPr>
          <w:rFonts w:ascii="Times New Roman" w:hAnsi="Times New Roman" w:cs="Times New Roman"/>
          <w:b/>
        </w:rPr>
      </w:pP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Extinguishing media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Suitable extinguishing media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0F2987">
        <w:rPr>
          <w:rFonts w:ascii="Times New Roman" w:hAnsi="Times New Roman" w:cs="Times New Roman"/>
          <w:b/>
          <w:color w:val="000000"/>
          <w:sz w:val="24"/>
        </w:rPr>
        <w:t>Use water spray, alcohol-resistant foam, dry chemical or carbon dioxide.</w:t>
      </w:r>
    </w:p>
    <w:p w:rsidR="000F2987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4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Special hazards arising from the substance or mixture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  <w:r w:rsidR="000F2987">
        <w:rPr>
          <w:rFonts w:ascii="Times New Roman" w:hAnsi="Times New Roman" w:cs="Times New Roman"/>
          <w:b/>
          <w:color w:val="000000"/>
          <w:sz w:val="24"/>
          <w:u w:val="single"/>
        </w:rPr>
        <w:t xml:space="preserve"> </w:t>
      </w:r>
    </w:p>
    <w:p w:rsidR="000F2987" w:rsidRPr="000F2987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  <w:u w:val="single"/>
        </w:rPr>
      </w:pPr>
      <w:proofErr w:type="gramStart"/>
      <w:r w:rsidRPr="000F2987">
        <w:rPr>
          <w:rFonts w:ascii="Times New Roman" w:hAnsi="Times New Roman" w:cs="Times New Roman"/>
          <w:b/>
          <w:color w:val="000000"/>
          <w:sz w:val="24"/>
        </w:rPr>
        <w:t>no</w:t>
      </w:r>
      <w:proofErr w:type="gramEnd"/>
      <w:r w:rsidRPr="000F2987">
        <w:rPr>
          <w:rFonts w:ascii="Times New Roman" w:hAnsi="Times New Roman" w:cs="Times New Roman"/>
          <w:b/>
          <w:color w:val="000000"/>
          <w:sz w:val="24"/>
        </w:rPr>
        <w:t xml:space="preserve"> data available</w:t>
      </w:r>
    </w:p>
    <w:p w:rsidR="001C09D8" w:rsidRPr="001C09D8" w:rsidRDefault="001C09D8" w:rsidP="001C09D8">
      <w:pPr>
        <w:pStyle w:val="NoSpacing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Advice for firefighters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C09D8" w:rsidRPr="000F2987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0F2987">
        <w:rPr>
          <w:rFonts w:ascii="Times New Roman" w:hAnsi="Times New Roman" w:cs="Times New Roman"/>
          <w:b/>
          <w:color w:val="000000"/>
          <w:sz w:val="24"/>
        </w:rPr>
        <w:t xml:space="preserve">Wear </w:t>
      </w:r>
      <w:proofErr w:type="spellStart"/>
      <w:r w:rsidRPr="000F2987">
        <w:rPr>
          <w:rFonts w:ascii="Times New Roman" w:hAnsi="Times New Roman" w:cs="Times New Roman"/>
          <w:b/>
          <w:color w:val="000000"/>
          <w:sz w:val="24"/>
        </w:rPr>
        <w:t>self contained</w:t>
      </w:r>
      <w:proofErr w:type="spellEnd"/>
      <w:r w:rsidRPr="000F2987">
        <w:rPr>
          <w:rFonts w:ascii="Times New Roman" w:hAnsi="Times New Roman" w:cs="Times New Roman"/>
          <w:b/>
          <w:color w:val="000000"/>
          <w:sz w:val="24"/>
        </w:rPr>
        <w:t xml:space="preserve"> breathing apparatus for </w:t>
      </w:r>
      <w:proofErr w:type="spellStart"/>
      <w:r w:rsidRPr="000F2987">
        <w:rPr>
          <w:rFonts w:ascii="Times New Roman" w:hAnsi="Times New Roman" w:cs="Times New Roman"/>
          <w:b/>
          <w:color w:val="000000"/>
          <w:sz w:val="24"/>
        </w:rPr>
        <w:t>fire fighting</w:t>
      </w:r>
      <w:proofErr w:type="spellEnd"/>
      <w:r w:rsidRPr="000F2987">
        <w:rPr>
          <w:rFonts w:ascii="Times New Roman" w:hAnsi="Times New Roman" w:cs="Times New Roman"/>
          <w:b/>
          <w:color w:val="000000"/>
          <w:sz w:val="24"/>
        </w:rPr>
        <w:t xml:space="preserve"> if necessary.</w:t>
      </w:r>
      <w:r w:rsidRPr="000F2987">
        <w:rPr>
          <w:rFonts w:ascii="Times New Roman" w:hAnsi="Times New Roman" w:cs="Times New Roman"/>
          <w:b/>
          <w:color w:val="000000"/>
          <w:sz w:val="24"/>
        </w:rPr>
        <w:cr/>
      </w:r>
      <w:r w:rsidR="001C09D8" w:rsidRPr="001C09D8">
        <w:rPr>
          <w:rFonts w:ascii="Times New Roman" w:hAnsi="Times New Roman" w:cs="Times New Roman"/>
          <w:b/>
          <w:color w:val="000000"/>
          <w:sz w:val="28"/>
          <w:u w:val="single"/>
        </w:rPr>
        <w:t>Further information</w:t>
      </w:r>
      <w:r w:rsidR="001C09D8"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0F2987">
        <w:rPr>
          <w:rFonts w:ascii="Times New Roman" w:hAnsi="Times New Roman" w:cs="Times New Roman"/>
          <w:b/>
          <w:color w:val="000000"/>
          <w:sz w:val="24"/>
        </w:rPr>
        <w:t>no</w:t>
      </w:r>
      <w:proofErr w:type="gramEnd"/>
      <w:r w:rsidRPr="000F2987">
        <w:rPr>
          <w:rFonts w:ascii="Times New Roman" w:hAnsi="Times New Roman" w:cs="Times New Roman"/>
          <w:b/>
          <w:color w:val="000000"/>
          <w:sz w:val="24"/>
        </w:rPr>
        <w:t xml:space="preserve"> data available</w:t>
      </w:r>
      <w:r w:rsidRPr="000F2987">
        <w:rPr>
          <w:rFonts w:ascii="Times New Roman" w:hAnsi="Times New Roman" w:cs="Times New Roman"/>
          <w:b/>
          <w:color w:val="000000"/>
          <w:sz w:val="24"/>
        </w:rPr>
        <w:cr/>
      </w: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0F2987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p w:rsidR="000F2987" w:rsidRPr="00A7352F" w:rsidRDefault="000F2987" w:rsidP="001C09D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7F5A66" w:rsidRPr="007F5A66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F5A66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Use personal protective equipment. Avoid dust formation. Avoid breathing vapors, mist or gas. Ensure </w:t>
      </w:r>
    </w:p>
    <w:p w:rsid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adequate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ventilation. Avoid breathing dust.</w:t>
      </w:r>
      <w:r w:rsidRPr="000F2987">
        <w:rPr>
          <w:rFonts w:ascii="Times New Roman" w:hAnsi="Times New Roman" w:cs="Times New Roman"/>
          <w:b/>
          <w:sz w:val="24"/>
        </w:rPr>
        <w:cr/>
      </w:r>
    </w:p>
    <w:p w:rsidR="007F5A66" w:rsidRPr="007F5A66" w:rsidRDefault="007F5A66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F5A66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Prevent further leakage or spillage if safe to do so. Do not let product enter drains. Discharge into the </w:t>
      </w:r>
    </w:p>
    <w:p w:rsid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environment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must be avoided.</w:t>
      </w:r>
    </w:p>
    <w:p w:rsid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</w:p>
    <w:p w:rsidR="007F5A66" w:rsidRPr="007F5A66" w:rsidRDefault="007F5A66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F5A66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Pick up and arrange disposal without creating dust. Sweep up and shovel. Keep in suitable, closed </w:t>
      </w:r>
    </w:p>
    <w:p w:rsidR="007F5A66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containers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for disposal.</w:t>
      </w:r>
    </w:p>
    <w:p w:rsidR="000F2987" w:rsidRPr="00A7352F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B22C9E" w:rsidRDefault="00BA4095" w:rsidP="00B22C9E">
      <w:pPr>
        <w:pStyle w:val="NoSpacing"/>
      </w:pPr>
    </w:p>
    <w:p w:rsidR="007F5A66" w:rsidRPr="005E0D1F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E0D1F">
        <w:rPr>
          <w:rFonts w:ascii="Times New Roman" w:hAnsi="Times New Roman" w:cs="Times New Roman"/>
          <w:b/>
          <w:sz w:val="28"/>
          <w:u w:val="single"/>
        </w:rPr>
        <w:t>Precautions for safe handling</w:t>
      </w:r>
      <w:r w:rsidR="005E0D1F"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Avoid contact with skin and eyes. Avoid formation of dust and aerosols.</w:t>
      </w:r>
    </w:p>
    <w:p w:rsidR="001A4B03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Provide appropriate exhaust ventilation at places where dust is formed.</w:t>
      </w:r>
    </w:p>
    <w:p w:rsidR="000F2987" w:rsidRPr="00B22C9E" w:rsidRDefault="000F2987" w:rsidP="000F2987">
      <w:pPr>
        <w:pStyle w:val="NoSpacing"/>
      </w:pPr>
    </w:p>
    <w:p w:rsidR="007F5A66" w:rsidRPr="001A4B03" w:rsidRDefault="007F5A66" w:rsidP="007F5A6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</w:t>
      </w:r>
      <w:r w:rsidR="001A4B03" w:rsidRPr="001A4B03">
        <w:rPr>
          <w:rFonts w:ascii="Times New Roman" w:hAnsi="Times New Roman" w:cs="Times New Roman"/>
          <w:b/>
          <w:sz w:val="28"/>
          <w:u w:val="single"/>
        </w:rPr>
        <w:t>:</w:t>
      </w:r>
    </w:p>
    <w:p w:rsidR="007F5A66" w:rsidRPr="00B22C9E" w:rsidRDefault="000F2987" w:rsidP="00B22C9E">
      <w:pPr>
        <w:pStyle w:val="NoSpacing"/>
      </w:pPr>
      <w:r w:rsidRPr="000F2987">
        <w:rPr>
          <w:rFonts w:ascii="Times New Roman" w:hAnsi="Times New Roman" w:cs="Times New Roman"/>
          <w:b/>
          <w:sz w:val="24"/>
        </w:rPr>
        <w:t>Store in cool place. Keep container tightly closed in a dry and well-ventilated place.</w:t>
      </w:r>
      <w:r w:rsidRPr="000F2987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B22C9E" w:rsidRDefault="0091644D" w:rsidP="00B22C9E">
      <w:pPr>
        <w:pStyle w:val="NoSpacing"/>
      </w:pP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F2987">
        <w:rPr>
          <w:rFonts w:ascii="Times New Roman" w:hAnsi="Times New Roman" w:cs="Times New Roman"/>
          <w:b/>
          <w:sz w:val="28"/>
          <w:u w:val="single"/>
        </w:rPr>
        <w:t>Control parameters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Components with workplace control parameters</w:t>
      </w:r>
      <w:r>
        <w:rPr>
          <w:rFonts w:ascii="Times New Roman" w:hAnsi="Times New Roman" w:cs="Times New Roman"/>
          <w:b/>
          <w:sz w:val="24"/>
        </w:rPr>
        <w:t>.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8"/>
        </w:rPr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Handle in accordance with good industrial hygiene and safety practice. Wash hands before breaks and </w:t>
      </w:r>
    </w:p>
    <w:p w:rsid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at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the end of workday.</w:t>
      </w:r>
      <w:r w:rsidRPr="000F2987">
        <w:rPr>
          <w:rFonts w:ascii="Times New Roman" w:hAnsi="Times New Roman" w:cs="Times New Roman"/>
          <w:b/>
          <w:sz w:val="24"/>
        </w:rPr>
        <w:cr/>
      </w:r>
    </w:p>
    <w:p w:rsidR="001A4B03" w:rsidRPr="001A4B03" w:rsidRDefault="001A4B03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Eye/face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Safety glasses with side-shields conforming to EN166 Use equipment for eye protection tested </w:t>
      </w:r>
    </w:p>
    <w:p w:rsidR="001A4B03" w:rsidRPr="001A4B03" w:rsidRDefault="000F2987" w:rsidP="000F2987">
      <w:pPr>
        <w:pStyle w:val="NoSpacing"/>
      </w:pPr>
      <w:proofErr w:type="gramStart"/>
      <w:r w:rsidRPr="000F2987">
        <w:rPr>
          <w:rFonts w:ascii="Times New Roman" w:hAnsi="Times New Roman" w:cs="Times New Roman"/>
          <w:b/>
          <w:sz w:val="24"/>
        </w:rPr>
        <w:t>and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approved under appropriate government standards such as NIOSH (US) or EN 166(EU).</w:t>
      </w:r>
      <w:r w:rsidRPr="000F2987">
        <w:rPr>
          <w:rFonts w:ascii="Times New Roman" w:hAnsi="Times New Roman" w:cs="Times New Roman"/>
          <w:b/>
          <w:sz w:val="24"/>
        </w:rPr>
        <w:cr/>
      </w:r>
    </w:p>
    <w:p w:rsidR="000F2987" w:rsidRDefault="000F2987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3D2E69" w:rsidRPr="00B22C9E" w:rsidRDefault="003D2E69" w:rsidP="003D2E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2E69" w:rsidTr="00F51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2E69" w:rsidRPr="007B71FE" w:rsidRDefault="003D2E69" w:rsidP="00F51C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D2E69" w:rsidRPr="003D2E69" w:rsidRDefault="003D2E69" w:rsidP="003D2E69">
      <w:pPr>
        <w:pStyle w:val="NoSpacing"/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Skin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Handle with gloves. Gloves must be inspected prior to use. Use proper glove removal technique 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(</w:t>
      </w:r>
      <w:proofErr w:type="gramStart"/>
      <w:r w:rsidRPr="000F2987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 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 </w:t>
      </w:r>
    </w:p>
    <w:p w:rsidR="001A4B03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>Wash and dry hands.</w:t>
      </w:r>
    </w:p>
    <w:p w:rsidR="000F2987" w:rsidRPr="001A4B03" w:rsidRDefault="000F2987" w:rsidP="000F2987">
      <w:pPr>
        <w:pStyle w:val="NoSpacing"/>
      </w:pPr>
    </w:p>
    <w:p w:rsidR="001A4B03" w:rsidRPr="001A4B03" w:rsidRDefault="001A4B03" w:rsidP="001A4B0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Body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Complete suit protecting against chemicals, </w:t>
      </w:r>
      <w:proofErr w:type="gramStart"/>
      <w:r w:rsidRPr="000F2987">
        <w:rPr>
          <w:rFonts w:ascii="Times New Roman" w:hAnsi="Times New Roman" w:cs="Times New Roman"/>
          <w:b/>
          <w:sz w:val="24"/>
        </w:rPr>
        <w:t>The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type of protective equipment must be selected </w:t>
      </w:r>
    </w:p>
    <w:p w:rsid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according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to the concentration and amount of the dangerous substance at the specific workplace.</w:t>
      </w:r>
    </w:p>
    <w:p w:rsid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</w:p>
    <w:p w:rsidR="001A4B03" w:rsidRPr="001A4B03" w:rsidRDefault="001A4B03" w:rsidP="000F2987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A4B03">
        <w:rPr>
          <w:rFonts w:ascii="Times New Roman" w:hAnsi="Times New Roman" w:cs="Times New Roman"/>
          <w:b/>
          <w:sz w:val="28"/>
          <w:u w:val="single"/>
        </w:rPr>
        <w:t>Respiratory protection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For nuisance exposures use type P95 (US) or type P1 (EU EN 143) particle </w:t>
      </w:r>
      <w:proofErr w:type="spellStart"/>
      <w:r w:rsidRPr="000F2987">
        <w:rPr>
          <w:rFonts w:ascii="Times New Roman" w:hAnsi="Times New Roman" w:cs="Times New Roman"/>
          <w:b/>
          <w:sz w:val="24"/>
        </w:rPr>
        <w:t>respirator.For</w:t>
      </w:r>
      <w:proofErr w:type="spellEnd"/>
      <w:r w:rsidRPr="000F2987">
        <w:rPr>
          <w:rFonts w:ascii="Times New Roman" w:hAnsi="Times New Roman" w:cs="Times New Roman"/>
          <w:b/>
          <w:sz w:val="24"/>
        </w:rPr>
        <w:t xml:space="preserve"> higher 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0F2987">
        <w:rPr>
          <w:rFonts w:ascii="Times New Roman" w:hAnsi="Times New Roman" w:cs="Times New Roman"/>
          <w:b/>
          <w:sz w:val="24"/>
        </w:rPr>
        <w:t>level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protection use type OV/AG/P99 (US) or type ABEK-P2 (EU EN 143) respirator cartridges. </w:t>
      </w:r>
    </w:p>
    <w:p w:rsidR="000F2987" w:rsidRPr="000F2987" w:rsidRDefault="000F2987" w:rsidP="000F2987">
      <w:pPr>
        <w:pStyle w:val="NoSpacing"/>
        <w:rPr>
          <w:rFonts w:ascii="Times New Roman" w:hAnsi="Times New Roman" w:cs="Times New Roman"/>
          <w:b/>
          <w:sz w:val="24"/>
        </w:rPr>
      </w:pPr>
      <w:r w:rsidRPr="000F2987">
        <w:rPr>
          <w:rFonts w:ascii="Times New Roman" w:hAnsi="Times New Roman" w:cs="Times New Roman"/>
          <w:b/>
          <w:sz w:val="24"/>
        </w:rPr>
        <w:t xml:space="preserve">Use respirators and components tested and approved under appropriate government standards </w:t>
      </w:r>
    </w:p>
    <w:p w:rsidR="001A4B03" w:rsidRDefault="000F2987" w:rsidP="000F2987">
      <w:pPr>
        <w:pStyle w:val="NoSpacing"/>
      </w:pPr>
      <w:proofErr w:type="gramStart"/>
      <w:r w:rsidRPr="000F2987">
        <w:rPr>
          <w:rFonts w:ascii="Times New Roman" w:hAnsi="Times New Roman" w:cs="Times New Roman"/>
          <w:b/>
          <w:sz w:val="24"/>
        </w:rPr>
        <w:t>such</w:t>
      </w:r>
      <w:proofErr w:type="gramEnd"/>
      <w:r w:rsidRPr="000F2987">
        <w:rPr>
          <w:rFonts w:ascii="Times New Roman" w:hAnsi="Times New Roman" w:cs="Times New Roman"/>
          <w:b/>
          <w:sz w:val="24"/>
        </w:rPr>
        <w:t xml:space="preserve"> as NIOSH (US) or CEN (EU).</w:t>
      </w:r>
    </w:p>
    <w:p w:rsidR="001A4B03" w:rsidRDefault="001A4B03" w:rsidP="00E45ED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FA0922" w:rsidRDefault="005A6D74" w:rsidP="00FA0922">
      <w:pPr>
        <w:pStyle w:val="NoSpacing"/>
      </w:pPr>
    </w:p>
    <w:p w:rsidR="00314AE7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5D73F6">
        <w:rPr>
          <w:rFonts w:ascii="Times New Roman" w:hAnsi="Times New Roman" w:cs="Times New Roman"/>
          <w:b/>
          <w:sz w:val="28"/>
        </w:rPr>
        <w:t xml:space="preserve"> Appearance </w:t>
      </w:r>
      <w:proofErr w:type="gramStart"/>
      <w:r w:rsidRPr="005D73F6">
        <w:rPr>
          <w:rFonts w:ascii="Times New Roman" w:hAnsi="Times New Roman" w:cs="Times New Roman"/>
          <w:b/>
          <w:sz w:val="28"/>
        </w:rPr>
        <w:t>Form</w:t>
      </w:r>
      <w:r w:rsidR="00314AE7">
        <w:rPr>
          <w:rFonts w:ascii="Times New Roman" w:hAnsi="Times New Roman" w:cs="Times New Roman"/>
          <w:b/>
          <w:sz w:val="28"/>
        </w:rPr>
        <w:t xml:space="preserve"> </w:t>
      </w:r>
      <w:r w:rsidRPr="005D73F6">
        <w:rPr>
          <w:rFonts w:ascii="Times New Roman" w:hAnsi="Times New Roman" w:cs="Times New Roman"/>
          <w:b/>
          <w:sz w:val="28"/>
        </w:rPr>
        <w:t>:</w:t>
      </w:r>
      <w:proofErr w:type="gramEnd"/>
      <w:r w:rsidRPr="005D73F6">
        <w:rPr>
          <w:rFonts w:ascii="Times New Roman" w:hAnsi="Times New Roman" w:cs="Times New Roman"/>
          <w:b/>
          <w:sz w:val="28"/>
        </w:rPr>
        <w:t xml:space="preserve"> </w:t>
      </w:r>
      <w:r w:rsidR="00314AE7" w:rsidRPr="00314AE7">
        <w:rPr>
          <w:rFonts w:ascii="Times New Roman" w:hAnsi="Times New Roman" w:cs="Times New Roman"/>
          <w:b/>
          <w:sz w:val="24"/>
        </w:rPr>
        <w:t>crystalline</w:t>
      </w:r>
    </w:p>
    <w:p w:rsidR="005D73F6" w:rsidRPr="005D73F6" w:rsidRDefault="00314AE7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14AE7">
        <w:rPr>
          <w:sz w:val="24"/>
        </w:rPr>
        <w:t xml:space="preserve"> </w:t>
      </w:r>
      <w:proofErr w:type="spellStart"/>
      <w:r w:rsidRPr="00314AE7">
        <w:rPr>
          <w:rFonts w:ascii="Times New Roman" w:hAnsi="Times New Roman" w:cs="Times New Roman"/>
          <w:b/>
          <w:sz w:val="28"/>
        </w:rPr>
        <w:t>Colour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  <w:t xml:space="preserve">  </w:t>
      </w:r>
      <w:r w:rsidRPr="00314AE7">
        <w:rPr>
          <w:rFonts w:ascii="Times New Roman" w:hAnsi="Times New Roman" w:cs="Times New Roman"/>
          <w:b/>
          <w:sz w:val="28"/>
        </w:rPr>
        <w:t xml:space="preserve">: </w:t>
      </w:r>
      <w:r w:rsidR="00E30505" w:rsidRPr="00E30505">
        <w:rPr>
          <w:rFonts w:ascii="Times New Roman" w:hAnsi="Times New Roman" w:cs="Times New Roman"/>
          <w:b/>
          <w:sz w:val="24"/>
        </w:rPr>
        <w:t>Black</w:t>
      </w:r>
      <w:r w:rsidRPr="00314AE7">
        <w:rPr>
          <w:rFonts w:ascii="Times New Roman" w:hAnsi="Times New Roman" w:cs="Times New Roman"/>
          <w:b/>
          <w:sz w:val="24"/>
        </w:rPr>
        <w:cr/>
      </w:r>
      <w:proofErr w:type="spellStart"/>
      <w:r w:rsidR="005D73F6" w:rsidRPr="005D73F6">
        <w:rPr>
          <w:rFonts w:ascii="Times New Roman" w:hAnsi="Times New Roman" w:cs="Times New Roman"/>
          <w:b/>
          <w:sz w:val="28"/>
        </w:rPr>
        <w:t>Odour</w:t>
      </w:r>
      <w:proofErr w:type="spellEnd"/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5D73F6" w:rsidRPr="005D73F6">
        <w:rPr>
          <w:rFonts w:ascii="Times New Roman" w:hAnsi="Times New Roman" w:cs="Times New Roman"/>
          <w:b/>
          <w:sz w:val="28"/>
        </w:rPr>
        <w:t xml:space="preserve">: </w:t>
      </w:r>
      <w:r w:rsidR="00E30505">
        <w:rPr>
          <w:rFonts w:ascii="Times New Roman" w:hAnsi="Times New Roman" w:cs="Times New Roman"/>
          <w:b/>
          <w:sz w:val="24"/>
        </w:rPr>
        <w:t>O</w:t>
      </w:r>
    </w:p>
    <w:p w:rsidR="00314AE7" w:rsidRDefault="00AA09AD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AA09AD">
        <w:rPr>
          <w:rFonts w:ascii="Times New Roman" w:hAnsi="Times New Roman" w:cs="Times New Roman"/>
          <w:b/>
          <w:sz w:val="28"/>
        </w:rPr>
        <w:t xml:space="preserve">Molecular </w:t>
      </w:r>
      <w:proofErr w:type="gramStart"/>
      <w:r w:rsidRPr="00AA09AD">
        <w:rPr>
          <w:rFonts w:ascii="Times New Roman" w:hAnsi="Times New Roman" w:cs="Times New Roman"/>
          <w:b/>
          <w:sz w:val="28"/>
        </w:rPr>
        <w:t>Weight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A09AD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AA09AD">
        <w:rPr>
          <w:rFonts w:ascii="Times New Roman" w:hAnsi="Times New Roman" w:cs="Times New Roman"/>
          <w:b/>
          <w:sz w:val="28"/>
        </w:rPr>
        <w:t xml:space="preserve"> </w:t>
      </w:r>
      <w:r w:rsidR="00314AE7" w:rsidRPr="00314AE7">
        <w:rPr>
          <w:rFonts w:ascii="Times New Roman" w:hAnsi="Times New Roman" w:cs="Times New Roman"/>
          <w:b/>
          <w:sz w:val="24"/>
        </w:rPr>
        <w:t>240,01 g/</w:t>
      </w:r>
      <w:proofErr w:type="spellStart"/>
      <w:r w:rsidR="00314AE7" w:rsidRPr="00314AE7">
        <w:rPr>
          <w:rFonts w:ascii="Times New Roman" w:hAnsi="Times New Roman" w:cs="Times New Roman"/>
          <w:b/>
          <w:sz w:val="24"/>
        </w:rPr>
        <w:t>mol</w:t>
      </w:r>
      <w:proofErr w:type="spellEnd"/>
    </w:p>
    <w:p w:rsidR="00314AE7" w:rsidRDefault="00314AE7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314AE7">
        <w:rPr>
          <w:rFonts w:ascii="Times New Roman" w:hAnsi="Times New Roman" w:cs="Times New Roman"/>
          <w:b/>
          <w:sz w:val="28"/>
        </w:rPr>
        <w:t>Odour</w:t>
      </w:r>
      <w:proofErr w:type="spellEnd"/>
      <w:r w:rsidRPr="00314AE7">
        <w:rPr>
          <w:rFonts w:ascii="Times New Roman" w:hAnsi="Times New Roman" w:cs="Times New Roman"/>
          <w:b/>
          <w:sz w:val="28"/>
        </w:rPr>
        <w:t xml:space="preserve"> Threshold</w:t>
      </w:r>
      <w:r>
        <w:rPr>
          <w:rFonts w:ascii="Times New Roman" w:hAnsi="Times New Roman" w:cs="Times New Roman"/>
          <w:b/>
          <w:sz w:val="24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314AE7">
        <w:rPr>
          <w:rFonts w:ascii="Times New Roman" w:hAnsi="Times New Roman" w:cs="Times New Roman"/>
          <w:b/>
          <w:sz w:val="28"/>
        </w:rPr>
        <w:t xml:space="preserve">:  </w:t>
      </w:r>
      <w:r w:rsidRPr="00314AE7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AA09AD" w:rsidRDefault="005D73F6" w:rsidP="005D73F6">
      <w:pPr>
        <w:pStyle w:val="NoSpacing"/>
        <w:rPr>
          <w:rFonts w:ascii="Times New Roman" w:hAnsi="Times New Roman" w:cs="Times New Roman"/>
          <w:b/>
          <w:sz w:val="28"/>
        </w:rPr>
      </w:pPr>
      <w:proofErr w:type="gramStart"/>
      <w:r w:rsidRPr="005D73F6">
        <w:rPr>
          <w:rFonts w:ascii="Times New Roman" w:hAnsi="Times New Roman" w:cs="Times New Roman"/>
          <w:b/>
          <w:sz w:val="28"/>
        </w:rPr>
        <w:t>pH</w:t>
      </w:r>
      <w:proofErr w:type="gramEnd"/>
      <w:r w:rsidRPr="005D73F6">
        <w:rPr>
          <w:rFonts w:ascii="Times New Roman" w:hAnsi="Times New Roman" w:cs="Times New Roman"/>
          <w:b/>
          <w:sz w:val="28"/>
        </w:rPr>
        <w:t xml:space="preserve"> no</w:t>
      </w:r>
      <w:r w:rsidR="003E24DE">
        <w:rPr>
          <w:rFonts w:ascii="Times New Roman" w:hAnsi="Times New Roman" w:cs="Times New Roman"/>
          <w:b/>
          <w:sz w:val="28"/>
        </w:rPr>
        <w:t xml:space="preserve">     </w:t>
      </w:r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Pr="005D73F6">
        <w:rPr>
          <w:rFonts w:ascii="Times New Roman" w:hAnsi="Times New Roman" w:cs="Times New Roman"/>
          <w:b/>
          <w:sz w:val="28"/>
        </w:rPr>
        <w:t xml:space="preserve">: </w:t>
      </w:r>
      <w:r w:rsidRPr="005D73F6">
        <w:rPr>
          <w:rFonts w:ascii="Times New Roman" w:hAnsi="Times New Roman" w:cs="Times New Roman"/>
          <w:b/>
          <w:sz w:val="24"/>
        </w:rPr>
        <w:t>data available</w:t>
      </w:r>
    </w:p>
    <w:p w:rsidR="00AA4442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5D73F6">
        <w:rPr>
          <w:rFonts w:ascii="Times New Roman" w:hAnsi="Times New Roman" w:cs="Times New Roman"/>
          <w:b/>
          <w:sz w:val="28"/>
        </w:rPr>
        <w:t>Melting point</w:t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Pr="005D73F6">
        <w:rPr>
          <w:rFonts w:ascii="Times New Roman" w:hAnsi="Times New Roman" w:cs="Times New Roman"/>
          <w:b/>
          <w:sz w:val="28"/>
        </w:rPr>
        <w:t xml:space="preserve">: </w:t>
      </w:r>
      <w:r w:rsidR="00314AE7" w:rsidRPr="00314AE7">
        <w:rPr>
          <w:rFonts w:ascii="Times New Roman" w:hAnsi="Times New Roman" w:cs="Times New Roman"/>
          <w:b/>
          <w:sz w:val="24"/>
        </w:rPr>
        <w:t>1</w:t>
      </w:r>
      <w:r w:rsidR="00AA4442" w:rsidRPr="00AA4442">
        <w:rPr>
          <w:rFonts w:ascii="Times New Roman" w:hAnsi="Times New Roman" w:cs="Times New Roman"/>
          <w:b/>
          <w:sz w:val="24"/>
        </w:rPr>
        <w:t>1041 °C / 1905.8 °F</w:t>
      </w:r>
    </w:p>
    <w:p w:rsidR="005D73F6" w:rsidRPr="003E24DE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E24DE">
        <w:rPr>
          <w:rFonts w:ascii="Times New Roman" w:hAnsi="Times New Roman" w:cs="Times New Roman"/>
          <w:b/>
          <w:sz w:val="28"/>
        </w:rPr>
        <w:t xml:space="preserve">Boiling </w:t>
      </w:r>
      <w:r w:rsidR="003E24DE" w:rsidRPr="003E24DE">
        <w:rPr>
          <w:rFonts w:ascii="Times New Roman" w:hAnsi="Times New Roman" w:cs="Times New Roman"/>
          <w:b/>
          <w:sz w:val="28"/>
        </w:rPr>
        <w:t>point</w:t>
      </w:r>
      <w:r w:rsidR="003E24DE">
        <w:rPr>
          <w:rFonts w:ascii="Times New Roman" w:hAnsi="Times New Roman" w:cs="Times New Roman"/>
          <w:b/>
          <w:sz w:val="28"/>
        </w:rPr>
        <w:t xml:space="preserve"> </w:t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="00AA4442" w:rsidRPr="003E24DE">
        <w:rPr>
          <w:rFonts w:ascii="Times New Roman" w:hAnsi="Times New Roman" w:cs="Times New Roman"/>
          <w:b/>
          <w:sz w:val="24"/>
        </w:rPr>
        <w:t xml:space="preserve">no data </w:t>
      </w:r>
      <w:proofErr w:type="gramStart"/>
      <w:r w:rsidR="00AA4442" w:rsidRPr="003E24DE">
        <w:rPr>
          <w:rFonts w:ascii="Times New Roman" w:hAnsi="Times New Roman" w:cs="Times New Roman"/>
          <w:b/>
          <w:sz w:val="24"/>
        </w:rPr>
        <w:t>available</w:t>
      </w:r>
      <w:r w:rsidR="00AA4442" w:rsidRPr="005D73F6">
        <w:rPr>
          <w:rFonts w:ascii="Times New Roman" w:hAnsi="Times New Roman" w:cs="Times New Roman"/>
          <w:b/>
          <w:sz w:val="24"/>
        </w:rPr>
        <w:t xml:space="preserve"> </w:t>
      </w:r>
      <w:r w:rsidRPr="005D73F6">
        <w:rPr>
          <w:rFonts w:ascii="Times New Roman" w:hAnsi="Times New Roman" w:cs="Times New Roman"/>
          <w:b/>
          <w:sz w:val="24"/>
        </w:rPr>
        <w:cr/>
      </w:r>
      <w:r w:rsidRPr="003E24DE">
        <w:rPr>
          <w:rFonts w:ascii="Times New Roman" w:hAnsi="Times New Roman" w:cs="Times New Roman"/>
          <w:b/>
          <w:sz w:val="28"/>
        </w:rPr>
        <w:t>Flash</w:t>
      </w:r>
      <w:proofErr w:type="gramEnd"/>
      <w:r w:rsidRPr="003E24DE">
        <w:rPr>
          <w:rFonts w:ascii="Times New Roman" w:hAnsi="Times New Roman" w:cs="Times New Roman"/>
          <w:b/>
          <w:sz w:val="28"/>
        </w:rPr>
        <w:t xml:space="preserve"> point</w:t>
      </w:r>
      <w:r w:rsidR="003E24DE">
        <w:rPr>
          <w:rFonts w:ascii="Times New Roman" w:hAnsi="Times New Roman" w:cs="Times New Roman"/>
          <w:b/>
          <w:sz w:val="28"/>
        </w:rPr>
        <w:tab/>
      </w:r>
      <w:r w:rsidR="003E24DE">
        <w:rPr>
          <w:rFonts w:ascii="Times New Roman" w:hAnsi="Times New Roman" w:cs="Times New Roman"/>
          <w:b/>
          <w:sz w:val="28"/>
        </w:rPr>
        <w:tab/>
        <w:t xml:space="preserve">  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3E24DE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3E24DE">
        <w:rPr>
          <w:rFonts w:ascii="Times New Roman" w:hAnsi="Times New Roman" w:cs="Times New Roman"/>
          <w:b/>
          <w:sz w:val="28"/>
        </w:rPr>
        <w:t>Evapouration</w:t>
      </w:r>
      <w:proofErr w:type="spellEnd"/>
      <w:r w:rsidRPr="003E24DE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3E24DE">
        <w:rPr>
          <w:rFonts w:ascii="Times New Roman" w:hAnsi="Times New Roman" w:cs="Times New Roman"/>
          <w:b/>
          <w:sz w:val="28"/>
        </w:rPr>
        <w:t>rate</w:t>
      </w:r>
      <w:r w:rsidR="003E24DE">
        <w:rPr>
          <w:rFonts w:ascii="Times New Roman" w:hAnsi="Times New Roman" w:cs="Times New Roman"/>
          <w:b/>
          <w:sz w:val="28"/>
        </w:rPr>
        <w:t xml:space="preserve">  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proofErr w:type="gramEnd"/>
      <w:r w:rsidRPr="005D73F6">
        <w:rPr>
          <w:rFonts w:ascii="Times New Roman" w:hAnsi="Times New Roman" w:cs="Times New Roman"/>
          <w:b/>
          <w:sz w:val="24"/>
        </w:rPr>
        <w:t xml:space="preserve"> no data available</w:t>
      </w:r>
    </w:p>
    <w:p w:rsidR="003E24DE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r w:rsidRPr="003E24DE">
        <w:rPr>
          <w:rFonts w:ascii="Times New Roman" w:hAnsi="Times New Roman" w:cs="Times New Roman"/>
          <w:b/>
          <w:sz w:val="28"/>
        </w:rPr>
        <w:t>Flammability (solid, gas</w:t>
      </w:r>
      <w:proofErr w:type="gramStart"/>
      <w:r w:rsidRPr="003E24DE">
        <w:rPr>
          <w:rFonts w:ascii="Times New Roman" w:hAnsi="Times New Roman" w:cs="Times New Roman"/>
          <w:b/>
          <w:sz w:val="28"/>
        </w:rPr>
        <w:t>)</w:t>
      </w:r>
      <w:r w:rsidR="00314AE7">
        <w:rPr>
          <w:rFonts w:ascii="Times New Roman" w:hAnsi="Times New Roman" w:cs="Times New Roman"/>
          <w:b/>
          <w:sz w:val="28"/>
        </w:rPr>
        <w:t xml:space="preserve"> 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proofErr w:type="gramEnd"/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="003E24DE">
        <w:rPr>
          <w:rFonts w:ascii="Times New Roman" w:hAnsi="Times New Roman" w:cs="Times New Roman"/>
          <w:b/>
          <w:sz w:val="24"/>
        </w:rPr>
        <w:t>no data available</w:t>
      </w:r>
    </w:p>
    <w:p w:rsidR="005D73F6" w:rsidRPr="005D73F6" w:rsidRDefault="005D73F6" w:rsidP="005D73F6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3E24DE">
        <w:rPr>
          <w:rFonts w:ascii="Times New Roman" w:hAnsi="Times New Roman" w:cs="Times New Roman"/>
          <w:b/>
          <w:sz w:val="28"/>
        </w:rPr>
        <w:t>flammability</w:t>
      </w:r>
      <w:proofErr w:type="gramEnd"/>
      <w:r w:rsidRPr="003E24DE">
        <w:rPr>
          <w:rFonts w:ascii="Times New Roman" w:hAnsi="Times New Roman" w:cs="Times New Roman"/>
          <w:b/>
          <w:sz w:val="28"/>
        </w:rPr>
        <w:t xml:space="preserve"> or  explosive limits</w:t>
      </w:r>
      <w:r w:rsidR="003E24DE" w:rsidRPr="003E24DE">
        <w:rPr>
          <w:rFonts w:ascii="Times New Roman" w:hAnsi="Times New Roman" w:cs="Times New Roman"/>
          <w:b/>
          <w:sz w:val="28"/>
        </w:rPr>
        <w:t>:</w:t>
      </w:r>
      <w:r w:rsidRPr="003E24DE">
        <w:rPr>
          <w:rFonts w:ascii="Times New Roman" w:hAnsi="Times New Roman" w:cs="Times New Roman"/>
          <w:b/>
          <w:sz w:val="28"/>
        </w:rPr>
        <w:t xml:space="preserve"> </w:t>
      </w:r>
      <w:r w:rsidRPr="005D73F6">
        <w:rPr>
          <w:rFonts w:ascii="Times New Roman" w:hAnsi="Times New Roman" w:cs="Times New Roman"/>
          <w:b/>
          <w:sz w:val="24"/>
        </w:rPr>
        <w:t>no data available</w:t>
      </w:r>
    </w:p>
    <w:p w:rsidR="00314AE7" w:rsidRPr="00314AE7" w:rsidRDefault="00314AE7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4AE7">
        <w:rPr>
          <w:rFonts w:ascii="Times New Roman" w:hAnsi="Times New Roman" w:cs="Times New Roman"/>
          <w:b/>
          <w:sz w:val="28"/>
          <w:szCs w:val="24"/>
        </w:rPr>
        <w:t>Vapour</w:t>
      </w:r>
      <w:proofErr w:type="spellEnd"/>
      <w:r w:rsidRPr="00314AE7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:</w:t>
      </w:r>
      <w:r w:rsidRPr="00314AE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14AE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14AE7" w:rsidRPr="00314AE7" w:rsidRDefault="00314AE7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14AE7">
        <w:rPr>
          <w:rFonts w:ascii="Times New Roman" w:hAnsi="Times New Roman" w:cs="Times New Roman"/>
          <w:b/>
          <w:sz w:val="28"/>
          <w:szCs w:val="24"/>
        </w:rPr>
        <w:t>Vapour</w:t>
      </w:r>
      <w:proofErr w:type="spellEnd"/>
      <w:r w:rsidRPr="00314AE7">
        <w:rPr>
          <w:rFonts w:ascii="Times New Roman" w:hAnsi="Times New Roman" w:cs="Times New Roman"/>
          <w:b/>
          <w:sz w:val="28"/>
          <w:szCs w:val="24"/>
        </w:rPr>
        <w:t xml:space="preserve"> density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:</w:t>
      </w:r>
      <w:r w:rsidR="00A07DC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14AE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A7352F" w:rsidRDefault="00314AE7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14AE7">
        <w:rPr>
          <w:rFonts w:ascii="Times New Roman" w:hAnsi="Times New Roman" w:cs="Times New Roman"/>
          <w:b/>
          <w:sz w:val="28"/>
          <w:szCs w:val="24"/>
        </w:rPr>
        <w:t xml:space="preserve">Relative density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:</w:t>
      </w:r>
      <w:r w:rsidR="00A07DC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14AE7">
        <w:rPr>
          <w:rFonts w:ascii="Times New Roman" w:hAnsi="Times New Roman" w:cs="Times New Roman"/>
          <w:b/>
          <w:sz w:val="24"/>
          <w:szCs w:val="24"/>
        </w:rPr>
        <w:t>6</w:t>
      </w:r>
      <w:proofErr w:type="gramStart"/>
      <w:r w:rsidRPr="00314AE7">
        <w:rPr>
          <w:rFonts w:ascii="Times New Roman" w:hAnsi="Times New Roman" w:cs="Times New Roman"/>
          <w:b/>
          <w:sz w:val="24"/>
          <w:szCs w:val="24"/>
        </w:rPr>
        <w:t>,2</w:t>
      </w:r>
      <w:proofErr w:type="gramEnd"/>
      <w:r w:rsidRPr="00314AE7">
        <w:rPr>
          <w:rFonts w:ascii="Times New Roman" w:hAnsi="Times New Roman" w:cs="Times New Roman"/>
          <w:b/>
          <w:sz w:val="24"/>
          <w:szCs w:val="24"/>
        </w:rPr>
        <w:t xml:space="preserve"> g/cm3 at 25 °C</w:t>
      </w:r>
    </w:p>
    <w:p w:rsidR="00D44F3F" w:rsidRDefault="00D44F3F" w:rsidP="00314AE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44F3F" w:rsidRDefault="00D44F3F" w:rsidP="00D44F3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44F3F" w:rsidTr="00F51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44F3F" w:rsidRPr="007B71FE" w:rsidRDefault="00D44F3F" w:rsidP="00F51C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44F3F" w:rsidRDefault="00D44F3F" w:rsidP="00314AE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314AE7" w:rsidRDefault="00314AE7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7DC2">
        <w:rPr>
          <w:rFonts w:ascii="Times New Roman" w:hAnsi="Times New Roman" w:cs="Times New Roman"/>
          <w:b/>
          <w:sz w:val="28"/>
          <w:szCs w:val="24"/>
        </w:rPr>
        <w:t xml:space="preserve">Water solubility </w:t>
      </w:r>
      <w:r w:rsidR="00A07DC2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proofErr w:type="gramStart"/>
      <w:r w:rsidR="00A07DC2" w:rsidRPr="00A07DC2">
        <w:rPr>
          <w:rFonts w:ascii="Times New Roman" w:hAnsi="Times New Roman" w:cs="Times New Roman"/>
          <w:b/>
          <w:sz w:val="28"/>
          <w:szCs w:val="24"/>
        </w:rPr>
        <w:t>:</w:t>
      </w:r>
      <w:r w:rsidRPr="00314AE7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Pr="00314AE7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  <w:r w:rsidRPr="00314AE7">
        <w:rPr>
          <w:rFonts w:ascii="Times New Roman" w:hAnsi="Times New Roman" w:cs="Times New Roman"/>
          <w:b/>
          <w:sz w:val="24"/>
          <w:szCs w:val="24"/>
        </w:rPr>
        <w:cr/>
      </w:r>
      <w:r w:rsidRPr="00314AE7">
        <w:t xml:space="preserve"> </w:t>
      </w:r>
      <w:r w:rsidRPr="00A07DC2">
        <w:rPr>
          <w:rFonts w:ascii="Times New Roman" w:hAnsi="Times New Roman" w:cs="Times New Roman"/>
          <w:b/>
          <w:sz w:val="28"/>
          <w:szCs w:val="24"/>
        </w:rPr>
        <w:t xml:space="preserve">Water solubility </w:t>
      </w:r>
      <w:r w:rsidR="00A07DC2"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proofErr w:type="gramStart"/>
      <w:r w:rsidR="00A07DC2" w:rsidRPr="00A07DC2">
        <w:rPr>
          <w:rFonts w:ascii="Times New Roman" w:hAnsi="Times New Roman" w:cs="Times New Roman"/>
          <w:b/>
          <w:sz w:val="28"/>
          <w:szCs w:val="24"/>
        </w:rPr>
        <w:t>:</w:t>
      </w:r>
      <w:r w:rsidRPr="00314AE7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Pr="00314AE7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  <w:r w:rsidRPr="00314AE7">
        <w:rPr>
          <w:rFonts w:ascii="Times New Roman" w:hAnsi="Times New Roman" w:cs="Times New Roman"/>
          <w:b/>
          <w:sz w:val="24"/>
          <w:szCs w:val="24"/>
        </w:rPr>
        <w:cr/>
      </w:r>
      <w:r w:rsidRPr="00314AE7">
        <w:t xml:space="preserve"> </w:t>
      </w:r>
      <w:proofErr w:type="spellStart"/>
      <w:r w:rsidR="00A07DC2" w:rsidRPr="00A07DC2">
        <w:rPr>
          <w:rFonts w:ascii="Times New Roman" w:hAnsi="Times New Roman" w:cs="Times New Roman"/>
          <w:b/>
          <w:sz w:val="28"/>
          <w:szCs w:val="24"/>
        </w:rPr>
        <w:t>Autoignition</w:t>
      </w:r>
      <w:proofErr w:type="spellEnd"/>
      <w:r w:rsidR="00A07DC2" w:rsidRPr="00A07DC2">
        <w:rPr>
          <w:rFonts w:ascii="Times New Roman" w:hAnsi="Times New Roman" w:cs="Times New Roman"/>
          <w:b/>
          <w:sz w:val="28"/>
          <w:szCs w:val="24"/>
        </w:rPr>
        <w:t xml:space="preserve"> temperature </w:t>
      </w:r>
      <w:r w:rsidR="00A07DC2">
        <w:rPr>
          <w:rFonts w:ascii="Times New Roman" w:hAnsi="Times New Roman" w:cs="Times New Roman"/>
          <w:b/>
          <w:sz w:val="28"/>
          <w:szCs w:val="24"/>
        </w:rPr>
        <w:t xml:space="preserve">   </w:t>
      </w:r>
      <w:proofErr w:type="gramStart"/>
      <w:r w:rsidR="00A07DC2" w:rsidRPr="00A07DC2">
        <w:rPr>
          <w:rFonts w:ascii="Times New Roman" w:hAnsi="Times New Roman" w:cs="Times New Roman"/>
          <w:b/>
          <w:sz w:val="28"/>
          <w:szCs w:val="24"/>
        </w:rPr>
        <w:t>:</w:t>
      </w:r>
      <w:r w:rsidRPr="00314AE7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Pr="00314AE7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</w:p>
    <w:p w:rsidR="00A07DC2" w:rsidRPr="00A07DC2" w:rsidRDefault="00A07DC2" w:rsidP="00A07D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7DC2">
        <w:rPr>
          <w:rFonts w:ascii="Times New Roman" w:hAnsi="Times New Roman" w:cs="Times New Roman"/>
          <w:b/>
          <w:sz w:val="28"/>
          <w:szCs w:val="24"/>
        </w:rPr>
        <w:t xml:space="preserve">Decomposition </w:t>
      </w:r>
      <w:proofErr w:type="gramStart"/>
      <w:r w:rsidRPr="00A07DC2">
        <w:rPr>
          <w:rFonts w:ascii="Times New Roman" w:hAnsi="Times New Roman" w:cs="Times New Roman"/>
          <w:b/>
          <w:sz w:val="28"/>
          <w:szCs w:val="24"/>
        </w:rPr>
        <w:t>temperature :</w:t>
      </w:r>
      <w:r w:rsidRPr="00A07DC2">
        <w:rPr>
          <w:rFonts w:ascii="Times New Roman" w:hAnsi="Times New Roman" w:cs="Times New Roman"/>
          <w:b/>
          <w:sz w:val="24"/>
          <w:szCs w:val="24"/>
        </w:rPr>
        <w:t>no</w:t>
      </w:r>
      <w:proofErr w:type="gramEnd"/>
      <w:r w:rsidRPr="00A07DC2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  <w:r w:rsidRPr="00A07DC2">
        <w:rPr>
          <w:rFonts w:ascii="Times New Roman" w:hAnsi="Times New Roman" w:cs="Times New Roman"/>
          <w:b/>
          <w:sz w:val="24"/>
          <w:szCs w:val="24"/>
        </w:rPr>
        <w:cr/>
      </w:r>
      <w:r w:rsidRPr="00A07DC2">
        <w:t xml:space="preserve"> </w:t>
      </w:r>
      <w:proofErr w:type="gramStart"/>
      <w:r w:rsidRPr="00A07DC2">
        <w:rPr>
          <w:rFonts w:ascii="Times New Roman" w:hAnsi="Times New Roman" w:cs="Times New Roman"/>
          <w:b/>
          <w:sz w:val="28"/>
          <w:szCs w:val="24"/>
        </w:rPr>
        <w:t>Viscosity 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A07DC2" w:rsidRPr="00A07DC2" w:rsidRDefault="00A07DC2" w:rsidP="00A07DC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7DC2">
        <w:rPr>
          <w:rFonts w:ascii="Times New Roman" w:hAnsi="Times New Roman" w:cs="Times New Roman"/>
          <w:b/>
          <w:sz w:val="28"/>
          <w:szCs w:val="24"/>
        </w:rPr>
        <w:t xml:space="preserve">Explosive </w:t>
      </w:r>
      <w:proofErr w:type="gramStart"/>
      <w:r w:rsidRPr="00A07DC2">
        <w:rPr>
          <w:rFonts w:ascii="Times New Roman" w:hAnsi="Times New Roman" w:cs="Times New Roman"/>
          <w:b/>
          <w:sz w:val="28"/>
          <w:szCs w:val="24"/>
        </w:rPr>
        <w:t xml:space="preserve">properties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14AE7" w:rsidRDefault="00A07DC2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07DC2">
        <w:rPr>
          <w:rFonts w:ascii="Times New Roman" w:hAnsi="Times New Roman" w:cs="Times New Roman"/>
          <w:b/>
          <w:sz w:val="28"/>
          <w:szCs w:val="24"/>
        </w:rPr>
        <w:t xml:space="preserve">Oxidizing </w:t>
      </w:r>
      <w:proofErr w:type="gramStart"/>
      <w:r w:rsidRPr="00A07DC2">
        <w:rPr>
          <w:rFonts w:ascii="Times New Roman" w:hAnsi="Times New Roman" w:cs="Times New Roman"/>
          <w:b/>
          <w:sz w:val="28"/>
          <w:szCs w:val="24"/>
        </w:rPr>
        <w:t xml:space="preserve">properties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A07DC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07DC2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D2E69" w:rsidRPr="00314AE7" w:rsidRDefault="003D2E69" w:rsidP="00314AE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C485A" w:rsidRDefault="002C485A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A284E" w:rsidRPr="00AA09AD" w:rsidRDefault="001A284E" w:rsidP="001A28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A09AD">
        <w:rPr>
          <w:rFonts w:ascii="Times New Roman" w:hAnsi="Times New Roman" w:cs="Times New Roman"/>
          <w:b/>
          <w:sz w:val="28"/>
          <w:szCs w:val="24"/>
        </w:rPr>
        <w:t>Reactivity</w:t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AA09AD" w:rsidRPr="00AA09AD">
        <w:rPr>
          <w:rFonts w:ascii="Times New Roman" w:hAnsi="Times New Roman" w:cs="Times New Roman"/>
          <w:b/>
          <w:sz w:val="28"/>
          <w:szCs w:val="24"/>
        </w:rPr>
        <w:t>:</w:t>
      </w:r>
      <w:r w:rsidR="00AA09A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A09AD" w:rsidRPr="00AA0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84E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A284E" w:rsidRPr="001A284E" w:rsidRDefault="00AA09AD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>Chemical stability</w:t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 w:rsidRPr="00E44427">
        <w:rPr>
          <w:rFonts w:ascii="Times New Roman" w:hAnsi="Times New Roman" w:cs="Times New Roman"/>
          <w:b/>
          <w:sz w:val="28"/>
          <w:szCs w:val="24"/>
        </w:rPr>
        <w:t>:</w:t>
      </w:r>
      <w:r w:rsidRPr="00E444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26A98" w:rsidRPr="00226A98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226A98" w:rsidRPr="00226A98">
        <w:rPr>
          <w:rFonts w:ascii="Times New Roman" w:hAnsi="Times New Roman" w:cs="Times New Roman"/>
          <w:b/>
          <w:sz w:val="24"/>
          <w:szCs w:val="24"/>
        </w:rPr>
        <w:cr/>
      </w:r>
      <w:r w:rsidR="001A284E" w:rsidRPr="00E44427">
        <w:rPr>
          <w:rFonts w:ascii="Times New Roman" w:hAnsi="Times New Roman" w:cs="Times New Roman"/>
          <w:b/>
          <w:sz w:val="28"/>
          <w:szCs w:val="24"/>
        </w:rPr>
        <w:t>Pos</w:t>
      </w:r>
      <w:r w:rsidR="00E44427" w:rsidRPr="00E44427">
        <w:rPr>
          <w:rFonts w:ascii="Times New Roman" w:hAnsi="Times New Roman" w:cs="Times New Roman"/>
          <w:b/>
          <w:sz w:val="28"/>
          <w:szCs w:val="24"/>
        </w:rPr>
        <w:t xml:space="preserve">sibility of hazardous reactions: </w:t>
      </w:r>
      <w:r w:rsidR="00226A98" w:rsidRPr="00226A98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A284E" w:rsidRPr="001A284E" w:rsidRDefault="001A284E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>Conditions to avoid</w:t>
      </w:r>
      <w:r w:rsidR="00E44427">
        <w:rPr>
          <w:rFonts w:ascii="Times New Roman" w:hAnsi="Times New Roman" w:cs="Times New Roman"/>
          <w:b/>
          <w:sz w:val="28"/>
          <w:szCs w:val="24"/>
        </w:rPr>
        <w:tab/>
      </w:r>
      <w:r w:rsidR="00E44427" w:rsidRPr="00E4442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A284E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A284E" w:rsidRPr="001A284E" w:rsidRDefault="00E44427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 xml:space="preserve"> Incompatible </w:t>
      </w:r>
      <w:proofErr w:type="gramStart"/>
      <w:r w:rsidRPr="00E44427">
        <w:rPr>
          <w:rFonts w:ascii="Times New Roman" w:hAnsi="Times New Roman" w:cs="Times New Roman"/>
          <w:b/>
          <w:sz w:val="28"/>
          <w:szCs w:val="24"/>
        </w:rPr>
        <w:t>materials</w:t>
      </w:r>
      <w:r w:rsidR="00226A9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E44427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E4442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26A98" w:rsidRPr="00226A98">
        <w:rPr>
          <w:rFonts w:ascii="Times New Roman" w:hAnsi="Times New Roman" w:cs="Times New Roman"/>
          <w:b/>
          <w:sz w:val="24"/>
          <w:szCs w:val="24"/>
        </w:rPr>
        <w:t>Strong oxidizing agents, Strong acids</w:t>
      </w:r>
      <w:r w:rsidR="00226A98">
        <w:rPr>
          <w:rFonts w:ascii="Times New Roman" w:hAnsi="Times New Roman" w:cs="Times New Roman"/>
          <w:b/>
          <w:sz w:val="24"/>
          <w:szCs w:val="24"/>
        </w:rPr>
        <w:t>.</w:t>
      </w:r>
    </w:p>
    <w:p w:rsidR="002C485A" w:rsidRDefault="001A284E" w:rsidP="001A28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44427">
        <w:rPr>
          <w:rFonts w:ascii="Times New Roman" w:hAnsi="Times New Roman" w:cs="Times New Roman"/>
          <w:b/>
          <w:sz w:val="28"/>
          <w:szCs w:val="24"/>
        </w:rPr>
        <w:t>Hazardous decomposition products</w:t>
      </w:r>
      <w:r w:rsidR="00E44427">
        <w:rPr>
          <w:rFonts w:ascii="Times New Roman" w:hAnsi="Times New Roman" w:cs="Times New Roman"/>
          <w:b/>
          <w:sz w:val="28"/>
          <w:szCs w:val="24"/>
        </w:rPr>
        <w:t>:</w:t>
      </w:r>
      <w:r w:rsidR="00E44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284E">
        <w:rPr>
          <w:rFonts w:ascii="Times New Roman" w:hAnsi="Times New Roman" w:cs="Times New Roman"/>
          <w:b/>
          <w:sz w:val="24"/>
          <w:szCs w:val="24"/>
        </w:rPr>
        <w:t>Other decomposition products - no data available</w:t>
      </w:r>
      <w:r w:rsidRPr="001A284E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37EE1" w:rsidRDefault="00037EE1" w:rsidP="00037EE1">
      <w:pPr>
        <w:pStyle w:val="NoSpacing"/>
        <w:rPr>
          <w:rFonts w:ascii="Times New Roman" w:hAnsi="Times New Roman" w:cs="Times New Roman"/>
          <w:b/>
          <w:sz w:val="24"/>
        </w:rPr>
      </w:pP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984170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>Acute toxicity</w:t>
      </w:r>
      <w:r w:rsidRPr="00AC5BF0">
        <w:rPr>
          <w:rFonts w:ascii="Times New Roman" w:hAnsi="Times New Roman" w:cs="Times New Roman"/>
          <w:b/>
          <w:sz w:val="28"/>
        </w:rPr>
        <w:tab/>
      </w:r>
      <w:r w:rsidR="00984170" w:rsidRPr="00AC5BF0">
        <w:rPr>
          <w:rFonts w:ascii="Times New Roman" w:hAnsi="Times New Roman" w:cs="Times New Roman"/>
          <w:b/>
          <w:sz w:val="28"/>
        </w:rPr>
        <w:t xml:space="preserve">: </w:t>
      </w:r>
      <w:r w:rsidRPr="00AC5BF0">
        <w:rPr>
          <w:rFonts w:ascii="Times New Roman" w:hAnsi="Times New Roman" w:cs="Times New Roman"/>
          <w:b/>
          <w:sz w:val="24"/>
        </w:rPr>
        <w:t>LD50 Intraperitoneal - rat - 2.820 mg/kg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C5BF0">
        <w:rPr>
          <w:rFonts w:ascii="Times New Roman" w:hAnsi="Times New Roman" w:cs="Times New Roman"/>
          <w:b/>
          <w:sz w:val="24"/>
        </w:rPr>
        <w:t>Remarks: Behavioral: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C5BF0">
        <w:rPr>
          <w:rFonts w:ascii="Times New Roman" w:hAnsi="Times New Roman" w:cs="Times New Roman"/>
          <w:b/>
          <w:sz w:val="24"/>
        </w:rPr>
        <w:t>Tremor. Behavioral: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C5BF0">
        <w:rPr>
          <w:rFonts w:ascii="Times New Roman" w:hAnsi="Times New Roman" w:cs="Times New Roman"/>
          <w:b/>
          <w:sz w:val="24"/>
        </w:rPr>
        <w:t xml:space="preserve">Change in motor activity (specific assay). Nutritional and </w:t>
      </w:r>
      <w:proofErr w:type="gramStart"/>
      <w:r w:rsidRPr="00AC5BF0">
        <w:rPr>
          <w:rFonts w:ascii="Times New Roman" w:hAnsi="Times New Roman" w:cs="Times New Roman"/>
          <w:b/>
          <w:sz w:val="24"/>
        </w:rPr>
        <w:t xml:space="preserve">Gross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C5BF0">
        <w:rPr>
          <w:rFonts w:ascii="Times New Roman" w:hAnsi="Times New Roman" w:cs="Times New Roman"/>
          <w:b/>
          <w:sz w:val="24"/>
        </w:rPr>
        <w:t>Metabolic</w:t>
      </w:r>
      <w:proofErr w:type="gramEnd"/>
      <w:r w:rsidRPr="00AC5BF0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C5BF0">
        <w:rPr>
          <w:rFonts w:ascii="Times New Roman" w:hAnsi="Times New Roman" w:cs="Times New Roman"/>
          <w:b/>
          <w:sz w:val="24"/>
        </w:rPr>
        <w:t>Weight loss or decreased weight gain.</w:t>
      </w:r>
    </w:p>
    <w:p w:rsidR="00984170" w:rsidRPr="00984170" w:rsidRDefault="00E52FAC" w:rsidP="00AC5BF0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Skin corrosion/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irritation </w:t>
      </w:r>
      <w:r w:rsidR="00984170" w:rsidRPr="00AC5BF0">
        <w:rPr>
          <w:rFonts w:ascii="Times New Roman" w:hAnsi="Times New Roman" w:cs="Times New Roman"/>
          <w:b/>
          <w:sz w:val="28"/>
        </w:rPr>
        <w:t>:</w:t>
      </w:r>
      <w:proofErr w:type="gramEnd"/>
      <w:r w:rsidR="00984170" w:rsidRPr="00AC5BF0">
        <w:rPr>
          <w:rFonts w:ascii="Times New Roman" w:hAnsi="Times New Roman" w:cs="Times New Roman"/>
          <w:b/>
          <w:sz w:val="28"/>
        </w:rPr>
        <w:t xml:space="preserve"> </w:t>
      </w:r>
      <w:r w:rsidR="00984170"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 xml:space="preserve">Serious eye damage/eye irritation: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 xml:space="preserve">Respiratory or skin </w:t>
      </w:r>
      <w:proofErr w:type="spellStart"/>
      <w:proofErr w:type="gramStart"/>
      <w:r w:rsidRPr="00AC5BF0">
        <w:rPr>
          <w:rFonts w:ascii="Times New Roman" w:hAnsi="Times New Roman" w:cs="Times New Roman"/>
          <w:b/>
          <w:sz w:val="28"/>
        </w:rPr>
        <w:t>sensitisation</w:t>
      </w:r>
      <w:proofErr w:type="spellEnd"/>
      <w:r w:rsidRPr="00AC5BF0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AC5BF0">
        <w:rPr>
          <w:rFonts w:ascii="Times New Roman" w:hAnsi="Times New Roman" w:cs="Times New Roman"/>
          <w:b/>
          <w:sz w:val="28"/>
        </w:rPr>
        <w:t xml:space="preserve">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AC5BF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>Germ cell mutagenicity</w:t>
      </w:r>
      <w:r w:rsidR="00984170" w:rsidRPr="00AC5BF0">
        <w:rPr>
          <w:rFonts w:ascii="Times New Roman" w:hAnsi="Times New Roman" w:cs="Times New Roman"/>
          <w:b/>
          <w:sz w:val="28"/>
        </w:rPr>
        <w:t xml:space="preserve">: </w:t>
      </w:r>
      <w:r w:rsidR="00984170"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>Reproductive toxic</w:t>
      </w:r>
      <w:r w:rsidR="00AC5BF0" w:rsidRPr="00AC5BF0">
        <w:rPr>
          <w:rFonts w:ascii="Times New Roman" w:hAnsi="Times New Roman" w:cs="Times New Roman"/>
          <w:b/>
          <w:sz w:val="28"/>
        </w:rPr>
        <w:t>ity</w:t>
      </w:r>
      <w:r w:rsidRPr="00AC5BF0">
        <w:rPr>
          <w:rFonts w:ascii="Times New Roman" w:hAnsi="Times New Roman" w:cs="Times New Roman"/>
          <w:b/>
          <w:sz w:val="28"/>
        </w:rPr>
        <w:t xml:space="preserve">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 xml:space="preserve">Specific target organ toxicity - single </w:t>
      </w:r>
      <w:proofErr w:type="gramStart"/>
      <w:r w:rsidRPr="00AC5BF0">
        <w:rPr>
          <w:rFonts w:ascii="Times New Roman" w:hAnsi="Times New Roman" w:cs="Times New Roman"/>
          <w:b/>
          <w:sz w:val="28"/>
        </w:rPr>
        <w:t>exposure :</w:t>
      </w:r>
      <w:proofErr w:type="gramEnd"/>
      <w:r w:rsidRPr="00AC5BF0">
        <w:rPr>
          <w:rFonts w:ascii="Times New Roman" w:hAnsi="Times New Roman" w:cs="Times New Roman"/>
          <w:b/>
          <w:sz w:val="28"/>
        </w:rPr>
        <w:t xml:space="preserve">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Pr="00984170" w:rsidRDefault="0098417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 xml:space="preserve">Specific target organ toxicity - repeated exposure: </w:t>
      </w:r>
      <w:r w:rsidRPr="00984170">
        <w:rPr>
          <w:rFonts w:ascii="Times New Roman" w:hAnsi="Times New Roman" w:cs="Times New Roman"/>
          <w:b/>
          <w:sz w:val="24"/>
        </w:rPr>
        <w:t>no data available</w:t>
      </w:r>
    </w:p>
    <w:p w:rsidR="00984170" w:rsidRDefault="00AC5BF0" w:rsidP="0098417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>Aspiration hazard</w:t>
      </w:r>
      <w:r w:rsidR="00984170" w:rsidRPr="00AC5BF0">
        <w:rPr>
          <w:rFonts w:ascii="Times New Roman" w:hAnsi="Times New Roman" w:cs="Times New Roman"/>
          <w:b/>
          <w:sz w:val="28"/>
        </w:rPr>
        <w:t>:</w:t>
      </w:r>
      <w:r w:rsidRPr="00AC5BF0">
        <w:rPr>
          <w:rFonts w:ascii="Times New Roman" w:hAnsi="Times New Roman" w:cs="Times New Roman"/>
          <w:b/>
          <w:sz w:val="28"/>
        </w:rPr>
        <w:t xml:space="preserve"> </w:t>
      </w:r>
      <w:r w:rsidR="00984170" w:rsidRPr="00984170">
        <w:rPr>
          <w:rFonts w:ascii="Times New Roman" w:hAnsi="Times New Roman" w:cs="Times New Roman"/>
          <w:b/>
          <w:sz w:val="24"/>
        </w:rPr>
        <w:t>no data available</w:t>
      </w:r>
      <w:r w:rsidR="00984170">
        <w:rPr>
          <w:rFonts w:ascii="Times New Roman" w:hAnsi="Times New Roman" w:cs="Times New Roman"/>
          <w:b/>
          <w:sz w:val="24"/>
        </w:rPr>
        <w:t>.</w:t>
      </w:r>
    </w:p>
    <w:p w:rsidR="00D44F3F" w:rsidRDefault="00D44F3F" w:rsidP="00D44F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44F3F" w:rsidTr="00F51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44F3F" w:rsidRPr="007B71FE" w:rsidRDefault="00D44F3F" w:rsidP="00F51C9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44F3F" w:rsidRDefault="00D44F3F" w:rsidP="00AC5B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C5BF0">
        <w:rPr>
          <w:rFonts w:ascii="Times New Roman" w:hAnsi="Times New Roman" w:cs="Times New Roman"/>
          <w:b/>
          <w:sz w:val="28"/>
          <w:u w:val="single"/>
        </w:rPr>
        <w:t>Potential health effects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C5BF0">
        <w:rPr>
          <w:rFonts w:ascii="Times New Roman" w:hAnsi="Times New Roman" w:cs="Times New Roman"/>
          <w:b/>
          <w:sz w:val="28"/>
        </w:rPr>
        <w:t>Inhalation</w:t>
      </w:r>
      <w:r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AC5BF0">
        <w:rPr>
          <w:rFonts w:ascii="Times New Roman" w:hAnsi="Times New Roman" w:cs="Times New Roman"/>
          <w:b/>
          <w:sz w:val="28"/>
        </w:rPr>
        <w:t xml:space="preserve"> </w:t>
      </w:r>
      <w:r w:rsidRPr="00AC5BF0">
        <w:rPr>
          <w:rFonts w:ascii="Times New Roman" w:hAnsi="Times New Roman" w:cs="Times New Roman"/>
          <w:b/>
          <w:sz w:val="24"/>
        </w:rPr>
        <w:t>Harmful if inhaled. May cause respiratory tract irritation.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>Ingestion</w:t>
      </w:r>
      <w:r>
        <w:rPr>
          <w:rFonts w:ascii="Times New Roman" w:hAnsi="Times New Roman" w:cs="Times New Roman"/>
          <w:b/>
          <w:sz w:val="28"/>
        </w:rPr>
        <w:t xml:space="preserve">   :</w:t>
      </w:r>
      <w:r w:rsidRPr="00AC5BF0">
        <w:rPr>
          <w:rFonts w:ascii="Times New Roman" w:hAnsi="Times New Roman" w:cs="Times New Roman"/>
          <w:b/>
          <w:sz w:val="24"/>
        </w:rPr>
        <w:t xml:space="preserve"> Harmful if swallowed.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8"/>
        </w:rPr>
        <w:t>Skin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ab/>
        <w:t xml:space="preserve">          </w:t>
      </w:r>
      <w:r w:rsidRPr="00AC5BF0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C5BF0">
        <w:rPr>
          <w:rFonts w:ascii="Times New Roman" w:hAnsi="Times New Roman" w:cs="Times New Roman"/>
          <w:b/>
          <w:sz w:val="24"/>
        </w:rPr>
        <w:t>Harmful if absorbed through skin. May cause skin irritation.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C5BF0">
        <w:rPr>
          <w:rFonts w:ascii="Times New Roman" w:hAnsi="Times New Roman" w:cs="Times New Roman"/>
          <w:b/>
          <w:sz w:val="28"/>
        </w:rPr>
        <w:t>Eyes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ab/>
        <w:t xml:space="preserve">         :</w:t>
      </w:r>
      <w:r w:rsidRPr="00AC5BF0">
        <w:rPr>
          <w:rFonts w:ascii="Times New Roman" w:hAnsi="Times New Roman" w:cs="Times New Roman"/>
          <w:b/>
          <w:sz w:val="24"/>
        </w:rPr>
        <w:t xml:space="preserve"> May cause eye irritation.</w:t>
      </w:r>
      <w:r w:rsidRPr="00AC5BF0">
        <w:rPr>
          <w:rFonts w:ascii="Times New Roman" w:hAnsi="Times New Roman" w:cs="Times New Roman"/>
          <w:b/>
          <w:sz w:val="24"/>
        </w:rPr>
        <w:cr/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C5BF0">
        <w:rPr>
          <w:rFonts w:ascii="Times New Roman" w:hAnsi="Times New Roman" w:cs="Times New Roman"/>
          <w:b/>
          <w:sz w:val="28"/>
          <w:u w:val="single"/>
        </w:rPr>
        <w:t>Signs and Symptoms of Exposure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4"/>
        </w:rPr>
        <w:t xml:space="preserve">Acute inhalation exposure to cadmium fumes may cause "metal fume fever" with flu-like symptoms of 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C5BF0">
        <w:rPr>
          <w:rFonts w:ascii="Times New Roman" w:hAnsi="Times New Roman" w:cs="Times New Roman"/>
          <w:b/>
          <w:sz w:val="24"/>
        </w:rPr>
        <w:t>weakness</w:t>
      </w:r>
      <w:proofErr w:type="gramEnd"/>
      <w:r w:rsidRPr="00AC5BF0">
        <w:rPr>
          <w:rFonts w:ascii="Times New Roman" w:hAnsi="Times New Roman" w:cs="Times New Roman"/>
          <w:b/>
          <w:sz w:val="24"/>
        </w:rPr>
        <w:t xml:space="preserve">, fever, headache, chills, nausea, vomiting, dizziness, sweating, muscular pain, cough and 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C5BF0">
        <w:rPr>
          <w:rFonts w:ascii="Times New Roman" w:hAnsi="Times New Roman" w:cs="Times New Roman"/>
          <w:b/>
          <w:sz w:val="24"/>
        </w:rPr>
        <w:t>difficulty</w:t>
      </w:r>
      <w:proofErr w:type="gramEnd"/>
      <w:r w:rsidRPr="00AC5BF0">
        <w:rPr>
          <w:rFonts w:ascii="Times New Roman" w:hAnsi="Times New Roman" w:cs="Times New Roman"/>
          <w:b/>
          <w:sz w:val="24"/>
        </w:rPr>
        <w:t xml:space="preserve"> breathing. Acute pulmonary edema may develop within 24 hours and reaches a maximum by 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C5BF0">
        <w:rPr>
          <w:rFonts w:ascii="Times New Roman" w:hAnsi="Times New Roman" w:cs="Times New Roman"/>
          <w:b/>
          <w:sz w:val="24"/>
        </w:rPr>
        <w:t>three</w:t>
      </w:r>
      <w:proofErr w:type="gramEnd"/>
      <w:r w:rsidRPr="00AC5BF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AC5BF0">
        <w:rPr>
          <w:rFonts w:ascii="Times New Roman" w:hAnsi="Times New Roman" w:cs="Times New Roman"/>
          <w:b/>
          <w:sz w:val="24"/>
        </w:rPr>
        <w:t>days.The</w:t>
      </w:r>
      <w:proofErr w:type="spellEnd"/>
      <w:r w:rsidRPr="00AC5BF0">
        <w:rPr>
          <w:rFonts w:ascii="Times New Roman" w:hAnsi="Times New Roman" w:cs="Times New Roman"/>
          <w:b/>
          <w:sz w:val="24"/>
        </w:rPr>
        <w:t xml:space="preserve"> first chronic effect of exposure to cadmium is generally kidney damage, manifested by</w:t>
      </w:r>
      <w:r w:rsidRPr="00AC5BF0">
        <w:t xml:space="preserve"> </w:t>
      </w:r>
      <w:r w:rsidRPr="00AC5BF0">
        <w:rPr>
          <w:rFonts w:ascii="Times New Roman" w:hAnsi="Times New Roman" w:cs="Times New Roman"/>
          <w:b/>
          <w:sz w:val="24"/>
        </w:rPr>
        <w:t xml:space="preserve">excretion of excessive protein in the urine, followed by anemia, teeth discoloration and loss of smell. </w:t>
      </w:r>
    </w:p>
    <w:p w:rsid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4"/>
        </w:rPr>
        <w:t>Cadmium also is believed to cause pulmonary emphysema and bone disease.</w:t>
      </w:r>
    </w:p>
    <w:p w:rsidR="00AC5BF0" w:rsidRPr="00D44F3F" w:rsidRDefault="00AC5BF0" w:rsidP="00D44F3F">
      <w:pPr>
        <w:pStyle w:val="NoSpacing"/>
      </w:pPr>
    </w:p>
    <w:p w:rsidR="00E42708" w:rsidRPr="00C643E6" w:rsidRDefault="00E42708" w:rsidP="006C7092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CC65F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Toxicity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Persistence and </w:t>
      </w:r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degradability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Bioaccumulative</w:t>
      </w:r>
      <w:proofErr w:type="spellEnd"/>
      <w:r w:rsidR="00CC65F5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potential</w:t>
      </w:r>
      <w:proofErr w:type="gramEnd"/>
      <w:r w:rsidR="00F13A6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>Mobility in soil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no data available</w:t>
      </w:r>
    </w:p>
    <w:p w:rsidR="00E42708" w:rsidRP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Results of PBT and </w:t>
      </w:r>
      <w:proofErr w:type="spell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vPvB</w:t>
      </w:r>
      <w:proofErr w:type="spellEnd"/>
      <w:r w:rsidRPr="00F13A6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gramStart"/>
      <w:r w:rsidRPr="00F13A6C">
        <w:rPr>
          <w:rFonts w:ascii="Times New Roman" w:hAnsi="Times New Roman" w:cs="Times New Roman"/>
          <w:b/>
          <w:bCs/>
          <w:sz w:val="28"/>
          <w:szCs w:val="24"/>
        </w:rPr>
        <w:t>assessment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F13A6C"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F13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PBT/</w:t>
      </w:r>
      <w:proofErr w:type="spellStart"/>
      <w:r w:rsidRPr="00E42708">
        <w:rPr>
          <w:rFonts w:ascii="Times New Roman" w:hAnsi="Times New Roman" w:cs="Times New Roman"/>
          <w:b/>
          <w:bCs/>
          <w:sz w:val="24"/>
          <w:szCs w:val="24"/>
        </w:rPr>
        <w:t>vPvB</w:t>
      </w:r>
      <w:proofErr w:type="spellEnd"/>
      <w:r w:rsidRPr="00E42708">
        <w:rPr>
          <w:rFonts w:ascii="Times New Roman" w:hAnsi="Times New Roman" w:cs="Times New Roman"/>
          <w:b/>
          <w:bCs/>
          <w:sz w:val="24"/>
          <w:szCs w:val="24"/>
        </w:rPr>
        <w:t xml:space="preserve"> assessment not available as chemical safety</w:t>
      </w:r>
      <w:r w:rsidR="00F13A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E42708">
        <w:rPr>
          <w:rFonts w:ascii="Times New Roman" w:hAnsi="Times New Roman" w:cs="Times New Roman"/>
          <w:b/>
          <w:bCs/>
          <w:sz w:val="24"/>
          <w:szCs w:val="24"/>
        </w:rPr>
        <w:t>assessment</w:t>
      </w:r>
      <w:proofErr w:type="gramEnd"/>
      <w:r w:rsidRPr="00E42708">
        <w:rPr>
          <w:rFonts w:ascii="Times New Roman" w:hAnsi="Times New Roman" w:cs="Times New Roman"/>
          <w:b/>
          <w:bCs/>
          <w:sz w:val="24"/>
          <w:szCs w:val="24"/>
        </w:rPr>
        <w:t xml:space="preserve"> not required/not conducted</w:t>
      </w:r>
      <w:r w:rsidR="00F13A6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2708" w:rsidRDefault="00E42708" w:rsidP="00E4270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F13A6C">
        <w:rPr>
          <w:rFonts w:ascii="Times New Roman" w:hAnsi="Times New Roman" w:cs="Times New Roman"/>
          <w:b/>
          <w:bCs/>
          <w:sz w:val="28"/>
          <w:szCs w:val="24"/>
        </w:rPr>
        <w:t>Other adverse effects</w:t>
      </w:r>
      <w:r w:rsidR="00F13A6C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  <w:proofErr w:type="gramStart"/>
      <w:r w:rsidR="00F13A6C" w:rsidRPr="00F13A6C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Pr="00E42708">
        <w:rPr>
          <w:rFonts w:ascii="Times New Roman" w:hAnsi="Times New Roman" w:cs="Times New Roman"/>
          <w:b/>
          <w:bCs/>
          <w:sz w:val="24"/>
          <w:szCs w:val="24"/>
        </w:rPr>
        <w:t>Very</w:t>
      </w:r>
      <w:proofErr w:type="gramEnd"/>
      <w:r w:rsidRPr="00E42708">
        <w:rPr>
          <w:rFonts w:ascii="Times New Roman" w:hAnsi="Times New Roman" w:cs="Times New Roman"/>
          <w:b/>
          <w:bCs/>
          <w:sz w:val="24"/>
          <w:szCs w:val="24"/>
        </w:rPr>
        <w:t xml:space="preserve"> toxic to aquatic life with long lasting effects</w:t>
      </w:r>
    </w:p>
    <w:p w:rsidR="00E42708" w:rsidRPr="00420789" w:rsidRDefault="00E42708" w:rsidP="004D3803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C01776" w:rsidRDefault="00C01776" w:rsidP="00C01776">
      <w:pPr>
        <w:pStyle w:val="NoSpacing"/>
      </w:pP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799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8"/>
        </w:rPr>
      </w:pPr>
      <w:r w:rsidRPr="00167799">
        <w:rPr>
          <w:rFonts w:ascii="Times New Roman" w:hAnsi="Times New Roman" w:cs="Times New Roman"/>
          <w:b/>
          <w:sz w:val="28"/>
        </w:rPr>
        <w:t>Product</w:t>
      </w:r>
      <w:r>
        <w:rPr>
          <w:rFonts w:ascii="Times New Roman" w:hAnsi="Times New Roman" w:cs="Times New Roman"/>
          <w:b/>
          <w:sz w:val="28"/>
        </w:rPr>
        <w:t>:</w:t>
      </w:r>
    </w:p>
    <w:p w:rsidR="00AC5BF0" w:rsidRP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r w:rsidRPr="00AC5BF0">
        <w:rPr>
          <w:rFonts w:ascii="Times New Roman" w:hAnsi="Times New Roman" w:cs="Times New Roman"/>
          <w:b/>
          <w:sz w:val="24"/>
        </w:rPr>
        <w:t xml:space="preserve">Offer surplus and non-recyclable solutions to a licensed disposal company. Dissolve or mix the material </w:t>
      </w:r>
    </w:p>
    <w:p w:rsidR="00AC5BF0" w:rsidRDefault="00AC5BF0" w:rsidP="00AC5BF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C5BF0">
        <w:rPr>
          <w:rFonts w:ascii="Times New Roman" w:hAnsi="Times New Roman" w:cs="Times New Roman"/>
          <w:b/>
          <w:sz w:val="24"/>
        </w:rPr>
        <w:t>with</w:t>
      </w:r>
      <w:proofErr w:type="gramEnd"/>
      <w:r w:rsidRPr="00AC5BF0">
        <w:rPr>
          <w:rFonts w:ascii="Times New Roman" w:hAnsi="Times New Roman" w:cs="Times New Roman"/>
          <w:b/>
          <w:sz w:val="24"/>
        </w:rPr>
        <w:t xml:space="preserve"> a combustible solvent and burn in a chemical incinerator equipped with an afterburner and scrubber.</w:t>
      </w:r>
      <w:r w:rsidRPr="00AC5BF0">
        <w:rPr>
          <w:rFonts w:ascii="Times New Roman" w:hAnsi="Times New Roman" w:cs="Times New Roman"/>
          <w:b/>
          <w:sz w:val="24"/>
        </w:rPr>
        <w:cr/>
      </w:r>
    </w:p>
    <w:p w:rsidR="00167799" w:rsidRPr="00167799" w:rsidRDefault="00167799" w:rsidP="00AC5BF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67799">
        <w:rPr>
          <w:rFonts w:ascii="Times New Roman" w:hAnsi="Times New Roman" w:cs="Times New Roman"/>
          <w:b/>
          <w:sz w:val="28"/>
          <w:u w:val="single"/>
        </w:rPr>
        <w:t>Contaminated packaging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167799" w:rsidRPr="00167799" w:rsidRDefault="00167799" w:rsidP="00167799">
      <w:pPr>
        <w:pStyle w:val="NoSpacing"/>
        <w:rPr>
          <w:rFonts w:ascii="Times New Roman" w:hAnsi="Times New Roman" w:cs="Times New Roman"/>
          <w:b/>
          <w:sz w:val="24"/>
        </w:rPr>
      </w:pPr>
      <w:r w:rsidRPr="00167799">
        <w:rPr>
          <w:rFonts w:ascii="Times New Roman" w:hAnsi="Times New Roman" w:cs="Times New Roman"/>
          <w:b/>
          <w:sz w:val="24"/>
        </w:rPr>
        <w:t>Dispose of as unused product.</w:t>
      </w:r>
    </w:p>
    <w:p w:rsidR="004D3803" w:rsidRPr="00191AAE" w:rsidRDefault="004D3803" w:rsidP="00191A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E03E2F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Default="00C643E6" w:rsidP="00797ED6">
      <w:pPr>
        <w:pStyle w:val="NoSpacing"/>
      </w:pPr>
    </w:p>
    <w:p w:rsidR="00C10B3A" w:rsidRDefault="00C10B3A" w:rsidP="00C10B3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C10B3A">
        <w:rPr>
          <w:rFonts w:ascii="Times New Roman" w:hAnsi="Times New Roman" w:cs="Times New Roman"/>
          <w:b/>
          <w:sz w:val="24"/>
          <w:szCs w:val="24"/>
        </w:rPr>
        <w:t>CADMIUM COMPOUND (Cadmium telluride)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8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 w:rsidRPr="00C10B3A">
        <w:rPr>
          <w:rFonts w:ascii="Times New Roman" w:hAnsi="Times New Roman" w:cs="Times New Roman"/>
          <w:b/>
          <w:sz w:val="24"/>
          <w:szCs w:val="24"/>
        </w:rPr>
        <w:t>2570</w:t>
      </w:r>
    </w:p>
    <w:p w:rsidR="00C10B3A" w:rsidRPr="0063022E" w:rsidRDefault="00A428CC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428CC">
        <w:rPr>
          <w:rFonts w:ascii="Times New Roman" w:hAnsi="Times New Roman" w:cs="Times New Roman"/>
          <w:b/>
          <w:sz w:val="28"/>
          <w:szCs w:val="24"/>
        </w:rPr>
        <w:t xml:space="preserve">ADR </w:t>
      </w:r>
      <w:r>
        <w:rPr>
          <w:rFonts w:ascii="Times New Roman" w:hAnsi="Times New Roman" w:cs="Times New Roman"/>
          <w:b/>
          <w:sz w:val="28"/>
          <w:szCs w:val="24"/>
        </w:rPr>
        <w:t>-</w:t>
      </w:r>
      <w:r w:rsidR="00E56F42" w:rsidRPr="00E56F42">
        <w:rPr>
          <w:rFonts w:ascii="Times New Roman" w:hAnsi="Times New Roman" w:cs="Times New Roman"/>
          <w:b/>
          <w:sz w:val="28"/>
          <w:szCs w:val="24"/>
        </w:rPr>
        <w:t>Transport hazard class</w:t>
      </w:r>
      <w:r w:rsidR="00E56F42">
        <w:rPr>
          <w:rFonts w:ascii="Times New Roman" w:hAnsi="Times New Roman" w:cs="Times New Roman"/>
          <w:b/>
          <w:sz w:val="24"/>
          <w:szCs w:val="24"/>
        </w:rPr>
        <w:tab/>
      </w:r>
      <w:r w:rsidR="00C10B3A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C10B3A" w:rsidRPr="0063022E">
        <w:rPr>
          <w:rFonts w:ascii="Times New Roman" w:hAnsi="Times New Roman" w:cs="Times New Roman"/>
          <w:b/>
          <w:sz w:val="24"/>
          <w:szCs w:val="24"/>
        </w:rPr>
        <w:t>6.1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ADR - Group </w:t>
      </w:r>
      <w:r w:rsidR="00E56F42">
        <w:rPr>
          <w:rFonts w:ascii="Times New Roman" w:hAnsi="Times New Roman" w:cs="Times New Roman"/>
          <w:b/>
          <w:sz w:val="24"/>
          <w:szCs w:val="24"/>
        </w:rPr>
        <w:tab/>
      </w:r>
      <w:r w:rsidR="00E56F42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6F42" w:rsidRPr="00E56F42">
        <w:rPr>
          <w:rFonts w:ascii="Times New Roman" w:hAnsi="Times New Roman" w:cs="Times New Roman"/>
          <w:b/>
          <w:sz w:val="24"/>
          <w:szCs w:val="24"/>
        </w:rPr>
        <w:t>III</w:t>
      </w:r>
    </w:p>
    <w:p w:rsidR="00C10B3A" w:rsidRDefault="00E56F42" w:rsidP="00E56F42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E56F42">
        <w:rPr>
          <w:rFonts w:ascii="Times New Roman" w:hAnsi="Times New Roman" w:cs="Times New Roman"/>
          <w:b/>
          <w:sz w:val="28"/>
          <w:szCs w:val="24"/>
        </w:rPr>
        <w:t>Environmental hazards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E56F42">
        <w:rPr>
          <w:rFonts w:ascii="Times New Roman" w:hAnsi="Times New Roman" w:cs="Times New Roman"/>
          <w:b/>
          <w:sz w:val="28"/>
          <w:szCs w:val="24"/>
        </w:rPr>
        <w:t>ADR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6F4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E56F42">
        <w:rPr>
          <w:rFonts w:ascii="Times New Roman" w:hAnsi="Times New Roman" w:cs="Times New Roman"/>
          <w:b/>
          <w:sz w:val="24"/>
          <w:szCs w:val="24"/>
        </w:rPr>
        <w:t xml:space="preserve"> no</w:t>
      </w:r>
    </w:p>
    <w:p w:rsidR="00E56F42" w:rsidRPr="00E56F42" w:rsidRDefault="00E56F42" w:rsidP="00E56F42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C10B3A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E56F4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31E45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63022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6F42" w:rsidRPr="00E56F42">
        <w:rPr>
          <w:rFonts w:ascii="Times New Roman" w:hAnsi="Times New Roman" w:cs="Times New Roman"/>
          <w:b/>
          <w:sz w:val="24"/>
          <w:szCs w:val="24"/>
        </w:rPr>
        <w:t>CADMIUM COMPOUND (Cadmium telluride)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N°</w:t>
      </w:r>
      <w:r w:rsidRPr="0063022E">
        <w:rPr>
          <w:rFonts w:ascii="Times New Roman" w:hAnsi="Times New Roman" w:cs="Times New Roman"/>
          <w:b/>
          <w:sz w:val="24"/>
          <w:szCs w:val="24"/>
        </w:rPr>
        <w:tab/>
      </w:r>
      <w:r w:rsidRPr="0063022E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="00E56F4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1E4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6F42" w:rsidRPr="00E56F42">
        <w:rPr>
          <w:rFonts w:ascii="Times New Roman" w:hAnsi="Times New Roman" w:cs="Times New Roman"/>
          <w:b/>
          <w:sz w:val="24"/>
          <w:szCs w:val="24"/>
        </w:rPr>
        <w:t>2570</w:t>
      </w:r>
    </w:p>
    <w:p w:rsidR="00C10B3A" w:rsidRDefault="00A428CC" w:rsidP="00C10B3A">
      <w:pPr>
        <w:pStyle w:val="NoSpacing"/>
        <w:rPr>
          <w:rFonts w:ascii="Times New Roman" w:hAnsi="Times New Roman" w:cs="Times New Roman"/>
          <w:b/>
          <w:sz w:val="28"/>
        </w:rPr>
      </w:pPr>
      <w:r w:rsidRPr="00A428CC">
        <w:rPr>
          <w:rFonts w:ascii="Times New Roman" w:hAnsi="Times New Roman" w:cs="Times New Roman"/>
          <w:b/>
          <w:sz w:val="28"/>
        </w:rPr>
        <w:t>IMDG</w:t>
      </w:r>
      <w:r w:rsidRPr="00E56F42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-</w:t>
      </w:r>
      <w:r w:rsidR="00E56F42" w:rsidRPr="00E56F42">
        <w:rPr>
          <w:rFonts w:ascii="Times New Roman" w:hAnsi="Times New Roman" w:cs="Times New Roman"/>
          <w:b/>
          <w:sz w:val="28"/>
        </w:rPr>
        <w:t xml:space="preserve">Transport hazard </w:t>
      </w:r>
      <w:proofErr w:type="gramStart"/>
      <w:r w:rsidR="00E56F42" w:rsidRPr="00E56F42">
        <w:rPr>
          <w:rFonts w:ascii="Times New Roman" w:hAnsi="Times New Roman" w:cs="Times New Roman"/>
          <w:b/>
          <w:sz w:val="28"/>
        </w:rPr>
        <w:t>class</w:t>
      </w:r>
      <w:r w:rsidR="00531E45">
        <w:rPr>
          <w:rFonts w:ascii="Times New Roman" w:hAnsi="Times New Roman" w:cs="Times New Roman"/>
          <w:b/>
          <w:sz w:val="28"/>
        </w:rPr>
        <w:t xml:space="preserve"> </w:t>
      </w:r>
      <w:r w:rsidR="00E56F42" w:rsidRPr="00E56F42">
        <w:rPr>
          <w:rFonts w:ascii="Times New Roman" w:hAnsi="Times New Roman" w:cs="Times New Roman"/>
          <w:b/>
          <w:sz w:val="24"/>
        </w:rPr>
        <w:t>:</w:t>
      </w:r>
      <w:proofErr w:type="gramEnd"/>
      <w:r w:rsidR="00E56F42">
        <w:rPr>
          <w:rFonts w:ascii="Times New Roman" w:hAnsi="Times New Roman" w:cs="Times New Roman"/>
          <w:b/>
          <w:sz w:val="28"/>
        </w:rPr>
        <w:t xml:space="preserve"> </w:t>
      </w:r>
      <w:r w:rsidR="00E56F42" w:rsidRPr="00E56F42">
        <w:rPr>
          <w:rFonts w:ascii="Times New Roman" w:hAnsi="Times New Roman" w:cs="Times New Roman"/>
          <w:b/>
          <w:sz w:val="24"/>
        </w:rPr>
        <w:t>6.1</w:t>
      </w:r>
    </w:p>
    <w:p w:rsidR="00E56F42" w:rsidRDefault="00531E45" w:rsidP="00C10B3A">
      <w:pPr>
        <w:pStyle w:val="NoSpacing"/>
        <w:rPr>
          <w:rFonts w:ascii="Times New Roman" w:hAnsi="Times New Roman" w:cs="Times New Roman"/>
          <w:b/>
          <w:sz w:val="28"/>
        </w:rPr>
      </w:pPr>
      <w:r w:rsidRPr="00E56F42">
        <w:rPr>
          <w:rFonts w:ascii="Times New Roman" w:hAnsi="Times New Roman" w:cs="Times New Roman"/>
          <w:b/>
          <w:sz w:val="28"/>
        </w:rPr>
        <w:t>IMDG</w:t>
      </w:r>
      <w:r w:rsidR="00A428CC">
        <w:rPr>
          <w:rFonts w:ascii="Times New Roman" w:hAnsi="Times New Roman" w:cs="Times New Roman"/>
          <w:b/>
          <w:sz w:val="28"/>
        </w:rPr>
        <w:t>-</w:t>
      </w:r>
      <w:r w:rsidR="00E56F42" w:rsidRPr="00E56F42">
        <w:rPr>
          <w:rFonts w:ascii="Times New Roman" w:hAnsi="Times New Roman" w:cs="Times New Roman"/>
          <w:b/>
          <w:sz w:val="28"/>
        </w:rPr>
        <w:t xml:space="preserve">Packaging </w:t>
      </w:r>
      <w:proofErr w:type="gramStart"/>
      <w:r w:rsidR="00E56F42" w:rsidRPr="00E56F42">
        <w:rPr>
          <w:rFonts w:ascii="Times New Roman" w:hAnsi="Times New Roman" w:cs="Times New Roman"/>
          <w:b/>
          <w:sz w:val="28"/>
        </w:rPr>
        <w:t>group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E56F42" w:rsidRPr="00E56F42">
        <w:rPr>
          <w:rFonts w:ascii="Times New Roman" w:hAnsi="Times New Roman" w:cs="Times New Roman"/>
          <w:b/>
          <w:sz w:val="24"/>
        </w:rPr>
        <w:t>:</w:t>
      </w:r>
      <w:proofErr w:type="gramEnd"/>
      <w:r w:rsidR="00E56F42" w:rsidRPr="00E56F42">
        <w:rPr>
          <w:rFonts w:ascii="Times New Roman" w:hAnsi="Times New Roman" w:cs="Times New Roman"/>
          <w:b/>
          <w:sz w:val="24"/>
        </w:rPr>
        <w:t xml:space="preserve"> III</w:t>
      </w:r>
    </w:p>
    <w:p w:rsidR="00E56F42" w:rsidRDefault="00E56F42" w:rsidP="00C10B3A">
      <w:pPr>
        <w:pStyle w:val="NoSpacing"/>
        <w:rPr>
          <w:rFonts w:ascii="Times New Roman" w:hAnsi="Times New Roman" w:cs="Times New Roman"/>
          <w:b/>
          <w:sz w:val="24"/>
        </w:rPr>
      </w:pPr>
      <w:r w:rsidRPr="00E56F42">
        <w:rPr>
          <w:rFonts w:ascii="Times New Roman" w:hAnsi="Times New Roman" w:cs="Times New Roman"/>
          <w:b/>
          <w:sz w:val="28"/>
        </w:rPr>
        <w:t>Environmental hazards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E56F42">
        <w:rPr>
          <w:rFonts w:ascii="Times New Roman" w:hAnsi="Times New Roman" w:cs="Times New Roman"/>
          <w:b/>
          <w:sz w:val="28"/>
        </w:rPr>
        <w:t>IMDG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56F42">
        <w:rPr>
          <w:rFonts w:ascii="Times New Roman" w:hAnsi="Times New Roman" w:cs="Times New Roman"/>
          <w:b/>
          <w:sz w:val="24"/>
        </w:rPr>
        <w:t>:</w:t>
      </w:r>
      <w:proofErr w:type="gramEnd"/>
      <w:r w:rsidRPr="00E56F42">
        <w:rPr>
          <w:rFonts w:ascii="Times New Roman" w:hAnsi="Times New Roman" w:cs="Times New Roman"/>
          <w:b/>
          <w:sz w:val="24"/>
        </w:rPr>
        <w:t xml:space="preserve"> no</w:t>
      </w:r>
    </w:p>
    <w:p w:rsidR="00E56F42" w:rsidRPr="00E56F42" w:rsidRDefault="00E56F42" w:rsidP="00C10B3A">
      <w:pPr>
        <w:pStyle w:val="NoSpacing"/>
        <w:rPr>
          <w:rFonts w:ascii="Times New Roman" w:hAnsi="Times New Roman" w:cs="Times New Roman"/>
          <w:b/>
          <w:sz w:val="28"/>
        </w:rPr>
      </w:pPr>
    </w:p>
    <w:p w:rsidR="00C10B3A" w:rsidRDefault="00C10B3A" w:rsidP="00C10B3A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022E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F42" w:rsidRPr="00E56F42">
        <w:rPr>
          <w:rFonts w:ascii="Times New Roman" w:hAnsi="Times New Roman" w:cs="Times New Roman"/>
          <w:b/>
          <w:sz w:val="24"/>
          <w:szCs w:val="24"/>
        </w:rPr>
        <w:t>Cadmium compound (Cadmium telluride)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°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630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F42" w:rsidRPr="00E56F42">
        <w:rPr>
          <w:rFonts w:ascii="Times New Roman" w:hAnsi="Times New Roman" w:cs="Times New Roman"/>
          <w:b/>
          <w:sz w:val="24"/>
          <w:szCs w:val="24"/>
        </w:rPr>
        <w:t>2570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>IATA -</w:t>
      </w:r>
      <w:r w:rsidR="00E56F42" w:rsidRPr="00E56F42">
        <w:rPr>
          <w:rFonts w:ascii="Times New Roman" w:hAnsi="Times New Roman" w:cs="Times New Roman"/>
          <w:b/>
          <w:sz w:val="28"/>
          <w:szCs w:val="24"/>
        </w:rPr>
        <w:t xml:space="preserve">Transport hazard </w:t>
      </w:r>
      <w:proofErr w:type="gramStart"/>
      <w:r w:rsidR="00E56F42" w:rsidRPr="00E56F42">
        <w:rPr>
          <w:rFonts w:ascii="Times New Roman" w:hAnsi="Times New Roman" w:cs="Times New Roman"/>
          <w:b/>
          <w:sz w:val="28"/>
          <w:szCs w:val="24"/>
        </w:rPr>
        <w:t>class(</w:t>
      </w:r>
      <w:proofErr w:type="spellStart"/>
      <w:proofErr w:type="gramEnd"/>
      <w:r w:rsidR="00E56F42" w:rsidRPr="00E56F42">
        <w:rPr>
          <w:rFonts w:ascii="Times New Roman" w:hAnsi="Times New Roman" w:cs="Times New Roman"/>
          <w:b/>
          <w:sz w:val="28"/>
          <w:szCs w:val="24"/>
        </w:rPr>
        <w:t>es</w:t>
      </w:r>
      <w:proofErr w:type="spellEnd"/>
      <w:r w:rsidR="00E56F42" w:rsidRPr="00E56F42">
        <w:rPr>
          <w:rFonts w:ascii="Times New Roman" w:hAnsi="Times New Roman" w:cs="Times New Roman"/>
          <w:b/>
          <w:sz w:val="28"/>
          <w:szCs w:val="24"/>
        </w:rPr>
        <w:t>)</w:t>
      </w:r>
      <w:r w:rsidRPr="0063022E">
        <w:rPr>
          <w:rFonts w:ascii="Times New Roman" w:hAnsi="Times New Roman" w:cs="Times New Roman"/>
          <w:b/>
          <w:sz w:val="24"/>
          <w:szCs w:val="24"/>
        </w:rPr>
        <w:t xml:space="preserve">: 6.1 </w:t>
      </w:r>
    </w:p>
    <w:p w:rsidR="00C10B3A" w:rsidRPr="0063022E" w:rsidRDefault="00C10B3A" w:rsidP="00C10B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022E">
        <w:rPr>
          <w:rFonts w:ascii="Times New Roman" w:hAnsi="Times New Roman" w:cs="Times New Roman"/>
          <w:b/>
          <w:sz w:val="28"/>
          <w:szCs w:val="24"/>
        </w:rPr>
        <w:t xml:space="preserve">IATA - Packing </w:t>
      </w:r>
      <w:proofErr w:type="gramStart"/>
      <w:r w:rsidRPr="0063022E">
        <w:rPr>
          <w:rFonts w:ascii="Times New Roman" w:hAnsi="Times New Roman" w:cs="Times New Roman"/>
          <w:b/>
          <w:sz w:val="28"/>
          <w:szCs w:val="24"/>
        </w:rPr>
        <w:t xml:space="preserve">group </w:t>
      </w:r>
      <w:r w:rsidRPr="0063022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E56F42" w:rsidRPr="00E56F42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C10B3A" w:rsidRPr="00531E45" w:rsidRDefault="00531E45" w:rsidP="00797ED6">
      <w:pPr>
        <w:pStyle w:val="NoSpacing"/>
        <w:rPr>
          <w:rFonts w:ascii="Times New Roman" w:hAnsi="Times New Roman" w:cs="Times New Roman"/>
          <w:b/>
          <w:sz w:val="28"/>
        </w:rPr>
      </w:pPr>
      <w:r w:rsidRPr="00531E45">
        <w:rPr>
          <w:rFonts w:ascii="Times New Roman" w:hAnsi="Times New Roman" w:cs="Times New Roman"/>
          <w:b/>
          <w:sz w:val="28"/>
        </w:rPr>
        <w:t>Environmental hazards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531E45">
        <w:rPr>
          <w:rFonts w:ascii="Times New Roman" w:hAnsi="Times New Roman" w:cs="Times New Roman"/>
          <w:b/>
          <w:sz w:val="28"/>
        </w:rPr>
        <w:t>IATA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531E45">
        <w:rPr>
          <w:rFonts w:ascii="Times New Roman" w:hAnsi="Times New Roman" w:cs="Times New Roman"/>
          <w:b/>
          <w:sz w:val="24"/>
        </w:rPr>
        <w:t>:</w:t>
      </w:r>
      <w:proofErr w:type="gramEnd"/>
      <w:r w:rsidRPr="00531E45">
        <w:rPr>
          <w:rFonts w:ascii="Times New Roman" w:hAnsi="Times New Roman" w:cs="Times New Roman"/>
          <w:b/>
          <w:sz w:val="24"/>
        </w:rPr>
        <w:t xml:space="preserve"> no</w:t>
      </w:r>
    </w:p>
    <w:p w:rsidR="00CC65F5" w:rsidRPr="00CC65F5" w:rsidRDefault="00CC65F5" w:rsidP="00CC65F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C65F5" w:rsidRPr="00CC65F5" w:rsidRDefault="00CC65F5" w:rsidP="00E21964">
      <w:pPr>
        <w:pStyle w:val="NoSpacing"/>
        <w:rPr>
          <w:rFonts w:ascii="Times New Roman" w:hAnsi="Times New Roman" w:cs="Times New Roman"/>
          <w:b/>
          <w:color w:val="000000"/>
          <w:sz w:val="32"/>
          <w:szCs w:val="24"/>
          <w:u w:val="single"/>
        </w:rPr>
      </w:pPr>
    </w:p>
    <w:p w:rsidR="00CC65F5" w:rsidRPr="00E52FAC" w:rsidRDefault="00CC65F5" w:rsidP="00CC65F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E52FA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Safety, health and environmental regulations/legislation specific for the substance or mixture:</w:t>
      </w:r>
    </w:p>
    <w:p w:rsidR="00CC65F5" w:rsidRDefault="00CC65F5" w:rsidP="00CC65F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CC65F5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proofErr w:type="gramEnd"/>
      <w:r w:rsidRPr="00CC65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A6DDD" w:rsidRPr="00E52FAC" w:rsidRDefault="009A6DDD" w:rsidP="00E52FAC">
      <w:pPr>
        <w:pStyle w:val="NoSpacing"/>
      </w:pPr>
    </w:p>
    <w:p w:rsidR="00CC65F5" w:rsidRDefault="00CC65F5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FA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Chemical Safety Assessment:</w:t>
      </w:r>
      <w:r w:rsidRPr="00E52FA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709B7" w:rsidRPr="004709B7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4709B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709B7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09B7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09B7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09B7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09B7" w:rsidRPr="00CC65F5" w:rsidRDefault="004709B7" w:rsidP="00E2196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E50655" w:rsidRDefault="00484A6C" w:rsidP="00E50655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217BC" w:rsidRPr="00AE6315" w:rsidRDefault="00091323" w:rsidP="007217B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  <w:bookmarkStart w:id="0" w:name="_GoBack"/>
      <w:bookmarkEnd w:id="0"/>
    </w:p>
    <w:p w:rsidR="00091323" w:rsidRPr="008B4575" w:rsidRDefault="00091323" w:rsidP="0009132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91323" w:rsidRPr="00211219" w:rsidRDefault="00091323" w:rsidP="0009132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91323" w:rsidRPr="00211219" w:rsidRDefault="00091323" w:rsidP="0009132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09132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6EF" w:rsidRDefault="000816EF" w:rsidP="009C3BE4">
      <w:pPr>
        <w:spacing w:after="0" w:line="240" w:lineRule="auto"/>
      </w:pPr>
      <w:r>
        <w:separator/>
      </w:r>
    </w:p>
  </w:endnote>
  <w:endnote w:type="continuationSeparator" w:id="0">
    <w:p w:rsidR="000816EF" w:rsidRDefault="000816E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91323" w:rsidP="00091323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42B0A930" wp14:editId="0E577034">
          <wp:extent cx="7535008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555" cy="233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6EF" w:rsidRDefault="000816EF" w:rsidP="009C3BE4">
      <w:pPr>
        <w:spacing w:after="0" w:line="240" w:lineRule="auto"/>
      </w:pPr>
      <w:r>
        <w:separator/>
      </w:r>
    </w:p>
  </w:footnote>
  <w:footnote w:type="continuationSeparator" w:id="0">
    <w:p w:rsidR="000816EF" w:rsidRDefault="000816E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91323" w:rsidP="00091323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683D0809" wp14:editId="086A260D">
          <wp:extent cx="7631723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519" cy="1600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2916"/>
    <w:rsid w:val="0001623A"/>
    <w:rsid w:val="000319E4"/>
    <w:rsid w:val="000328F3"/>
    <w:rsid w:val="00033624"/>
    <w:rsid w:val="00037EE1"/>
    <w:rsid w:val="0005471F"/>
    <w:rsid w:val="00060C0C"/>
    <w:rsid w:val="000655DD"/>
    <w:rsid w:val="00066DE2"/>
    <w:rsid w:val="0007700D"/>
    <w:rsid w:val="0008113F"/>
    <w:rsid w:val="000816EF"/>
    <w:rsid w:val="000839C6"/>
    <w:rsid w:val="00083B24"/>
    <w:rsid w:val="00091323"/>
    <w:rsid w:val="00097F71"/>
    <w:rsid w:val="000B09DA"/>
    <w:rsid w:val="000B370C"/>
    <w:rsid w:val="000D70B6"/>
    <w:rsid w:val="000E60A2"/>
    <w:rsid w:val="000F1DE0"/>
    <w:rsid w:val="000F2987"/>
    <w:rsid w:val="000F7ACB"/>
    <w:rsid w:val="00102584"/>
    <w:rsid w:val="0011262B"/>
    <w:rsid w:val="00144FAF"/>
    <w:rsid w:val="00145134"/>
    <w:rsid w:val="001500BF"/>
    <w:rsid w:val="00154CEA"/>
    <w:rsid w:val="00157695"/>
    <w:rsid w:val="00160775"/>
    <w:rsid w:val="00167799"/>
    <w:rsid w:val="00191AAE"/>
    <w:rsid w:val="001A284E"/>
    <w:rsid w:val="001A4B03"/>
    <w:rsid w:val="001A57E1"/>
    <w:rsid w:val="001C09D8"/>
    <w:rsid w:val="001C1FDC"/>
    <w:rsid w:val="001D4630"/>
    <w:rsid w:val="001E3F7A"/>
    <w:rsid w:val="001E4646"/>
    <w:rsid w:val="001E5819"/>
    <w:rsid w:val="00211219"/>
    <w:rsid w:val="0021570B"/>
    <w:rsid w:val="00224F27"/>
    <w:rsid w:val="00226A98"/>
    <w:rsid w:val="00246BA4"/>
    <w:rsid w:val="00250683"/>
    <w:rsid w:val="00256865"/>
    <w:rsid w:val="00283D70"/>
    <w:rsid w:val="00286500"/>
    <w:rsid w:val="00295F3D"/>
    <w:rsid w:val="00297BC0"/>
    <w:rsid w:val="002B2B02"/>
    <w:rsid w:val="002B2BE7"/>
    <w:rsid w:val="002B30D7"/>
    <w:rsid w:val="002B3939"/>
    <w:rsid w:val="002C0BD4"/>
    <w:rsid w:val="002C485A"/>
    <w:rsid w:val="002D57EA"/>
    <w:rsid w:val="002E2B9D"/>
    <w:rsid w:val="002E3D88"/>
    <w:rsid w:val="002F60E8"/>
    <w:rsid w:val="00301DCA"/>
    <w:rsid w:val="00314AE7"/>
    <w:rsid w:val="00323E29"/>
    <w:rsid w:val="00323E50"/>
    <w:rsid w:val="003273FB"/>
    <w:rsid w:val="003307F0"/>
    <w:rsid w:val="00333977"/>
    <w:rsid w:val="00356CB7"/>
    <w:rsid w:val="0036148A"/>
    <w:rsid w:val="003703BB"/>
    <w:rsid w:val="00377089"/>
    <w:rsid w:val="00384E94"/>
    <w:rsid w:val="003A062F"/>
    <w:rsid w:val="003A26CF"/>
    <w:rsid w:val="003B3888"/>
    <w:rsid w:val="003B635B"/>
    <w:rsid w:val="003B7BB5"/>
    <w:rsid w:val="003C0161"/>
    <w:rsid w:val="003D1E16"/>
    <w:rsid w:val="003D2E69"/>
    <w:rsid w:val="003D5985"/>
    <w:rsid w:val="003E1A21"/>
    <w:rsid w:val="003E24DE"/>
    <w:rsid w:val="003E35FF"/>
    <w:rsid w:val="00403EDD"/>
    <w:rsid w:val="00412809"/>
    <w:rsid w:val="00420789"/>
    <w:rsid w:val="00421339"/>
    <w:rsid w:val="004225CC"/>
    <w:rsid w:val="0043395B"/>
    <w:rsid w:val="00436F67"/>
    <w:rsid w:val="00454CC1"/>
    <w:rsid w:val="004702BF"/>
    <w:rsid w:val="004709B7"/>
    <w:rsid w:val="00483CF4"/>
    <w:rsid w:val="00484A6C"/>
    <w:rsid w:val="00486570"/>
    <w:rsid w:val="0048793F"/>
    <w:rsid w:val="00493EF4"/>
    <w:rsid w:val="004941EA"/>
    <w:rsid w:val="00496AD4"/>
    <w:rsid w:val="004C0076"/>
    <w:rsid w:val="004D04AE"/>
    <w:rsid w:val="004D3803"/>
    <w:rsid w:val="004E27EE"/>
    <w:rsid w:val="004E7B6E"/>
    <w:rsid w:val="004F58EA"/>
    <w:rsid w:val="00521C18"/>
    <w:rsid w:val="00522822"/>
    <w:rsid w:val="0052660B"/>
    <w:rsid w:val="00531E45"/>
    <w:rsid w:val="005349EA"/>
    <w:rsid w:val="00552154"/>
    <w:rsid w:val="00570B94"/>
    <w:rsid w:val="00586C65"/>
    <w:rsid w:val="00587231"/>
    <w:rsid w:val="005A4ECF"/>
    <w:rsid w:val="005A6D74"/>
    <w:rsid w:val="005C0DC5"/>
    <w:rsid w:val="005C300A"/>
    <w:rsid w:val="005C3AA1"/>
    <w:rsid w:val="005C5066"/>
    <w:rsid w:val="005D73F6"/>
    <w:rsid w:val="005E0D1F"/>
    <w:rsid w:val="005E72A9"/>
    <w:rsid w:val="00600007"/>
    <w:rsid w:val="00620AFA"/>
    <w:rsid w:val="0063022E"/>
    <w:rsid w:val="0065759B"/>
    <w:rsid w:val="006707E7"/>
    <w:rsid w:val="00686CFC"/>
    <w:rsid w:val="00686EAD"/>
    <w:rsid w:val="00692DE4"/>
    <w:rsid w:val="006A4F93"/>
    <w:rsid w:val="006A652F"/>
    <w:rsid w:val="006B2FB9"/>
    <w:rsid w:val="006B378A"/>
    <w:rsid w:val="006C7092"/>
    <w:rsid w:val="006D53D9"/>
    <w:rsid w:val="006E16C6"/>
    <w:rsid w:val="006E3903"/>
    <w:rsid w:val="006E5830"/>
    <w:rsid w:val="006E6284"/>
    <w:rsid w:val="006E68A8"/>
    <w:rsid w:val="006F270B"/>
    <w:rsid w:val="007051F1"/>
    <w:rsid w:val="007217BC"/>
    <w:rsid w:val="00725341"/>
    <w:rsid w:val="00736C8E"/>
    <w:rsid w:val="007415C6"/>
    <w:rsid w:val="007452F3"/>
    <w:rsid w:val="00747BE8"/>
    <w:rsid w:val="00755BEE"/>
    <w:rsid w:val="00763334"/>
    <w:rsid w:val="00777506"/>
    <w:rsid w:val="00797ED6"/>
    <w:rsid w:val="007A180B"/>
    <w:rsid w:val="007A4703"/>
    <w:rsid w:val="007A4C28"/>
    <w:rsid w:val="007B142D"/>
    <w:rsid w:val="007B328D"/>
    <w:rsid w:val="007C1EAD"/>
    <w:rsid w:val="007D1C6E"/>
    <w:rsid w:val="007D20C4"/>
    <w:rsid w:val="007F5A66"/>
    <w:rsid w:val="00802149"/>
    <w:rsid w:val="008041F0"/>
    <w:rsid w:val="00833FE2"/>
    <w:rsid w:val="00867FCA"/>
    <w:rsid w:val="00870B49"/>
    <w:rsid w:val="00883F00"/>
    <w:rsid w:val="00894688"/>
    <w:rsid w:val="008B33E4"/>
    <w:rsid w:val="008C2051"/>
    <w:rsid w:val="008F11C2"/>
    <w:rsid w:val="008F6F6F"/>
    <w:rsid w:val="00901A3C"/>
    <w:rsid w:val="0090461C"/>
    <w:rsid w:val="0091644D"/>
    <w:rsid w:val="009204DB"/>
    <w:rsid w:val="009341B8"/>
    <w:rsid w:val="0096630C"/>
    <w:rsid w:val="00977127"/>
    <w:rsid w:val="00980799"/>
    <w:rsid w:val="00984170"/>
    <w:rsid w:val="009A01F4"/>
    <w:rsid w:val="009A6DDD"/>
    <w:rsid w:val="009B06E1"/>
    <w:rsid w:val="009C1D12"/>
    <w:rsid w:val="009C2792"/>
    <w:rsid w:val="009C3BE4"/>
    <w:rsid w:val="009F12E1"/>
    <w:rsid w:val="00A07DC2"/>
    <w:rsid w:val="00A14065"/>
    <w:rsid w:val="00A16AD8"/>
    <w:rsid w:val="00A23445"/>
    <w:rsid w:val="00A23CFB"/>
    <w:rsid w:val="00A243EB"/>
    <w:rsid w:val="00A2579D"/>
    <w:rsid w:val="00A25ACC"/>
    <w:rsid w:val="00A33E7B"/>
    <w:rsid w:val="00A428CC"/>
    <w:rsid w:val="00A42A25"/>
    <w:rsid w:val="00A42E62"/>
    <w:rsid w:val="00A463A4"/>
    <w:rsid w:val="00A60A21"/>
    <w:rsid w:val="00A7352F"/>
    <w:rsid w:val="00A840EB"/>
    <w:rsid w:val="00A91FC5"/>
    <w:rsid w:val="00AA09AD"/>
    <w:rsid w:val="00AA4442"/>
    <w:rsid w:val="00AB1BF9"/>
    <w:rsid w:val="00AB49D8"/>
    <w:rsid w:val="00AC07A1"/>
    <w:rsid w:val="00AC2907"/>
    <w:rsid w:val="00AC5BF0"/>
    <w:rsid w:val="00AD1B76"/>
    <w:rsid w:val="00AE1F0E"/>
    <w:rsid w:val="00AF3BDC"/>
    <w:rsid w:val="00B22C9E"/>
    <w:rsid w:val="00B23052"/>
    <w:rsid w:val="00B7726A"/>
    <w:rsid w:val="00B90912"/>
    <w:rsid w:val="00B93DD8"/>
    <w:rsid w:val="00BA33C8"/>
    <w:rsid w:val="00BA4095"/>
    <w:rsid w:val="00BB00E5"/>
    <w:rsid w:val="00BB26BB"/>
    <w:rsid w:val="00BB6861"/>
    <w:rsid w:val="00BE3F06"/>
    <w:rsid w:val="00C01776"/>
    <w:rsid w:val="00C10B3A"/>
    <w:rsid w:val="00C12F46"/>
    <w:rsid w:val="00C36D0D"/>
    <w:rsid w:val="00C42141"/>
    <w:rsid w:val="00C426DB"/>
    <w:rsid w:val="00C44DA5"/>
    <w:rsid w:val="00C4781E"/>
    <w:rsid w:val="00C57850"/>
    <w:rsid w:val="00C643E6"/>
    <w:rsid w:val="00C74719"/>
    <w:rsid w:val="00C7635F"/>
    <w:rsid w:val="00CB5FAB"/>
    <w:rsid w:val="00CC055D"/>
    <w:rsid w:val="00CC65F5"/>
    <w:rsid w:val="00CE6AB3"/>
    <w:rsid w:val="00D0638C"/>
    <w:rsid w:val="00D06E19"/>
    <w:rsid w:val="00D17BAB"/>
    <w:rsid w:val="00D233E1"/>
    <w:rsid w:val="00D33340"/>
    <w:rsid w:val="00D4267B"/>
    <w:rsid w:val="00D44F3F"/>
    <w:rsid w:val="00D6288F"/>
    <w:rsid w:val="00D71936"/>
    <w:rsid w:val="00D76E10"/>
    <w:rsid w:val="00DB1FD2"/>
    <w:rsid w:val="00DD067A"/>
    <w:rsid w:val="00DD7AF1"/>
    <w:rsid w:val="00DF31E0"/>
    <w:rsid w:val="00E03E2F"/>
    <w:rsid w:val="00E12CB1"/>
    <w:rsid w:val="00E15AD5"/>
    <w:rsid w:val="00E21964"/>
    <w:rsid w:val="00E30505"/>
    <w:rsid w:val="00E41BED"/>
    <w:rsid w:val="00E42708"/>
    <w:rsid w:val="00E44427"/>
    <w:rsid w:val="00E45EDE"/>
    <w:rsid w:val="00E502BE"/>
    <w:rsid w:val="00E50655"/>
    <w:rsid w:val="00E52FAC"/>
    <w:rsid w:val="00E56F42"/>
    <w:rsid w:val="00E65446"/>
    <w:rsid w:val="00E77EC6"/>
    <w:rsid w:val="00E92463"/>
    <w:rsid w:val="00EB0800"/>
    <w:rsid w:val="00EC29FC"/>
    <w:rsid w:val="00EC6959"/>
    <w:rsid w:val="00EC7780"/>
    <w:rsid w:val="00ED30A7"/>
    <w:rsid w:val="00ED3BD4"/>
    <w:rsid w:val="00ED7057"/>
    <w:rsid w:val="00EE1AB4"/>
    <w:rsid w:val="00EE4FA5"/>
    <w:rsid w:val="00F01686"/>
    <w:rsid w:val="00F13061"/>
    <w:rsid w:val="00F13A6C"/>
    <w:rsid w:val="00F25734"/>
    <w:rsid w:val="00F341D2"/>
    <w:rsid w:val="00F35A42"/>
    <w:rsid w:val="00F35EBA"/>
    <w:rsid w:val="00F44039"/>
    <w:rsid w:val="00F44970"/>
    <w:rsid w:val="00F543D8"/>
    <w:rsid w:val="00F57181"/>
    <w:rsid w:val="00F7291D"/>
    <w:rsid w:val="00F768FA"/>
    <w:rsid w:val="00F809EF"/>
    <w:rsid w:val="00F9134E"/>
    <w:rsid w:val="00FA0922"/>
    <w:rsid w:val="00FA3137"/>
    <w:rsid w:val="00FB6A85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52077F16-EC16-486C-B3F8-527E5718C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FA7CA-A9B0-48DC-8AD6-DC839A9D0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1764</Words>
  <Characters>10057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ayushi</cp:lastModifiedBy>
  <cp:revision>2</cp:revision>
  <cp:lastPrinted>2014-08-22T05:50:00Z</cp:lastPrinted>
  <dcterms:created xsi:type="dcterms:W3CDTF">2020-12-24T08:12:00Z</dcterms:created>
  <dcterms:modified xsi:type="dcterms:W3CDTF">2020-12-24T08:12:00Z</dcterms:modified>
</cp:coreProperties>
</file>