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1668A" w:rsidRPr="0071668A" w:rsidRDefault="0071668A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1668A">
        <w:rPr>
          <w:rFonts w:ascii="Times New Roman" w:hAnsi="Times New Roman" w:cs="Times New Roman"/>
          <w:b/>
          <w:bCs/>
          <w:sz w:val="44"/>
          <w:szCs w:val="44"/>
        </w:rPr>
        <w:t>CALCIUM HYPOPHOSPHITE 98%</w:t>
      </w:r>
    </w:p>
    <w:p w:rsidR="003D1E16" w:rsidRPr="00B55D25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71668A" w:rsidRPr="0071668A">
        <w:rPr>
          <w:rFonts w:ascii="Times New Roman" w:hAnsi="Times New Roman" w:cs="Times New Roman"/>
          <w:b/>
          <w:sz w:val="36"/>
          <w:szCs w:val="36"/>
        </w:rPr>
        <w:t>7789-79-9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1668A" w:rsidRDefault="00421339" w:rsidP="00E4060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1668A" w:rsidRPr="0071668A">
        <w:rPr>
          <w:rFonts w:ascii="Times New Roman" w:hAnsi="Times New Roman" w:cs="Times New Roman"/>
          <w:b/>
          <w:bCs/>
          <w:sz w:val="24"/>
          <w:szCs w:val="24"/>
        </w:rPr>
        <w:t>Calcium hypophosphite</w:t>
      </w:r>
    </w:p>
    <w:p w:rsidR="00020D4F" w:rsidRDefault="00421339" w:rsidP="00E40601">
      <w:pPr>
        <w:pStyle w:val="NoSpacing"/>
        <w:rPr>
          <w:rFonts w:ascii="UniversCondensedMedium" w:hAnsi="UniversCondensedMedium" w:cs="UniversCondensedMedium"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1668A" w:rsidRPr="0071668A">
        <w:rPr>
          <w:rFonts w:ascii="Times New Roman" w:hAnsi="Times New Roman" w:cs="Times New Roman"/>
          <w:b/>
          <w:sz w:val="24"/>
          <w:szCs w:val="24"/>
        </w:rPr>
        <w:t>7789-79-9</w:t>
      </w:r>
    </w:p>
    <w:p w:rsidR="006F4C62" w:rsidRDefault="00421339" w:rsidP="00020D4F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A620F9" w:rsidRPr="00A620F9">
        <w:rPr>
          <w:rFonts w:ascii="Times New Roman" w:hAnsi="Times New Roman" w:cs="Times New Roman"/>
          <w:b/>
          <w:sz w:val="24"/>
        </w:rPr>
        <w:t xml:space="preserve">Calcium </w:t>
      </w:r>
      <w:proofErr w:type="spellStart"/>
      <w:r w:rsidR="00A620F9" w:rsidRPr="00A620F9">
        <w:rPr>
          <w:rFonts w:ascii="Times New Roman" w:hAnsi="Times New Roman" w:cs="Times New Roman"/>
          <w:b/>
          <w:sz w:val="24"/>
        </w:rPr>
        <w:t>phosphinate</w:t>
      </w:r>
      <w:proofErr w:type="spellEnd"/>
      <w:r w:rsidR="00A620F9">
        <w:rPr>
          <w:rFonts w:ascii="Times New Roman" w:hAnsi="Times New Roman" w:cs="Times New Roman"/>
          <w:b/>
          <w:sz w:val="24"/>
        </w:rPr>
        <w:t>.</w:t>
      </w:r>
      <w:r w:rsidR="00A620F9" w:rsidRPr="00A620F9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86998" w:rsidRPr="00A86998">
        <w:rPr>
          <w:rFonts w:ascii="Times New Roman" w:hAnsi="Times New Roman" w:cs="Times New Roman"/>
          <w:b/>
          <w:sz w:val="24"/>
        </w:rPr>
        <w:t>Not available.</w:t>
      </w:r>
    </w:p>
    <w:p w:rsidR="00A86998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620F9" w:rsidRPr="00A620F9">
        <w:rPr>
          <w:rFonts w:ascii="Times New Roman" w:hAnsi="Times New Roman" w:cs="Times New Roman"/>
          <w:b/>
          <w:sz w:val="24"/>
        </w:rPr>
        <w:t>H</w:t>
      </w:r>
      <w:r w:rsidR="00A620F9" w:rsidRPr="00A620F9">
        <w:rPr>
          <w:rFonts w:ascii="Times New Roman" w:hAnsi="Times New Roman" w:cs="Times New Roman"/>
          <w:b/>
          <w:sz w:val="24"/>
          <w:vertAlign w:val="subscript"/>
        </w:rPr>
        <w:t>4</w:t>
      </w:r>
      <w:r w:rsidR="00A620F9" w:rsidRPr="00A620F9">
        <w:rPr>
          <w:rFonts w:ascii="Times New Roman" w:hAnsi="Times New Roman" w:cs="Times New Roman"/>
          <w:b/>
          <w:sz w:val="24"/>
        </w:rPr>
        <w:t>CaO</w:t>
      </w:r>
      <w:r w:rsidR="00A620F9" w:rsidRPr="00A620F9">
        <w:rPr>
          <w:rFonts w:ascii="Times New Roman" w:hAnsi="Times New Roman" w:cs="Times New Roman"/>
          <w:b/>
          <w:sz w:val="24"/>
          <w:vertAlign w:val="subscript"/>
        </w:rPr>
        <w:t>4</w:t>
      </w:r>
      <w:r w:rsidR="00A620F9" w:rsidRPr="00A620F9">
        <w:rPr>
          <w:rFonts w:ascii="Times New Roman" w:hAnsi="Times New Roman" w:cs="Times New Roman"/>
          <w:b/>
          <w:sz w:val="24"/>
        </w:rPr>
        <w:t>P</w:t>
      </w:r>
      <w:r w:rsidR="00A620F9" w:rsidRPr="00A620F9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40D90" w:rsidRPr="003D1E16" w:rsidRDefault="00C40D90" w:rsidP="00C40D9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40D90" w:rsidRPr="003D1E16" w:rsidRDefault="00C40D90" w:rsidP="00C40D9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40D90" w:rsidRPr="003D1E16" w:rsidRDefault="00C40D90" w:rsidP="00C40D9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40D90" w:rsidRDefault="00C40D90" w:rsidP="00C40D9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40D90" w:rsidRDefault="00C40D90" w:rsidP="00C40D9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C40D90" w:rsidP="00C40D9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73"/>
        <w:gridCol w:w="4099"/>
        <w:gridCol w:w="3436"/>
      </w:tblGrid>
      <w:tr w:rsidR="0071668A" w:rsidRPr="00620AFA" w:rsidTr="0071668A">
        <w:trPr>
          <w:trHeight w:val="284"/>
        </w:trPr>
        <w:tc>
          <w:tcPr>
            <w:tcW w:w="3473" w:type="dxa"/>
          </w:tcPr>
          <w:p w:rsidR="0071668A" w:rsidRPr="00620AFA" w:rsidRDefault="0071668A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099" w:type="dxa"/>
          </w:tcPr>
          <w:p w:rsidR="0071668A" w:rsidRPr="00620AFA" w:rsidRDefault="0071668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36" w:type="dxa"/>
          </w:tcPr>
          <w:p w:rsidR="0071668A" w:rsidRPr="00620AFA" w:rsidRDefault="0071668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71668A" w:rsidRPr="00620AFA" w:rsidTr="0071668A">
        <w:trPr>
          <w:trHeight w:val="284"/>
        </w:trPr>
        <w:tc>
          <w:tcPr>
            <w:tcW w:w="3473" w:type="dxa"/>
          </w:tcPr>
          <w:p w:rsidR="0071668A" w:rsidRPr="001074AD" w:rsidRDefault="0071668A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71668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hypophosphite</w:t>
            </w:r>
          </w:p>
        </w:tc>
        <w:tc>
          <w:tcPr>
            <w:tcW w:w="4099" w:type="dxa"/>
          </w:tcPr>
          <w:p w:rsidR="0071668A" w:rsidRPr="0071668A" w:rsidRDefault="0071668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668A">
              <w:rPr>
                <w:rFonts w:ascii="Times New Roman" w:hAnsi="Times New Roman" w:cs="Times New Roman"/>
                <w:b/>
                <w:sz w:val="24"/>
                <w:szCs w:val="24"/>
              </w:rPr>
              <w:t>7789-79-9</w:t>
            </w:r>
          </w:p>
        </w:tc>
        <w:tc>
          <w:tcPr>
            <w:tcW w:w="3436" w:type="dxa"/>
          </w:tcPr>
          <w:p w:rsidR="0071668A" w:rsidRPr="00620AFA" w:rsidRDefault="00BD088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982DBA" w:rsidRDefault="00982DBA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982DBA" w:rsidRDefault="00982DBA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86998" w:rsidRDefault="00A86998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Pr="006C2320" w:rsidRDefault="00777506" w:rsidP="006C2320">
      <w:pPr>
        <w:pStyle w:val="NoSpacing"/>
      </w:pP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82DBA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82DBA">
        <w:rPr>
          <w:rFonts w:ascii="Times New Roman" w:hAnsi="Times New Roman" w:cs="Times New Roman"/>
          <w:b/>
          <w:sz w:val="28"/>
          <w:szCs w:val="24"/>
        </w:rPr>
        <w:t>Classification according to Regulation (EC) No 1272/2008 [EU-GHS/CLP]</w:t>
      </w: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2DBA">
        <w:rPr>
          <w:rFonts w:ascii="Times New Roman" w:hAnsi="Times New Roman" w:cs="Times New Roman"/>
          <w:b/>
          <w:sz w:val="24"/>
          <w:szCs w:val="24"/>
        </w:rPr>
        <w:t>Flammable solids (Category 1)</w:t>
      </w: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82DBA">
        <w:rPr>
          <w:rFonts w:ascii="Times New Roman" w:hAnsi="Times New Roman" w:cs="Times New Roman"/>
          <w:b/>
          <w:sz w:val="28"/>
          <w:szCs w:val="24"/>
        </w:rPr>
        <w:t>Classification according to EU Directives 67/548/EEC or 1999/45/EC</w:t>
      </w:r>
    </w:p>
    <w:p w:rsidR="00A86998" w:rsidRDefault="00982DBA" w:rsidP="00982D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2DBA">
        <w:rPr>
          <w:rFonts w:ascii="Times New Roman" w:hAnsi="Times New Roman" w:cs="Times New Roman"/>
          <w:b/>
          <w:sz w:val="24"/>
          <w:szCs w:val="24"/>
        </w:rPr>
        <w:t>Highly flammable.</w:t>
      </w:r>
    </w:p>
    <w:p w:rsidR="00982DBA" w:rsidRDefault="00982DBA" w:rsidP="00A869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82DBA" w:rsidRDefault="00982DBA" w:rsidP="00A8699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82DBA">
        <w:rPr>
          <w:rFonts w:ascii="Times New Roman" w:hAnsi="Times New Roman" w:cs="Times New Roman"/>
          <w:b/>
          <w:sz w:val="28"/>
          <w:szCs w:val="24"/>
          <w:u w:val="single"/>
        </w:rPr>
        <w:t>Label elements</w:t>
      </w: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82DBA">
        <w:rPr>
          <w:rFonts w:ascii="Times New Roman" w:hAnsi="Times New Roman" w:cs="Times New Roman"/>
          <w:b/>
          <w:sz w:val="28"/>
          <w:szCs w:val="24"/>
        </w:rPr>
        <w:t>Labelling according Regulation (EC) No 1272/2008 [CLP]</w:t>
      </w:r>
      <w:r w:rsidRPr="00982DBA">
        <w:rPr>
          <w:rFonts w:ascii="Times New Roman" w:hAnsi="Times New Roman" w:cs="Times New Roman"/>
          <w:b/>
          <w:sz w:val="28"/>
          <w:szCs w:val="24"/>
        </w:rPr>
        <w:cr/>
        <w:t>Haz</w:t>
      </w:r>
      <w:r>
        <w:rPr>
          <w:rFonts w:ascii="Times New Roman" w:hAnsi="Times New Roman" w:cs="Times New Roman"/>
          <w:b/>
          <w:sz w:val="28"/>
          <w:szCs w:val="24"/>
        </w:rPr>
        <w:t>ard statement(s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)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2DBA">
        <w:rPr>
          <w:rFonts w:ascii="Times New Roman" w:hAnsi="Times New Roman" w:cs="Times New Roman"/>
          <w:b/>
          <w:sz w:val="24"/>
          <w:szCs w:val="24"/>
        </w:rPr>
        <w:t>H228 Flammable solid.</w:t>
      </w: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Precautionary statement(s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)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2DBA">
        <w:rPr>
          <w:rFonts w:ascii="Times New Roman" w:hAnsi="Times New Roman" w:cs="Times New Roman"/>
          <w:b/>
          <w:sz w:val="24"/>
          <w:szCs w:val="24"/>
        </w:rPr>
        <w:t>P210 Keep away from heat/sparks/open flames/hot surfaces. - No smoking.</w:t>
      </w: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Supplemental Hazard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Statements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2DBA">
        <w:rPr>
          <w:rFonts w:ascii="Times New Roman" w:hAnsi="Times New Roman" w:cs="Times New Roman"/>
          <w:b/>
          <w:sz w:val="24"/>
          <w:szCs w:val="24"/>
        </w:rPr>
        <w:t>none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82DBA" w:rsidRDefault="00982DBA" w:rsidP="00A8699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982DBA" w:rsidRDefault="00982DBA" w:rsidP="00A8699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82DBA">
        <w:rPr>
          <w:rFonts w:ascii="Times New Roman" w:hAnsi="Times New Roman" w:cs="Times New Roman"/>
          <w:b/>
          <w:sz w:val="28"/>
          <w:szCs w:val="24"/>
        </w:rPr>
        <w:t>According to European Directive 67/548/EEC as amended.</w:t>
      </w: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R-phrase(s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)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2DBA">
        <w:rPr>
          <w:rFonts w:ascii="Times New Roman" w:hAnsi="Times New Roman" w:cs="Times New Roman"/>
          <w:b/>
          <w:sz w:val="24"/>
          <w:szCs w:val="24"/>
        </w:rPr>
        <w:t>R11 Highly flammable.</w:t>
      </w:r>
    </w:p>
    <w:p w:rsidR="00982DBA" w:rsidRDefault="00982DBA" w:rsidP="00982D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2DBA">
        <w:rPr>
          <w:rFonts w:ascii="Times New Roman" w:hAnsi="Times New Roman" w:cs="Times New Roman"/>
          <w:b/>
          <w:sz w:val="28"/>
          <w:szCs w:val="24"/>
        </w:rPr>
        <w:t>S-phrase(s</w:t>
      </w:r>
      <w:proofErr w:type="gramStart"/>
      <w:r w:rsidRPr="00982DBA">
        <w:rPr>
          <w:rFonts w:ascii="Times New Roman" w:hAnsi="Times New Roman" w:cs="Times New Roman"/>
          <w:b/>
          <w:sz w:val="28"/>
          <w:szCs w:val="24"/>
        </w:rPr>
        <w:t>)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2DB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2DBA">
        <w:rPr>
          <w:rFonts w:ascii="Times New Roman" w:hAnsi="Times New Roman" w:cs="Times New Roman"/>
          <w:b/>
          <w:sz w:val="24"/>
          <w:szCs w:val="24"/>
        </w:rPr>
        <w:t>none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82DBA" w:rsidRDefault="00982DBA" w:rsidP="00982D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82DBA" w:rsidRPr="00982DBA" w:rsidRDefault="00982DBA" w:rsidP="00982DB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82DBA">
        <w:rPr>
          <w:rFonts w:ascii="Times New Roman" w:hAnsi="Times New Roman" w:cs="Times New Roman"/>
          <w:b/>
          <w:sz w:val="28"/>
          <w:szCs w:val="24"/>
        </w:rPr>
        <w:t xml:space="preserve">Other </w:t>
      </w:r>
      <w:proofErr w:type="gramStart"/>
      <w:r w:rsidRPr="00982DBA">
        <w:rPr>
          <w:rFonts w:ascii="Times New Roman" w:hAnsi="Times New Roman" w:cs="Times New Roman"/>
          <w:b/>
          <w:sz w:val="28"/>
          <w:szCs w:val="24"/>
        </w:rPr>
        <w:t>hazards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Pr="00982DB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2DBA">
        <w:rPr>
          <w:rFonts w:ascii="Times New Roman" w:hAnsi="Times New Roman" w:cs="Times New Roman"/>
          <w:b/>
          <w:sz w:val="24"/>
          <w:szCs w:val="24"/>
        </w:rPr>
        <w:t>none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82DBA" w:rsidRPr="00DE25BA" w:rsidRDefault="00982DBA" w:rsidP="00A869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142BF5" w:rsidRPr="00142BF5" w:rsidRDefault="00142BF5" w:rsidP="00142BF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42BF5">
        <w:rPr>
          <w:rFonts w:ascii="Times New Roman" w:hAnsi="Times New Roman" w:cs="Times New Roman"/>
          <w:b/>
          <w:sz w:val="28"/>
          <w:szCs w:val="24"/>
          <w:u w:val="single"/>
        </w:rPr>
        <w:t>Description of first aid measures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142BF5" w:rsidRPr="008C60A2" w:rsidRDefault="00142BF5" w:rsidP="00142BF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42BF5">
        <w:rPr>
          <w:rFonts w:ascii="Times New Roman" w:hAnsi="Times New Roman" w:cs="Times New Roman"/>
          <w:b/>
          <w:sz w:val="28"/>
          <w:szCs w:val="24"/>
        </w:rPr>
        <w:t>General advice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="008C60A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42BF5">
        <w:rPr>
          <w:rFonts w:ascii="Times New Roman" w:hAnsi="Times New Roman" w:cs="Times New Roman"/>
          <w:b/>
          <w:sz w:val="24"/>
          <w:szCs w:val="24"/>
        </w:rPr>
        <w:t>Consult a physician. Show this safety data sheet to the doctor in attendance.</w:t>
      </w:r>
    </w:p>
    <w:p w:rsidR="00142BF5" w:rsidRPr="008C60A2" w:rsidRDefault="00142BF5" w:rsidP="00142BF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42BF5">
        <w:rPr>
          <w:rFonts w:ascii="Times New Roman" w:hAnsi="Times New Roman" w:cs="Times New Roman"/>
          <w:b/>
          <w:sz w:val="28"/>
          <w:szCs w:val="24"/>
        </w:rPr>
        <w:t>If inhaled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="008C60A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42BF5">
        <w:rPr>
          <w:rFonts w:ascii="Times New Roman" w:hAnsi="Times New Roman" w:cs="Times New Roman"/>
          <w:b/>
          <w:sz w:val="24"/>
          <w:szCs w:val="24"/>
        </w:rPr>
        <w:t xml:space="preserve">If breathed in, move person into fresh air. If not breathing, give artificial </w:t>
      </w:r>
      <w:r w:rsidR="008C60A2">
        <w:rPr>
          <w:rFonts w:ascii="Times New Roman" w:hAnsi="Times New Roman" w:cs="Times New Roman"/>
          <w:b/>
          <w:sz w:val="24"/>
          <w:szCs w:val="24"/>
        </w:rPr>
        <w:tab/>
      </w:r>
      <w:r w:rsidR="008C60A2">
        <w:rPr>
          <w:rFonts w:ascii="Times New Roman" w:hAnsi="Times New Roman" w:cs="Times New Roman"/>
          <w:b/>
          <w:sz w:val="24"/>
          <w:szCs w:val="24"/>
        </w:rPr>
        <w:tab/>
      </w:r>
      <w:r w:rsidR="008C60A2">
        <w:rPr>
          <w:rFonts w:ascii="Times New Roman" w:hAnsi="Times New Roman" w:cs="Times New Roman"/>
          <w:b/>
          <w:sz w:val="24"/>
          <w:szCs w:val="24"/>
        </w:rPr>
        <w:tab/>
      </w:r>
      <w:r w:rsidR="008C60A2">
        <w:rPr>
          <w:rFonts w:ascii="Times New Roman" w:hAnsi="Times New Roman" w:cs="Times New Roman"/>
          <w:b/>
          <w:sz w:val="24"/>
          <w:szCs w:val="24"/>
        </w:rPr>
        <w:tab/>
      </w:r>
      <w:r w:rsidR="008C60A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142BF5">
        <w:rPr>
          <w:rFonts w:ascii="Times New Roman" w:hAnsi="Times New Roman" w:cs="Times New Roman"/>
          <w:b/>
          <w:sz w:val="24"/>
          <w:szCs w:val="24"/>
        </w:rPr>
        <w:t>respiration. Consult a physician.</w:t>
      </w:r>
    </w:p>
    <w:p w:rsidR="00142BF5" w:rsidRPr="008C60A2" w:rsidRDefault="00142BF5" w:rsidP="00142BF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42BF5">
        <w:rPr>
          <w:rFonts w:ascii="Times New Roman" w:hAnsi="Times New Roman" w:cs="Times New Roman"/>
          <w:b/>
          <w:sz w:val="28"/>
          <w:szCs w:val="24"/>
        </w:rPr>
        <w:t>In case of skin contact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="008C60A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42BF5">
        <w:rPr>
          <w:rFonts w:ascii="Times New Roman" w:hAnsi="Times New Roman" w:cs="Times New Roman"/>
          <w:b/>
          <w:sz w:val="24"/>
          <w:szCs w:val="24"/>
        </w:rPr>
        <w:t>Wash off with soap and plenty of water. Consult a physician.</w:t>
      </w:r>
    </w:p>
    <w:p w:rsidR="00142BF5" w:rsidRPr="008C60A2" w:rsidRDefault="00142BF5" w:rsidP="00142BF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42BF5">
        <w:rPr>
          <w:rFonts w:ascii="Times New Roman" w:hAnsi="Times New Roman" w:cs="Times New Roman"/>
          <w:b/>
          <w:sz w:val="28"/>
          <w:szCs w:val="24"/>
        </w:rPr>
        <w:t>In case of eye contact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="008C60A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42BF5">
        <w:rPr>
          <w:rFonts w:ascii="Times New Roman" w:hAnsi="Times New Roman" w:cs="Times New Roman"/>
          <w:b/>
          <w:sz w:val="24"/>
          <w:szCs w:val="24"/>
        </w:rPr>
        <w:t>Flush eyes with water as a precaution.</w:t>
      </w:r>
    </w:p>
    <w:p w:rsidR="00142BF5" w:rsidRPr="008C60A2" w:rsidRDefault="00142BF5" w:rsidP="00142BF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42BF5">
        <w:rPr>
          <w:rFonts w:ascii="Times New Roman" w:hAnsi="Times New Roman" w:cs="Times New Roman"/>
          <w:b/>
          <w:sz w:val="28"/>
          <w:szCs w:val="24"/>
        </w:rPr>
        <w:t>If swallowed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 w:rsidR="008C60A2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="008C60A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42BF5">
        <w:rPr>
          <w:rFonts w:ascii="Times New Roman" w:hAnsi="Times New Roman" w:cs="Times New Roman"/>
          <w:b/>
          <w:sz w:val="24"/>
          <w:szCs w:val="24"/>
        </w:rPr>
        <w:t xml:space="preserve">Do NOT induce vomiting. Never give anything by mouth to an unconscious </w:t>
      </w:r>
      <w:r w:rsidR="008C60A2">
        <w:rPr>
          <w:rFonts w:ascii="Times New Roman" w:hAnsi="Times New Roman" w:cs="Times New Roman"/>
          <w:b/>
          <w:sz w:val="24"/>
          <w:szCs w:val="24"/>
        </w:rPr>
        <w:tab/>
      </w:r>
      <w:r w:rsidR="008C60A2">
        <w:rPr>
          <w:rFonts w:ascii="Times New Roman" w:hAnsi="Times New Roman" w:cs="Times New Roman"/>
          <w:b/>
          <w:sz w:val="24"/>
          <w:szCs w:val="24"/>
        </w:rPr>
        <w:tab/>
      </w:r>
      <w:r w:rsidR="008C60A2">
        <w:rPr>
          <w:rFonts w:ascii="Times New Roman" w:hAnsi="Times New Roman" w:cs="Times New Roman"/>
          <w:b/>
          <w:sz w:val="24"/>
          <w:szCs w:val="24"/>
        </w:rPr>
        <w:tab/>
      </w:r>
      <w:r w:rsidR="008C60A2">
        <w:rPr>
          <w:rFonts w:ascii="Times New Roman" w:hAnsi="Times New Roman" w:cs="Times New Roman"/>
          <w:b/>
          <w:sz w:val="24"/>
          <w:szCs w:val="24"/>
        </w:rPr>
        <w:tab/>
      </w:r>
      <w:r w:rsidR="008C60A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142BF5">
        <w:rPr>
          <w:rFonts w:ascii="Times New Roman" w:hAnsi="Times New Roman" w:cs="Times New Roman"/>
          <w:b/>
          <w:sz w:val="24"/>
          <w:szCs w:val="24"/>
        </w:rPr>
        <w:t>person. Rinse mouth with water. Consult a physician.</w:t>
      </w:r>
    </w:p>
    <w:p w:rsidR="00142BF5" w:rsidRPr="00142BF5" w:rsidRDefault="00142BF5" w:rsidP="00142BF5">
      <w:pPr>
        <w:pStyle w:val="NoSpacing"/>
      </w:pPr>
    </w:p>
    <w:p w:rsidR="00142BF5" w:rsidRDefault="00142BF5" w:rsidP="00142BF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42BF5">
        <w:rPr>
          <w:rFonts w:ascii="Times New Roman" w:hAnsi="Times New Roman" w:cs="Times New Roman"/>
          <w:b/>
          <w:sz w:val="28"/>
          <w:szCs w:val="24"/>
        </w:rPr>
        <w:t>Most important symptoms and effects, both acute and delayed.</w:t>
      </w:r>
    </w:p>
    <w:p w:rsidR="00142BF5" w:rsidRPr="000904C6" w:rsidRDefault="00142BF5" w:rsidP="000904C6">
      <w:pPr>
        <w:pStyle w:val="NoSpacing"/>
      </w:pPr>
    </w:p>
    <w:p w:rsidR="007D1194" w:rsidRDefault="00142BF5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42BF5">
        <w:rPr>
          <w:rFonts w:ascii="Times New Roman" w:hAnsi="Times New Roman" w:cs="Times New Roman"/>
          <w:b/>
          <w:sz w:val="28"/>
          <w:szCs w:val="24"/>
        </w:rPr>
        <w:t xml:space="preserve">Indication of any immediate medical attention and special treatment </w:t>
      </w:r>
      <w:proofErr w:type="gramStart"/>
      <w:r w:rsidRPr="00142BF5">
        <w:rPr>
          <w:rFonts w:ascii="Times New Roman" w:hAnsi="Times New Roman" w:cs="Times New Roman"/>
          <w:b/>
          <w:sz w:val="28"/>
          <w:szCs w:val="24"/>
        </w:rPr>
        <w:t>needed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BF5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42BF5">
        <w:rPr>
          <w:rFonts w:ascii="Times New Roman" w:hAnsi="Times New Roman" w:cs="Times New Roman"/>
          <w:b/>
          <w:sz w:val="24"/>
          <w:szCs w:val="24"/>
        </w:rPr>
        <w:cr/>
      </w:r>
    </w:p>
    <w:p w:rsidR="000904C6" w:rsidRDefault="000904C6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904C6" w:rsidRDefault="000904C6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904C6" w:rsidRPr="00DE25BA" w:rsidRDefault="000904C6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0F2846" w:rsidRP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0F2846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Extinguishing media</w:t>
      </w:r>
    </w:p>
    <w:p w:rsidR="000F2846" w:rsidRP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0F2846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Suitable extinguishing media:</w:t>
      </w:r>
    </w:p>
    <w:p w:rsid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2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Use extinguishing measures that are appropriate to local circumstances and the surrounding environment.</w:t>
      </w:r>
    </w:p>
    <w:p w:rsidR="000F2846" w:rsidRP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2846" w:rsidRP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0F2846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hazards arising from the substance or mixture:</w:t>
      </w:r>
    </w:p>
    <w:p w:rsid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2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Oxides of phosphorus, Calcium oxide</w:t>
      </w:r>
    </w:p>
    <w:p w:rsidR="000F2846" w:rsidRP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2846" w:rsidRP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0F2846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Advice for firefighters:</w:t>
      </w:r>
    </w:p>
    <w:p w:rsid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2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Wear </w:t>
      </w:r>
      <w:proofErr w:type="spellStart"/>
      <w:r w:rsidRPr="000F2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self contained</w:t>
      </w:r>
      <w:proofErr w:type="spellEnd"/>
      <w:r w:rsidRPr="000F2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breathing apparatus for </w:t>
      </w:r>
      <w:proofErr w:type="spellStart"/>
      <w:r w:rsidRPr="000F2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fire fighting</w:t>
      </w:r>
      <w:proofErr w:type="spellEnd"/>
      <w:r w:rsidRPr="000F2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if necessary.</w:t>
      </w:r>
    </w:p>
    <w:p w:rsidR="000F2846" w:rsidRP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2846" w:rsidRPr="000F2846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0F2846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Further information:</w:t>
      </w:r>
    </w:p>
    <w:p w:rsidR="00DE25BA" w:rsidRPr="00A86998" w:rsidRDefault="000F2846" w:rsidP="000F284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2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Use water spray to cool unopened containers. The product itself does not burn.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FD0E49">
        <w:rPr>
          <w:rFonts w:ascii="Times New Roman" w:hAnsi="Times New Roman" w:cs="Times New Roman"/>
          <w:b/>
          <w:sz w:val="28"/>
          <w:u w:val="single"/>
        </w:rPr>
        <w:t xml:space="preserve">Personal precautions, protective equipment and emergency </w:t>
      </w:r>
      <w:proofErr w:type="gramStart"/>
      <w:r w:rsidRPr="00FD0E49">
        <w:rPr>
          <w:rFonts w:ascii="Times New Roman" w:hAnsi="Times New Roman" w:cs="Times New Roman"/>
          <w:b/>
          <w:sz w:val="28"/>
          <w:u w:val="single"/>
        </w:rPr>
        <w:t>procedures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  <w:r w:rsidRPr="00FD0E49">
        <w:rPr>
          <w:rFonts w:ascii="Times New Roman" w:hAnsi="Times New Roman" w:cs="Times New Roman"/>
          <w:b/>
          <w:sz w:val="24"/>
        </w:rPr>
        <w:t xml:space="preserve">Avoid dust formation. Avoid breathing vapors, mist or gas. Ensure adequate ventilation. Remove all </w:t>
      </w:r>
    </w:p>
    <w:p w:rsid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D0E49">
        <w:rPr>
          <w:rFonts w:ascii="Times New Roman" w:hAnsi="Times New Roman" w:cs="Times New Roman"/>
          <w:b/>
          <w:sz w:val="24"/>
        </w:rPr>
        <w:t>sources</w:t>
      </w:r>
      <w:proofErr w:type="gramEnd"/>
      <w:r w:rsidRPr="00FD0E49">
        <w:rPr>
          <w:rFonts w:ascii="Times New Roman" w:hAnsi="Times New Roman" w:cs="Times New Roman"/>
          <w:b/>
          <w:sz w:val="24"/>
        </w:rPr>
        <w:t xml:space="preserve"> of ignition. Evacuate personnel to safe areas.</w:t>
      </w:r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D0E49">
        <w:rPr>
          <w:rFonts w:ascii="Times New Roman" w:hAnsi="Times New Roman" w:cs="Times New Roman"/>
          <w:b/>
          <w:sz w:val="28"/>
          <w:u w:val="single"/>
        </w:rPr>
        <w:t>Environmental precautions:</w:t>
      </w:r>
    </w:p>
    <w:p w:rsid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  <w:r w:rsidRPr="00FD0E49">
        <w:rPr>
          <w:rFonts w:ascii="Times New Roman" w:hAnsi="Times New Roman" w:cs="Times New Roman"/>
          <w:b/>
          <w:sz w:val="24"/>
        </w:rPr>
        <w:t>Prevent further leakage or spillage if safe to do so. Do not let product enter drains.</w:t>
      </w:r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</w:p>
    <w:p w:rsidR="00FD0E49" w:rsidRPr="00834EAA" w:rsidRDefault="00FD0E49" w:rsidP="00FD0E4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34EAA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 w:rsidR="00834EAA" w:rsidRPr="00834EAA">
        <w:rPr>
          <w:rFonts w:ascii="Times New Roman" w:hAnsi="Times New Roman" w:cs="Times New Roman"/>
          <w:b/>
          <w:sz w:val="28"/>
          <w:u w:val="single"/>
        </w:rPr>
        <w:t>:</w:t>
      </w:r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  <w:r w:rsidRPr="00FD0E49">
        <w:rPr>
          <w:rFonts w:ascii="Times New Roman" w:hAnsi="Times New Roman" w:cs="Times New Roman"/>
          <w:b/>
          <w:sz w:val="24"/>
        </w:rPr>
        <w:t xml:space="preserve">Sweep up and shovel. Contain spillage, and then collect with an electrically protected vacuum cleaner or </w:t>
      </w:r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D0E49">
        <w:rPr>
          <w:rFonts w:ascii="Times New Roman" w:hAnsi="Times New Roman" w:cs="Times New Roman"/>
          <w:b/>
          <w:sz w:val="24"/>
        </w:rPr>
        <w:t>by</w:t>
      </w:r>
      <w:proofErr w:type="gramEnd"/>
      <w:r w:rsidRPr="00FD0E49">
        <w:rPr>
          <w:rFonts w:ascii="Times New Roman" w:hAnsi="Times New Roman" w:cs="Times New Roman"/>
          <w:b/>
          <w:sz w:val="24"/>
        </w:rPr>
        <w:t xml:space="preserve"> wet-brushing and place in container for disposal according to local regulations (see section 13). Keep </w:t>
      </w:r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D0E49">
        <w:rPr>
          <w:rFonts w:ascii="Times New Roman" w:hAnsi="Times New Roman" w:cs="Times New Roman"/>
          <w:b/>
          <w:sz w:val="24"/>
        </w:rPr>
        <w:t>in</w:t>
      </w:r>
      <w:proofErr w:type="gramEnd"/>
      <w:r w:rsidRPr="00FD0E49">
        <w:rPr>
          <w:rFonts w:ascii="Times New Roman" w:hAnsi="Times New Roman" w:cs="Times New Roman"/>
          <w:b/>
          <w:sz w:val="24"/>
        </w:rPr>
        <w:t xml:space="preserve"> suitable, closed containers for disposal. Contain spillage, pick up with an electrically protected vacuum </w:t>
      </w:r>
    </w:p>
    <w:p w:rsidR="00FD0E49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D0E49">
        <w:rPr>
          <w:rFonts w:ascii="Times New Roman" w:hAnsi="Times New Roman" w:cs="Times New Roman"/>
          <w:b/>
          <w:sz w:val="24"/>
        </w:rPr>
        <w:t>cleaner</w:t>
      </w:r>
      <w:proofErr w:type="gramEnd"/>
      <w:r w:rsidRPr="00FD0E49">
        <w:rPr>
          <w:rFonts w:ascii="Times New Roman" w:hAnsi="Times New Roman" w:cs="Times New Roman"/>
          <w:b/>
          <w:sz w:val="24"/>
        </w:rPr>
        <w:t xml:space="preserve"> or by wet-brushing and transfer to a container for disposal according to local regulations (see </w:t>
      </w:r>
    </w:p>
    <w:p w:rsidR="003970C8" w:rsidRPr="00FD0E49" w:rsidRDefault="00FD0E49" w:rsidP="00FD0E4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D0E49">
        <w:rPr>
          <w:rFonts w:ascii="Times New Roman" w:hAnsi="Times New Roman" w:cs="Times New Roman"/>
          <w:b/>
          <w:sz w:val="24"/>
        </w:rPr>
        <w:t>section</w:t>
      </w:r>
      <w:proofErr w:type="gramEnd"/>
      <w:r w:rsidRPr="00FD0E49">
        <w:rPr>
          <w:rFonts w:ascii="Times New Roman" w:hAnsi="Times New Roman" w:cs="Times New Roman"/>
          <w:b/>
          <w:sz w:val="24"/>
        </w:rPr>
        <w:t xml:space="preserve"> 13).</w:t>
      </w:r>
    </w:p>
    <w:p w:rsidR="00FD0E49" w:rsidRPr="003970C8" w:rsidRDefault="00FD0E49" w:rsidP="00FD0E4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834EAA" w:rsidRP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834EA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Precautions for safe handling</w:t>
      </w:r>
    </w:p>
    <w:p w:rsidR="00834EAA" w:rsidRP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834EAA">
        <w:rPr>
          <w:rFonts w:ascii="Times New Roman" w:hAnsi="Times New Roman" w:cs="Times New Roman"/>
          <w:b/>
          <w:bCs/>
          <w:color w:val="000000"/>
          <w:sz w:val="24"/>
        </w:rPr>
        <w:t>Avoid formation of dust and aerosols.</w:t>
      </w:r>
    </w:p>
    <w:p w:rsidR="00834EAA" w:rsidRP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834EAA">
        <w:rPr>
          <w:rFonts w:ascii="Times New Roman" w:hAnsi="Times New Roman" w:cs="Times New Roman"/>
          <w:b/>
          <w:bCs/>
          <w:color w:val="000000"/>
          <w:sz w:val="24"/>
        </w:rPr>
        <w:t>Provide appropriate exhaust ventilation at places where dust is formed.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834EAA">
        <w:rPr>
          <w:rFonts w:ascii="Times New Roman" w:hAnsi="Times New Roman" w:cs="Times New Roman"/>
          <w:b/>
          <w:bCs/>
          <w:color w:val="000000"/>
          <w:sz w:val="24"/>
        </w:rPr>
        <w:t xml:space="preserve">Keep away from sources of ignition </w:t>
      </w:r>
    </w:p>
    <w:p w:rsid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834EAA">
        <w:rPr>
          <w:rFonts w:ascii="Times New Roman" w:hAnsi="Times New Roman" w:cs="Times New Roman"/>
          <w:b/>
          <w:bCs/>
          <w:color w:val="000000"/>
          <w:sz w:val="24"/>
        </w:rPr>
        <w:t>- No smoking.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834EAA">
        <w:rPr>
          <w:rFonts w:ascii="Times New Roman" w:hAnsi="Times New Roman" w:cs="Times New Roman"/>
          <w:b/>
          <w:bCs/>
          <w:color w:val="000000"/>
          <w:sz w:val="24"/>
        </w:rPr>
        <w:t xml:space="preserve">Take measures to prevent the </w:t>
      </w:r>
      <w:proofErr w:type="spellStart"/>
      <w:r w:rsidRPr="00834EAA">
        <w:rPr>
          <w:rFonts w:ascii="Times New Roman" w:hAnsi="Times New Roman" w:cs="Times New Roman"/>
          <w:b/>
          <w:bCs/>
          <w:color w:val="000000"/>
          <w:sz w:val="24"/>
        </w:rPr>
        <w:t>build up</w:t>
      </w:r>
      <w:proofErr w:type="spellEnd"/>
      <w:r w:rsidRPr="00834EAA">
        <w:rPr>
          <w:rFonts w:ascii="Times New Roman" w:hAnsi="Times New Roman" w:cs="Times New Roman"/>
          <w:b/>
          <w:bCs/>
          <w:color w:val="000000"/>
          <w:sz w:val="24"/>
        </w:rPr>
        <w:t xml:space="preserve"> of electrostatic charge.</w:t>
      </w:r>
    </w:p>
    <w:p w:rsid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34EAA" w:rsidRP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34EAA" w:rsidRPr="003970C8" w:rsidRDefault="00834EAA" w:rsidP="00834E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34EAA" w:rsidTr="0010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34EAA" w:rsidRPr="007B71FE" w:rsidRDefault="00834EAA" w:rsidP="00106EA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834EAA" w:rsidRP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834EA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Conditions for safe storage, including any incompatibilities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>:</w:t>
      </w:r>
    </w:p>
    <w:p w:rsidR="00834EAA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834EAA">
        <w:rPr>
          <w:rFonts w:ascii="Times New Roman" w:hAnsi="Times New Roman" w:cs="Times New Roman"/>
          <w:b/>
          <w:bCs/>
          <w:color w:val="000000"/>
          <w:sz w:val="24"/>
        </w:rPr>
        <w:t>Store in cool place. Keep container tightly closed in a dry and well-ventilated place.</w:t>
      </w:r>
    </w:p>
    <w:p w:rsidR="00834EAA" w:rsidRPr="00834EAA" w:rsidRDefault="00834EAA" w:rsidP="00834EAA">
      <w:pPr>
        <w:pStyle w:val="NoSpacing"/>
      </w:pPr>
    </w:p>
    <w:p w:rsidR="0091644D" w:rsidRDefault="00834EAA" w:rsidP="00834EAA">
      <w:pPr>
        <w:pStyle w:val="NoSpacing"/>
        <w:rPr>
          <w:rFonts w:ascii="Times New Roman" w:hAnsi="Times New Roman" w:cs="Times New Roman"/>
          <w:b/>
          <w:bCs/>
          <w:color w:val="000000"/>
          <w:sz w:val="28"/>
        </w:rPr>
      </w:pPr>
      <w:r w:rsidRPr="00834EAA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Specific end </w:t>
      </w:r>
      <w:proofErr w:type="gramStart"/>
      <w:r w:rsidRPr="00834EA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uses :</w:t>
      </w:r>
      <w:proofErr w:type="gramEnd"/>
      <w:r w:rsidRPr="00834EAA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834EAA">
        <w:rPr>
          <w:rFonts w:ascii="Times New Roman" w:hAnsi="Times New Roman" w:cs="Times New Roman"/>
          <w:b/>
          <w:bCs/>
          <w:color w:val="000000"/>
          <w:sz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834EAA" w:rsidRPr="00C22499" w:rsidRDefault="00834EAA" w:rsidP="003970C8">
      <w:pPr>
        <w:pStyle w:val="NoSpacing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54A6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94ED9">
        <w:rPr>
          <w:rFonts w:ascii="Times New Roman" w:hAnsi="Times New Roman" w:cs="Times New Roman"/>
          <w:b/>
          <w:sz w:val="28"/>
          <w:u w:val="single"/>
        </w:rPr>
        <w:t>Control parameters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4"/>
        </w:rPr>
        <w:t>Components with workplace control parameters</w:t>
      </w:r>
      <w:r>
        <w:rPr>
          <w:rFonts w:ascii="Times New Roman" w:hAnsi="Times New Roman" w:cs="Times New Roman"/>
          <w:b/>
          <w:sz w:val="24"/>
        </w:rPr>
        <w:t>.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8"/>
          <w:u w:val="single"/>
        </w:rPr>
        <w:t>Exposure controls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8"/>
        </w:rPr>
        <w:t>Appropriate engineering controls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4"/>
        </w:rPr>
        <w:t xml:space="preserve">Handle in accordance with good industrial hygiene and safety practice. Wash hands before breaks and </w:t>
      </w:r>
    </w:p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at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the end of workday.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94ED9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94ED9">
        <w:rPr>
          <w:rFonts w:ascii="Times New Roman" w:hAnsi="Times New Roman" w:cs="Times New Roman"/>
          <w:b/>
          <w:sz w:val="28"/>
          <w:u w:val="single"/>
        </w:rPr>
        <w:t>Eye/face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4"/>
        </w:rPr>
        <w:t xml:space="preserve">Safety glasses with side-shields conforming to EN166 Use equipment for eye protection tested </w:t>
      </w:r>
    </w:p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and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approved under appropriate government standards such as NIOSH (US) or EN 166(EU).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94ED9">
        <w:rPr>
          <w:rFonts w:ascii="Times New Roman" w:hAnsi="Times New Roman" w:cs="Times New Roman"/>
          <w:b/>
          <w:sz w:val="28"/>
          <w:u w:val="single"/>
        </w:rPr>
        <w:t>Skin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4"/>
        </w:rPr>
        <w:t xml:space="preserve">Handle with gloves. Gloves must be inspected prior to use. Use proper glove removal technique 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4"/>
        </w:rPr>
        <w:t>(</w:t>
      </w:r>
      <w:proofErr w:type="gramStart"/>
      <w:r w:rsidRPr="00494ED9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 </w:t>
      </w:r>
    </w:p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 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Wash and dry hands: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4"/>
        </w:rPr>
        <w:t>The selected protective gloves have to satisfy the specifications of EU Directive 89/686/EEC and</w:t>
      </w:r>
    </w:p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the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standard EN 374 derived from it.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94ED9">
        <w:rPr>
          <w:rFonts w:ascii="Times New Roman" w:hAnsi="Times New Roman" w:cs="Times New Roman"/>
          <w:b/>
          <w:sz w:val="28"/>
          <w:u w:val="single"/>
        </w:rPr>
        <w:t>Body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4"/>
        </w:rPr>
        <w:t xml:space="preserve">Flame retardant antistatic protective clothing, </w:t>
      </w:r>
      <w:proofErr w:type="gramStart"/>
      <w:r w:rsidRPr="00494ED9">
        <w:rPr>
          <w:rFonts w:ascii="Times New Roman" w:hAnsi="Times New Roman" w:cs="Times New Roman"/>
          <w:b/>
          <w:sz w:val="24"/>
        </w:rPr>
        <w:t>The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type of protective equipment must be selected </w:t>
      </w:r>
    </w:p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</w:p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</w:p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</w:p>
    <w:p w:rsidR="00494ED9" w:rsidRPr="00C22499" w:rsidRDefault="00494ED9" w:rsidP="00494ED9">
      <w:pPr>
        <w:pStyle w:val="NoSpacing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94ED9" w:rsidTr="0010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94ED9" w:rsidRPr="007B71FE" w:rsidRDefault="00494ED9" w:rsidP="00106EA2">
            <w:pPr>
              <w:rPr>
                <w:color w:val="auto"/>
              </w:rPr>
            </w:pPr>
            <w:r w:rsidRPr="00854A6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94ED9" w:rsidRDefault="00494ED9" w:rsidP="00494E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494ED9">
        <w:rPr>
          <w:rFonts w:ascii="Times New Roman" w:hAnsi="Times New Roman" w:cs="Times New Roman"/>
          <w:b/>
          <w:sz w:val="28"/>
          <w:u w:val="single"/>
        </w:rPr>
        <w:t>Respiratory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r w:rsidRPr="00494ED9">
        <w:rPr>
          <w:rFonts w:ascii="Times New Roman" w:hAnsi="Times New Roman" w:cs="Times New Roman"/>
          <w:b/>
          <w:sz w:val="24"/>
        </w:rPr>
        <w:t xml:space="preserve">Where risk assessment shows air-purifying respirators are appropriate use a full-face particle 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respirator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type N100 (US) or type P3 (EN 143) respirator cartridges as a backup to engineering 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controls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. If the respirator is the sole means of protection, use a full-face supplied air respirator. Use </w:t>
      </w:r>
    </w:p>
    <w:p w:rsidR="00494ED9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respirators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and components tested and approved under appropriate government standards such </w:t>
      </w:r>
    </w:p>
    <w:p w:rsidR="005C4395" w:rsidRPr="00494ED9" w:rsidRDefault="00494ED9" w:rsidP="00494ED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4ED9">
        <w:rPr>
          <w:rFonts w:ascii="Times New Roman" w:hAnsi="Times New Roman" w:cs="Times New Roman"/>
          <w:b/>
          <w:sz w:val="24"/>
        </w:rPr>
        <w:t>as</w:t>
      </w:r>
      <w:proofErr w:type="gramEnd"/>
      <w:r w:rsidRPr="00494ED9">
        <w:rPr>
          <w:rFonts w:ascii="Times New Roman" w:hAnsi="Times New Roman" w:cs="Times New Roman"/>
          <w:b/>
          <w:sz w:val="24"/>
        </w:rPr>
        <w:t xml:space="preserve"> NIOSH (US) or CEN (EU).</w:t>
      </w:r>
    </w:p>
    <w:p w:rsidR="00494ED9" w:rsidRPr="005C4395" w:rsidRDefault="00494ED9" w:rsidP="005C43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>Appearance Form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powder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6B53AF">
        <w:rPr>
          <w:rFonts w:ascii="Times New Roman" w:hAnsi="Times New Roman" w:cs="Times New Roman"/>
          <w:b/>
          <w:sz w:val="28"/>
        </w:rPr>
        <w:t>Colour</w:t>
      </w:r>
      <w:proofErr w:type="spellEnd"/>
      <w:r w:rsidRPr="006B53A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white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6B53AF">
        <w:rPr>
          <w:rFonts w:ascii="Times New Roman" w:hAnsi="Times New Roman" w:cs="Times New Roman"/>
          <w:b/>
          <w:sz w:val="28"/>
        </w:rPr>
        <w:t>Odour</w:t>
      </w:r>
      <w:proofErr w:type="spellEnd"/>
      <w:r w:rsidRPr="006B53A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6B53AF">
        <w:rPr>
          <w:rFonts w:ascii="Times New Roman" w:hAnsi="Times New Roman" w:cs="Times New Roman"/>
          <w:b/>
          <w:sz w:val="28"/>
        </w:rPr>
        <w:t>Odour</w:t>
      </w:r>
      <w:proofErr w:type="spellEnd"/>
      <w:r w:rsidRPr="006B53AF">
        <w:rPr>
          <w:rFonts w:ascii="Times New Roman" w:hAnsi="Times New Roman" w:cs="Times New Roman"/>
          <w:b/>
          <w:sz w:val="28"/>
        </w:rPr>
        <w:t xml:space="preserve"> Threshold </w:t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E4D33" w:rsidRDefault="006E4D33" w:rsidP="006B53AF">
      <w:pPr>
        <w:pStyle w:val="NoSpacing"/>
        <w:rPr>
          <w:rFonts w:ascii="Times New Roman" w:hAnsi="Times New Roman" w:cs="Times New Roman"/>
          <w:b/>
          <w:sz w:val="28"/>
        </w:rPr>
      </w:pPr>
      <w:r w:rsidRPr="006E4D33">
        <w:rPr>
          <w:rFonts w:ascii="Times New Roman" w:hAnsi="Times New Roman" w:cs="Times New Roman"/>
          <w:b/>
          <w:sz w:val="28"/>
        </w:rPr>
        <w:t xml:space="preserve">Molecular Weight </w:t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E4D33">
        <w:rPr>
          <w:rFonts w:ascii="Times New Roman" w:hAnsi="Times New Roman" w:cs="Times New Roman"/>
          <w:b/>
          <w:sz w:val="28"/>
        </w:rPr>
        <w:t xml:space="preserve">: </w:t>
      </w:r>
      <w:r w:rsidRPr="006E4D33">
        <w:rPr>
          <w:rFonts w:ascii="Times New Roman" w:hAnsi="Times New Roman" w:cs="Times New Roman"/>
          <w:b/>
          <w:sz w:val="24"/>
        </w:rPr>
        <w:t>170</w:t>
      </w:r>
      <w:proofErr w:type="gramStart"/>
      <w:r w:rsidRPr="006E4D33">
        <w:rPr>
          <w:rFonts w:ascii="Times New Roman" w:hAnsi="Times New Roman" w:cs="Times New Roman"/>
          <w:b/>
          <w:sz w:val="24"/>
        </w:rPr>
        <w:t>,05</w:t>
      </w:r>
      <w:proofErr w:type="gramEnd"/>
      <w:r w:rsidRPr="006E4D33">
        <w:rPr>
          <w:rFonts w:ascii="Times New Roman" w:hAnsi="Times New Roman" w:cs="Times New Roman"/>
          <w:b/>
          <w:sz w:val="24"/>
        </w:rPr>
        <w:t xml:space="preserve"> g/</w:t>
      </w:r>
      <w:proofErr w:type="spellStart"/>
      <w:r w:rsidRPr="006E4D33">
        <w:rPr>
          <w:rFonts w:ascii="Times New Roman" w:hAnsi="Times New Roman" w:cs="Times New Roman"/>
          <w:b/>
          <w:sz w:val="24"/>
        </w:rPr>
        <w:t>mol</w:t>
      </w:r>
      <w:proofErr w:type="spellEnd"/>
      <w:r w:rsidRPr="006E4D33">
        <w:rPr>
          <w:rFonts w:ascii="Times New Roman" w:hAnsi="Times New Roman" w:cs="Times New Roman"/>
          <w:b/>
          <w:sz w:val="24"/>
        </w:rPr>
        <w:cr/>
      </w:r>
      <w:proofErr w:type="gramStart"/>
      <w:r w:rsidR="006B53AF" w:rsidRPr="006B53AF">
        <w:rPr>
          <w:rFonts w:ascii="Times New Roman" w:hAnsi="Times New Roman" w:cs="Times New Roman"/>
          <w:b/>
          <w:sz w:val="28"/>
        </w:rPr>
        <w:t>pH</w:t>
      </w:r>
      <w:proofErr w:type="gramEnd"/>
      <w:r w:rsidR="006B53AF" w:rsidRPr="006B53AF">
        <w:rPr>
          <w:rFonts w:ascii="Times New Roman" w:hAnsi="Times New Roman" w:cs="Times New Roman"/>
          <w:b/>
          <w:sz w:val="28"/>
        </w:rPr>
        <w:t xml:space="preserve"> </w:t>
      </w:r>
      <w:r w:rsidR="006B53AF">
        <w:rPr>
          <w:rFonts w:ascii="Times New Roman" w:hAnsi="Times New Roman" w:cs="Times New Roman"/>
          <w:b/>
          <w:sz w:val="28"/>
        </w:rPr>
        <w:tab/>
      </w:r>
      <w:r w:rsidR="006B53AF">
        <w:rPr>
          <w:rFonts w:ascii="Times New Roman" w:hAnsi="Times New Roman" w:cs="Times New Roman"/>
          <w:b/>
          <w:sz w:val="28"/>
        </w:rPr>
        <w:tab/>
      </w:r>
      <w:r w:rsidR="006B53AF">
        <w:rPr>
          <w:rFonts w:ascii="Times New Roman" w:hAnsi="Times New Roman" w:cs="Times New Roman"/>
          <w:b/>
          <w:sz w:val="28"/>
        </w:rPr>
        <w:tab/>
      </w:r>
      <w:r w:rsidR="006B53AF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B53AF" w:rsidRPr="006B53AF">
        <w:rPr>
          <w:rFonts w:ascii="Times New Roman" w:hAnsi="Times New Roman" w:cs="Times New Roman"/>
          <w:b/>
          <w:sz w:val="28"/>
        </w:rPr>
        <w:t xml:space="preserve">: </w:t>
      </w:r>
      <w:r w:rsidR="006B53AF"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>Melting point/</w:t>
      </w:r>
      <w:proofErr w:type="gramStart"/>
      <w:r w:rsidRPr="006B53AF">
        <w:rPr>
          <w:rFonts w:ascii="Times New Roman" w:hAnsi="Times New Roman" w:cs="Times New Roman"/>
          <w:b/>
          <w:sz w:val="28"/>
        </w:rPr>
        <w:t>freezing  point</w:t>
      </w:r>
      <w:proofErr w:type="gramEnd"/>
      <w:r w:rsidRPr="006B53AF">
        <w:rPr>
          <w:rFonts w:ascii="Times New Roman" w:hAnsi="Times New Roman" w:cs="Times New Roman"/>
          <w:b/>
          <w:sz w:val="28"/>
        </w:rPr>
        <w:t xml:space="preserve"> </w:t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Initial boiling point </w:t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Flash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not applicable</w:t>
      </w:r>
    </w:p>
    <w:p w:rsid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Evaporation rate </w:t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566891" w:rsidRDefault="00566891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566891">
        <w:rPr>
          <w:rFonts w:ascii="Times New Roman" w:hAnsi="Times New Roman" w:cs="Times New Roman"/>
          <w:b/>
          <w:sz w:val="28"/>
        </w:rPr>
        <w:t xml:space="preserve">Flammability (solid, gas)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56689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891">
        <w:rPr>
          <w:rFonts w:ascii="Times New Roman" w:hAnsi="Times New Roman" w:cs="Times New Roman"/>
          <w:b/>
          <w:sz w:val="24"/>
        </w:rPr>
        <w:t xml:space="preserve">The substance or mixture is a flammable solid with the </w:t>
      </w:r>
    </w:p>
    <w:p w:rsidR="00566891" w:rsidRPr="006B53AF" w:rsidRDefault="00566891" w:rsidP="006B53A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proofErr w:type="gramStart"/>
      <w:r w:rsidRPr="00566891">
        <w:rPr>
          <w:rFonts w:ascii="Times New Roman" w:hAnsi="Times New Roman" w:cs="Times New Roman"/>
          <w:b/>
          <w:sz w:val="24"/>
        </w:rPr>
        <w:t>category</w:t>
      </w:r>
      <w:proofErr w:type="gramEnd"/>
      <w:r w:rsidRPr="00566891">
        <w:rPr>
          <w:rFonts w:ascii="Times New Roman" w:hAnsi="Times New Roman" w:cs="Times New Roman"/>
          <w:b/>
          <w:sz w:val="24"/>
        </w:rPr>
        <w:t xml:space="preserve"> 1.</w:t>
      </w:r>
    </w:p>
    <w:p w:rsidR="006B53AF" w:rsidRDefault="006B53AF" w:rsidP="006B53AF">
      <w:pPr>
        <w:pStyle w:val="NoSpacing"/>
        <w:rPr>
          <w:rFonts w:ascii="Times New Roman" w:hAnsi="Times New Roman" w:cs="Times New Roman"/>
          <w:b/>
          <w:sz w:val="28"/>
        </w:rPr>
      </w:pPr>
      <w:r w:rsidRPr="006B53AF">
        <w:rPr>
          <w:rFonts w:ascii="Times New Roman" w:hAnsi="Times New Roman" w:cs="Times New Roman"/>
          <w:b/>
          <w:sz w:val="28"/>
        </w:rPr>
        <w:t>Upper/</w:t>
      </w:r>
      <w:proofErr w:type="gramStart"/>
      <w:r w:rsidRPr="006B53AF">
        <w:rPr>
          <w:rFonts w:ascii="Times New Roman" w:hAnsi="Times New Roman" w:cs="Times New Roman"/>
          <w:b/>
          <w:sz w:val="28"/>
        </w:rPr>
        <w:t>lower  flammability</w:t>
      </w:r>
      <w:proofErr w:type="gramEnd"/>
      <w:r w:rsidRPr="006B53AF">
        <w:rPr>
          <w:rFonts w:ascii="Times New Roman" w:hAnsi="Times New Roman" w:cs="Times New Roman"/>
          <w:b/>
          <w:sz w:val="28"/>
        </w:rPr>
        <w:t xml:space="preserve">  </w:t>
      </w:r>
    </w:p>
    <w:p w:rsidR="00DF798D" w:rsidRPr="006B53AF" w:rsidRDefault="00CC6A36" w:rsidP="006B53A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B53AF">
        <w:rPr>
          <w:rFonts w:ascii="Times New Roman" w:hAnsi="Times New Roman" w:cs="Times New Roman"/>
          <w:b/>
          <w:sz w:val="28"/>
        </w:rPr>
        <w:t>or</w:t>
      </w:r>
      <w:proofErr w:type="gramEnd"/>
      <w:r w:rsidRPr="006B53AF">
        <w:rPr>
          <w:rFonts w:ascii="Times New Roman" w:hAnsi="Times New Roman" w:cs="Times New Roman"/>
          <w:b/>
          <w:sz w:val="28"/>
        </w:rPr>
        <w:t xml:space="preserve"> </w:t>
      </w:r>
      <w:r w:rsidR="00DF798D" w:rsidRPr="006B53AF">
        <w:rPr>
          <w:rFonts w:ascii="Times New Roman" w:hAnsi="Times New Roman" w:cs="Times New Roman"/>
          <w:b/>
          <w:sz w:val="28"/>
        </w:rPr>
        <w:t xml:space="preserve">explosive limits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F798D" w:rsidRPr="006B53AF">
        <w:rPr>
          <w:rFonts w:ascii="Times New Roman" w:hAnsi="Times New Roman" w:cs="Times New Roman"/>
          <w:b/>
          <w:sz w:val="28"/>
        </w:rPr>
        <w:t xml:space="preserve">: </w:t>
      </w:r>
      <w:r w:rsidR="00DF798D"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6B53AF">
        <w:rPr>
          <w:rFonts w:ascii="Times New Roman" w:hAnsi="Times New Roman" w:cs="Times New Roman"/>
          <w:b/>
          <w:sz w:val="28"/>
        </w:rPr>
        <w:t>Vapour</w:t>
      </w:r>
      <w:proofErr w:type="spellEnd"/>
      <w:r w:rsidRPr="006B53AF">
        <w:rPr>
          <w:rFonts w:ascii="Times New Roman" w:hAnsi="Times New Roman" w:cs="Times New Roman"/>
          <w:b/>
          <w:sz w:val="28"/>
        </w:rPr>
        <w:t xml:space="preserve"> pressure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6B53AF">
        <w:rPr>
          <w:rFonts w:ascii="Times New Roman" w:hAnsi="Times New Roman" w:cs="Times New Roman"/>
          <w:b/>
          <w:sz w:val="28"/>
        </w:rPr>
        <w:t>Vapour</w:t>
      </w:r>
      <w:proofErr w:type="spellEnd"/>
      <w:r w:rsidRPr="006B53AF">
        <w:rPr>
          <w:rFonts w:ascii="Times New Roman" w:hAnsi="Times New Roman" w:cs="Times New Roman"/>
          <w:b/>
          <w:sz w:val="28"/>
        </w:rPr>
        <w:t xml:space="preserve">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Relative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Water solubility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EB0800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Partition </w:t>
      </w:r>
      <w:proofErr w:type="gramStart"/>
      <w:r w:rsidRPr="006B53AF">
        <w:rPr>
          <w:rFonts w:ascii="Times New Roman" w:hAnsi="Times New Roman" w:cs="Times New Roman"/>
          <w:b/>
          <w:sz w:val="28"/>
        </w:rPr>
        <w:t>coefficient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E4D33">
        <w:rPr>
          <w:rFonts w:ascii="Times New Roman" w:hAnsi="Times New Roman" w:cs="Times New Roman"/>
          <w:b/>
          <w:sz w:val="24"/>
        </w:rPr>
        <w:t>:</w:t>
      </w:r>
      <w:r w:rsidRPr="006B53AF">
        <w:rPr>
          <w:rFonts w:ascii="Times New Roman" w:hAnsi="Times New Roman" w:cs="Times New Roman"/>
          <w:b/>
          <w:sz w:val="24"/>
        </w:rPr>
        <w:t>octanol</w:t>
      </w:r>
      <w:proofErr w:type="gramEnd"/>
      <w:r w:rsidRPr="006B53AF">
        <w:rPr>
          <w:rFonts w:ascii="Times New Roman" w:hAnsi="Times New Roman" w:cs="Times New Roman"/>
          <w:b/>
          <w:sz w:val="24"/>
        </w:rPr>
        <w:t>/water</w:t>
      </w:r>
      <w:r w:rsidR="006E24A0">
        <w:rPr>
          <w:rFonts w:ascii="Times New Roman" w:hAnsi="Times New Roman" w:cs="Times New Roman"/>
          <w:b/>
          <w:sz w:val="24"/>
        </w:rPr>
        <w:tab/>
      </w:r>
      <w:r w:rsidR="006E24A0">
        <w:rPr>
          <w:rFonts w:ascii="Times New Roman" w:hAnsi="Times New Roman" w:cs="Times New Roman"/>
          <w:b/>
          <w:sz w:val="24"/>
        </w:rPr>
        <w:tab/>
      </w:r>
      <w:r w:rsidRPr="006E4D33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6B53AF">
        <w:rPr>
          <w:rFonts w:ascii="Times New Roman" w:hAnsi="Times New Roman" w:cs="Times New Roman"/>
          <w:b/>
          <w:sz w:val="28"/>
        </w:rPr>
        <w:t>Autoignition</w:t>
      </w:r>
      <w:proofErr w:type="spellEnd"/>
      <w:r w:rsidRPr="006B53AF">
        <w:rPr>
          <w:rFonts w:ascii="Times New Roman" w:hAnsi="Times New Roman" w:cs="Times New Roman"/>
          <w:b/>
          <w:sz w:val="28"/>
        </w:rPr>
        <w:t xml:space="preserve">  temperature</w:t>
      </w:r>
      <w:proofErr w:type="gramEnd"/>
      <w:r w:rsidRPr="006B53A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B53AF">
        <w:rPr>
          <w:rFonts w:ascii="Times New Roman" w:hAnsi="Times New Roman" w:cs="Times New Roman"/>
          <w:b/>
          <w:sz w:val="28"/>
        </w:rPr>
        <w:t>Decomposition  temperature</w:t>
      </w:r>
      <w:proofErr w:type="gramEnd"/>
      <w:r w:rsidRPr="006B53A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 Viscosity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Pr="006B53AF" w:rsidRDefault="006B53AF" w:rsidP="006B53AF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Explosive properties </w:t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</w:p>
    <w:p w:rsidR="006B53AF" w:rsidRDefault="006B53AF" w:rsidP="00EB0800">
      <w:pPr>
        <w:pStyle w:val="NoSpacing"/>
        <w:rPr>
          <w:rFonts w:ascii="Times New Roman" w:hAnsi="Times New Roman" w:cs="Times New Roman"/>
          <w:b/>
          <w:sz w:val="24"/>
        </w:rPr>
      </w:pPr>
      <w:r w:rsidRPr="006B53AF">
        <w:rPr>
          <w:rFonts w:ascii="Times New Roman" w:hAnsi="Times New Roman" w:cs="Times New Roman"/>
          <w:b/>
          <w:sz w:val="28"/>
        </w:rPr>
        <w:t xml:space="preserve">Oxidizing properties </w:t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="006E24A0">
        <w:rPr>
          <w:rFonts w:ascii="Times New Roman" w:hAnsi="Times New Roman" w:cs="Times New Roman"/>
          <w:b/>
          <w:sz w:val="28"/>
        </w:rPr>
        <w:tab/>
      </w:r>
      <w:r w:rsidRPr="006B53AF">
        <w:rPr>
          <w:rFonts w:ascii="Times New Roman" w:hAnsi="Times New Roman" w:cs="Times New Roman"/>
          <w:b/>
          <w:sz w:val="28"/>
        </w:rPr>
        <w:t xml:space="preserve">: </w:t>
      </w:r>
      <w:r w:rsidRPr="006B53AF">
        <w:rPr>
          <w:rFonts w:ascii="Times New Roman" w:hAnsi="Times New Roman" w:cs="Times New Roman"/>
          <w:b/>
          <w:sz w:val="24"/>
        </w:rPr>
        <w:t>no data available</w:t>
      </w:r>
      <w:r w:rsidRPr="006B53AF">
        <w:rPr>
          <w:rFonts w:ascii="Times New Roman" w:hAnsi="Times New Roman" w:cs="Times New Roman"/>
          <w:b/>
          <w:sz w:val="24"/>
        </w:rPr>
        <w:cr/>
      </w:r>
    </w:p>
    <w:p w:rsidR="00DC0C40" w:rsidRDefault="00DC0C40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0AE6" w:rsidRPr="009C0AE6" w:rsidRDefault="009C0AE6" w:rsidP="009C0AE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>Reactivity</w:t>
      </w:r>
      <w:r w:rsidRPr="009C0AE6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F546CB" w:rsidRPr="00F546CB" w:rsidRDefault="00F546CB" w:rsidP="00F546CB">
      <w:pPr>
        <w:pStyle w:val="NoSpacing"/>
      </w:pPr>
    </w:p>
    <w:p w:rsidR="009C0AE6" w:rsidRPr="009C0AE6" w:rsidRDefault="009C0AE6" w:rsidP="009C0AE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 xml:space="preserve">Chemical </w:t>
      </w:r>
      <w:proofErr w:type="gramStart"/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>stability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F546CB" w:rsidRPr="00F546CB" w:rsidRDefault="00F546CB" w:rsidP="00F546CB">
      <w:pPr>
        <w:pStyle w:val="NoSpacing"/>
      </w:pPr>
    </w:p>
    <w:p w:rsidR="009C0AE6" w:rsidRDefault="009C0AE6" w:rsidP="009C0A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 xml:space="preserve">Possibility of hazardous </w:t>
      </w:r>
      <w:proofErr w:type="gramStart"/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>reactions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9C0AE6" w:rsidRPr="009C0AE6" w:rsidRDefault="009C0AE6" w:rsidP="009C0AE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9C0AE6" w:rsidRPr="009C0AE6" w:rsidRDefault="009C0AE6" w:rsidP="009C0AE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 xml:space="preserve">Conditions to </w:t>
      </w:r>
      <w:proofErr w:type="gramStart"/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>avoid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Heat, flames and sparks. Extremes of temperature and direct sunlight.</w:t>
      </w:r>
    </w:p>
    <w:p w:rsidR="00F546CB" w:rsidRPr="00F546CB" w:rsidRDefault="00F546CB" w:rsidP="00F546CB">
      <w:pPr>
        <w:pStyle w:val="NoSpacing"/>
      </w:pPr>
    </w:p>
    <w:p w:rsidR="009C0AE6" w:rsidRDefault="009C0AE6" w:rsidP="009C0A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 xml:space="preserve">Incompatible </w:t>
      </w:r>
      <w:proofErr w:type="gramStart"/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>materials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Oxidizing agents</w:t>
      </w:r>
    </w:p>
    <w:p w:rsidR="009C0AE6" w:rsidRPr="00F546CB" w:rsidRDefault="009C0AE6" w:rsidP="00F546CB">
      <w:pPr>
        <w:pStyle w:val="NoSpacing"/>
      </w:pPr>
    </w:p>
    <w:p w:rsidR="009C0AE6" w:rsidRPr="009C0AE6" w:rsidRDefault="009C0AE6" w:rsidP="009C0AE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>Hazardous decomposition products</w:t>
      </w:r>
    </w:p>
    <w:p w:rsidR="00C00AE1" w:rsidRPr="009C0AE6" w:rsidRDefault="009C0AE6" w:rsidP="00C00A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C0AE6">
        <w:rPr>
          <w:rFonts w:ascii="Times New Roman" w:hAnsi="Times New Roman" w:cs="Times New Roman"/>
          <w:b/>
          <w:sz w:val="28"/>
          <w:szCs w:val="24"/>
        </w:rPr>
        <w:t xml:space="preserve">Other decomposition </w:t>
      </w:r>
      <w:proofErr w:type="gramStart"/>
      <w:r w:rsidRPr="009C0AE6">
        <w:rPr>
          <w:rFonts w:ascii="Times New Roman" w:hAnsi="Times New Roman" w:cs="Times New Roman"/>
          <w:b/>
          <w:sz w:val="28"/>
          <w:szCs w:val="24"/>
        </w:rPr>
        <w:t xml:space="preserve">products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C0AE6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31077" w:rsidRDefault="00331077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0AE6" w:rsidRPr="009C0AE6" w:rsidRDefault="009C0AE6" w:rsidP="009C0AE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C0AE6">
        <w:rPr>
          <w:rFonts w:ascii="Times New Roman" w:hAnsi="Times New Roman" w:cs="Times New Roman"/>
          <w:b/>
          <w:sz w:val="28"/>
          <w:szCs w:val="24"/>
          <w:u w:val="single"/>
        </w:rPr>
        <w:t>Information on toxicological effects</w:t>
      </w:r>
    </w:p>
    <w:p w:rsidR="009C0AE6" w:rsidRDefault="009C0AE6" w:rsidP="009C0A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Acute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toxicity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C0AE6" w:rsidRDefault="009C0AE6" w:rsidP="009C0A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Skin corrosion/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irritation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C0AE6" w:rsidRDefault="009C0AE6" w:rsidP="009C0A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C0AE6">
        <w:rPr>
          <w:rFonts w:ascii="Times New Roman" w:hAnsi="Times New Roman" w:cs="Times New Roman"/>
          <w:b/>
          <w:sz w:val="28"/>
          <w:szCs w:val="24"/>
        </w:rPr>
        <w:t xml:space="preserve">Serious eye damage/eye </w:t>
      </w:r>
      <w:proofErr w:type="gramStart"/>
      <w:r w:rsidRPr="009C0AE6">
        <w:rPr>
          <w:rFonts w:ascii="Times New Roman" w:hAnsi="Times New Roman" w:cs="Times New Roman"/>
          <w:b/>
          <w:sz w:val="28"/>
          <w:szCs w:val="24"/>
        </w:rPr>
        <w:t>irritation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D750C" w:rsidRPr="009C0AE6" w:rsidRDefault="009C0AE6" w:rsidP="009C0AE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C0AE6">
        <w:rPr>
          <w:rFonts w:ascii="Times New Roman" w:hAnsi="Times New Roman" w:cs="Times New Roman"/>
          <w:b/>
          <w:sz w:val="28"/>
          <w:szCs w:val="24"/>
        </w:rPr>
        <w:t>Re</w:t>
      </w:r>
      <w:r>
        <w:rPr>
          <w:rFonts w:ascii="Times New Roman" w:hAnsi="Times New Roman" w:cs="Times New Roman"/>
          <w:b/>
          <w:sz w:val="28"/>
          <w:szCs w:val="24"/>
        </w:rPr>
        <w:t xml:space="preserve">spiratory or skin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sensitization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0AE6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Germ cell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mutagenicity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476E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76E" w:rsidRPr="003F2815" w:rsidRDefault="0038476E" w:rsidP="003F2815">
      <w:pPr>
        <w:pStyle w:val="NoSpacing"/>
      </w:pPr>
    </w:p>
    <w:p w:rsidR="0038476E" w:rsidRPr="0038476E" w:rsidRDefault="0038476E" w:rsidP="0038476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8476E">
        <w:rPr>
          <w:rFonts w:ascii="Times New Roman" w:hAnsi="Times New Roman" w:cs="Times New Roman"/>
          <w:b/>
          <w:sz w:val="28"/>
          <w:szCs w:val="24"/>
          <w:u w:val="single"/>
        </w:rPr>
        <w:t>Carcinogenicity</w:t>
      </w:r>
    </w:p>
    <w:p w:rsidR="0038476E" w:rsidRP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476E">
        <w:rPr>
          <w:rFonts w:ascii="Times New Roman" w:hAnsi="Times New Roman" w:cs="Times New Roman"/>
          <w:b/>
          <w:sz w:val="28"/>
          <w:szCs w:val="24"/>
        </w:rPr>
        <w:t xml:space="preserve">IARC: </w:t>
      </w:r>
      <w:r w:rsidRPr="0038476E">
        <w:rPr>
          <w:rFonts w:ascii="Times New Roman" w:hAnsi="Times New Roman" w:cs="Times New Roman"/>
          <w:b/>
          <w:sz w:val="24"/>
          <w:szCs w:val="24"/>
        </w:rPr>
        <w:t xml:space="preserve">No component of this product present at levels greater than or equal to 0.1% is identified as </w:t>
      </w: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8476E">
        <w:rPr>
          <w:rFonts w:ascii="Times New Roman" w:hAnsi="Times New Roman" w:cs="Times New Roman"/>
          <w:b/>
          <w:sz w:val="24"/>
          <w:szCs w:val="24"/>
        </w:rPr>
        <w:t>probable</w:t>
      </w:r>
      <w:proofErr w:type="gramEnd"/>
      <w:r w:rsidRPr="0038476E">
        <w:rPr>
          <w:rFonts w:ascii="Times New Roman" w:hAnsi="Times New Roman" w:cs="Times New Roman"/>
          <w:b/>
          <w:sz w:val="24"/>
          <w:szCs w:val="24"/>
        </w:rPr>
        <w:t>, possible or confirmed human carcinogen by IARC.</w:t>
      </w:r>
    </w:p>
    <w:p w:rsidR="0038476E" w:rsidRPr="003F2815" w:rsidRDefault="0038476E" w:rsidP="003F2815">
      <w:pPr>
        <w:pStyle w:val="NoSpacing"/>
      </w:pP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Reproductive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toxicity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476E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76E" w:rsidRPr="003F2815" w:rsidRDefault="0038476E" w:rsidP="003F2815">
      <w:pPr>
        <w:pStyle w:val="NoSpacing"/>
      </w:pP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476E">
        <w:rPr>
          <w:rFonts w:ascii="Times New Roman" w:hAnsi="Times New Roman" w:cs="Times New Roman"/>
          <w:b/>
          <w:sz w:val="28"/>
          <w:szCs w:val="24"/>
        </w:rPr>
        <w:t xml:space="preserve">Specific target organ toxicity - single </w:t>
      </w:r>
      <w:proofErr w:type="gramStart"/>
      <w:r w:rsidRPr="0038476E">
        <w:rPr>
          <w:rFonts w:ascii="Times New Roman" w:hAnsi="Times New Roman" w:cs="Times New Roman"/>
          <w:b/>
          <w:sz w:val="28"/>
          <w:szCs w:val="24"/>
        </w:rPr>
        <w:t>exposure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476E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76E" w:rsidRPr="003F2815" w:rsidRDefault="0038476E" w:rsidP="003F2815">
      <w:pPr>
        <w:pStyle w:val="NoSpacing"/>
      </w:pP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476E">
        <w:rPr>
          <w:rFonts w:ascii="Times New Roman" w:hAnsi="Times New Roman" w:cs="Times New Roman"/>
          <w:b/>
          <w:sz w:val="28"/>
          <w:szCs w:val="24"/>
        </w:rPr>
        <w:t>Specific target org</w:t>
      </w:r>
      <w:r>
        <w:rPr>
          <w:rFonts w:ascii="Times New Roman" w:hAnsi="Times New Roman" w:cs="Times New Roman"/>
          <w:b/>
          <w:sz w:val="28"/>
          <w:szCs w:val="24"/>
        </w:rPr>
        <w:t xml:space="preserve">an toxicity - repeated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exposure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476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8476E" w:rsidRPr="003F2815" w:rsidRDefault="0038476E" w:rsidP="003F2815">
      <w:pPr>
        <w:pStyle w:val="NoSpacing"/>
      </w:pP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Aspiration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hazard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76E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8476E" w:rsidRPr="0038476E" w:rsidRDefault="0038476E" w:rsidP="0038476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F2815" w:rsidRPr="009C0AE6" w:rsidRDefault="003F2815" w:rsidP="003F28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F2815" w:rsidTr="0010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F2815" w:rsidRPr="007B71FE" w:rsidRDefault="003F2815" w:rsidP="00106EA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F2815" w:rsidRDefault="003F2815" w:rsidP="0038476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476E" w:rsidRPr="0038476E" w:rsidRDefault="0038476E" w:rsidP="0038476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8476E">
        <w:rPr>
          <w:rFonts w:ascii="Times New Roman" w:hAnsi="Times New Roman" w:cs="Times New Roman"/>
          <w:b/>
          <w:sz w:val="28"/>
          <w:szCs w:val="24"/>
          <w:u w:val="single"/>
        </w:rPr>
        <w:t>Potential health effects</w:t>
      </w:r>
    </w:p>
    <w:p w:rsidR="0038476E" w:rsidRP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476E">
        <w:rPr>
          <w:rFonts w:ascii="Times New Roman" w:hAnsi="Times New Roman" w:cs="Times New Roman"/>
          <w:b/>
          <w:sz w:val="28"/>
          <w:szCs w:val="24"/>
        </w:rPr>
        <w:t>Inhalation</w:t>
      </w:r>
      <w:r w:rsidRPr="003847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38476E">
        <w:rPr>
          <w:rFonts w:ascii="Times New Roman" w:hAnsi="Times New Roman" w:cs="Times New Roman"/>
          <w:b/>
          <w:sz w:val="24"/>
          <w:szCs w:val="24"/>
        </w:rPr>
        <w:t>May be harmful if inhaled. May cause respiratory tract irritation.</w:t>
      </w:r>
    </w:p>
    <w:p w:rsidR="0038476E" w:rsidRP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476E">
        <w:rPr>
          <w:rFonts w:ascii="Times New Roman" w:hAnsi="Times New Roman" w:cs="Times New Roman"/>
          <w:b/>
          <w:sz w:val="28"/>
          <w:szCs w:val="24"/>
        </w:rPr>
        <w:t xml:space="preserve">Ingestion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8476E">
        <w:rPr>
          <w:rFonts w:ascii="Times New Roman" w:hAnsi="Times New Roman" w:cs="Times New Roman"/>
          <w:b/>
          <w:sz w:val="24"/>
          <w:szCs w:val="24"/>
        </w:rPr>
        <w:t>May be harmful if swallowed.</w:t>
      </w:r>
    </w:p>
    <w:p w:rsidR="0038476E" w:rsidRP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476E">
        <w:rPr>
          <w:rFonts w:ascii="Times New Roman" w:hAnsi="Times New Roman" w:cs="Times New Roman"/>
          <w:b/>
          <w:sz w:val="28"/>
          <w:szCs w:val="24"/>
        </w:rPr>
        <w:t>Skin</w:t>
      </w:r>
      <w:r w:rsidRPr="003847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38476E">
        <w:rPr>
          <w:rFonts w:ascii="Times New Roman" w:hAnsi="Times New Roman" w:cs="Times New Roman"/>
          <w:b/>
          <w:sz w:val="24"/>
          <w:szCs w:val="24"/>
        </w:rPr>
        <w:t>May be harmful if absorbed through skin. May cause skin irritation.</w:t>
      </w:r>
    </w:p>
    <w:p w:rsidR="0038476E" w:rsidRDefault="0038476E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476E">
        <w:rPr>
          <w:rFonts w:ascii="Times New Roman" w:hAnsi="Times New Roman" w:cs="Times New Roman"/>
          <w:b/>
          <w:sz w:val="28"/>
          <w:szCs w:val="24"/>
        </w:rPr>
        <w:t xml:space="preserve">Eyes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8476E">
        <w:rPr>
          <w:rFonts w:ascii="Times New Roman" w:hAnsi="Times New Roman" w:cs="Times New Roman"/>
          <w:b/>
          <w:sz w:val="24"/>
          <w:szCs w:val="24"/>
        </w:rPr>
        <w:t xml:space="preserve"> May cause eye irritation.</w:t>
      </w:r>
    </w:p>
    <w:p w:rsidR="003772D5" w:rsidRDefault="003772D5" w:rsidP="003847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8476E" w:rsidRPr="0038476E" w:rsidRDefault="0038476E" w:rsidP="0038476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8476E">
        <w:rPr>
          <w:rFonts w:ascii="Times New Roman" w:hAnsi="Times New Roman" w:cs="Times New Roman"/>
          <w:b/>
          <w:sz w:val="28"/>
          <w:szCs w:val="24"/>
          <w:u w:val="single"/>
        </w:rPr>
        <w:t xml:space="preserve">Additional </w:t>
      </w:r>
      <w:proofErr w:type="gramStart"/>
      <w:r w:rsidRPr="0038476E">
        <w:rPr>
          <w:rFonts w:ascii="Times New Roman" w:hAnsi="Times New Roman" w:cs="Times New Roman"/>
          <w:b/>
          <w:sz w:val="28"/>
          <w:szCs w:val="24"/>
          <w:u w:val="single"/>
        </w:rPr>
        <w:t>Information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476E">
        <w:rPr>
          <w:rFonts w:ascii="Times New Roman" w:hAnsi="Times New Roman" w:cs="Times New Roman"/>
          <w:b/>
          <w:sz w:val="24"/>
          <w:szCs w:val="24"/>
        </w:rPr>
        <w:t>RTECS: Not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8476E">
        <w:rPr>
          <w:szCs w:val="24"/>
        </w:rPr>
        <w:cr/>
      </w: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772D5" w:rsidRPr="003772D5" w:rsidRDefault="003772D5" w:rsidP="003772D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>Toxicity :</w:t>
      </w:r>
      <w:proofErr w:type="gramEnd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377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772D5" w:rsidRPr="003772D5" w:rsidRDefault="003772D5" w:rsidP="003772D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Persistence and </w:t>
      </w:r>
      <w:proofErr w:type="gramStart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>degradability :</w:t>
      </w:r>
      <w:proofErr w:type="gramEnd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377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772D5" w:rsidRPr="003772D5" w:rsidRDefault="003772D5" w:rsidP="003772D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>Bioaccumulative</w:t>
      </w:r>
      <w:proofErr w:type="spellEnd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gramStart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potential :</w:t>
      </w:r>
      <w:proofErr w:type="gramEnd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377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772D5" w:rsidRPr="003772D5" w:rsidRDefault="003772D5" w:rsidP="003772D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Mobility in </w:t>
      </w:r>
      <w:proofErr w:type="gramStart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soil :</w:t>
      </w:r>
      <w:proofErr w:type="gramEnd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377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772D5" w:rsidRPr="003772D5" w:rsidRDefault="003772D5" w:rsidP="003772D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Results of PBT and </w:t>
      </w:r>
      <w:proofErr w:type="spellStart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>vPvB</w:t>
      </w:r>
      <w:proofErr w:type="spellEnd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gramStart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>assessment :</w:t>
      </w:r>
      <w:proofErr w:type="gramEnd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377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D750C" w:rsidRPr="003772D5" w:rsidRDefault="003772D5" w:rsidP="003772D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Other adverse </w:t>
      </w:r>
      <w:proofErr w:type="gramStart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>effects :</w:t>
      </w:r>
      <w:proofErr w:type="gramEnd"/>
      <w:r w:rsidRPr="003772D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377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772D5" w:rsidRPr="00F768FA" w:rsidRDefault="003772D5" w:rsidP="003772D5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Pr="00CF7300" w:rsidRDefault="00732EAC" w:rsidP="00732EAC">
      <w:pPr>
        <w:pStyle w:val="NoSpacing"/>
        <w:rPr>
          <w:sz w:val="28"/>
          <w:u w:val="single"/>
        </w:rPr>
      </w:pPr>
    </w:p>
    <w:p w:rsidR="00D7023B" w:rsidRPr="00D7023B" w:rsidRDefault="00D7023B" w:rsidP="00D7023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7023B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D7023B" w:rsidRPr="00D7023B" w:rsidRDefault="00D7023B" w:rsidP="00D7023B">
      <w:pPr>
        <w:pStyle w:val="NoSpacing"/>
        <w:rPr>
          <w:rFonts w:ascii="Times New Roman" w:hAnsi="Times New Roman" w:cs="Times New Roman"/>
          <w:b/>
          <w:sz w:val="28"/>
        </w:rPr>
      </w:pPr>
      <w:r w:rsidRPr="00D7023B">
        <w:rPr>
          <w:rFonts w:ascii="Times New Roman" w:hAnsi="Times New Roman" w:cs="Times New Roman"/>
          <w:b/>
          <w:sz w:val="28"/>
        </w:rPr>
        <w:t>Product</w:t>
      </w:r>
    </w:p>
    <w:p w:rsidR="00D7023B" w:rsidRP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  <w:r w:rsidRPr="00D7023B">
        <w:rPr>
          <w:rFonts w:ascii="Times New Roman" w:hAnsi="Times New Roman" w:cs="Times New Roman"/>
          <w:b/>
          <w:sz w:val="24"/>
        </w:rPr>
        <w:t xml:space="preserve">Burn in a chemical incinerator equipped with an afterburner and scrubber but exert extra care in igniting </w:t>
      </w:r>
    </w:p>
    <w:p w:rsidR="00D7023B" w:rsidRP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D7023B">
        <w:rPr>
          <w:rFonts w:ascii="Times New Roman" w:hAnsi="Times New Roman" w:cs="Times New Roman"/>
          <w:b/>
          <w:sz w:val="24"/>
        </w:rPr>
        <w:t>as</w:t>
      </w:r>
      <w:proofErr w:type="gramEnd"/>
      <w:r w:rsidRPr="00D7023B">
        <w:rPr>
          <w:rFonts w:ascii="Times New Roman" w:hAnsi="Times New Roman" w:cs="Times New Roman"/>
          <w:b/>
          <w:sz w:val="24"/>
        </w:rPr>
        <w:t xml:space="preserve"> this material is highly flammable. Offer surplus and non-recyclable solutions to a licensed disposal </w:t>
      </w:r>
    </w:p>
    <w:p w:rsid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D7023B">
        <w:rPr>
          <w:rFonts w:ascii="Times New Roman" w:hAnsi="Times New Roman" w:cs="Times New Roman"/>
          <w:b/>
          <w:sz w:val="24"/>
        </w:rPr>
        <w:t>company</w:t>
      </w:r>
      <w:proofErr w:type="gramEnd"/>
      <w:r w:rsidRPr="00D7023B">
        <w:rPr>
          <w:rFonts w:ascii="Times New Roman" w:hAnsi="Times New Roman" w:cs="Times New Roman"/>
          <w:b/>
          <w:sz w:val="24"/>
        </w:rPr>
        <w:t>. Contact a licensed professional waste disposal service to dispose of this material.</w:t>
      </w:r>
    </w:p>
    <w:p w:rsidR="00D7023B" w:rsidRP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</w:p>
    <w:p w:rsidR="00D7023B" w:rsidRPr="00D7023B" w:rsidRDefault="00D7023B" w:rsidP="00D7023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7023B">
        <w:rPr>
          <w:rFonts w:ascii="Times New Roman" w:hAnsi="Times New Roman" w:cs="Times New Roman"/>
          <w:b/>
          <w:sz w:val="28"/>
          <w:u w:val="single"/>
        </w:rPr>
        <w:t>Contaminated packaging</w:t>
      </w:r>
    </w:p>
    <w:p w:rsidR="00FD750C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  <w:r w:rsidRPr="00D7023B">
        <w:rPr>
          <w:rFonts w:ascii="Times New Roman" w:hAnsi="Times New Roman" w:cs="Times New Roman"/>
          <w:b/>
          <w:sz w:val="24"/>
        </w:rPr>
        <w:t>Dispose of as unused product.</w:t>
      </w:r>
    </w:p>
    <w:p w:rsid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</w:p>
    <w:p w:rsid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</w:p>
    <w:p w:rsid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</w:p>
    <w:p w:rsid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</w:p>
    <w:p w:rsidR="00D7023B" w:rsidRDefault="00D7023B" w:rsidP="00D7023B">
      <w:pPr>
        <w:pStyle w:val="NoSpacing"/>
        <w:rPr>
          <w:rFonts w:ascii="Times New Roman" w:hAnsi="Times New Roman" w:cs="Times New Roman"/>
          <w:b/>
          <w:sz w:val="24"/>
        </w:rPr>
      </w:pPr>
    </w:p>
    <w:p w:rsidR="003257A8" w:rsidRPr="00FD750C" w:rsidRDefault="003257A8" w:rsidP="00D7023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Pr="004C6754" w:rsidRDefault="00C643E6" w:rsidP="00083B24">
      <w:pPr>
        <w:pStyle w:val="NoSpacing"/>
        <w:rPr>
          <w:sz w:val="24"/>
          <w:u w:val="single"/>
        </w:rPr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 xml:space="preserve"> Land transport (ADR-RID)</w:t>
      </w:r>
    </w:p>
    <w:p w:rsidR="00C37DD5" w:rsidRDefault="003970C9" w:rsidP="003970C9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970C9">
        <w:rPr>
          <w:rFonts w:ascii="Times New Roman" w:hAnsi="Times New Roman" w:cs="Times New Roman"/>
          <w:b/>
          <w:sz w:val="28"/>
        </w:rPr>
        <w:t>ADR/RID</w:t>
      </w:r>
      <w:r w:rsidR="00C37DD5">
        <w:rPr>
          <w:rFonts w:ascii="Times New Roman" w:hAnsi="Times New Roman" w:cs="Times New Roman"/>
          <w:b/>
          <w:sz w:val="28"/>
        </w:rPr>
        <w:tab/>
      </w:r>
      <w:r w:rsidR="00C37DD5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 xml:space="preserve">FLAMMABLE SOLID, INORGANIC, N.O.S. (Calcium </w:t>
      </w:r>
    </w:p>
    <w:p w:rsidR="00C37DD5" w:rsidRDefault="00C37DD5" w:rsidP="003970C9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proofErr w:type="spellStart"/>
      <w:proofErr w:type="gramStart"/>
      <w:r w:rsidRPr="003970C9">
        <w:rPr>
          <w:rFonts w:ascii="Times New Roman" w:hAnsi="Times New Roman" w:cs="Times New Roman"/>
          <w:b/>
          <w:sz w:val="24"/>
        </w:rPr>
        <w:t>phosphinate</w:t>
      </w:r>
      <w:proofErr w:type="spellEnd"/>
      <w:proofErr w:type="gramEnd"/>
      <w:r>
        <w:rPr>
          <w:rFonts w:ascii="Times New Roman" w:hAnsi="Times New Roman" w:cs="Times New Roman"/>
          <w:b/>
          <w:sz w:val="24"/>
        </w:rPr>
        <w:t>)</w:t>
      </w:r>
    </w:p>
    <w:p w:rsidR="004C6754" w:rsidRPr="003970C9" w:rsidRDefault="003970C9" w:rsidP="003970C9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UN number ADR/RID</w:t>
      </w:r>
      <w:r w:rsidR="00C37DD5">
        <w:rPr>
          <w:rFonts w:ascii="Times New Roman" w:hAnsi="Times New Roman" w:cs="Times New Roman"/>
          <w:b/>
          <w:sz w:val="28"/>
        </w:rPr>
        <w:tab/>
      </w:r>
      <w:r w:rsidR="00C37DD5">
        <w:rPr>
          <w:rFonts w:ascii="Times New Roman" w:hAnsi="Times New Roman" w:cs="Times New Roman"/>
          <w:b/>
          <w:sz w:val="28"/>
        </w:rPr>
        <w:tab/>
      </w:r>
      <w:r w:rsidR="00C37DD5">
        <w:rPr>
          <w:rFonts w:ascii="Times New Roman" w:hAnsi="Times New Roman" w:cs="Times New Roman"/>
          <w:b/>
          <w:sz w:val="28"/>
        </w:rPr>
        <w:tab/>
      </w:r>
      <w:r w:rsidR="00C37DD5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3178</w:t>
      </w:r>
    </w:p>
    <w:p w:rsidR="003970C9" w:rsidRDefault="003970C9" w:rsidP="003970C9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Transport hazard </w:t>
      </w:r>
      <w:proofErr w:type="gramStart"/>
      <w:r>
        <w:rPr>
          <w:rFonts w:ascii="Times New Roman" w:hAnsi="Times New Roman" w:cs="Times New Roman"/>
          <w:b/>
          <w:sz w:val="28"/>
        </w:rPr>
        <w:t>class(</w:t>
      </w:r>
      <w:proofErr w:type="spellStart"/>
      <w:proofErr w:type="gramEnd"/>
      <w:r>
        <w:rPr>
          <w:rFonts w:ascii="Times New Roman" w:hAnsi="Times New Roman" w:cs="Times New Roman"/>
          <w:b/>
          <w:sz w:val="28"/>
        </w:rPr>
        <w:t>es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) </w:t>
      </w:r>
      <w:r w:rsidRPr="003970C9">
        <w:rPr>
          <w:rFonts w:ascii="Times New Roman" w:hAnsi="Times New Roman" w:cs="Times New Roman"/>
          <w:b/>
          <w:sz w:val="28"/>
        </w:rPr>
        <w:t>ADR/RID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37DD5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4.1</w:t>
      </w:r>
    </w:p>
    <w:p w:rsidR="003970C9" w:rsidRPr="003970C9" w:rsidRDefault="003970C9" w:rsidP="003970C9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Packaging group ADR/RID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37DD5">
        <w:rPr>
          <w:rFonts w:ascii="Times New Roman" w:hAnsi="Times New Roman" w:cs="Times New Roman"/>
          <w:b/>
          <w:sz w:val="28"/>
        </w:rPr>
        <w:tab/>
      </w:r>
      <w:r w:rsidR="00C37DD5">
        <w:rPr>
          <w:rFonts w:ascii="Times New Roman" w:hAnsi="Times New Roman" w:cs="Times New Roman"/>
          <w:b/>
          <w:sz w:val="28"/>
        </w:rPr>
        <w:tab/>
      </w:r>
      <w:r w:rsidR="00C37DD5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II</w:t>
      </w:r>
      <w:bookmarkStart w:id="0" w:name="_GoBack"/>
      <w:bookmarkEnd w:id="0"/>
    </w:p>
    <w:p w:rsidR="003970C9" w:rsidRDefault="003970C9" w:rsidP="003970C9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Environmental hazards </w:t>
      </w:r>
      <w:r w:rsidRPr="003970C9">
        <w:rPr>
          <w:rFonts w:ascii="Times New Roman" w:hAnsi="Times New Roman" w:cs="Times New Roman"/>
          <w:b/>
          <w:sz w:val="28"/>
        </w:rPr>
        <w:t>ADR/RID</w:t>
      </w:r>
      <w:r w:rsidR="00C37DD5">
        <w:rPr>
          <w:rFonts w:ascii="Times New Roman" w:hAnsi="Times New Roman" w:cs="Times New Roman"/>
          <w:b/>
          <w:sz w:val="28"/>
        </w:rPr>
        <w:tab/>
      </w:r>
      <w:r w:rsidR="00C37DD5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No</w:t>
      </w:r>
    </w:p>
    <w:p w:rsidR="003970C9" w:rsidRDefault="003970C9" w:rsidP="003970C9">
      <w:pPr>
        <w:pStyle w:val="NoSpacing"/>
        <w:rPr>
          <w:rFonts w:ascii="Times New Roman" w:hAnsi="Times New Roman" w:cs="Times New Roman"/>
          <w:b/>
          <w:sz w:val="24"/>
        </w:rPr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744EB2" w:rsidRDefault="00B82227" w:rsidP="00744EB2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82227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44EB2">
        <w:rPr>
          <w:rFonts w:ascii="Times New Roman" w:hAnsi="Times New Roman" w:cs="Times New Roman"/>
          <w:b/>
          <w:sz w:val="28"/>
        </w:rPr>
        <w:tab/>
      </w:r>
      <w:r w:rsidR="00744EB2">
        <w:rPr>
          <w:rFonts w:ascii="Times New Roman" w:hAnsi="Times New Roman" w:cs="Times New Roman"/>
          <w:b/>
          <w:sz w:val="28"/>
        </w:rPr>
        <w:tab/>
      </w:r>
      <w:r w:rsidR="00744EB2">
        <w:rPr>
          <w:rFonts w:ascii="Times New Roman" w:hAnsi="Times New Roman" w:cs="Times New Roman"/>
          <w:b/>
          <w:sz w:val="28"/>
        </w:rPr>
        <w:tab/>
      </w:r>
      <w:r w:rsidRPr="00B82227">
        <w:rPr>
          <w:rFonts w:ascii="Times New Roman" w:hAnsi="Times New Roman" w:cs="Times New Roman"/>
          <w:b/>
          <w:sz w:val="28"/>
        </w:rPr>
        <w:t xml:space="preserve">: </w:t>
      </w:r>
      <w:r w:rsidR="00744EB2" w:rsidRPr="003970C9">
        <w:rPr>
          <w:rFonts w:ascii="Times New Roman" w:hAnsi="Times New Roman" w:cs="Times New Roman"/>
          <w:b/>
          <w:sz w:val="24"/>
        </w:rPr>
        <w:t xml:space="preserve">FLAMMABLE SOLID, INORGANIC, N.O.S. (Calcium </w:t>
      </w:r>
    </w:p>
    <w:p w:rsidR="00744EB2" w:rsidRDefault="00744EB2" w:rsidP="00744EB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proofErr w:type="spellStart"/>
      <w:proofErr w:type="gramStart"/>
      <w:r w:rsidRPr="003970C9">
        <w:rPr>
          <w:rFonts w:ascii="Times New Roman" w:hAnsi="Times New Roman" w:cs="Times New Roman"/>
          <w:b/>
          <w:sz w:val="24"/>
        </w:rPr>
        <w:t>phosphinate</w:t>
      </w:r>
      <w:proofErr w:type="spellEnd"/>
      <w:proofErr w:type="gramEnd"/>
      <w:r>
        <w:rPr>
          <w:rFonts w:ascii="Times New Roman" w:hAnsi="Times New Roman" w:cs="Times New Roman"/>
          <w:b/>
          <w:sz w:val="24"/>
        </w:rPr>
        <w:t>)</w:t>
      </w:r>
    </w:p>
    <w:p w:rsidR="00B82227" w:rsidRPr="003970C9" w:rsidRDefault="00B82227" w:rsidP="00B82227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 xml:space="preserve">UN number </w:t>
      </w:r>
      <w:r w:rsidRPr="00B82227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012AF">
        <w:rPr>
          <w:rFonts w:ascii="Times New Roman" w:hAnsi="Times New Roman" w:cs="Times New Roman"/>
          <w:b/>
          <w:sz w:val="28"/>
        </w:rPr>
        <w:tab/>
      </w:r>
      <w:r w:rsidR="003012AF">
        <w:rPr>
          <w:rFonts w:ascii="Times New Roman" w:hAnsi="Times New Roman" w:cs="Times New Roman"/>
          <w:b/>
          <w:sz w:val="28"/>
        </w:rPr>
        <w:tab/>
      </w:r>
      <w:r w:rsidR="003012AF">
        <w:rPr>
          <w:rFonts w:ascii="Times New Roman" w:hAnsi="Times New Roman" w:cs="Times New Roman"/>
          <w:b/>
          <w:sz w:val="28"/>
        </w:rPr>
        <w:tab/>
      </w:r>
      <w:r w:rsidR="003012AF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3178</w:t>
      </w:r>
    </w:p>
    <w:p w:rsidR="00B82227" w:rsidRDefault="00B82227" w:rsidP="00B8222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Transport hazard </w:t>
      </w:r>
      <w:proofErr w:type="gramStart"/>
      <w:r>
        <w:rPr>
          <w:rFonts w:ascii="Times New Roman" w:hAnsi="Times New Roman" w:cs="Times New Roman"/>
          <w:b/>
          <w:sz w:val="28"/>
        </w:rPr>
        <w:t>class(</w:t>
      </w:r>
      <w:proofErr w:type="spellStart"/>
      <w:proofErr w:type="gramEnd"/>
      <w:r>
        <w:rPr>
          <w:rFonts w:ascii="Times New Roman" w:hAnsi="Times New Roman" w:cs="Times New Roman"/>
          <w:b/>
          <w:sz w:val="28"/>
        </w:rPr>
        <w:t>es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) </w:t>
      </w:r>
      <w:r w:rsidRPr="00B82227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012AF">
        <w:rPr>
          <w:rFonts w:ascii="Times New Roman" w:hAnsi="Times New Roman" w:cs="Times New Roman"/>
          <w:b/>
          <w:sz w:val="28"/>
        </w:rPr>
        <w:tab/>
      </w:r>
      <w:r w:rsidR="003012AF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4.1</w:t>
      </w:r>
    </w:p>
    <w:p w:rsidR="00B82227" w:rsidRPr="003970C9" w:rsidRDefault="00B82227" w:rsidP="00B82227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 xml:space="preserve">Packaging group </w:t>
      </w:r>
      <w:r w:rsidRPr="00B82227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012AF">
        <w:rPr>
          <w:rFonts w:ascii="Times New Roman" w:hAnsi="Times New Roman" w:cs="Times New Roman"/>
          <w:b/>
          <w:sz w:val="28"/>
        </w:rPr>
        <w:tab/>
      </w:r>
      <w:r w:rsidR="003012AF">
        <w:rPr>
          <w:rFonts w:ascii="Times New Roman" w:hAnsi="Times New Roman" w:cs="Times New Roman"/>
          <w:b/>
          <w:sz w:val="28"/>
        </w:rPr>
        <w:tab/>
      </w:r>
      <w:r w:rsidR="003012AF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II</w:t>
      </w:r>
    </w:p>
    <w:p w:rsidR="00B82227" w:rsidRPr="00B82227" w:rsidRDefault="00B82227" w:rsidP="004C6754">
      <w:pPr>
        <w:pStyle w:val="NoSpacing"/>
        <w:rPr>
          <w:sz w:val="20"/>
        </w:rPr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EC75AC" w:rsidRDefault="00B82227" w:rsidP="00EC75AC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82227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Pr="00B82227">
        <w:rPr>
          <w:rFonts w:ascii="Times New Roman" w:hAnsi="Times New Roman" w:cs="Times New Roman"/>
          <w:b/>
          <w:sz w:val="28"/>
        </w:rPr>
        <w:t>:</w:t>
      </w:r>
      <w:r w:rsidRPr="003970C9">
        <w:rPr>
          <w:rFonts w:ascii="Times New Roman" w:hAnsi="Times New Roman" w:cs="Times New Roman"/>
          <w:b/>
          <w:sz w:val="28"/>
        </w:rPr>
        <w:t xml:space="preserve"> </w:t>
      </w:r>
      <w:r w:rsidR="00EC75AC" w:rsidRPr="003970C9">
        <w:rPr>
          <w:rFonts w:ascii="Times New Roman" w:hAnsi="Times New Roman" w:cs="Times New Roman"/>
          <w:b/>
          <w:sz w:val="24"/>
        </w:rPr>
        <w:t xml:space="preserve">FLAMMABLE SOLID, INORGANIC, N.O.S. (Calcium </w:t>
      </w:r>
    </w:p>
    <w:p w:rsidR="00EC75AC" w:rsidRDefault="00EC75AC" w:rsidP="00EC75AC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proofErr w:type="spellStart"/>
      <w:proofErr w:type="gramStart"/>
      <w:r w:rsidRPr="003970C9">
        <w:rPr>
          <w:rFonts w:ascii="Times New Roman" w:hAnsi="Times New Roman" w:cs="Times New Roman"/>
          <w:b/>
          <w:sz w:val="24"/>
        </w:rPr>
        <w:t>phosphinate</w:t>
      </w:r>
      <w:proofErr w:type="spellEnd"/>
      <w:proofErr w:type="gramEnd"/>
      <w:r>
        <w:rPr>
          <w:rFonts w:ascii="Times New Roman" w:hAnsi="Times New Roman" w:cs="Times New Roman"/>
          <w:b/>
          <w:sz w:val="24"/>
        </w:rPr>
        <w:t>)</w:t>
      </w:r>
    </w:p>
    <w:p w:rsidR="00B82227" w:rsidRPr="003970C9" w:rsidRDefault="00B82227" w:rsidP="00B82227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 xml:space="preserve">UN </w:t>
      </w:r>
      <w:r w:rsidRPr="00B82227">
        <w:rPr>
          <w:rFonts w:ascii="Times New Roman" w:hAnsi="Times New Roman" w:cs="Times New Roman"/>
          <w:b/>
          <w:sz w:val="28"/>
        </w:rPr>
        <w:t xml:space="preserve">number IATA </w:t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Pr="00B82227">
        <w:rPr>
          <w:rFonts w:ascii="Times New Roman" w:hAnsi="Times New Roman" w:cs="Times New Roman"/>
          <w:b/>
          <w:sz w:val="28"/>
        </w:rPr>
        <w:t>:</w:t>
      </w:r>
      <w:r w:rsidRPr="003970C9">
        <w:rPr>
          <w:rFonts w:ascii="Times New Roman" w:hAnsi="Times New Roman" w:cs="Times New Roman"/>
          <w:b/>
          <w:sz w:val="28"/>
        </w:rPr>
        <w:t xml:space="preserve"> </w:t>
      </w:r>
      <w:r w:rsidRPr="003970C9">
        <w:rPr>
          <w:rFonts w:ascii="Times New Roman" w:hAnsi="Times New Roman" w:cs="Times New Roman"/>
          <w:b/>
          <w:sz w:val="24"/>
        </w:rPr>
        <w:t>3178</w:t>
      </w:r>
    </w:p>
    <w:p w:rsidR="00B82227" w:rsidRDefault="00B82227" w:rsidP="00B8222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Transport hazard </w:t>
      </w:r>
      <w:proofErr w:type="gramStart"/>
      <w:r>
        <w:rPr>
          <w:rFonts w:ascii="Times New Roman" w:hAnsi="Times New Roman" w:cs="Times New Roman"/>
          <w:b/>
          <w:sz w:val="28"/>
        </w:rPr>
        <w:t>class(</w:t>
      </w:r>
      <w:proofErr w:type="spellStart"/>
      <w:proofErr w:type="gramEnd"/>
      <w:r>
        <w:rPr>
          <w:rFonts w:ascii="Times New Roman" w:hAnsi="Times New Roman" w:cs="Times New Roman"/>
          <w:b/>
          <w:sz w:val="28"/>
        </w:rPr>
        <w:t>es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) </w:t>
      </w:r>
      <w:r w:rsidRPr="00B82227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4.1</w:t>
      </w:r>
    </w:p>
    <w:p w:rsidR="00B82227" w:rsidRPr="003970C9" w:rsidRDefault="00B82227" w:rsidP="00B82227">
      <w:pPr>
        <w:pStyle w:val="NoSpacing"/>
        <w:rPr>
          <w:rFonts w:ascii="Times New Roman" w:hAnsi="Times New Roman" w:cs="Times New Roman"/>
          <w:b/>
          <w:sz w:val="24"/>
        </w:rPr>
      </w:pPr>
      <w:r w:rsidRPr="003970C9">
        <w:rPr>
          <w:rFonts w:ascii="Times New Roman" w:hAnsi="Times New Roman" w:cs="Times New Roman"/>
          <w:b/>
          <w:sz w:val="28"/>
        </w:rPr>
        <w:t xml:space="preserve">Packaging group </w:t>
      </w:r>
      <w:r w:rsidRPr="00B82227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II</w:t>
      </w:r>
    </w:p>
    <w:p w:rsidR="00FD750C" w:rsidRPr="00CF7300" w:rsidRDefault="00B82227" w:rsidP="00CF730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Environmental hazards </w:t>
      </w:r>
      <w:r w:rsidRPr="00B82227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C75AC">
        <w:rPr>
          <w:rFonts w:ascii="Times New Roman" w:hAnsi="Times New Roman" w:cs="Times New Roman"/>
          <w:b/>
          <w:sz w:val="28"/>
        </w:rPr>
        <w:tab/>
      </w:r>
      <w:r w:rsidR="00EC75AC">
        <w:rPr>
          <w:rFonts w:ascii="Times New Roman" w:hAnsi="Times New Roman" w:cs="Times New Roman"/>
          <w:b/>
          <w:sz w:val="28"/>
        </w:rPr>
        <w:tab/>
      </w:r>
      <w:r w:rsidRPr="003970C9">
        <w:rPr>
          <w:rFonts w:ascii="Times New Roman" w:hAnsi="Times New Roman" w:cs="Times New Roman"/>
          <w:b/>
          <w:sz w:val="28"/>
        </w:rPr>
        <w:t xml:space="preserve">: </w:t>
      </w:r>
      <w:r w:rsidRPr="003970C9">
        <w:rPr>
          <w:rFonts w:ascii="Times New Roman" w:hAnsi="Times New Roman" w:cs="Times New Roman"/>
          <w:b/>
          <w:sz w:val="24"/>
        </w:rPr>
        <w:t>No</w:t>
      </w:r>
    </w:p>
    <w:p w:rsidR="00CF7300" w:rsidRDefault="00CF7300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465D3A" w:rsidRDefault="00465D3A" w:rsidP="00465D3A">
      <w:pPr>
        <w:pStyle w:val="NoSpacing"/>
        <w:rPr>
          <w:rFonts w:ascii="Times New Roman" w:hAnsi="Times New Roman" w:cs="Times New Roman"/>
          <w:b/>
          <w:sz w:val="24"/>
        </w:rPr>
      </w:pPr>
    </w:p>
    <w:p w:rsidR="00465D3A" w:rsidRPr="00465D3A" w:rsidRDefault="00465D3A" w:rsidP="00465D3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65D3A">
        <w:rPr>
          <w:rFonts w:ascii="Times New Roman" w:hAnsi="Times New Roman" w:cs="Times New Roman"/>
          <w:b/>
          <w:sz w:val="28"/>
          <w:u w:val="single"/>
        </w:rPr>
        <w:t>This safety datasheet complies with the requirements of Regulation (EC) No. 1907/2006.</w:t>
      </w:r>
    </w:p>
    <w:p w:rsidR="00465D3A" w:rsidRPr="00465D3A" w:rsidRDefault="00465D3A" w:rsidP="00465D3A">
      <w:pPr>
        <w:pStyle w:val="NoSpacing"/>
        <w:rPr>
          <w:rFonts w:ascii="Times New Roman" w:hAnsi="Times New Roman" w:cs="Times New Roman"/>
          <w:b/>
          <w:sz w:val="28"/>
        </w:rPr>
      </w:pPr>
      <w:r w:rsidRPr="00465D3A">
        <w:rPr>
          <w:rFonts w:ascii="Times New Roman" w:hAnsi="Times New Roman" w:cs="Times New Roman"/>
          <w:b/>
          <w:sz w:val="28"/>
        </w:rPr>
        <w:t>Safety, health and environmental regulations/legislation specific for the substance or mixture</w:t>
      </w:r>
    </w:p>
    <w:p w:rsidR="00465D3A" w:rsidRDefault="00465D3A" w:rsidP="00465D3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: </w:t>
      </w:r>
      <w:r w:rsidRPr="00465D3A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65D3A" w:rsidRPr="00465D3A" w:rsidRDefault="00465D3A" w:rsidP="00465D3A">
      <w:pPr>
        <w:pStyle w:val="NoSpacing"/>
        <w:rPr>
          <w:rFonts w:ascii="Times New Roman" w:hAnsi="Times New Roman" w:cs="Times New Roman"/>
          <w:b/>
          <w:sz w:val="24"/>
        </w:rPr>
      </w:pPr>
    </w:p>
    <w:p w:rsidR="00465D3A" w:rsidRPr="00465D3A" w:rsidRDefault="00465D3A" w:rsidP="00465D3A">
      <w:pPr>
        <w:pStyle w:val="NoSpacing"/>
        <w:rPr>
          <w:rFonts w:ascii="Times New Roman" w:hAnsi="Times New Roman" w:cs="Times New Roman"/>
          <w:b/>
          <w:sz w:val="28"/>
        </w:rPr>
      </w:pPr>
      <w:r w:rsidRPr="00465D3A">
        <w:rPr>
          <w:rFonts w:ascii="Times New Roman" w:hAnsi="Times New Roman" w:cs="Times New Roman"/>
          <w:b/>
          <w:sz w:val="28"/>
        </w:rPr>
        <w:t>Chemical Safety Assessment</w:t>
      </w:r>
    </w:p>
    <w:p w:rsidR="00D65F79" w:rsidRDefault="00465D3A" w:rsidP="00465D3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: </w:t>
      </w:r>
      <w:r w:rsidRPr="00465D3A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65D3A" w:rsidRDefault="00465D3A" w:rsidP="00D65F79">
      <w:pPr>
        <w:pStyle w:val="NoSpacing"/>
        <w:rPr>
          <w:rFonts w:ascii="Times New Roman" w:hAnsi="Times New Roman" w:cs="Times New Roman"/>
          <w:b/>
          <w:sz w:val="24"/>
        </w:rPr>
      </w:pPr>
    </w:p>
    <w:p w:rsidR="002340C5" w:rsidRDefault="002340C5" w:rsidP="00D65F79">
      <w:pPr>
        <w:pStyle w:val="NoSpacing"/>
        <w:rPr>
          <w:rFonts w:ascii="Times New Roman" w:hAnsi="Times New Roman" w:cs="Times New Roman"/>
          <w:b/>
          <w:sz w:val="24"/>
        </w:rPr>
      </w:pPr>
    </w:p>
    <w:p w:rsidR="002340C5" w:rsidRDefault="002340C5" w:rsidP="00D65F79">
      <w:pPr>
        <w:pStyle w:val="NoSpacing"/>
        <w:rPr>
          <w:rFonts w:ascii="Times New Roman" w:hAnsi="Times New Roman" w:cs="Times New Roman"/>
          <w:b/>
          <w:sz w:val="24"/>
        </w:rPr>
      </w:pPr>
    </w:p>
    <w:p w:rsidR="002340C5" w:rsidRDefault="002340C5" w:rsidP="00D65F79">
      <w:pPr>
        <w:pStyle w:val="NoSpacing"/>
        <w:rPr>
          <w:rFonts w:ascii="Times New Roman" w:hAnsi="Times New Roman" w:cs="Times New Roman"/>
          <w:b/>
          <w:sz w:val="24"/>
        </w:rPr>
      </w:pPr>
    </w:p>
    <w:p w:rsidR="002340C5" w:rsidRPr="00D65F79" w:rsidRDefault="002340C5" w:rsidP="00D65F7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65D3A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40D90" w:rsidRPr="00AE6315" w:rsidRDefault="00C40D90" w:rsidP="00C40D9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40D90" w:rsidRPr="008B4575" w:rsidRDefault="00C40D90" w:rsidP="00C40D9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40D90" w:rsidRPr="00211219" w:rsidRDefault="00C40D90" w:rsidP="00C40D9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B0800" w:rsidRDefault="00C40D90" w:rsidP="002340C5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40D9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FDD" w:rsidRDefault="00426FDD" w:rsidP="009C3BE4">
      <w:pPr>
        <w:spacing w:after="0" w:line="240" w:lineRule="auto"/>
      </w:pPr>
      <w:r>
        <w:separator/>
      </w:r>
    </w:p>
  </w:endnote>
  <w:endnote w:type="continuationSeparator" w:id="0">
    <w:p w:rsidR="00426FDD" w:rsidRDefault="00426FD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40D90" w:rsidP="00C40D90">
    <w:pPr>
      <w:pStyle w:val="Footer"/>
      <w:ind w:left="-624"/>
      <w:jc w:val="right"/>
    </w:pPr>
    <w:r>
      <w:rPr>
        <w:noProof/>
        <w:lang w:val="en-IN" w:eastAsia="en-IN"/>
      </w:rPr>
      <w:drawing>
        <wp:inline distT="0" distB="0" distL="0" distR="0" wp14:anchorId="198D0C12" wp14:editId="5314D8B8">
          <wp:extent cx="77020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0691" cy="233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FDD" w:rsidRDefault="00426FDD" w:rsidP="009C3BE4">
      <w:pPr>
        <w:spacing w:after="0" w:line="240" w:lineRule="auto"/>
      </w:pPr>
      <w:r>
        <w:separator/>
      </w:r>
    </w:p>
  </w:footnote>
  <w:footnote w:type="continuationSeparator" w:id="0">
    <w:p w:rsidR="00426FDD" w:rsidRDefault="00426FD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40D90" w:rsidP="00C40D90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C17D53D" wp14:editId="495C6D16">
          <wp:extent cx="7807569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1482" cy="1601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17701"/>
    <w:rsid w:val="00020D4F"/>
    <w:rsid w:val="000319E4"/>
    <w:rsid w:val="000328F3"/>
    <w:rsid w:val="00033624"/>
    <w:rsid w:val="000448D8"/>
    <w:rsid w:val="0005471F"/>
    <w:rsid w:val="00060C0C"/>
    <w:rsid w:val="000655DD"/>
    <w:rsid w:val="000708DF"/>
    <w:rsid w:val="0007700D"/>
    <w:rsid w:val="000839C6"/>
    <w:rsid w:val="00083B24"/>
    <w:rsid w:val="000904C6"/>
    <w:rsid w:val="00090E17"/>
    <w:rsid w:val="00097F71"/>
    <w:rsid w:val="000D51F4"/>
    <w:rsid w:val="000D70B6"/>
    <w:rsid w:val="000E60A2"/>
    <w:rsid w:val="000E6CBA"/>
    <w:rsid w:val="000F0D3E"/>
    <w:rsid w:val="000F2846"/>
    <w:rsid w:val="000F7ACB"/>
    <w:rsid w:val="001003B0"/>
    <w:rsid w:val="00100DD7"/>
    <w:rsid w:val="00102584"/>
    <w:rsid w:val="001074AD"/>
    <w:rsid w:val="0011262B"/>
    <w:rsid w:val="00123EFD"/>
    <w:rsid w:val="00130EEA"/>
    <w:rsid w:val="00142BF5"/>
    <w:rsid w:val="00144FAF"/>
    <w:rsid w:val="00145134"/>
    <w:rsid w:val="001500BF"/>
    <w:rsid w:val="00153739"/>
    <w:rsid w:val="001543E1"/>
    <w:rsid w:val="00157695"/>
    <w:rsid w:val="00157B78"/>
    <w:rsid w:val="00160775"/>
    <w:rsid w:val="00183700"/>
    <w:rsid w:val="001905DC"/>
    <w:rsid w:val="001A57E1"/>
    <w:rsid w:val="001B0775"/>
    <w:rsid w:val="001B15F5"/>
    <w:rsid w:val="001C5819"/>
    <w:rsid w:val="001E3F7A"/>
    <w:rsid w:val="001E4646"/>
    <w:rsid w:val="001E5819"/>
    <w:rsid w:val="001E766D"/>
    <w:rsid w:val="00211219"/>
    <w:rsid w:val="00215425"/>
    <w:rsid w:val="0021570B"/>
    <w:rsid w:val="00223C5F"/>
    <w:rsid w:val="00224F27"/>
    <w:rsid w:val="002340C5"/>
    <w:rsid w:val="00283D70"/>
    <w:rsid w:val="00286500"/>
    <w:rsid w:val="002951EC"/>
    <w:rsid w:val="00295F3D"/>
    <w:rsid w:val="00297BC0"/>
    <w:rsid w:val="002B2B02"/>
    <w:rsid w:val="002B2BE7"/>
    <w:rsid w:val="002B3939"/>
    <w:rsid w:val="002C0BD4"/>
    <w:rsid w:val="002C6F70"/>
    <w:rsid w:val="002E2B9D"/>
    <w:rsid w:val="002E3D88"/>
    <w:rsid w:val="003012AF"/>
    <w:rsid w:val="00301DCA"/>
    <w:rsid w:val="00323E29"/>
    <w:rsid w:val="00323E50"/>
    <w:rsid w:val="003257A8"/>
    <w:rsid w:val="00326CEE"/>
    <w:rsid w:val="003307F0"/>
    <w:rsid w:val="00331077"/>
    <w:rsid w:val="00333977"/>
    <w:rsid w:val="00334234"/>
    <w:rsid w:val="00340341"/>
    <w:rsid w:val="00356CB7"/>
    <w:rsid w:val="0036329F"/>
    <w:rsid w:val="003703BB"/>
    <w:rsid w:val="00377089"/>
    <w:rsid w:val="003772D5"/>
    <w:rsid w:val="0038476E"/>
    <w:rsid w:val="00384E61"/>
    <w:rsid w:val="00384E94"/>
    <w:rsid w:val="00386795"/>
    <w:rsid w:val="003970C8"/>
    <w:rsid w:val="003970C9"/>
    <w:rsid w:val="003A062F"/>
    <w:rsid w:val="003B3888"/>
    <w:rsid w:val="003B635B"/>
    <w:rsid w:val="003B6D18"/>
    <w:rsid w:val="003B7BB5"/>
    <w:rsid w:val="003C0161"/>
    <w:rsid w:val="003C50E5"/>
    <w:rsid w:val="003C6704"/>
    <w:rsid w:val="003D1E16"/>
    <w:rsid w:val="003E29CF"/>
    <w:rsid w:val="003E35FF"/>
    <w:rsid w:val="003F2815"/>
    <w:rsid w:val="003F30B7"/>
    <w:rsid w:val="00403EDD"/>
    <w:rsid w:val="0041141B"/>
    <w:rsid w:val="00412809"/>
    <w:rsid w:val="00421339"/>
    <w:rsid w:val="004225CC"/>
    <w:rsid w:val="00426C43"/>
    <w:rsid w:val="00426FDD"/>
    <w:rsid w:val="00432005"/>
    <w:rsid w:val="0043395B"/>
    <w:rsid w:val="00436F67"/>
    <w:rsid w:val="00454CC1"/>
    <w:rsid w:val="00465D3A"/>
    <w:rsid w:val="004702BF"/>
    <w:rsid w:val="004819BB"/>
    <w:rsid w:val="00483FC7"/>
    <w:rsid w:val="00484A6C"/>
    <w:rsid w:val="00493EF4"/>
    <w:rsid w:val="00494ED9"/>
    <w:rsid w:val="004C3140"/>
    <w:rsid w:val="004C6754"/>
    <w:rsid w:val="004E0F66"/>
    <w:rsid w:val="004E27EE"/>
    <w:rsid w:val="004F074B"/>
    <w:rsid w:val="004F58EA"/>
    <w:rsid w:val="0050288B"/>
    <w:rsid w:val="00521C18"/>
    <w:rsid w:val="005349EA"/>
    <w:rsid w:val="00536AE9"/>
    <w:rsid w:val="00537A05"/>
    <w:rsid w:val="00552154"/>
    <w:rsid w:val="005549CB"/>
    <w:rsid w:val="00566891"/>
    <w:rsid w:val="00570B94"/>
    <w:rsid w:val="00587231"/>
    <w:rsid w:val="00591C71"/>
    <w:rsid w:val="005968AC"/>
    <w:rsid w:val="00596EF0"/>
    <w:rsid w:val="005A6D74"/>
    <w:rsid w:val="005C0DC5"/>
    <w:rsid w:val="005C300A"/>
    <w:rsid w:val="005C3AA1"/>
    <w:rsid w:val="005C4395"/>
    <w:rsid w:val="005C5066"/>
    <w:rsid w:val="005D7235"/>
    <w:rsid w:val="005E72A9"/>
    <w:rsid w:val="005E7414"/>
    <w:rsid w:val="005F6FDA"/>
    <w:rsid w:val="00600007"/>
    <w:rsid w:val="00620AFA"/>
    <w:rsid w:val="00623CF2"/>
    <w:rsid w:val="0063022E"/>
    <w:rsid w:val="0065759B"/>
    <w:rsid w:val="006658A3"/>
    <w:rsid w:val="006707E7"/>
    <w:rsid w:val="00675A07"/>
    <w:rsid w:val="00692DE4"/>
    <w:rsid w:val="006A13A2"/>
    <w:rsid w:val="006A4F93"/>
    <w:rsid w:val="006A652F"/>
    <w:rsid w:val="006B2FB9"/>
    <w:rsid w:val="006B378A"/>
    <w:rsid w:val="006B53AF"/>
    <w:rsid w:val="006C2320"/>
    <w:rsid w:val="006C7092"/>
    <w:rsid w:val="006D09A2"/>
    <w:rsid w:val="006D4708"/>
    <w:rsid w:val="006D53D9"/>
    <w:rsid w:val="006E16C6"/>
    <w:rsid w:val="006E24A0"/>
    <w:rsid w:val="006E4D33"/>
    <w:rsid w:val="006E5830"/>
    <w:rsid w:val="006E68A8"/>
    <w:rsid w:val="006F13C1"/>
    <w:rsid w:val="006F270B"/>
    <w:rsid w:val="006F4C62"/>
    <w:rsid w:val="007077CC"/>
    <w:rsid w:val="0071668A"/>
    <w:rsid w:val="00724CB7"/>
    <w:rsid w:val="00732EAC"/>
    <w:rsid w:val="00736C8E"/>
    <w:rsid w:val="007415C6"/>
    <w:rsid w:val="00744EB2"/>
    <w:rsid w:val="007452F3"/>
    <w:rsid w:val="00755BEE"/>
    <w:rsid w:val="00757BA5"/>
    <w:rsid w:val="00757F63"/>
    <w:rsid w:val="007628CA"/>
    <w:rsid w:val="00763334"/>
    <w:rsid w:val="00777506"/>
    <w:rsid w:val="007A4703"/>
    <w:rsid w:val="007A4C28"/>
    <w:rsid w:val="007B328D"/>
    <w:rsid w:val="007C07BC"/>
    <w:rsid w:val="007C1EAD"/>
    <w:rsid w:val="007D1194"/>
    <w:rsid w:val="007D1C6E"/>
    <w:rsid w:val="00800297"/>
    <w:rsid w:val="008041F0"/>
    <w:rsid w:val="00831A01"/>
    <w:rsid w:val="00833FE2"/>
    <w:rsid w:val="00834EAA"/>
    <w:rsid w:val="00854A69"/>
    <w:rsid w:val="00861F81"/>
    <w:rsid w:val="00867FCA"/>
    <w:rsid w:val="00894688"/>
    <w:rsid w:val="008A0001"/>
    <w:rsid w:val="008A2B88"/>
    <w:rsid w:val="008B33E4"/>
    <w:rsid w:val="008C2051"/>
    <w:rsid w:val="008C60A2"/>
    <w:rsid w:val="008D0B3D"/>
    <w:rsid w:val="008F11C2"/>
    <w:rsid w:val="008F6F6F"/>
    <w:rsid w:val="00901A3C"/>
    <w:rsid w:val="00915499"/>
    <w:rsid w:val="0091644D"/>
    <w:rsid w:val="009204DB"/>
    <w:rsid w:val="009341B8"/>
    <w:rsid w:val="00942E80"/>
    <w:rsid w:val="00944575"/>
    <w:rsid w:val="0096630C"/>
    <w:rsid w:val="00977127"/>
    <w:rsid w:val="00982DBA"/>
    <w:rsid w:val="009A23E8"/>
    <w:rsid w:val="009B06E1"/>
    <w:rsid w:val="009C0AE6"/>
    <w:rsid w:val="009C2792"/>
    <w:rsid w:val="009C3BE4"/>
    <w:rsid w:val="009F12E1"/>
    <w:rsid w:val="00A14065"/>
    <w:rsid w:val="00A16AD8"/>
    <w:rsid w:val="00A23D28"/>
    <w:rsid w:val="00A243EB"/>
    <w:rsid w:val="00A25ACC"/>
    <w:rsid w:val="00A36DBA"/>
    <w:rsid w:val="00A37300"/>
    <w:rsid w:val="00A42A25"/>
    <w:rsid w:val="00A42E62"/>
    <w:rsid w:val="00A56581"/>
    <w:rsid w:val="00A60A21"/>
    <w:rsid w:val="00A620F9"/>
    <w:rsid w:val="00A8210F"/>
    <w:rsid w:val="00A86998"/>
    <w:rsid w:val="00A91FC5"/>
    <w:rsid w:val="00A936D7"/>
    <w:rsid w:val="00A937E5"/>
    <w:rsid w:val="00AB1BF9"/>
    <w:rsid w:val="00AB2963"/>
    <w:rsid w:val="00AC07A1"/>
    <w:rsid w:val="00AC2907"/>
    <w:rsid w:val="00AD1B76"/>
    <w:rsid w:val="00AE51EC"/>
    <w:rsid w:val="00AF3BDC"/>
    <w:rsid w:val="00B058D6"/>
    <w:rsid w:val="00B0640F"/>
    <w:rsid w:val="00B1727C"/>
    <w:rsid w:val="00B31C7C"/>
    <w:rsid w:val="00B55D25"/>
    <w:rsid w:val="00B71183"/>
    <w:rsid w:val="00B7726A"/>
    <w:rsid w:val="00B82227"/>
    <w:rsid w:val="00B90912"/>
    <w:rsid w:val="00B93DD8"/>
    <w:rsid w:val="00BA33C8"/>
    <w:rsid w:val="00BA4095"/>
    <w:rsid w:val="00BB00E5"/>
    <w:rsid w:val="00BB4294"/>
    <w:rsid w:val="00BB6861"/>
    <w:rsid w:val="00BC6057"/>
    <w:rsid w:val="00BD088F"/>
    <w:rsid w:val="00BD2E4F"/>
    <w:rsid w:val="00BE4C37"/>
    <w:rsid w:val="00C00AE1"/>
    <w:rsid w:val="00C22499"/>
    <w:rsid w:val="00C36D0D"/>
    <w:rsid w:val="00C37DD5"/>
    <w:rsid w:val="00C40818"/>
    <w:rsid w:val="00C40D90"/>
    <w:rsid w:val="00C42141"/>
    <w:rsid w:val="00C44DA5"/>
    <w:rsid w:val="00C504C2"/>
    <w:rsid w:val="00C53139"/>
    <w:rsid w:val="00C61078"/>
    <w:rsid w:val="00C643E6"/>
    <w:rsid w:val="00C7635F"/>
    <w:rsid w:val="00CA6B15"/>
    <w:rsid w:val="00CB5FAB"/>
    <w:rsid w:val="00CC055D"/>
    <w:rsid w:val="00CC6A36"/>
    <w:rsid w:val="00CF7300"/>
    <w:rsid w:val="00D0638C"/>
    <w:rsid w:val="00D06E19"/>
    <w:rsid w:val="00D147A2"/>
    <w:rsid w:val="00D1585A"/>
    <w:rsid w:val="00D17BAB"/>
    <w:rsid w:val="00D233E1"/>
    <w:rsid w:val="00D33340"/>
    <w:rsid w:val="00D4267B"/>
    <w:rsid w:val="00D6288F"/>
    <w:rsid w:val="00D65F79"/>
    <w:rsid w:val="00D7023B"/>
    <w:rsid w:val="00D76E10"/>
    <w:rsid w:val="00D91B4F"/>
    <w:rsid w:val="00DB1FD2"/>
    <w:rsid w:val="00DC0C40"/>
    <w:rsid w:val="00DD067A"/>
    <w:rsid w:val="00DE25BA"/>
    <w:rsid w:val="00DF31E0"/>
    <w:rsid w:val="00DF798D"/>
    <w:rsid w:val="00E07982"/>
    <w:rsid w:val="00E15AD5"/>
    <w:rsid w:val="00E16886"/>
    <w:rsid w:val="00E32AEB"/>
    <w:rsid w:val="00E40601"/>
    <w:rsid w:val="00E41BED"/>
    <w:rsid w:val="00E45EDE"/>
    <w:rsid w:val="00E502BE"/>
    <w:rsid w:val="00E50655"/>
    <w:rsid w:val="00E65446"/>
    <w:rsid w:val="00E7187E"/>
    <w:rsid w:val="00E77309"/>
    <w:rsid w:val="00E85EFA"/>
    <w:rsid w:val="00E92463"/>
    <w:rsid w:val="00EA4F5A"/>
    <w:rsid w:val="00EB0800"/>
    <w:rsid w:val="00EB5F85"/>
    <w:rsid w:val="00EC29FC"/>
    <w:rsid w:val="00EC3030"/>
    <w:rsid w:val="00EC472E"/>
    <w:rsid w:val="00EC6959"/>
    <w:rsid w:val="00EC75AC"/>
    <w:rsid w:val="00EC7780"/>
    <w:rsid w:val="00ED30A7"/>
    <w:rsid w:val="00ED3BD4"/>
    <w:rsid w:val="00EE1AB4"/>
    <w:rsid w:val="00EE4FA5"/>
    <w:rsid w:val="00F25734"/>
    <w:rsid w:val="00F35EBA"/>
    <w:rsid w:val="00F543D8"/>
    <w:rsid w:val="00F546CB"/>
    <w:rsid w:val="00F57181"/>
    <w:rsid w:val="00F62644"/>
    <w:rsid w:val="00F7291D"/>
    <w:rsid w:val="00F768FA"/>
    <w:rsid w:val="00FA0625"/>
    <w:rsid w:val="00FB6A85"/>
    <w:rsid w:val="00FC145D"/>
    <w:rsid w:val="00FD0E49"/>
    <w:rsid w:val="00FD215F"/>
    <w:rsid w:val="00FD750C"/>
    <w:rsid w:val="00FD7B90"/>
    <w:rsid w:val="00FE2670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D11452-2597-49C4-8A7A-856854C8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7D1BD-6A82-4F06-8FEF-A4985A19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pradnya</cp:lastModifiedBy>
  <cp:revision>2</cp:revision>
  <cp:lastPrinted>2014-08-22T05:50:00Z</cp:lastPrinted>
  <dcterms:created xsi:type="dcterms:W3CDTF">2020-12-23T11:19:00Z</dcterms:created>
  <dcterms:modified xsi:type="dcterms:W3CDTF">2020-12-23T11:19:00Z</dcterms:modified>
</cp:coreProperties>
</file>