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47E14" w:rsidRDefault="00147E14" w:rsidP="0014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47E14">
        <w:rPr>
          <w:rFonts w:ascii="Times New Roman" w:hAnsi="Times New Roman" w:cs="Times New Roman"/>
          <w:b/>
          <w:bCs/>
          <w:sz w:val="44"/>
          <w:szCs w:val="44"/>
        </w:rPr>
        <w:t xml:space="preserve">CARBOL FUCHSIN </w:t>
      </w:r>
      <w:r w:rsidR="00E952BB" w:rsidRPr="00E952BB">
        <w:rPr>
          <w:rFonts w:ascii="Times New Roman" w:hAnsi="Times New Roman" w:cs="Times New Roman"/>
          <w:b/>
          <w:bCs/>
          <w:sz w:val="44"/>
          <w:szCs w:val="44"/>
        </w:rPr>
        <w:t>STAINING SOLUTION</w:t>
      </w:r>
    </w:p>
    <w:p w:rsidR="00481CF3" w:rsidRPr="00481CF3" w:rsidRDefault="00E952BB" w:rsidP="00481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(Dilute) </w:t>
      </w:r>
      <w:r w:rsidR="00481CF3" w:rsidRPr="00481CF3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Ziehl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Neelsen</w:t>
      </w:r>
      <w:proofErr w:type="spellEnd"/>
      <w:r w:rsidR="00481CF3" w:rsidRPr="00481CF3">
        <w:rPr>
          <w:rFonts w:ascii="Times New Roman" w:hAnsi="Times New Roman" w:cs="Times New Roman"/>
          <w:b/>
          <w:sz w:val="36"/>
          <w:szCs w:val="36"/>
        </w:rPr>
        <w:t>)</w:t>
      </w:r>
    </w:p>
    <w:p w:rsidR="003D1E16" w:rsidRPr="00567881" w:rsidRDefault="003D1E16" w:rsidP="00481CF3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F176C" w:rsidRPr="001C7276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52BB" w:rsidRPr="00E952BB">
        <w:rPr>
          <w:rFonts w:ascii="Times New Roman" w:hAnsi="Times New Roman" w:cs="Times New Roman"/>
          <w:b/>
          <w:bCs/>
          <w:sz w:val="24"/>
          <w:szCs w:val="24"/>
        </w:rPr>
        <w:t>CARBOL FUCHSIN STAINING SOLUTION</w:t>
      </w:r>
      <w:r w:rsidR="00E952BB">
        <w:rPr>
          <w:rFonts w:ascii="Times New Roman" w:hAnsi="Times New Roman" w:cs="Times New Roman"/>
          <w:b/>
          <w:bCs/>
          <w:sz w:val="24"/>
          <w:szCs w:val="24"/>
        </w:rPr>
        <w:t xml:space="preserve"> (dilute)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481CF3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1C7276">
        <w:rPr>
          <w:rFonts w:ascii="Times New Roman" w:hAnsi="Times New Roman" w:cs="Times New Roman"/>
          <w:b/>
          <w:sz w:val="24"/>
        </w:rPr>
        <w:t>Not available.</w:t>
      </w:r>
    </w:p>
    <w:p w:rsidR="005C2206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81CF3" w:rsidRPr="00481CF3">
        <w:rPr>
          <w:rFonts w:ascii="Times New Roman" w:hAnsi="Times New Roman" w:cs="Times New Roman"/>
          <w:b/>
          <w:sz w:val="24"/>
        </w:rPr>
        <w:t>Not applicable</w:t>
      </w:r>
      <w:r w:rsidR="00481CF3">
        <w:rPr>
          <w:rFonts w:ascii="Times New Roman" w:hAnsi="Times New Roman" w:cs="Times New Roman"/>
          <w:b/>
          <w:sz w:val="24"/>
        </w:rPr>
        <w:t>.</w:t>
      </w:r>
      <w:r w:rsidR="00567881" w:rsidRPr="00567881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D20E8" w:rsidRPr="003D1E16" w:rsidRDefault="00ED20E8" w:rsidP="00ED20E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D20E8" w:rsidRPr="003D1E16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D20E8" w:rsidRPr="003D1E16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D20E8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D20E8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D20E8" w:rsidRPr="003D1E16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54"/>
        <w:gridCol w:w="3686"/>
        <w:gridCol w:w="3827"/>
      </w:tblGrid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6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827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567881" w:rsidRDefault="00E952BB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C.I. Basic Red 9</w:t>
            </w:r>
          </w:p>
        </w:tc>
        <w:tc>
          <w:tcPr>
            <w:tcW w:w="3686" w:type="dxa"/>
          </w:tcPr>
          <w:p w:rsidR="008F176C" w:rsidRPr="001C7276" w:rsidRDefault="00481CF3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CF3">
              <w:rPr>
                <w:rFonts w:ascii="Times New Roman" w:hAnsi="Times New Roman" w:cs="Times New Roman"/>
                <w:b/>
                <w:sz w:val="24"/>
                <w:szCs w:val="24"/>
              </w:rPr>
              <w:t>569-61-9</w:t>
            </w:r>
          </w:p>
        </w:tc>
        <w:tc>
          <w:tcPr>
            <w:tcW w:w="3827" w:type="dxa"/>
          </w:tcPr>
          <w:p w:rsidR="008F176C" w:rsidRPr="00620AFA" w:rsidRDefault="004567D8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567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0.01 - 1</w:t>
            </w:r>
          </w:p>
        </w:tc>
      </w:tr>
      <w:tr w:rsidR="00481CF3" w:rsidRPr="00620AFA" w:rsidTr="008F176C">
        <w:trPr>
          <w:trHeight w:val="285"/>
        </w:trPr>
        <w:tc>
          <w:tcPr>
            <w:tcW w:w="3454" w:type="dxa"/>
          </w:tcPr>
          <w:p w:rsidR="00481CF3" w:rsidRPr="001C7276" w:rsidRDefault="005C2206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Phenol</w:t>
            </w:r>
          </w:p>
        </w:tc>
        <w:tc>
          <w:tcPr>
            <w:tcW w:w="3686" w:type="dxa"/>
          </w:tcPr>
          <w:p w:rsidR="00481CF3" w:rsidRPr="00481CF3" w:rsidRDefault="005C2206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206">
              <w:rPr>
                <w:rFonts w:ascii="Times New Roman" w:hAnsi="Times New Roman" w:cs="Times New Roman"/>
                <w:b/>
                <w:sz w:val="24"/>
                <w:szCs w:val="24"/>
              </w:rPr>
              <w:t>108-95-2</w:t>
            </w:r>
          </w:p>
        </w:tc>
        <w:tc>
          <w:tcPr>
            <w:tcW w:w="3827" w:type="dxa"/>
          </w:tcPr>
          <w:p w:rsidR="00481CF3" w:rsidRPr="00692514" w:rsidRDefault="004567D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567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0.01 - 1</w:t>
            </w:r>
          </w:p>
        </w:tc>
      </w:tr>
      <w:tr w:rsidR="00481CF3" w:rsidRPr="00620AFA" w:rsidTr="008F176C">
        <w:trPr>
          <w:trHeight w:val="285"/>
        </w:trPr>
        <w:tc>
          <w:tcPr>
            <w:tcW w:w="3454" w:type="dxa"/>
          </w:tcPr>
          <w:p w:rsidR="00481CF3" w:rsidRPr="001C7276" w:rsidRDefault="004567D8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Ethanol</w:t>
            </w:r>
          </w:p>
        </w:tc>
        <w:tc>
          <w:tcPr>
            <w:tcW w:w="3686" w:type="dxa"/>
          </w:tcPr>
          <w:p w:rsidR="00481CF3" w:rsidRPr="00481CF3" w:rsidRDefault="005C2206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206">
              <w:rPr>
                <w:rFonts w:ascii="Times New Roman" w:hAnsi="Times New Roman" w:cs="Times New Roman"/>
                <w:b/>
                <w:sz w:val="24"/>
                <w:szCs w:val="24"/>
              </w:rPr>
              <w:t>64-17-5</w:t>
            </w:r>
          </w:p>
        </w:tc>
        <w:tc>
          <w:tcPr>
            <w:tcW w:w="3827" w:type="dxa"/>
          </w:tcPr>
          <w:p w:rsidR="00481CF3" w:rsidRPr="00692514" w:rsidRDefault="004567D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567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0.01 - 1</w:t>
            </w:r>
          </w:p>
        </w:tc>
      </w:tr>
      <w:tr w:rsidR="00481CF3" w:rsidRPr="00620AFA" w:rsidTr="008F176C">
        <w:trPr>
          <w:trHeight w:val="285"/>
        </w:trPr>
        <w:tc>
          <w:tcPr>
            <w:tcW w:w="3454" w:type="dxa"/>
          </w:tcPr>
          <w:p w:rsidR="00481CF3" w:rsidRPr="001C7276" w:rsidRDefault="005C2206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Water</w:t>
            </w:r>
          </w:p>
        </w:tc>
        <w:tc>
          <w:tcPr>
            <w:tcW w:w="3686" w:type="dxa"/>
          </w:tcPr>
          <w:p w:rsidR="00481CF3" w:rsidRPr="00481CF3" w:rsidRDefault="005C2206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206">
              <w:rPr>
                <w:rFonts w:ascii="Times New Roman" w:hAnsi="Times New Roman" w:cs="Times New Roman"/>
                <w:b/>
                <w:sz w:val="24"/>
                <w:szCs w:val="24"/>
              </w:rPr>
              <w:t>7732-18-5</w:t>
            </w:r>
          </w:p>
        </w:tc>
        <w:tc>
          <w:tcPr>
            <w:tcW w:w="3827" w:type="dxa"/>
          </w:tcPr>
          <w:p w:rsidR="00481CF3" w:rsidRPr="00692514" w:rsidRDefault="004567D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99 </w:t>
            </w:r>
          </w:p>
        </w:tc>
      </w:tr>
    </w:tbl>
    <w:p w:rsidR="0017229A" w:rsidRDefault="0017229A" w:rsidP="00083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567881" w:rsidRPr="00FC7CD4" w:rsidRDefault="0017229A" w:rsidP="00083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5C2206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2269B6" w:rsidRPr="002269B6" w:rsidRDefault="002269B6" w:rsidP="002269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269B6">
        <w:rPr>
          <w:rFonts w:ascii="Times New Roman" w:eastAsia="Times New Roman" w:hAnsi="Times New Roman" w:cs="Times New Roman"/>
          <w:b/>
          <w:sz w:val="28"/>
          <w:szCs w:val="23"/>
        </w:rPr>
        <w:t>Classification of the substance or mixture</w:t>
      </w:r>
    </w:p>
    <w:p w:rsidR="002269B6" w:rsidRPr="002269B6" w:rsidRDefault="002269B6" w:rsidP="002269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269B6">
        <w:rPr>
          <w:rFonts w:ascii="Times New Roman" w:eastAsia="Times New Roman" w:hAnsi="Times New Roman" w:cs="Times New Roman"/>
          <w:b/>
          <w:sz w:val="28"/>
          <w:szCs w:val="23"/>
        </w:rPr>
        <w:t>Classification EC 67/548 or EC 1999/45</w:t>
      </w:r>
    </w:p>
    <w:p w:rsidR="002269B6" w:rsidRPr="002269B6" w:rsidRDefault="002269B6" w:rsidP="00226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269B6">
        <w:rPr>
          <w:rFonts w:ascii="Times New Roman" w:eastAsia="Times New Roman" w:hAnsi="Times New Roman" w:cs="Times New Roman"/>
          <w:b/>
          <w:sz w:val="24"/>
          <w:szCs w:val="23"/>
        </w:rPr>
        <w:t>Classification: Xi; R36/38</w:t>
      </w:r>
    </w:p>
    <w:p w:rsidR="002269B6" w:rsidRPr="002269B6" w:rsidRDefault="002269B6" w:rsidP="00226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269B6" w:rsidRPr="002269B6" w:rsidRDefault="002269B6" w:rsidP="002269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269B6">
        <w:rPr>
          <w:rFonts w:ascii="Times New Roman" w:eastAsia="Times New Roman" w:hAnsi="Times New Roman" w:cs="Times New Roman"/>
          <w:b/>
          <w:sz w:val="28"/>
          <w:szCs w:val="23"/>
        </w:rPr>
        <w:t>Hazard Class and Category Code(s), Regulation (EC) No 1272/2008 (CLP)</w:t>
      </w:r>
    </w:p>
    <w:p w:rsidR="002269B6" w:rsidRDefault="002269B6" w:rsidP="00226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269B6">
        <w:rPr>
          <w:rFonts w:ascii="Times New Roman" w:eastAsia="Times New Roman" w:hAnsi="Times New Roman" w:cs="Times New Roman"/>
          <w:b/>
          <w:sz w:val="24"/>
          <w:szCs w:val="23"/>
        </w:rPr>
        <w:t>Not classified.</w:t>
      </w:r>
    </w:p>
    <w:p w:rsidR="00130344" w:rsidRDefault="00130344" w:rsidP="00226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130344" w:rsidRPr="002269B6" w:rsidRDefault="00130344" w:rsidP="001303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Other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hazards </w:t>
      </w:r>
      <w:r w:rsidRPr="00130344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130344">
        <w:rPr>
          <w:rFonts w:ascii="Times New Roman" w:eastAsia="Times New Roman" w:hAnsi="Times New Roman" w:cs="Times New Roman"/>
          <w:b/>
          <w:sz w:val="24"/>
          <w:szCs w:val="23"/>
        </w:rPr>
        <w:t xml:space="preserve">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3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130344">
        <w:rPr>
          <w:rFonts w:ascii="Times New Roman" w:eastAsia="Times New Roman" w:hAnsi="Times New Roman" w:cs="Times New Roman"/>
          <w:b/>
          <w:sz w:val="24"/>
          <w:szCs w:val="23"/>
        </w:rPr>
        <w:t>substance according to Annex XIII of Regulation REACH.</w:t>
      </w:r>
    </w:p>
    <w:p w:rsidR="002269B6" w:rsidRPr="002269B6" w:rsidRDefault="002269B6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846F8E" w:rsidRDefault="00846F8E" w:rsidP="00846F8E">
      <w:pPr>
        <w:pStyle w:val="NoSpacing"/>
      </w:pPr>
    </w:p>
    <w:p w:rsidR="00846F8E" w:rsidRPr="005C2206" w:rsidRDefault="00C53953" w:rsidP="0013034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  <w:r w:rsidR="00130344" w:rsidRPr="00130344">
        <w:rPr>
          <w:rFonts w:ascii="Times New Roman" w:hAnsi="Times New Roman" w:cs="Times New Roman"/>
          <w:b/>
          <w:color w:val="000000"/>
          <w:sz w:val="24"/>
          <w:szCs w:val="24"/>
        </w:rPr>
        <w:t>Rinse immediately with plenty of water. Obtain medical</w:t>
      </w:r>
      <w:r w:rsid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attention if pain, blinking or </w:t>
      </w:r>
      <w:r w:rsidR="00130344" w:rsidRP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redness persist. Rinse cautiously with water for </w:t>
      </w:r>
      <w:r w:rsid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several minutes. Remove contact </w:t>
      </w:r>
      <w:r w:rsidR="00130344" w:rsidRPr="00130344">
        <w:rPr>
          <w:rFonts w:ascii="Times New Roman" w:hAnsi="Times New Roman" w:cs="Times New Roman"/>
          <w:b/>
          <w:color w:val="000000"/>
          <w:sz w:val="24"/>
          <w:szCs w:val="24"/>
        </w:rPr>
        <w:t>lenses, if present and easy to do. Continue rin</w:t>
      </w:r>
      <w:r w:rsid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sing. Immediately call a POISON </w:t>
      </w:r>
      <w:r w:rsidR="00130344" w:rsidRPr="00130344">
        <w:rPr>
          <w:rFonts w:ascii="Times New Roman" w:hAnsi="Times New Roman" w:cs="Times New Roman"/>
          <w:b/>
          <w:color w:val="000000"/>
          <w:sz w:val="24"/>
          <w:szCs w:val="24"/>
        </w:rPr>
        <w:t>CENTER or doctor.</w:t>
      </w:r>
    </w:p>
    <w:p w:rsidR="00130344" w:rsidRDefault="00130344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5C2206" w:rsidRDefault="00130344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>Remove affected clothing and wash all expos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ed skin area with mild soap and </w:t>
      </w: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water, followed by warm water rinse.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Remove/Take off immediately all </w:t>
      </w: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>contaminated clothing. Wash with plenty of soap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water. Specific treatment (see </w:t>
      </w: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>on this label). Wash contaminated clothing 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efore reuse. Immediately call a </w:t>
      </w: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>POISON CENTER or doctor.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30344" w:rsidRPr="00130344" w:rsidRDefault="00130344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62D2" w:rsidRDefault="00C53953" w:rsidP="005C220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30344">
        <w:rPr>
          <w:rFonts w:ascii="Times New Roman" w:hAnsi="Times New Roman" w:cs="Times New Roman"/>
          <w:b/>
          <w:color w:val="000000"/>
          <w:sz w:val="28"/>
          <w:szCs w:val="24"/>
        </w:rPr>
        <w:t>Not available.</w:t>
      </w:r>
    </w:p>
    <w:p w:rsidR="00130344" w:rsidRDefault="00130344" w:rsidP="0013034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6F8E" w:rsidRPr="00C53953" w:rsidRDefault="00C53953" w:rsidP="0013034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0344" w:rsidRPr="00130344">
        <w:rPr>
          <w:rFonts w:ascii="Times New Roman" w:hAnsi="Times New Roman" w:cs="Times New Roman"/>
          <w:b/>
          <w:color w:val="000000"/>
          <w:sz w:val="24"/>
          <w:szCs w:val="24"/>
        </w:rPr>
        <w:t>Assure fresh air breathing. Allow the victim t</w:t>
      </w:r>
      <w:r w:rsid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rest. Call a POISON CENTER or </w:t>
      </w:r>
      <w:r w:rsidR="00130344" w:rsidRP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doctor if you feel unwell. Immediately call a </w:t>
      </w:r>
      <w:r w:rsidR="00130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POISON CENTER or doctor. Remove </w:t>
      </w:r>
      <w:r w:rsidR="00130344" w:rsidRPr="00130344">
        <w:rPr>
          <w:rFonts w:ascii="Times New Roman" w:hAnsi="Times New Roman" w:cs="Times New Roman"/>
          <w:b/>
          <w:color w:val="000000"/>
          <w:sz w:val="24"/>
          <w:szCs w:val="24"/>
        </w:rPr>
        <w:t>to fresh air and keep at rest in a position comfortable for breathing</w:t>
      </w:r>
      <w:r w:rsidR="005C2206" w:rsidRPr="005C220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162D2" w:rsidRDefault="00C53953" w:rsidP="00ED18C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30344"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130344" w:rsidRDefault="00130344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30344" w:rsidRDefault="00130344" w:rsidP="0013034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>Obtain emergency medical attention. Rinse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mouth. Do NOT induce vomiting. </w:t>
      </w: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>Immediately call a POISON CENTER or doctor.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Call a POISON CENTER or doctor </w:t>
      </w:r>
      <w:r w:rsidRPr="00130344">
        <w:rPr>
          <w:rFonts w:ascii="Times New Roman" w:hAnsi="Times New Roman" w:cs="Times New Roman"/>
          <w:b/>
          <w:color w:val="000000"/>
          <w:sz w:val="24"/>
          <w:szCs w:val="24"/>
        </w:rPr>
        <w:t>if you feel unwell.</w:t>
      </w:r>
    </w:p>
    <w:p w:rsidR="00130344" w:rsidRDefault="00130344" w:rsidP="0013034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13034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Serious Ingestion: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ED18CB" w:rsidRPr="00ED18CB" w:rsidRDefault="00ED18CB" w:rsidP="00ED18CB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290D3A" w:rsidRDefault="00290D3A" w:rsidP="00290D3A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Extinguishing media:</w:t>
      </w: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: Foam. Dry powder. Carbon dioxide. Water spray. Sand.</w:t>
      </w: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Unsuitable extinguishing media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: Do not use a heavy water stream.</w:t>
      </w: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 xml:space="preserve">Surrounding fires: 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Special hazards arising from the substance or mixture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Hazardous combustion products: Under fire conditions, hazardous fumes will be present.</w:t>
      </w:r>
    </w:p>
    <w:p w:rsidR="00290D3A" w:rsidRPr="00290D3A" w:rsidRDefault="00290D3A" w:rsidP="00290D3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</w:t>
      </w:r>
      <w:r w:rsidRPr="00290D3A">
        <w:rPr>
          <w:rFonts w:ascii="Times New Roman" w:hAnsi="Times New Roman" w:cs="Times New Roman"/>
          <w:b/>
          <w:sz w:val="24"/>
        </w:rPr>
        <w:t>Thermal decomposition generates: Corrosive vapours.</w:t>
      </w: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Advice for fire-fighters</w:t>
      </w:r>
    </w:p>
    <w:p w:rsidR="00290D3A" w:rsidRPr="00290D3A" w:rsidRDefault="00290D3A" w:rsidP="00290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Protection against fire: Do not enter fire area without proper protective equipment, including respiratory protection.</w:t>
      </w:r>
    </w:p>
    <w:p w:rsidR="00ED18CB" w:rsidRPr="009413B9" w:rsidRDefault="00290D3A" w:rsidP="009413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Special procedures: Exercise caution when fighting any chemical fire. Avoid (reject) fire-fighting water to enter environment.</w:t>
      </w:r>
    </w:p>
    <w:p w:rsidR="00ED18CB" w:rsidRPr="00ED18CB" w:rsidRDefault="00ED18CB" w:rsidP="00ED18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Personal precautions, protective equipment and emergency procedures</w:t>
      </w: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For emergency responders: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Equip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cleanup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crew with proper protection.</w:t>
      </w: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vapours,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personnel: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D83F23" w:rsidRPr="00D83F23" w:rsidRDefault="00D83F23" w:rsidP="00AD5D1A">
      <w:pPr>
        <w:pStyle w:val="NoSpacing"/>
        <w:rPr>
          <w:rFonts w:ascii="Times New Roman" w:hAnsi="Times New Roman" w:cs="Times New Roman"/>
          <w:b/>
          <w:sz w:val="28"/>
        </w:rPr>
      </w:pP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 entry to sewers and public waters. Notify authorities if product enters sewers or public waters.</w:t>
      </w: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Methods and material for containment and cleaning up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D83F23" w:rsidRPr="00D83F23" w:rsidRDefault="00D83F23" w:rsidP="00D83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Clean up methods: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Soak up spills with inert solids, such as clay or diatomaceous earth as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soon as possible. Collect spillage. Store away from other materials.</w:t>
      </w:r>
    </w:p>
    <w:p w:rsidR="00D83F23" w:rsidRPr="00D83F23" w:rsidRDefault="00D83F23" w:rsidP="00D83F23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600645" w:rsidRDefault="00600645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p w:rsidR="000F5246" w:rsidRDefault="000F5246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p w:rsidR="000F5246" w:rsidRDefault="000F5246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p w:rsidR="000F5246" w:rsidRDefault="000F5246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p w:rsidR="000F5246" w:rsidRPr="00ED18CB" w:rsidRDefault="000F5246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AD5D1A" w:rsidRPr="00E4180A" w:rsidRDefault="00E4180A" w:rsidP="00E4180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180A">
        <w:rPr>
          <w:rFonts w:ascii="Times New Roman" w:hAnsi="Times New Roman" w:cs="Times New Roman"/>
          <w:b/>
          <w:sz w:val="24"/>
          <w:szCs w:val="24"/>
        </w:rPr>
        <w:t xml:space="preserve">Do not breathe dust, fume, gas, mist, vapours, </w:t>
      </w:r>
      <w:proofErr w:type="gramStart"/>
      <w:r w:rsidRPr="00E4180A">
        <w:rPr>
          <w:rFonts w:ascii="Times New Roman" w:hAnsi="Times New Roman" w:cs="Times New Roman"/>
          <w:b/>
          <w:sz w:val="24"/>
          <w:szCs w:val="24"/>
        </w:rPr>
        <w:t>spray</w:t>
      </w:r>
      <w:proofErr w:type="gramEnd"/>
      <w:r w:rsidRPr="00E4180A">
        <w:rPr>
          <w:rFonts w:ascii="Times New Roman" w:hAnsi="Times New Roman" w:cs="Times New Roman"/>
          <w:b/>
          <w:sz w:val="24"/>
          <w:szCs w:val="24"/>
        </w:rPr>
        <w:t>. W</w:t>
      </w:r>
      <w:r>
        <w:rPr>
          <w:rFonts w:ascii="Times New Roman" w:hAnsi="Times New Roman" w:cs="Times New Roman"/>
          <w:b/>
          <w:sz w:val="24"/>
          <w:szCs w:val="24"/>
        </w:rPr>
        <w:t xml:space="preserve">ash thoroughly after </w:t>
      </w:r>
      <w:r w:rsidRPr="00E4180A">
        <w:rPr>
          <w:rFonts w:ascii="Times New Roman" w:hAnsi="Times New Roman" w:cs="Times New Roman"/>
          <w:b/>
          <w:sz w:val="24"/>
          <w:szCs w:val="24"/>
        </w:rPr>
        <w:t>handling. Do not eat, drink or smoke when using this product.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80A">
        <w:rPr>
          <w:rFonts w:ascii="Times New Roman" w:hAnsi="Times New Roman" w:cs="Times New Roman"/>
          <w:b/>
          <w:sz w:val="24"/>
          <w:szCs w:val="24"/>
        </w:rPr>
        <w:t>Use only outdoors or in a well-ventilated area. A</w:t>
      </w:r>
      <w:r>
        <w:rPr>
          <w:rFonts w:ascii="Times New Roman" w:hAnsi="Times New Roman" w:cs="Times New Roman"/>
          <w:b/>
          <w:sz w:val="24"/>
          <w:szCs w:val="24"/>
        </w:rPr>
        <w:t xml:space="preserve">void breathing dust, fume, gas, </w:t>
      </w:r>
      <w:r w:rsidRPr="00E4180A">
        <w:rPr>
          <w:rFonts w:ascii="Times New Roman" w:hAnsi="Times New Roman" w:cs="Times New Roman"/>
          <w:b/>
          <w:sz w:val="24"/>
          <w:szCs w:val="24"/>
        </w:rPr>
        <w:t xml:space="preserve">mist, vapours, </w:t>
      </w:r>
      <w:proofErr w:type="gramStart"/>
      <w:r w:rsidRPr="00E4180A">
        <w:rPr>
          <w:rFonts w:ascii="Times New Roman" w:hAnsi="Times New Roman" w:cs="Times New Roman"/>
          <w:b/>
          <w:sz w:val="24"/>
          <w:szCs w:val="24"/>
        </w:rPr>
        <w:t>spray</w:t>
      </w:r>
      <w:proofErr w:type="gramEnd"/>
      <w:r w:rsidRPr="00E4180A">
        <w:rPr>
          <w:rFonts w:ascii="Times New Roman" w:hAnsi="Times New Roman" w:cs="Times New Roman"/>
          <w:b/>
          <w:sz w:val="24"/>
          <w:szCs w:val="24"/>
        </w:rPr>
        <w:t>. Do not eat, drink or smoke when using this p</w:t>
      </w:r>
      <w:r>
        <w:rPr>
          <w:rFonts w:ascii="Times New Roman" w:hAnsi="Times New Roman" w:cs="Times New Roman"/>
          <w:b/>
          <w:sz w:val="24"/>
          <w:szCs w:val="24"/>
        </w:rPr>
        <w:t xml:space="preserve">roduct. Do not </w:t>
      </w:r>
      <w:r w:rsidRPr="00E4180A">
        <w:rPr>
          <w:rFonts w:ascii="Times New Roman" w:hAnsi="Times New Roman" w:cs="Times New Roman"/>
          <w:b/>
          <w:sz w:val="24"/>
          <w:szCs w:val="24"/>
        </w:rPr>
        <w:t xml:space="preserve">breathe dust, fume, gas, mist, vapours, </w:t>
      </w:r>
      <w:proofErr w:type="gramStart"/>
      <w:r w:rsidRPr="00E4180A">
        <w:rPr>
          <w:rFonts w:ascii="Times New Roman" w:hAnsi="Times New Roman" w:cs="Times New Roman"/>
          <w:b/>
          <w:sz w:val="24"/>
          <w:szCs w:val="24"/>
        </w:rPr>
        <w:t>spray</w:t>
      </w:r>
      <w:proofErr w:type="gramEnd"/>
      <w:r w:rsidRPr="00E4180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Wash thoroughly after handling. </w:t>
      </w:r>
      <w:r w:rsidRPr="00E4180A">
        <w:rPr>
          <w:rFonts w:ascii="Times New Roman" w:hAnsi="Times New Roman" w:cs="Times New Roman"/>
          <w:b/>
          <w:sz w:val="24"/>
          <w:szCs w:val="24"/>
        </w:rPr>
        <w:t>Wash contaminated clothing before reuse.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80A">
        <w:rPr>
          <w:rFonts w:ascii="Times New Roman" w:hAnsi="Times New Roman" w:cs="Times New Roman"/>
          <w:b/>
          <w:sz w:val="24"/>
          <w:szCs w:val="24"/>
        </w:rPr>
        <w:t>Provide good ventilation in process area to prevent formation of vapour.</w:t>
      </w:r>
    </w:p>
    <w:p w:rsidR="00E4180A" w:rsidRDefault="00E4180A" w:rsidP="00AD5D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5451" w:rsidRPr="00AD5D1A" w:rsidRDefault="00563E0D" w:rsidP="00AD5D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AD5D1A" w:rsidRDefault="00E4180A" w:rsidP="00E4180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18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only in the original container in a cool, well 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entilated place. Keep container </w:t>
      </w:r>
      <w:r w:rsidRPr="00E418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closed when not in use.</w:t>
      </w:r>
    </w:p>
    <w:p w:rsidR="00E4180A" w:rsidRDefault="00E4180A" w:rsidP="00E4180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18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Comply with applicable regulations.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18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Strong bases. Strong acids. Sources of ignition. Direct sunlight.</w:t>
      </w:r>
    </w:p>
    <w:p w:rsidR="00E4180A" w:rsidRPr="005460EF" w:rsidRDefault="00E4180A" w:rsidP="00E4180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E4180A" w:rsidRDefault="0091644D" w:rsidP="00E45EDE">
      <w:pPr>
        <w:pStyle w:val="NoSpacing"/>
        <w:rPr>
          <w:sz w:val="24"/>
        </w:rPr>
      </w:pP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Exposure controls: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In case of insufficient ventilation, wear suitable respiratory equipment.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Where exposure through inhalation may occur from use, respiratory protection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equipment</w:t>
      </w:r>
      <w:proofErr w:type="gramEnd"/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 xml:space="preserve"> is recommended.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Chemical goggles or face shield.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Control parameters:</w:t>
      </w:r>
    </w:p>
    <w:p w:rsidR="00E4180A" w:rsidRPr="00E4180A" w:rsidRDefault="00E4180A" w:rsidP="00E41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E4180A" w:rsidRPr="00AD5D1A" w:rsidRDefault="00E4180A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50CEF" w:rsidRPr="00C50CEF">
        <w:rPr>
          <w:rFonts w:ascii="Times New Roman" w:hAnsi="Times New Roman" w:cs="Times New Roman"/>
          <w:b/>
          <w:sz w:val="24"/>
        </w:rPr>
        <w:t>Liquid.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56E33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76A">
        <w:rPr>
          <w:rFonts w:ascii="Times New Roman" w:hAnsi="Times New Roman" w:cs="Times New Roman"/>
          <w:b/>
          <w:sz w:val="24"/>
        </w:rPr>
        <w:t>Characteristic</w:t>
      </w:r>
      <w:r w:rsidR="00795E5C" w:rsidRPr="00795E5C">
        <w:rPr>
          <w:rFonts w:ascii="Times New Roman" w:hAnsi="Times New Roman" w:cs="Times New Roman"/>
          <w:b/>
          <w:sz w:val="24"/>
        </w:rPr>
        <w:t>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56E33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856E33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50CEF" w:rsidRPr="00C50CEF">
        <w:rPr>
          <w:rFonts w:ascii="Times New Roman" w:hAnsi="Times New Roman" w:cs="Times New Roman"/>
          <w:b/>
          <w:sz w:val="24"/>
        </w:rPr>
        <w:t>Not applicable.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56E33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A57B2" w:rsidRPr="002A57B2">
        <w:rPr>
          <w:rFonts w:ascii="Times New Roman" w:hAnsi="Times New Roman" w:cs="Times New Roman"/>
          <w:b/>
          <w:sz w:val="24"/>
        </w:rPr>
        <w:t>Dark red</w:t>
      </w:r>
      <w:r w:rsidR="00795E5C" w:rsidRPr="00795E5C">
        <w:rPr>
          <w:rFonts w:ascii="Times New Roman" w:hAnsi="Times New Roman" w:cs="Times New Roman"/>
          <w:b/>
          <w:sz w:val="24"/>
        </w:rPr>
        <w:t>.</w:t>
      </w:r>
    </w:p>
    <w:p w:rsidR="000F5246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856E33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76A" w:rsidRPr="00795E5C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F5246" w:rsidTr="00757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5246" w:rsidRPr="00BD2E4F" w:rsidRDefault="000F5246" w:rsidP="00757B3C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F5246" w:rsidRPr="004A076A" w:rsidRDefault="000F5246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4A076A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76A" w:rsidRPr="004A076A">
        <w:rPr>
          <w:rFonts w:ascii="Times New Roman" w:hAnsi="Times New Roman" w:cs="Times New Roman"/>
          <w:b/>
          <w:sz w:val="24"/>
        </w:rPr>
        <w:t>78.5°C</w:t>
      </w:r>
      <w:r w:rsidR="004A076A" w:rsidRPr="00795E5C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76A" w:rsidRPr="00A203D9">
        <w:rPr>
          <w:rFonts w:ascii="Times New Roman" w:hAnsi="Times New Roman" w:cs="Times New Roman"/>
          <w:b/>
          <w:sz w:val="24"/>
        </w:rPr>
        <w:t>-114.1°C</w:t>
      </w:r>
      <w:r w:rsidR="00C50CEF" w:rsidRPr="00C50CEF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76A" w:rsidRPr="00563E0D">
        <w:rPr>
          <w:rFonts w:ascii="Times New Roman" w:hAnsi="Times New Roman" w:cs="Times New Roman"/>
          <w:b/>
          <w:sz w:val="24"/>
        </w:rPr>
        <w:t>Not available.</w:t>
      </w:r>
    </w:p>
    <w:p w:rsidR="004A076A" w:rsidRDefault="00C50CEF" w:rsidP="004A076A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A076A" w:rsidRPr="00563E0D">
        <w:rPr>
          <w:rFonts w:ascii="Times New Roman" w:hAnsi="Times New Roman" w:cs="Times New Roman"/>
          <w:b/>
          <w:sz w:val="24"/>
        </w:rPr>
        <w:t>Not available.</w:t>
      </w:r>
    </w:p>
    <w:p w:rsidR="00C50CEF" w:rsidRPr="00C50CEF" w:rsidRDefault="00C50CEF" w:rsidP="004A076A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A076A">
        <w:rPr>
          <w:rFonts w:ascii="Times New Roman" w:hAnsi="Times New Roman" w:cs="Times New Roman"/>
          <w:b/>
          <w:sz w:val="24"/>
        </w:rPr>
        <w:t>1.59</w:t>
      </w:r>
    </w:p>
    <w:p w:rsidR="00563E0D" w:rsidRPr="00563E0D" w:rsidRDefault="00563E0D" w:rsidP="00C50CEF">
      <w:pPr>
        <w:pStyle w:val="NoSpacing"/>
        <w:ind w:left="1440" w:hanging="144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4A076A" w:rsidRDefault="00563E0D" w:rsidP="004B32C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 w:rsidR="00A7695B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76A" w:rsidRPr="00563E0D">
        <w:rPr>
          <w:rFonts w:ascii="Times New Roman" w:hAnsi="Times New Roman" w:cs="Times New Roman"/>
          <w:b/>
          <w:sz w:val="24"/>
        </w:rPr>
        <w:t>Not available.</w:t>
      </w:r>
    </w:p>
    <w:p w:rsidR="005460EF" w:rsidRDefault="00563E0D" w:rsidP="004B32C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7695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A076A" w:rsidRPr="00563E0D">
        <w:rPr>
          <w:rFonts w:ascii="Times New Roman" w:hAnsi="Times New Roman" w:cs="Times New Roman"/>
          <w:b/>
          <w:sz w:val="24"/>
        </w:rPr>
        <w:t>Not available.</w:t>
      </w:r>
    </w:p>
    <w:p w:rsidR="00C50CEF" w:rsidRPr="00795E5C" w:rsidRDefault="00C50CEF" w:rsidP="004B32C4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Pr="004B32C4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A33533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E7086B" w:rsidP="00E7086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Conditions to 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avoid </w:t>
      </w:r>
      <w:r w:rsidRPr="00E7086B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proofErr w:type="gramEnd"/>
      <w:r w:rsidRPr="00E7086B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 </w:t>
      </w:r>
      <w:r w:rsidRPr="00E7086B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E7086B" w:rsidRPr="005460EF" w:rsidRDefault="00E7086B" w:rsidP="00E7086B">
      <w:pPr>
        <w:pStyle w:val="NoSpacing"/>
      </w:pPr>
    </w:p>
    <w:p w:rsidR="005460EF" w:rsidRDefault="00E7086B" w:rsidP="00E7086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E7086B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E7086B">
        <w:rPr>
          <w:rFonts w:ascii="Times New Roman" w:hAnsi="Times New Roman" w:cs="Times New Roman"/>
          <w:b/>
          <w:bCs/>
          <w:sz w:val="24"/>
          <w:szCs w:val="24"/>
        </w:rPr>
        <w:t>Strong acids. Strong bases.</w:t>
      </w:r>
    </w:p>
    <w:p w:rsidR="00E7086B" w:rsidRPr="005460EF" w:rsidRDefault="00E7086B" w:rsidP="00E7086B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E7086B" w:rsidRDefault="00E7086B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E7086B" w:rsidRPr="00E7086B" w:rsidRDefault="00E7086B" w:rsidP="00E7086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7086B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E7086B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E7086B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E7086B" w:rsidRPr="005460EF" w:rsidRDefault="00E7086B" w:rsidP="00E7086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CC7504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E7086B">
        <w:rPr>
          <w:rFonts w:ascii="Times New Roman" w:hAnsi="Times New Roman" w:cs="Times New Roman"/>
          <w:b/>
          <w:bCs/>
          <w:sz w:val="24"/>
          <w:szCs w:val="24"/>
        </w:rPr>
        <w:t xml:space="preserve">Thermal decomposition </w:t>
      </w:r>
      <w:proofErr w:type="gramStart"/>
      <w:r w:rsidRPr="00E7086B">
        <w:rPr>
          <w:rFonts w:ascii="Times New Roman" w:hAnsi="Times New Roman" w:cs="Times New Roman"/>
          <w:b/>
          <w:bCs/>
          <w:sz w:val="24"/>
          <w:szCs w:val="24"/>
        </w:rPr>
        <w:t>generates :</w:t>
      </w:r>
      <w:proofErr w:type="gramEnd"/>
      <w:r w:rsidRPr="00E7086B">
        <w:rPr>
          <w:rFonts w:ascii="Times New Roman" w:hAnsi="Times New Roman" w:cs="Times New Roman"/>
          <w:b/>
          <w:bCs/>
          <w:sz w:val="24"/>
          <w:szCs w:val="24"/>
        </w:rPr>
        <w:t xml:space="preserve"> Corrosive vapours.</w:t>
      </w:r>
    </w:p>
    <w:p w:rsidR="00A33533" w:rsidRDefault="00A3353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460EF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CC7504" w:rsidRPr="000A48A2" w:rsidRDefault="00CC750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8"/>
          <w:szCs w:val="23"/>
        </w:rPr>
        <w:t xml:space="preserve">Toxicity information: </w:t>
      </w: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The product has been not fully tested. The calculated risk has been done under the requirements of the EU regulations.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8"/>
          <w:szCs w:val="23"/>
        </w:rPr>
        <w:t>Acute toxicity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• Inhalation: Harmful if inhaled.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• Dermal: Harmful in contact with skin.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• Ingestion: Harmful if swallowed.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Corrosion: Causes severe skin burns and eye damage.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Irritation: Based on available data, the classification criteria are not met.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STOT-single exposure: Causes damage to organ.</w:t>
      </w:r>
    </w:p>
    <w:p w:rsid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Causes damage to organ.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STOT-repeated exposure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</w:t>
      </w: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BC69EB" w:rsidRPr="00BC69EB" w:rsidRDefault="00BC69EB" w:rsidP="00BC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Aspiration hazard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</w:t>
      </w:r>
      <w:r w:rsidRPr="00BC69EB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F55D35" w:rsidRPr="00F55D35" w:rsidRDefault="00F55D35" w:rsidP="00F55D35">
      <w:pPr>
        <w:pStyle w:val="NoSpacing"/>
        <w:rPr>
          <w:rFonts w:ascii="Times New Roman" w:hAnsi="Times New Roman" w:cs="Times New Roman"/>
          <w:b/>
          <w:sz w:val="24"/>
        </w:rPr>
      </w:pP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A387E" w:rsidP="003A387E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3A387E">
        <w:rPr>
          <w:rFonts w:ascii="Times New Roman" w:hAnsi="Times New Roman" w:cs="Times New Roman"/>
          <w:b/>
          <w:bCs/>
          <w:sz w:val="24"/>
          <w:szCs w:val="28"/>
        </w:rPr>
        <w:t>:  The product has been not fully tested. The calculated risk has been done under the requirements of the EU regulations.</w:t>
      </w:r>
    </w:p>
    <w:p w:rsidR="003A387E" w:rsidRPr="00356BC2" w:rsidRDefault="003A387E" w:rsidP="003A387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0865DF" w:rsidRPr="00005737" w:rsidRDefault="005B39A9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39A9">
        <w:rPr>
          <w:rFonts w:ascii="Times New Roman" w:hAnsi="Times New Roman" w:cs="Times New Roman"/>
          <w:b/>
          <w:bCs/>
          <w:sz w:val="24"/>
          <w:szCs w:val="28"/>
        </w:rPr>
        <w:t xml:space="preserve">Possibly hazardous short term degradation products are not likely. However, long term degradation products </w:t>
      </w:r>
    </w:p>
    <w:p w:rsidR="00B20B13" w:rsidRDefault="00B20B13" w:rsidP="00356BC2">
      <w:pPr>
        <w:pStyle w:val="NoSpacing"/>
      </w:pPr>
    </w:p>
    <w:p w:rsidR="003A387E" w:rsidRPr="003A387E" w:rsidRDefault="003A387E" w:rsidP="003A38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387E">
        <w:rPr>
          <w:rFonts w:ascii="Times New Roman" w:hAnsi="Times New Roman" w:cs="Times New Roman"/>
          <w:b/>
          <w:sz w:val="28"/>
          <w:szCs w:val="24"/>
          <w:u w:val="single"/>
        </w:rPr>
        <w:t>Persistence – degradability:</w:t>
      </w:r>
      <w:r w:rsidRPr="003A387E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3A387E">
        <w:rPr>
          <w:rFonts w:ascii="Times New Roman" w:hAnsi="Times New Roman" w:cs="Times New Roman"/>
          <w:b/>
          <w:sz w:val="24"/>
          <w:szCs w:val="24"/>
        </w:rPr>
        <w:t>Biodegradable.</w:t>
      </w:r>
    </w:p>
    <w:p w:rsidR="003A387E" w:rsidRPr="003A387E" w:rsidRDefault="003A387E" w:rsidP="003A38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387E" w:rsidRPr="003A387E" w:rsidRDefault="003A387E" w:rsidP="003A38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87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Results of PBT and </w:t>
      </w:r>
      <w:proofErr w:type="spellStart"/>
      <w:r w:rsidRPr="003A387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vPvB</w:t>
      </w:r>
      <w:proofErr w:type="spellEnd"/>
      <w:r w:rsidRPr="003A387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assessment:</w:t>
      </w:r>
      <w:r w:rsidRPr="003A387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3A387E">
        <w:rPr>
          <w:rFonts w:ascii="Times New Roman" w:eastAsia="Times New Roman" w:hAnsi="Times New Roman" w:cs="Times New Roman"/>
          <w:b/>
          <w:sz w:val="24"/>
          <w:szCs w:val="24"/>
        </w:rPr>
        <w:t xml:space="preserve">The substance does not fulfil the criteria to be identified as PBT substance or </w:t>
      </w:r>
      <w:proofErr w:type="spellStart"/>
      <w:r w:rsidRPr="003A387E">
        <w:rPr>
          <w:rFonts w:ascii="Times New Roman" w:eastAsia="Times New Roman" w:hAnsi="Times New Roman" w:cs="Times New Roman"/>
          <w:b/>
          <w:sz w:val="24"/>
          <w:szCs w:val="24"/>
        </w:rPr>
        <w:t>vPvB</w:t>
      </w:r>
      <w:proofErr w:type="spellEnd"/>
      <w:r w:rsidRPr="003A387E">
        <w:rPr>
          <w:rFonts w:ascii="Times New Roman" w:eastAsia="Times New Roman" w:hAnsi="Times New Roman" w:cs="Times New Roman"/>
          <w:b/>
          <w:sz w:val="24"/>
          <w:szCs w:val="24"/>
        </w:rPr>
        <w:t xml:space="preserve"> substance according to Annex XIII of Regulation REACH.</w:t>
      </w:r>
    </w:p>
    <w:p w:rsidR="003A387E" w:rsidRPr="003A387E" w:rsidRDefault="003A387E" w:rsidP="003A387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87E">
        <w:rPr>
          <w:rFonts w:ascii="Times New Roman" w:eastAsia="Times New Roman" w:hAnsi="Times New Roman" w:cs="Times New Roman"/>
          <w:b/>
          <w:sz w:val="24"/>
          <w:szCs w:val="24"/>
        </w:rPr>
        <w:t>Environmental precautions: Avoid release to the environment.</w:t>
      </w:r>
    </w:p>
    <w:p w:rsidR="001914E8" w:rsidRPr="00356BC2" w:rsidRDefault="001914E8" w:rsidP="00356B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A65E9" w:rsidRDefault="000A65E9" w:rsidP="000A65E9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914E8" w:rsidRPr="000A65E9" w:rsidRDefault="001914E8" w:rsidP="000A65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61CB" w:rsidRDefault="005D61CB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>Proper shipping name</w:t>
      </w:r>
      <w:r w:rsidRPr="002168AE">
        <w:rPr>
          <w:b/>
          <w:bCs/>
          <w:sz w:val="28"/>
          <w:szCs w:val="28"/>
        </w:rPr>
        <w:t xml:space="preserve">: </w:t>
      </w:r>
      <w:r w:rsidR="00CC0334" w:rsidRPr="00CC0334">
        <w:rPr>
          <w:b/>
        </w:rPr>
        <w:t>FLAMMABLE LIQUID, CORROSIVE, N.O.S.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UN N°: </w:t>
      </w:r>
      <w:r w:rsidR="00CC0334" w:rsidRPr="00CC0334">
        <w:rPr>
          <w:b/>
          <w:bCs/>
          <w:sz w:val="23"/>
          <w:szCs w:val="23"/>
        </w:rPr>
        <w:t>2924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H.I. </w:t>
      </w:r>
      <w:proofErr w:type="spellStart"/>
      <w:r>
        <w:rPr>
          <w:b/>
          <w:bCs/>
          <w:sz w:val="28"/>
          <w:szCs w:val="28"/>
        </w:rPr>
        <w:t>nr</w:t>
      </w:r>
      <w:proofErr w:type="spellEnd"/>
      <w:r>
        <w:rPr>
          <w:b/>
          <w:bCs/>
          <w:sz w:val="28"/>
          <w:szCs w:val="28"/>
        </w:rPr>
        <w:t xml:space="preserve">: </w:t>
      </w:r>
      <w:r w:rsidR="00CC0334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8 </w:t>
      </w:r>
    </w:p>
    <w:p w:rsidR="00C3141F" w:rsidRPr="00C3141F" w:rsidRDefault="00C3141F" w:rsidP="00C3141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 xml:space="preserve">ADR - </w:t>
      </w:r>
      <w:r w:rsidRPr="00C3141F">
        <w:rPr>
          <w:b/>
          <w:bCs/>
          <w:sz w:val="28"/>
          <w:szCs w:val="28"/>
        </w:rPr>
        <w:t xml:space="preserve">Class: </w:t>
      </w:r>
      <w:r w:rsidR="00CC0334">
        <w:rPr>
          <w:b/>
          <w:bCs/>
          <w:sz w:val="28"/>
          <w:szCs w:val="28"/>
        </w:rPr>
        <w:t>3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Labelling - Transport: </w:t>
      </w:r>
      <w:proofErr w:type="gramStart"/>
      <w:r w:rsidR="00CC0334" w:rsidRPr="00CC0334">
        <w:rPr>
          <w:b/>
          <w:bCs/>
          <w:sz w:val="28"/>
          <w:szCs w:val="28"/>
        </w:rPr>
        <w:t>3 :</w:t>
      </w:r>
      <w:proofErr w:type="gramEnd"/>
      <w:r w:rsidR="00CC0334" w:rsidRPr="00CC0334">
        <w:rPr>
          <w:b/>
          <w:bCs/>
          <w:sz w:val="28"/>
          <w:szCs w:val="28"/>
        </w:rPr>
        <w:t xml:space="preserve"> Flammable liquid. </w:t>
      </w:r>
      <w:proofErr w:type="gramStart"/>
      <w:r w:rsidR="00CC0334" w:rsidRPr="00CC0334">
        <w:rPr>
          <w:b/>
          <w:bCs/>
          <w:sz w:val="28"/>
          <w:szCs w:val="28"/>
        </w:rPr>
        <w:t>8 :</w:t>
      </w:r>
      <w:proofErr w:type="gramEnd"/>
      <w:r w:rsidR="00CC0334" w:rsidRPr="00CC0334">
        <w:rPr>
          <w:b/>
          <w:bCs/>
          <w:sz w:val="28"/>
          <w:szCs w:val="28"/>
        </w:rPr>
        <w:t xml:space="preserve"> Corrosive substance.</w:t>
      </w:r>
    </w:p>
    <w:p w:rsidR="00C3141F" w:rsidRDefault="00C3141F" w:rsidP="00C3141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 xml:space="preserve">ADR - Group: </w:t>
      </w:r>
      <w:r w:rsidR="00CC0334">
        <w:rPr>
          <w:b/>
          <w:bCs/>
          <w:sz w:val="23"/>
          <w:szCs w:val="23"/>
        </w:rPr>
        <w:t>III</w:t>
      </w:r>
    </w:p>
    <w:p w:rsidR="00C3141F" w:rsidRDefault="00C3141F" w:rsidP="00C3141F">
      <w:pPr>
        <w:pStyle w:val="Default"/>
        <w:rPr>
          <w:sz w:val="23"/>
          <w:szCs w:val="23"/>
        </w:rPr>
      </w:pPr>
    </w:p>
    <w:p w:rsidR="00C3141F" w:rsidRDefault="00C3141F" w:rsidP="00C3141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Sea transport (IMDG) [English only] 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Proper shipping name: </w:t>
      </w:r>
      <w:r w:rsidR="00CC0334" w:rsidRPr="00CC0334">
        <w:rPr>
          <w:b/>
        </w:rPr>
        <w:t>FLAMMABLE LIQUID, CORROSIVE, N.O.S.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UN N°: </w:t>
      </w:r>
      <w:r w:rsidR="00CC0334">
        <w:rPr>
          <w:b/>
          <w:bCs/>
          <w:sz w:val="23"/>
          <w:szCs w:val="23"/>
        </w:rPr>
        <w:t>2924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IMO-IMDG - </w:t>
      </w:r>
      <w:r w:rsidRPr="00C3141F">
        <w:rPr>
          <w:b/>
          <w:bCs/>
          <w:sz w:val="28"/>
          <w:szCs w:val="28"/>
        </w:rPr>
        <w:t xml:space="preserve">Class: </w:t>
      </w:r>
      <w:r w:rsidR="00CC0334">
        <w:rPr>
          <w:b/>
          <w:bCs/>
          <w:sz w:val="28"/>
          <w:szCs w:val="28"/>
        </w:rPr>
        <w:t>3</w:t>
      </w:r>
    </w:p>
    <w:p w:rsidR="00C3141F" w:rsidRPr="00CC0334" w:rsidRDefault="00C3141F" w:rsidP="00C3141F">
      <w:pPr>
        <w:pStyle w:val="Default"/>
        <w:rPr>
          <w:b/>
          <w:bCs/>
          <w:sz w:val="22"/>
          <w:szCs w:val="23"/>
        </w:rPr>
      </w:pPr>
      <w:r w:rsidRPr="00CC0334">
        <w:rPr>
          <w:b/>
          <w:bCs/>
          <w:sz w:val="28"/>
          <w:szCs w:val="28"/>
        </w:rPr>
        <w:t>IMO-IMDG - Packing group:</w:t>
      </w:r>
      <w:r w:rsidRPr="00CC0334">
        <w:rPr>
          <w:b/>
          <w:bCs/>
          <w:sz w:val="32"/>
          <w:szCs w:val="28"/>
        </w:rPr>
        <w:t xml:space="preserve"> </w:t>
      </w:r>
      <w:r w:rsidR="00CC0334" w:rsidRPr="00CC0334">
        <w:rPr>
          <w:b/>
          <w:bCs/>
          <w:szCs w:val="23"/>
        </w:rPr>
        <w:t>III</w:t>
      </w:r>
    </w:p>
    <w:p w:rsidR="00C3141F" w:rsidRDefault="00C3141F" w:rsidP="00C3141F">
      <w:pPr>
        <w:pStyle w:val="Default"/>
        <w:rPr>
          <w:sz w:val="23"/>
          <w:szCs w:val="23"/>
        </w:rPr>
      </w:pPr>
    </w:p>
    <w:p w:rsidR="00C3141F" w:rsidRDefault="00C3141F" w:rsidP="00C3141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Air transport (ICAO-IATA) [English only] 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Proper shipping name: </w:t>
      </w:r>
      <w:r w:rsidR="00CC0334" w:rsidRPr="00CC0334">
        <w:rPr>
          <w:b/>
        </w:rPr>
        <w:t>FLAMMABLE LIQUID, CORROSIVE, N.O.S.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UN N°: </w:t>
      </w:r>
      <w:r w:rsidR="00CC0334">
        <w:rPr>
          <w:b/>
          <w:bCs/>
          <w:sz w:val="23"/>
          <w:szCs w:val="23"/>
        </w:rPr>
        <w:t>2924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IATA - Class or division: </w:t>
      </w:r>
      <w:r w:rsidRPr="00C3141F">
        <w:rPr>
          <w:b/>
          <w:bCs/>
          <w:sz w:val="28"/>
          <w:szCs w:val="28"/>
        </w:rPr>
        <w:t xml:space="preserve">Class: </w:t>
      </w:r>
      <w:r w:rsidR="00CC0334">
        <w:rPr>
          <w:b/>
          <w:bCs/>
          <w:sz w:val="28"/>
          <w:szCs w:val="28"/>
        </w:rPr>
        <w:t>3</w:t>
      </w:r>
    </w:p>
    <w:p w:rsidR="00057693" w:rsidRDefault="00C3141F" w:rsidP="00C3141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b/>
          <w:bCs/>
          <w:sz w:val="28"/>
          <w:szCs w:val="28"/>
        </w:rPr>
        <w:t xml:space="preserve">IATA - Packing group: </w:t>
      </w:r>
      <w:r w:rsidR="00CC0334" w:rsidRPr="00CC0334">
        <w:rPr>
          <w:b/>
          <w:bCs/>
          <w:sz w:val="24"/>
          <w:szCs w:val="23"/>
        </w:rPr>
        <w:t>III</w:t>
      </w:r>
    </w:p>
    <w:p w:rsidR="001914E8" w:rsidRPr="00057693" w:rsidRDefault="001914E8" w:rsidP="001E554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</w:t>
      </w:r>
    </w:p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>: Ensure all national/local regulations are observed.</w:t>
      </w:r>
    </w:p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</w:t>
      </w:r>
      <w:proofErr w:type="gramStart"/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>regulations/legislation</w:t>
      </w:r>
      <w:proofErr w:type="gramEnd"/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 xml:space="preserve"> specific for the substance or mixture.</w:t>
      </w:r>
    </w:p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>: With the exception of those listed below:</w:t>
      </w:r>
    </w:p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</w:t>
      </w: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</w:t>
      </w: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 xml:space="preserve">• C.I. Basic Red </w:t>
      </w:r>
      <w:proofErr w:type="gramStart"/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>9 :</w:t>
      </w:r>
      <w:proofErr w:type="gramEnd"/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 xml:space="preserve"> Annex XVII</w:t>
      </w:r>
    </w:p>
    <w:p w:rsidR="00181C5E" w:rsidRPr="00181C5E" w:rsidRDefault="00181C5E" w:rsidP="00181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8"/>
          <w:szCs w:val="23"/>
        </w:rPr>
        <w:t xml:space="preserve">REACH Authorisation - Annex XIV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 xml:space="preserve">: The components of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this product are not subject to </w:t>
      </w: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>authorization.</w:t>
      </w:r>
    </w:p>
    <w:p w:rsidR="00181C5E" w:rsidRPr="00945E73" w:rsidRDefault="00181C5E" w:rsidP="00945E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81C5E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          </w:t>
      </w:r>
      <w:r w:rsidR="00945E7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181C5E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181C5E">
        <w:rPr>
          <w:rFonts w:ascii="Times New Roman" w:eastAsia="Times New Roman" w:hAnsi="Times New Roman" w:cs="Times New Roman"/>
          <w:b/>
          <w:sz w:val="24"/>
          <w:szCs w:val="23"/>
        </w:rPr>
        <w:t>: It has not been carried out.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95ADA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F42A7" w:rsidRDefault="00BF42A7" w:rsidP="00ED20E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ED20E8" w:rsidRPr="00AE6315" w:rsidRDefault="00ED20E8" w:rsidP="00ED20E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D20E8" w:rsidRPr="008B4575" w:rsidRDefault="00ED20E8" w:rsidP="00ED20E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D20E8" w:rsidRPr="00211219" w:rsidRDefault="00ED20E8" w:rsidP="00ED20E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D20E8" w:rsidRPr="00211219" w:rsidRDefault="00ED20E8" w:rsidP="00ED20E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ED20E8" w:rsidRPr="00211219" w:rsidSect="00ED20E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1D4" w:rsidRDefault="00C861D4" w:rsidP="009C3BE4">
      <w:pPr>
        <w:spacing w:after="0" w:line="240" w:lineRule="auto"/>
      </w:pPr>
      <w:r>
        <w:separator/>
      </w:r>
    </w:p>
  </w:endnote>
  <w:endnote w:type="continuationSeparator" w:id="0">
    <w:p w:rsidR="00C861D4" w:rsidRDefault="00C861D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D20E8" w:rsidP="00ED20E8">
    <w:pPr>
      <w:pStyle w:val="Footer"/>
      <w:ind w:left="-567"/>
      <w:jc w:val="right"/>
    </w:pPr>
    <w:r>
      <w:rPr>
        <w:noProof/>
      </w:rPr>
      <w:drawing>
        <wp:inline distT="0" distB="0" distL="0" distR="0" wp14:anchorId="714B219A" wp14:editId="6A55090E">
          <wp:extent cx="76844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928" cy="23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1D4" w:rsidRDefault="00C861D4" w:rsidP="009C3BE4">
      <w:pPr>
        <w:spacing w:after="0" w:line="240" w:lineRule="auto"/>
      </w:pPr>
      <w:r>
        <w:separator/>
      </w:r>
    </w:p>
  </w:footnote>
  <w:footnote w:type="continuationSeparator" w:id="0">
    <w:p w:rsidR="00C861D4" w:rsidRDefault="00C861D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D20E8" w:rsidP="00ED20E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046230B" wp14:editId="7DBB5999">
          <wp:extent cx="76581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045" cy="1601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57693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3073"/>
    <w:rsid w:val="000A48A2"/>
    <w:rsid w:val="000A65E9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5246"/>
    <w:rsid w:val="000F6A81"/>
    <w:rsid w:val="000F7754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30344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229A"/>
    <w:rsid w:val="00175960"/>
    <w:rsid w:val="00181C5E"/>
    <w:rsid w:val="00183700"/>
    <w:rsid w:val="001905DC"/>
    <w:rsid w:val="001914E8"/>
    <w:rsid w:val="00195ADA"/>
    <w:rsid w:val="001973D0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3DD"/>
    <w:rsid w:val="001E3F7A"/>
    <w:rsid w:val="001E4646"/>
    <w:rsid w:val="001E5548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2F06"/>
    <w:rsid w:val="00214AE7"/>
    <w:rsid w:val="00215425"/>
    <w:rsid w:val="0021570B"/>
    <w:rsid w:val="002168AE"/>
    <w:rsid w:val="00216FBB"/>
    <w:rsid w:val="0022245B"/>
    <w:rsid w:val="00223C5F"/>
    <w:rsid w:val="00224F27"/>
    <w:rsid w:val="0022637A"/>
    <w:rsid w:val="002269B6"/>
    <w:rsid w:val="00234DFA"/>
    <w:rsid w:val="002405C0"/>
    <w:rsid w:val="00243125"/>
    <w:rsid w:val="002458A1"/>
    <w:rsid w:val="002506F8"/>
    <w:rsid w:val="00250962"/>
    <w:rsid w:val="00257B08"/>
    <w:rsid w:val="002619B1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0D3A"/>
    <w:rsid w:val="002951EC"/>
    <w:rsid w:val="00295BC1"/>
    <w:rsid w:val="00295F3D"/>
    <w:rsid w:val="00297BC0"/>
    <w:rsid w:val="002A07AB"/>
    <w:rsid w:val="002A1506"/>
    <w:rsid w:val="002A2777"/>
    <w:rsid w:val="002A3466"/>
    <w:rsid w:val="002A3FD6"/>
    <w:rsid w:val="002A57B2"/>
    <w:rsid w:val="002A6448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14E78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3EC9"/>
    <w:rsid w:val="003445A5"/>
    <w:rsid w:val="0034544B"/>
    <w:rsid w:val="0035073D"/>
    <w:rsid w:val="0035494C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387E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2005"/>
    <w:rsid w:val="0043388A"/>
    <w:rsid w:val="0043395B"/>
    <w:rsid w:val="00436F67"/>
    <w:rsid w:val="00447D67"/>
    <w:rsid w:val="00453A38"/>
    <w:rsid w:val="00454CC1"/>
    <w:rsid w:val="004567D8"/>
    <w:rsid w:val="00465416"/>
    <w:rsid w:val="004702BF"/>
    <w:rsid w:val="00480D6A"/>
    <w:rsid w:val="00481CF3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076A"/>
    <w:rsid w:val="004A7EC7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531B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FAB"/>
    <w:rsid w:val="005968AC"/>
    <w:rsid w:val="005A1A97"/>
    <w:rsid w:val="005A2DF5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61CB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0645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514"/>
    <w:rsid w:val="0069273F"/>
    <w:rsid w:val="00692DE4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E16C6"/>
    <w:rsid w:val="006E5830"/>
    <w:rsid w:val="006E64E9"/>
    <w:rsid w:val="006E68A8"/>
    <w:rsid w:val="006E7520"/>
    <w:rsid w:val="006F13C1"/>
    <w:rsid w:val="006F270B"/>
    <w:rsid w:val="006F3009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67D9E"/>
    <w:rsid w:val="007747E1"/>
    <w:rsid w:val="00777506"/>
    <w:rsid w:val="00780052"/>
    <w:rsid w:val="0078066E"/>
    <w:rsid w:val="0078151F"/>
    <w:rsid w:val="00784AB7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75F6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61F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4A69"/>
    <w:rsid w:val="00854BAF"/>
    <w:rsid w:val="00854F1B"/>
    <w:rsid w:val="00856064"/>
    <w:rsid w:val="00856E33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E46B6"/>
    <w:rsid w:val="008F11C2"/>
    <w:rsid w:val="008F176C"/>
    <w:rsid w:val="008F41B7"/>
    <w:rsid w:val="008F4A8E"/>
    <w:rsid w:val="008F6F6F"/>
    <w:rsid w:val="008F7919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3B9"/>
    <w:rsid w:val="00941AB2"/>
    <w:rsid w:val="009431AB"/>
    <w:rsid w:val="00944575"/>
    <w:rsid w:val="009452E2"/>
    <w:rsid w:val="00945E73"/>
    <w:rsid w:val="009461E3"/>
    <w:rsid w:val="00947F2C"/>
    <w:rsid w:val="009543C2"/>
    <w:rsid w:val="00956538"/>
    <w:rsid w:val="00963F31"/>
    <w:rsid w:val="0096630C"/>
    <w:rsid w:val="0097496C"/>
    <w:rsid w:val="0097505F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BE4"/>
    <w:rsid w:val="009C6A45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03D9"/>
    <w:rsid w:val="00A20AC5"/>
    <w:rsid w:val="00A23266"/>
    <w:rsid w:val="00A243EB"/>
    <w:rsid w:val="00A25ACC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7695B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51EC"/>
    <w:rsid w:val="00AE7D90"/>
    <w:rsid w:val="00AF2D46"/>
    <w:rsid w:val="00AF3BDC"/>
    <w:rsid w:val="00AF629E"/>
    <w:rsid w:val="00AF71EC"/>
    <w:rsid w:val="00B058D6"/>
    <w:rsid w:val="00B0640F"/>
    <w:rsid w:val="00B079FC"/>
    <w:rsid w:val="00B07F82"/>
    <w:rsid w:val="00B13629"/>
    <w:rsid w:val="00B20B13"/>
    <w:rsid w:val="00B304F5"/>
    <w:rsid w:val="00B35CFA"/>
    <w:rsid w:val="00B36A8F"/>
    <w:rsid w:val="00B44ED3"/>
    <w:rsid w:val="00B5070C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29A2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69EB"/>
    <w:rsid w:val="00BC733F"/>
    <w:rsid w:val="00BD286A"/>
    <w:rsid w:val="00BD2E4F"/>
    <w:rsid w:val="00BD4031"/>
    <w:rsid w:val="00BE13D6"/>
    <w:rsid w:val="00BE3C30"/>
    <w:rsid w:val="00BE4C37"/>
    <w:rsid w:val="00BF2432"/>
    <w:rsid w:val="00BF42A7"/>
    <w:rsid w:val="00BF53DD"/>
    <w:rsid w:val="00C01031"/>
    <w:rsid w:val="00C01B57"/>
    <w:rsid w:val="00C06E4C"/>
    <w:rsid w:val="00C16E61"/>
    <w:rsid w:val="00C22499"/>
    <w:rsid w:val="00C226D2"/>
    <w:rsid w:val="00C23736"/>
    <w:rsid w:val="00C2396B"/>
    <w:rsid w:val="00C3141F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734A7"/>
    <w:rsid w:val="00C7635F"/>
    <w:rsid w:val="00C8042F"/>
    <w:rsid w:val="00C861D4"/>
    <w:rsid w:val="00CA0204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334"/>
    <w:rsid w:val="00CC055D"/>
    <w:rsid w:val="00CC7504"/>
    <w:rsid w:val="00CD0C50"/>
    <w:rsid w:val="00CD46D8"/>
    <w:rsid w:val="00CD567C"/>
    <w:rsid w:val="00CE0998"/>
    <w:rsid w:val="00CE13BF"/>
    <w:rsid w:val="00CE59CF"/>
    <w:rsid w:val="00CF0354"/>
    <w:rsid w:val="00CF0878"/>
    <w:rsid w:val="00CF2957"/>
    <w:rsid w:val="00CF4E7D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1D04"/>
    <w:rsid w:val="00D6222F"/>
    <w:rsid w:val="00D6288F"/>
    <w:rsid w:val="00D6536C"/>
    <w:rsid w:val="00D7296A"/>
    <w:rsid w:val="00D72B39"/>
    <w:rsid w:val="00D73BC9"/>
    <w:rsid w:val="00D76AD3"/>
    <w:rsid w:val="00D76E10"/>
    <w:rsid w:val="00D8021C"/>
    <w:rsid w:val="00D81945"/>
    <w:rsid w:val="00D83F23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80A"/>
    <w:rsid w:val="00E41BED"/>
    <w:rsid w:val="00E42EA9"/>
    <w:rsid w:val="00E44626"/>
    <w:rsid w:val="00E45488"/>
    <w:rsid w:val="00E45EDE"/>
    <w:rsid w:val="00E471EB"/>
    <w:rsid w:val="00E502BE"/>
    <w:rsid w:val="00E502CD"/>
    <w:rsid w:val="00E50655"/>
    <w:rsid w:val="00E577E6"/>
    <w:rsid w:val="00E6248A"/>
    <w:rsid w:val="00E649C0"/>
    <w:rsid w:val="00E651E3"/>
    <w:rsid w:val="00E65446"/>
    <w:rsid w:val="00E7086B"/>
    <w:rsid w:val="00E74FBF"/>
    <w:rsid w:val="00E77309"/>
    <w:rsid w:val="00E806DA"/>
    <w:rsid w:val="00E92463"/>
    <w:rsid w:val="00E952BB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18CB"/>
    <w:rsid w:val="00ED20E8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175"/>
    <w:rsid w:val="00F165F3"/>
    <w:rsid w:val="00F217B8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5D35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DB7D16-F7C4-4CE1-B4F7-A800E77F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314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E91C-4783-4CC0-920D-A740F311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2020-12-29T09:10:00Z</dcterms:created>
  <dcterms:modified xsi:type="dcterms:W3CDTF">2020-12-29T09:10:00Z</dcterms:modified>
</cp:coreProperties>
</file>