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C03C5" w:rsidRPr="00EC03C5" w:rsidRDefault="00EC03C5" w:rsidP="00EC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C03C5">
        <w:rPr>
          <w:rFonts w:ascii="Times New Roman" w:hAnsi="Times New Roman" w:cs="Times New Roman"/>
          <w:b/>
          <w:bCs/>
          <w:sz w:val="44"/>
          <w:szCs w:val="44"/>
        </w:rPr>
        <w:t>CARBON TETRACHLORIDE 99%</w:t>
      </w:r>
    </w:p>
    <w:p w:rsidR="00EC03C5" w:rsidRPr="00EC03C5" w:rsidRDefault="00EC03C5" w:rsidP="00EC0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C03C5">
        <w:rPr>
          <w:rFonts w:ascii="Times New Roman" w:hAnsi="Times New Roman" w:cs="Times New Roman"/>
          <w:b/>
          <w:bCs/>
          <w:sz w:val="36"/>
          <w:szCs w:val="36"/>
        </w:rPr>
        <w:t xml:space="preserve"> Extra Pure</w:t>
      </w:r>
    </w:p>
    <w:p w:rsidR="00EC03C5" w:rsidRDefault="00587231" w:rsidP="00EC03C5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C03C5" w:rsidRPr="00EC03C5">
        <w:rPr>
          <w:rFonts w:ascii="Times New Roman" w:hAnsi="Times New Roman" w:cs="Times New Roman"/>
          <w:b/>
          <w:sz w:val="36"/>
          <w:szCs w:val="36"/>
        </w:rPr>
        <w:t>56-23-5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C03C5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3C5" w:rsidRPr="00EC03C5">
        <w:rPr>
          <w:rFonts w:ascii="Times New Roman" w:hAnsi="Times New Roman" w:cs="Times New Roman"/>
          <w:b/>
          <w:bCs/>
          <w:sz w:val="24"/>
          <w:szCs w:val="24"/>
        </w:rPr>
        <w:t>Carbon tetrachloride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C03C5" w:rsidRPr="00EC03C5">
        <w:rPr>
          <w:rFonts w:ascii="Times New Roman" w:hAnsi="Times New Roman" w:cs="Times New Roman"/>
          <w:b/>
          <w:sz w:val="24"/>
          <w:szCs w:val="24"/>
        </w:rPr>
        <w:t>56-23-5</w:t>
      </w:r>
    </w:p>
    <w:p w:rsidR="00481CF3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C03C5" w:rsidRPr="00EC03C5">
        <w:rPr>
          <w:rFonts w:ascii="Times New Roman" w:hAnsi="Times New Roman" w:cs="Times New Roman"/>
          <w:b/>
          <w:sz w:val="24"/>
        </w:rPr>
        <w:t>Tetrachloromethane</w:t>
      </w:r>
      <w:proofErr w:type="spellEnd"/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1C7276">
        <w:rPr>
          <w:rFonts w:ascii="Times New Roman" w:hAnsi="Times New Roman" w:cs="Times New Roman"/>
          <w:b/>
          <w:sz w:val="24"/>
        </w:rPr>
        <w:t>Not available.</w:t>
      </w:r>
    </w:p>
    <w:p w:rsidR="00511354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EC03C5" w:rsidRPr="00EC03C5">
        <w:rPr>
          <w:rFonts w:ascii="Times New Roman" w:hAnsi="Times New Roman" w:cs="Times New Roman"/>
          <w:b/>
          <w:sz w:val="24"/>
        </w:rPr>
        <w:t>CCl</w:t>
      </w:r>
      <w:r w:rsidR="00EC03C5" w:rsidRPr="00EC03C5">
        <w:rPr>
          <w:rFonts w:ascii="Times New Roman" w:hAnsi="Times New Roman" w:cs="Times New Roman"/>
          <w:b/>
          <w:sz w:val="24"/>
          <w:vertAlign w:val="subscript"/>
        </w:rPr>
        <w:t>4</w:t>
      </w:r>
      <w:r w:rsidR="00EC03C5" w:rsidRPr="00EC03C5">
        <w:rPr>
          <w:rFonts w:ascii="Times New Roman" w:hAnsi="Times New Roman" w:cs="Times New Roman"/>
          <w:b/>
          <w:sz w:val="24"/>
        </w:rPr>
        <w:cr/>
      </w:r>
    </w:p>
    <w:p w:rsidR="005C2206" w:rsidRPr="00AC07A1" w:rsidRDefault="005C2206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C09AD" w:rsidRPr="003D1E16" w:rsidRDefault="002C09AD" w:rsidP="002C09A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C09AD" w:rsidRPr="003D1E16" w:rsidRDefault="002C09AD" w:rsidP="002C09A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C09AD" w:rsidRPr="003D1E16" w:rsidRDefault="002C09AD" w:rsidP="002C09A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C09AD" w:rsidRDefault="002C09AD" w:rsidP="002C09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C09AD" w:rsidRDefault="002C09AD" w:rsidP="002C09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C09AD" w:rsidRPr="003D1E16" w:rsidRDefault="002C09AD" w:rsidP="002C09A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6F42A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Carbon tetrachloride</w:t>
            </w:r>
          </w:p>
        </w:tc>
        <w:tc>
          <w:tcPr>
            <w:tcW w:w="3686" w:type="dxa"/>
          </w:tcPr>
          <w:p w:rsidR="008F176C" w:rsidRPr="00EC03C5" w:rsidRDefault="00EC03C5" w:rsidP="00EC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3C5">
              <w:rPr>
                <w:rFonts w:ascii="Times New Roman" w:hAnsi="Times New Roman" w:cs="Times New Roman"/>
                <w:b/>
                <w:sz w:val="24"/>
                <w:szCs w:val="24"/>
              </w:rPr>
              <w:t>56-23-5</w:t>
            </w:r>
          </w:p>
        </w:tc>
        <w:tc>
          <w:tcPr>
            <w:tcW w:w="3827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5C2206" w:rsidRDefault="005C2206" w:rsidP="005C220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C03C5" w:rsidRPr="00AC07A1" w:rsidRDefault="00EC03C5" w:rsidP="005C220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2206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2206" w:rsidRPr="007B71FE" w:rsidRDefault="005C2206" w:rsidP="00FC141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C2206" w:rsidRDefault="005C2206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6F42A0" w:rsidRDefault="00164E7D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</w:p>
    <w:p w:rsidR="00567881" w:rsidRDefault="006F42A0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42A0">
        <w:rPr>
          <w:rFonts w:ascii="Times New Roman" w:hAnsi="Times New Roman" w:cs="Times New Roman"/>
          <w:b/>
          <w:bCs/>
          <w:sz w:val="24"/>
          <w:szCs w:val="24"/>
        </w:rPr>
        <w:t xml:space="preserve">Carbon tetrachloride: ORAL (LD50): Acute: 2350 mg/kg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[Rat]. 8263 mg/kg [Mouse]. 6380 </w:t>
      </w:r>
      <w:r w:rsidRPr="006F42A0">
        <w:rPr>
          <w:rFonts w:ascii="Times New Roman" w:hAnsi="Times New Roman" w:cs="Times New Roman"/>
          <w:b/>
          <w:bCs/>
          <w:sz w:val="24"/>
          <w:szCs w:val="24"/>
        </w:rPr>
        <w:t>mg/kg [Rabbit]. DERMAL (LD50): Acute: 15000 mg/kg [Rabbit]. 5070 mg/kg [Rat]. VAPOR (LC50): Acute: 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000 ppm 4 hour(s) </w:t>
      </w:r>
      <w:r w:rsidRPr="006F42A0">
        <w:rPr>
          <w:rFonts w:ascii="Times New Roman" w:hAnsi="Times New Roman" w:cs="Times New Roman"/>
          <w:b/>
          <w:bCs/>
          <w:sz w:val="24"/>
          <w:szCs w:val="24"/>
        </w:rPr>
        <w:t>[Rat]. 13471.8 ppm 4 hour(s) [Mouse].</w:t>
      </w:r>
    </w:p>
    <w:p w:rsidR="0029528A" w:rsidRPr="00FC7CD4" w:rsidRDefault="0029528A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53953" w:rsidRDefault="0029528A" w:rsidP="0029528A">
      <w:pPr>
        <w:pStyle w:val="NoSpacing"/>
        <w:rPr>
          <w:rFonts w:ascii="Times New Roman" w:hAnsi="Times New Roman" w:cs="Times New Roman"/>
          <w:b/>
          <w:sz w:val="24"/>
        </w:rPr>
      </w:pPr>
      <w:r w:rsidRPr="0029528A">
        <w:rPr>
          <w:rFonts w:ascii="Times New Roman" w:hAnsi="Times New Roman" w:cs="Times New Roman"/>
          <w:b/>
          <w:sz w:val="24"/>
        </w:rPr>
        <w:t>Extremely hazardous in case of ingestion, of inhalation. Hazardous in case of skin contact (irrit</w:t>
      </w:r>
      <w:r>
        <w:rPr>
          <w:rFonts w:ascii="Times New Roman" w:hAnsi="Times New Roman" w:cs="Times New Roman"/>
          <w:b/>
          <w:sz w:val="24"/>
        </w:rPr>
        <w:t xml:space="preserve">ant, </w:t>
      </w:r>
      <w:proofErr w:type="spellStart"/>
      <w:r>
        <w:rPr>
          <w:rFonts w:ascii="Times New Roman" w:hAnsi="Times New Roman" w:cs="Times New Roman"/>
          <w:b/>
          <w:sz w:val="24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</w:rPr>
        <w:t>), of eye contact (irritant)</w:t>
      </w:r>
      <w:r w:rsidR="005C2206" w:rsidRPr="005C2206">
        <w:rPr>
          <w:rFonts w:ascii="Times New Roman" w:hAnsi="Times New Roman" w:cs="Times New Roman"/>
          <w:b/>
          <w:sz w:val="24"/>
        </w:rPr>
        <w:t>.</w:t>
      </w:r>
    </w:p>
    <w:p w:rsidR="005C2206" w:rsidRPr="00C53953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29528A" w:rsidRDefault="0029528A" w:rsidP="0029528A">
      <w:pPr>
        <w:pStyle w:val="NoSpacing"/>
        <w:rPr>
          <w:rFonts w:ascii="Times New Roman" w:hAnsi="Times New Roman" w:cs="Times New Roman"/>
          <w:b/>
          <w:sz w:val="24"/>
        </w:rPr>
      </w:pPr>
      <w:r w:rsidRPr="0029528A">
        <w:rPr>
          <w:rFonts w:ascii="Times New Roman" w:hAnsi="Times New Roman" w:cs="Times New Roman"/>
          <w:b/>
          <w:sz w:val="24"/>
        </w:rPr>
        <w:t xml:space="preserve">Very hazardous in case of skin contact (irritant, </w:t>
      </w:r>
      <w:proofErr w:type="spellStart"/>
      <w:r w:rsidRPr="0029528A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29528A">
        <w:rPr>
          <w:rFonts w:ascii="Times New Roman" w:hAnsi="Times New Roman" w:cs="Times New Roman"/>
          <w:b/>
          <w:sz w:val="24"/>
        </w:rPr>
        <w:t>), of eye contact (irritant</w:t>
      </w:r>
      <w:r>
        <w:rPr>
          <w:rFonts w:ascii="Times New Roman" w:hAnsi="Times New Roman" w:cs="Times New Roman"/>
          <w:b/>
          <w:sz w:val="24"/>
        </w:rPr>
        <w:t xml:space="preserve">), of ingestion, of inhalation. </w:t>
      </w:r>
      <w:r w:rsidRPr="0029528A">
        <w:rPr>
          <w:rFonts w:ascii="Times New Roman" w:hAnsi="Times New Roman" w:cs="Times New Roman"/>
          <w:b/>
          <w:sz w:val="24"/>
        </w:rPr>
        <w:t xml:space="preserve">CARCINOGENIC EFFECTS: Classified + (PROVEN) by OSHA. Classified 2B (Possible </w:t>
      </w:r>
      <w:r>
        <w:rPr>
          <w:rFonts w:ascii="Times New Roman" w:hAnsi="Times New Roman" w:cs="Times New Roman"/>
          <w:b/>
          <w:sz w:val="24"/>
        </w:rPr>
        <w:t xml:space="preserve">for human.) by IARC. Classified </w:t>
      </w:r>
      <w:r w:rsidRPr="0029528A">
        <w:rPr>
          <w:rFonts w:ascii="Times New Roman" w:hAnsi="Times New Roman" w:cs="Times New Roman"/>
          <w:b/>
          <w:sz w:val="24"/>
        </w:rPr>
        <w:t>A2 (Suspected for human.) by ACGIH, 2 (Reasonably anticipated.) by NTP. MU</w:t>
      </w:r>
      <w:r>
        <w:rPr>
          <w:rFonts w:ascii="Times New Roman" w:hAnsi="Times New Roman" w:cs="Times New Roman"/>
          <w:b/>
          <w:sz w:val="24"/>
        </w:rPr>
        <w:t xml:space="preserve">TAGENIC EFFECTS: Not available. </w:t>
      </w:r>
    </w:p>
    <w:p w:rsidR="0029528A" w:rsidRDefault="0029528A" w:rsidP="0029528A">
      <w:pPr>
        <w:pStyle w:val="NoSpacing"/>
        <w:rPr>
          <w:rFonts w:ascii="Times New Roman" w:hAnsi="Times New Roman" w:cs="Times New Roman"/>
          <w:b/>
          <w:sz w:val="24"/>
        </w:rPr>
      </w:pPr>
      <w:r w:rsidRPr="0029528A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29528A" w:rsidRDefault="0029528A" w:rsidP="0029528A">
      <w:pPr>
        <w:pStyle w:val="NoSpacing"/>
        <w:rPr>
          <w:rFonts w:ascii="Times New Roman" w:hAnsi="Times New Roman" w:cs="Times New Roman"/>
          <w:b/>
          <w:sz w:val="24"/>
        </w:rPr>
      </w:pPr>
      <w:r w:rsidRPr="0029528A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846F8E" w:rsidRPr="0029528A" w:rsidRDefault="0029528A" w:rsidP="0029528A">
      <w:pPr>
        <w:pStyle w:val="NoSpacing"/>
        <w:rPr>
          <w:rFonts w:ascii="Times New Roman" w:hAnsi="Times New Roman" w:cs="Times New Roman"/>
          <w:b/>
          <w:sz w:val="24"/>
        </w:rPr>
      </w:pPr>
      <w:r w:rsidRPr="0029528A">
        <w:rPr>
          <w:rFonts w:ascii="Times New Roman" w:hAnsi="Times New Roman" w:cs="Times New Roman"/>
          <w:b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substance is toxic to kidneys, </w:t>
      </w:r>
      <w:r w:rsidRPr="0029528A">
        <w:rPr>
          <w:rFonts w:ascii="Times New Roman" w:hAnsi="Times New Roman" w:cs="Times New Roman"/>
          <w:b/>
          <w:sz w:val="24"/>
        </w:rPr>
        <w:t>lungs, the nervous system, liver, mucous membranes. Repeated or prolonged exposure to t</w:t>
      </w:r>
      <w:r>
        <w:rPr>
          <w:rFonts w:ascii="Times New Roman" w:hAnsi="Times New Roman" w:cs="Times New Roman"/>
          <w:b/>
          <w:sz w:val="24"/>
        </w:rPr>
        <w:t xml:space="preserve">he substance can produce target </w:t>
      </w:r>
      <w:r w:rsidRPr="0029528A">
        <w:rPr>
          <w:rFonts w:ascii="Times New Roman" w:hAnsi="Times New Roman" w:cs="Times New Roman"/>
          <w:b/>
          <w:sz w:val="24"/>
        </w:rPr>
        <w:t xml:space="preserve">organs damage. Repeated or prolonged inhalation of </w:t>
      </w:r>
      <w:proofErr w:type="spellStart"/>
      <w:r w:rsidRPr="0029528A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29528A">
        <w:rPr>
          <w:rFonts w:ascii="Times New Roman" w:hAnsi="Times New Roman" w:cs="Times New Roman"/>
          <w:b/>
          <w:sz w:val="24"/>
        </w:rPr>
        <w:t xml:space="preserve"> may lead to chronic respiratory irritation.</w:t>
      </w:r>
      <w:r w:rsidRPr="0029528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846F8E" w:rsidRDefault="00846F8E" w:rsidP="00846F8E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846F8E" w:rsidRPr="005C2206" w:rsidRDefault="009956A9" w:rsidP="009956A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least 15 minut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es, keeping eyelids </w:t>
      </w: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5C2206" w:rsidRPr="005C2206" w:rsidRDefault="009956A9" w:rsidP="009956A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9956A9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2206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2206" w:rsidRPr="007B71FE" w:rsidRDefault="005C2206" w:rsidP="00FC141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C2206" w:rsidRDefault="005C2206" w:rsidP="005C220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0162D2" w:rsidRDefault="00C53953" w:rsidP="005C220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53953" w:rsidRDefault="00E82A68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E82A68" w:rsidRPr="005C2206" w:rsidRDefault="00E82A68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6F8E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2A68" w:rsidRPr="00E82A68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="00E82A68" w:rsidRPr="00E82A6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ED18C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E82A68" w:rsidRDefault="00E82A68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collar, tie, belt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 waistband. If </w:t>
      </w: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uth resuscitation. Seek medical </w:t>
      </w: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846F8E" w:rsidRDefault="00E82A68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vict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im is not breathing, perform </w:t>
      </w:r>
      <w:r w:rsidRPr="00E82A68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E82A68" w:rsidRPr="00C53953" w:rsidRDefault="00E82A68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33761F" w:rsidRPr="00ED18CB" w:rsidRDefault="0033761F" w:rsidP="00ED18CB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761F" w:rsidRPr="00ED18CB" w:rsidRDefault="0033761F" w:rsidP="00ED18CB">
      <w:pPr>
        <w:pStyle w:val="NoSpacing"/>
      </w:pPr>
    </w:p>
    <w:p w:rsidR="00846F8E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Non-flammable.</w:t>
      </w:r>
    </w:p>
    <w:p w:rsidR="003E2F2D" w:rsidRPr="00166628" w:rsidRDefault="003E2F2D" w:rsidP="00166628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</w:t>
      </w:r>
      <w:r w:rsidR="003E2F2D">
        <w:rPr>
          <w:rFonts w:ascii="Times New Roman" w:hAnsi="Times New Roman" w:cs="Times New Roman"/>
          <w:b/>
          <w:sz w:val="24"/>
        </w:rPr>
        <w:t>.</w:t>
      </w:r>
    </w:p>
    <w:p w:rsidR="003E2F2D" w:rsidRPr="00166628" w:rsidRDefault="003E2F2D" w:rsidP="00166628">
      <w:pPr>
        <w:pStyle w:val="NoSpacing"/>
      </w:pPr>
    </w:p>
    <w:p w:rsidR="000162D2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applicable.</w:t>
      </w:r>
    </w:p>
    <w:p w:rsidR="003E2F2D" w:rsidRDefault="003E2F2D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0162D2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</w:t>
      </w:r>
      <w:r w:rsidR="003E2F2D">
        <w:rPr>
          <w:rFonts w:ascii="Times New Roman" w:hAnsi="Times New Roman" w:cs="Times New Roman"/>
          <w:b/>
          <w:sz w:val="24"/>
        </w:rPr>
        <w:t>.</w:t>
      </w:r>
    </w:p>
    <w:p w:rsidR="003E2F2D" w:rsidRPr="00166628" w:rsidRDefault="003E2F2D" w:rsidP="00166628">
      <w:pPr>
        <w:pStyle w:val="NoSpacing"/>
      </w:pPr>
    </w:p>
    <w:p w:rsidR="00ED18C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applicable.</w:t>
      </w:r>
    </w:p>
    <w:p w:rsidR="000162D2" w:rsidRP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0162D2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3E2F2D" w:rsidRDefault="003E2F2D" w:rsidP="003E2F2D">
      <w:pPr>
        <w:pStyle w:val="NoSpacing"/>
        <w:rPr>
          <w:rFonts w:ascii="Times New Roman" w:hAnsi="Times New Roman" w:cs="Times New Roman"/>
          <w:b/>
          <w:sz w:val="24"/>
        </w:rPr>
      </w:pPr>
      <w:r w:rsidRPr="003E2F2D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0162D2" w:rsidRDefault="003E2F2D" w:rsidP="003E2F2D">
      <w:pPr>
        <w:pStyle w:val="NoSpacing"/>
        <w:rPr>
          <w:rFonts w:ascii="Times New Roman" w:hAnsi="Times New Roman" w:cs="Times New Roman"/>
          <w:b/>
          <w:sz w:val="24"/>
        </w:rPr>
      </w:pPr>
      <w:r w:rsidRPr="003E2F2D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3E2F2D">
        <w:rPr>
          <w:rFonts w:ascii="Times New Roman" w:hAnsi="Times New Roman" w:cs="Times New Roman"/>
          <w:b/>
          <w:sz w:val="24"/>
        </w:rPr>
        <w:t>presence of static discharge: Not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E2F2D" w:rsidRPr="00846F8E" w:rsidRDefault="003E2F2D" w:rsidP="003E2F2D">
      <w:pPr>
        <w:pStyle w:val="NoSpacing"/>
        <w:rPr>
          <w:rFonts w:ascii="Times New Roman" w:hAnsi="Times New Roman" w:cs="Times New Roman"/>
          <w:b/>
          <w:sz w:val="24"/>
        </w:rPr>
      </w:pPr>
    </w:p>
    <w:p w:rsidR="0033761F" w:rsidRPr="0033761F" w:rsidRDefault="00C53953" w:rsidP="0033761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3E2F2D" w:rsidRPr="003E2F2D">
        <w:rPr>
          <w:rFonts w:ascii="Times New Roman" w:hAnsi="Times New Roman" w:cs="Times New Roman"/>
          <w:b/>
          <w:sz w:val="24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3761F" w:rsidTr="00497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761F" w:rsidRPr="007B71FE" w:rsidRDefault="0033761F" w:rsidP="00497FB1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E2F2D" w:rsidRPr="00C53953" w:rsidRDefault="003E2F2D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0162D2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3E2F2D" w:rsidRPr="003E2F2D">
        <w:rPr>
          <w:rFonts w:ascii="Times New Roman" w:hAnsi="Times New Roman" w:cs="Times New Roman"/>
          <w:b/>
          <w:sz w:val="24"/>
        </w:rPr>
        <w:t>Not applicable.</w:t>
      </w:r>
    </w:p>
    <w:p w:rsidR="000162D2" w:rsidRP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0B1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ED18CB" w:rsidRDefault="00ED18CB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153" w:rsidRPr="00ED18CB" w:rsidRDefault="002E5153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AD5D1A" w:rsidRDefault="00132AD3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132AD3">
        <w:rPr>
          <w:rFonts w:ascii="Times New Roman" w:hAnsi="Times New Roman" w:cs="Times New Roman"/>
          <w:b/>
          <w:sz w:val="24"/>
        </w:rPr>
        <w:t>Absorb with an inert material and put the spilled material in an appropriate waste disposal.</w:t>
      </w:r>
    </w:p>
    <w:p w:rsidR="00132AD3" w:rsidRDefault="00132AD3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236" w:rsidRPr="00ED18CB" w:rsidRDefault="00132AD3" w:rsidP="00132AD3">
      <w:pPr>
        <w:pStyle w:val="NoSpacing"/>
        <w:rPr>
          <w:rFonts w:ascii="Times New Roman" w:hAnsi="Times New Roman" w:cs="Times New Roman"/>
          <w:b/>
          <w:sz w:val="24"/>
        </w:rPr>
      </w:pPr>
      <w:r w:rsidRPr="00132AD3">
        <w:rPr>
          <w:rFonts w:ascii="Times New Roman" w:hAnsi="Times New Roman" w:cs="Times New Roman"/>
          <w:b/>
          <w:sz w:val="24"/>
        </w:rPr>
        <w:t xml:space="preserve">Absorb with an inert material and put the spilled material in an appropriate waste disposal. Be </w:t>
      </w:r>
      <w:r>
        <w:rPr>
          <w:rFonts w:ascii="Times New Roman" w:hAnsi="Times New Roman" w:cs="Times New Roman"/>
          <w:b/>
          <w:sz w:val="24"/>
        </w:rPr>
        <w:t xml:space="preserve">careful that the product is not </w:t>
      </w:r>
      <w:r w:rsidRPr="00132AD3">
        <w:rPr>
          <w:rFonts w:ascii="Times New Roman" w:hAnsi="Times New Roman" w:cs="Times New Roman"/>
          <w:b/>
          <w:sz w:val="24"/>
        </w:rPr>
        <w:t>present at a concentration level above TLV. Check TLV on the MSDS and with local authorities.</w:t>
      </w:r>
      <w:r w:rsidRPr="00132AD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D5D1A" w:rsidRDefault="00132AD3" w:rsidP="00132A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32AD3">
        <w:rPr>
          <w:rFonts w:ascii="Times New Roman" w:hAnsi="Times New Roman" w:cs="Times New Roman"/>
          <w:b/>
          <w:sz w:val="24"/>
          <w:szCs w:val="24"/>
        </w:rPr>
        <w:t xml:space="preserve">Keep locked up </w:t>
      </w:r>
      <w:proofErr w:type="gramStart"/>
      <w:r w:rsidRPr="00132AD3"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 w:rsidRPr="00132AD3">
        <w:rPr>
          <w:rFonts w:ascii="Times New Roman" w:hAnsi="Times New Roman" w:cs="Times New Roman"/>
          <w:b/>
          <w:sz w:val="24"/>
          <w:szCs w:val="24"/>
        </w:rPr>
        <w:t xml:space="preserve"> not ingest. Do not breathe gas/fumes/ vapour/spray.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clothing In case of </w:t>
      </w:r>
      <w:r w:rsidRPr="00132AD3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132AD3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132AD3">
        <w:rPr>
          <w:rFonts w:ascii="Times New Roman" w:hAnsi="Times New Roman" w:cs="Times New Roman"/>
          <w:b/>
          <w:sz w:val="24"/>
          <w:szCs w:val="24"/>
        </w:rPr>
        <w:t xml:space="preserve"> ingested, seek medical </w:t>
      </w:r>
      <w:r>
        <w:rPr>
          <w:rFonts w:ascii="Times New Roman" w:hAnsi="Times New Roman" w:cs="Times New Roman"/>
          <w:b/>
          <w:sz w:val="24"/>
          <w:szCs w:val="24"/>
        </w:rPr>
        <w:t xml:space="preserve">advice immediately and show the </w:t>
      </w:r>
      <w:r w:rsidRPr="00132AD3">
        <w:rPr>
          <w:rFonts w:ascii="Times New Roman" w:hAnsi="Times New Roman" w:cs="Times New Roman"/>
          <w:b/>
          <w:sz w:val="24"/>
          <w:szCs w:val="24"/>
        </w:rPr>
        <w:t>container or the label. A</w:t>
      </w:r>
      <w:r>
        <w:rPr>
          <w:rFonts w:ascii="Times New Roman" w:hAnsi="Times New Roman" w:cs="Times New Roman"/>
          <w:b/>
          <w:sz w:val="24"/>
          <w:szCs w:val="24"/>
        </w:rPr>
        <w:t>void contact with skin and eyes.</w:t>
      </w:r>
    </w:p>
    <w:p w:rsidR="00132AD3" w:rsidRDefault="00132AD3" w:rsidP="00AD5D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5451" w:rsidRPr="00AD5D1A" w:rsidRDefault="00563E0D" w:rsidP="00AD5D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D5D1A" w:rsidRDefault="00132AD3" w:rsidP="00AD5D1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2A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Carcinogenic, teratogenic or mutagenic materials should be stored in a separate locked safety storage cabinet or room.</w:t>
      </w:r>
    </w:p>
    <w:p w:rsidR="00132AD3" w:rsidRPr="005460EF" w:rsidRDefault="00132AD3" w:rsidP="00AD5D1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D18CB" w:rsidRDefault="00132AD3" w:rsidP="00132AD3">
      <w:pPr>
        <w:pStyle w:val="NoSpacing"/>
        <w:rPr>
          <w:rFonts w:ascii="Times New Roman" w:hAnsi="Times New Roman" w:cs="Times New Roman"/>
          <w:b/>
          <w:sz w:val="24"/>
        </w:rPr>
      </w:pPr>
      <w:r w:rsidRPr="00132AD3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132AD3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  <w:r w:rsidR="00AD5D1A" w:rsidRPr="00AD5D1A">
        <w:rPr>
          <w:rFonts w:ascii="Times New Roman" w:hAnsi="Times New Roman" w:cs="Times New Roman"/>
          <w:b/>
          <w:sz w:val="24"/>
        </w:rPr>
        <w:cr/>
      </w:r>
    </w:p>
    <w:p w:rsidR="002E5153" w:rsidRDefault="002E5153" w:rsidP="00132AD3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153" w:rsidRPr="005460EF" w:rsidRDefault="002E5153" w:rsidP="002E515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E5153" w:rsidTr="00497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5153" w:rsidRPr="007B71FE" w:rsidRDefault="002E5153" w:rsidP="00497FB1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E5153" w:rsidRDefault="002E5153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E5153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563E0D" w:rsidRPr="00563E0D" w:rsidRDefault="00132AD3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32AD3">
        <w:t xml:space="preserve"> </w:t>
      </w:r>
      <w:r w:rsidRPr="002E5153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2E5153">
        <w:rPr>
          <w:rFonts w:ascii="Times New Roman" w:hAnsi="Times New Roman" w:cs="Times New Roman"/>
          <w:b/>
          <w:sz w:val="24"/>
        </w:rPr>
        <w:t>Vapor</w:t>
      </w:r>
      <w:proofErr w:type="spellEnd"/>
      <w:r w:rsidRPr="002E5153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  <w:r w:rsidRPr="00132AD3">
        <w:rPr>
          <w:rFonts w:ascii="Times New Roman" w:hAnsi="Times New Roman" w:cs="Times New Roman"/>
          <w:b/>
          <w:sz w:val="28"/>
          <w:u w:val="single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AD5D1A" w:rsidRDefault="002E5153" w:rsidP="002E5153">
      <w:pPr>
        <w:pStyle w:val="NoSpacing"/>
        <w:rPr>
          <w:rFonts w:ascii="Times New Roman" w:hAnsi="Times New Roman" w:cs="Times New Roman"/>
          <w:b/>
          <w:sz w:val="24"/>
        </w:rPr>
      </w:pPr>
      <w:r w:rsidRPr="002E5153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2E5153">
        <w:rPr>
          <w:rFonts w:ascii="Times New Roman" w:hAnsi="Times New Roman" w:cs="Times New Roman"/>
          <w:b/>
          <w:sz w:val="24"/>
        </w:rPr>
        <w:t>Vapor</w:t>
      </w:r>
      <w:proofErr w:type="spellEnd"/>
      <w:r w:rsidRPr="002E5153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2E5153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2E5153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2E5153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2E5153">
        <w:rPr>
          <w:rFonts w:ascii="Times New Roman" w:hAnsi="Times New Roman" w:cs="Times New Roman"/>
          <w:b/>
          <w:sz w:val="24"/>
        </w:rPr>
        <w:t>product.</w:t>
      </w:r>
    </w:p>
    <w:p w:rsidR="002E5153" w:rsidRDefault="002E5153" w:rsidP="002E5153">
      <w:pPr>
        <w:pStyle w:val="NoSpacing"/>
        <w:rPr>
          <w:rFonts w:ascii="Times New Roman" w:hAnsi="Times New Roman" w:cs="Times New Roman"/>
          <w:b/>
          <w:sz w:val="24"/>
        </w:rPr>
      </w:pPr>
    </w:p>
    <w:p w:rsidR="00AD5D1A" w:rsidRDefault="00563E0D" w:rsidP="00AD5D1A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Limits:</w:t>
      </w:r>
      <w:r w:rsidRPr="00563E0D">
        <w:rPr>
          <w:rFonts w:ascii="Times New Roman" w:hAnsi="Times New Roman" w:cs="Times New Roman"/>
          <w:b/>
          <w:sz w:val="28"/>
        </w:rPr>
        <w:t xml:space="preserve"> </w:t>
      </w:r>
    </w:p>
    <w:p w:rsidR="00C50CEF" w:rsidRDefault="002E5153" w:rsidP="00AD5D1A">
      <w:pPr>
        <w:pStyle w:val="NoSpacing"/>
        <w:rPr>
          <w:rFonts w:ascii="Times New Roman" w:hAnsi="Times New Roman" w:cs="Times New Roman"/>
          <w:b/>
          <w:sz w:val="24"/>
        </w:rPr>
      </w:pPr>
      <w:r w:rsidRPr="002E5153">
        <w:rPr>
          <w:rFonts w:ascii="Times New Roman" w:hAnsi="Times New Roman" w:cs="Times New Roman"/>
          <w:b/>
          <w:sz w:val="24"/>
        </w:rPr>
        <w:t>TWA: 10 CEIL: 20 (ppm) TWA: 65 CEIL: 130 (mg/m3</w:t>
      </w:r>
      <w:proofErr w:type="gramStart"/>
      <w:r w:rsidRPr="002E5153">
        <w:rPr>
          <w:rFonts w:ascii="Times New Roman" w:hAnsi="Times New Roman" w:cs="Times New Roman"/>
          <w:b/>
          <w:sz w:val="24"/>
        </w:rPr>
        <w:t>)Consult</w:t>
      </w:r>
      <w:proofErr w:type="gramEnd"/>
      <w:r w:rsidRPr="002E5153">
        <w:rPr>
          <w:rFonts w:ascii="Times New Roman" w:hAnsi="Times New Roman" w:cs="Times New Roman"/>
          <w:b/>
          <w:sz w:val="24"/>
        </w:rPr>
        <w:t xml:space="preserve"> local authorities for acceptable exposure limits.</w:t>
      </w:r>
    </w:p>
    <w:p w:rsidR="002E5153" w:rsidRPr="00AD5D1A" w:rsidRDefault="002E5153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50CEF" w:rsidRPr="00C50CEF">
        <w:rPr>
          <w:rFonts w:ascii="Times New Roman" w:hAnsi="Times New Roman" w:cs="Times New Roman"/>
          <w:b/>
          <w:sz w:val="24"/>
        </w:rPr>
        <w:t>Liquid.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153.82 g/mole</w:t>
      </w:r>
      <w:r w:rsidR="000323DF">
        <w:rPr>
          <w:rFonts w:ascii="Times New Roman" w:hAnsi="Times New Roman" w:cs="Times New Roman"/>
          <w:b/>
          <w:sz w:val="24"/>
        </w:rPr>
        <w:t>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A144E" w:rsidRPr="001A144E">
        <w:rPr>
          <w:rFonts w:ascii="Times New Roman" w:hAnsi="Times New Roman" w:cs="Times New Roman"/>
          <w:b/>
          <w:sz w:val="24"/>
        </w:rPr>
        <w:t xml:space="preserve">Clear </w:t>
      </w:r>
      <w:proofErr w:type="spellStart"/>
      <w:r w:rsidR="001A144E" w:rsidRPr="001A144E">
        <w:rPr>
          <w:rFonts w:ascii="Times New Roman" w:hAnsi="Times New Roman" w:cs="Times New Roman"/>
          <w:b/>
          <w:sz w:val="24"/>
        </w:rPr>
        <w:t>Colorless</w:t>
      </w:r>
      <w:proofErr w:type="spellEnd"/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AF2D46" w:rsidRDefault="00563E0D" w:rsidP="00AF2D4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76.54°C (169.8°F)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-23°C (-9.4°F)</w:t>
      </w:r>
      <w:r w:rsidR="000323DF" w:rsidRPr="000323DF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Critical Temperature</w:t>
      </w:r>
      <w:r w:rsidR="008955EA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1.594 (Water = 1)</w:t>
      </w:r>
    </w:p>
    <w:p w:rsidR="000323DF" w:rsidRDefault="00C50CEF" w:rsidP="000323DF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0323DF">
        <w:rPr>
          <w:rFonts w:ascii="Times New Roman" w:hAnsi="Times New Roman" w:cs="Times New Roman"/>
          <w:b/>
          <w:sz w:val="24"/>
        </w:rPr>
        <w:t>91.3 mm of Hg (@ 20°C)</w:t>
      </w:r>
    </w:p>
    <w:p w:rsidR="000323DF" w:rsidRDefault="00C50CEF" w:rsidP="000323DF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323DF">
        <w:rPr>
          <w:rFonts w:ascii="Times New Roman" w:hAnsi="Times New Roman" w:cs="Times New Roman"/>
          <w:b/>
          <w:sz w:val="24"/>
        </w:rPr>
        <w:t>5.3 (Air = 1)</w:t>
      </w:r>
    </w:p>
    <w:p w:rsidR="00563E0D" w:rsidRPr="00563E0D" w:rsidRDefault="00563E0D" w:rsidP="000323DF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50 ppm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 w:rsidR="008955EA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The product is equally soluble in oil and water; </w:t>
      </w:r>
      <w:proofErr w:type="gramStart"/>
      <w:r w:rsidR="000323DF" w:rsidRPr="000323DF">
        <w:rPr>
          <w:rFonts w:ascii="Times New Roman" w:hAnsi="Times New Roman" w:cs="Times New Roman"/>
          <w:b/>
          <w:sz w:val="24"/>
        </w:rPr>
        <w:t>log(</w:t>
      </w:r>
      <w:proofErr w:type="gramEnd"/>
      <w:r w:rsidR="000323DF" w:rsidRPr="000323DF">
        <w:rPr>
          <w:rFonts w:ascii="Times New Roman" w:hAnsi="Times New Roman" w:cs="Times New Roman"/>
          <w:b/>
          <w:sz w:val="24"/>
        </w:rPr>
        <w:t>oil/water) = 0</w:t>
      </w:r>
      <w:r w:rsidR="000323DF" w:rsidRPr="000323DF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4B32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</w:t>
      </w:r>
      <w:r w:rsidR="000323DF">
        <w:rPr>
          <w:rFonts w:ascii="Times New Roman" w:hAnsi="Times New Roman" w:cs="Times New Roman"/>
          <w:b/>
          <w:sz w:val="24"/>
        </w:rPr>
        <w:t>.</w:t>
      </w:r>
    </w:p>
    <w:p w:rsidR="00C50CEF" w:rsidRPr="00795E5C" w:rsidRDefault="00563E0D" w:rsidP="004B32C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955E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323DF" w:rsidRPr="000323DF">
        <w:rPr>
          <w:rFonts w:ascii="Times New Roman" w:hAnsi="Times New Roman" w:cs="Times New Roman"/>
          <w:b/>
          <w:sz w:val="24"/>
        </w:rPr>
        <w:t>Very slightly soluble in cold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3BAD" w:rsidRPr="00F03BA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3BAD" w:rsidRPr="005460EF" w:rsidRDefault="00F03BAD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P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A33533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B1224E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93953" w:rsidRPr="00693953">
        <w:rPr>
          <w:rFonts w:ascii="Times New Roman" w:hAnsi="Times New Roman" w:cs="Times New Roman"/>
          <w:b/>
          <w:sz w:val="24"/>
        </w:rPr>
        <w:t>Dermal contact. Eye contact. Inhalation. Ingestion.</w:t>
      </w:r>
    </w:p>
    <w:p w:rsidR="00693953" w:rsidRPr="001973D0" w:rsidRDefault="0069395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Default="001973D0" w:rsidP="00DC0179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B1224E" w:rsidRDefault="00693953" w:rsidP="00693953">
      <w:pPr>
        <w:pStyle w:val="NoSpacing"/>
        <w:rPr>
          <w:rFonts w:ascii="Times New Roman" w:hAnsi="Times New Roman" w:cs="Times New Roman"/>
          <w:b/>
          <w:sz w:val="24"/>
        </w:rPr>
      </w:pPr>
      <w:r w:rsidRPr="00693953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693953">
        <w:rPr>
          <w:rFonts w:ascii="Times New Roman" w:hAnsi="Times New Roman" w:cs="Times New Roman"/>
          <w:b/>
          <w:sz w:val="24"/>
        </w:rPr>
        <w:t>toxicity (LD50): 2350 mg/kg [Rat]. Acute dermal toxicity (LD50): 5070 mg/kg [Rat]. Acute tox</w:t>
      </w:r>
      <w:r>
        <w:rPr>
          <w:rFonts w:ascii="Times New Roman" w:hAnsi="Times New Roman" w:cs="Times New Roman"/>
          <w:b/>
          <w:sz w:val="24"/>
        </w:rPr>
        <w:t xml:space="preserve">icity of the </w:t>
      </w:r>
      <w:proofErr w:type="spellStart"/>
      <w:r>
        <w:rPr>
          <w:rFonts w:ascii="Times New Roman" w:hAnsi="Times New Roman" w:cs="Times New Roman"/>
          <w:b/>
          <w:sz w:val="24"/>
        </w:rPr>
        <w:t>vapor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(LC50): 8000 </w:t>
      </w:r>
      <w:r w:rsidRPr="00693953">
        <w:rPr>
          <w:rFonts w:ascii="Times New Roman" w:hAnsi="Times New Roman" w:cs="Times New Roman"/>
          <w:b/>
          <w:sz w:val="24"/>
        </w:rPr>
        <w:t>ppm 4 hour(s) [Rat].</w:t>
      </w:r>
    </w:p>
    <w:p w:rsidR="00693953" w:rsidRPr="001973D0" w:rsidRDefault="00693953" w:rsidP="0069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594DD7" w:rsidRPr="00693953" w:rsidRDefault="00693953" w:rsidP="00693953">
      <w:pPr>
        <w:pStyle w:val="NoSpacing"/>
        <w:rPr>
          <w:rFonts w:ascii="Times New Roman" w:hAnsi="Times New Roman" w:cs="Times New Roman"/>
          <w:b/>
          <w:sz w:val="24"/>
        </w:rPr>
      </w:pPr>
      <w:r w:rsidRPr="00693953">
        <w:rPr>
          <w:rFonts w:ascii="Times New Roman" w:hAnsi="Times New Roman" w:cs="Times New Roman"/>
          <w:b/>
          <w:sz w:val="24"/>
        </w:rPr>
        <w:t>CARCINOGENIC EFFECTS: Classified + (PROVEN) by OSHA. Classified 2B (Possible for human.) by IARC. Classified A2 (Suspected for human.) by ACGIH, 2 (Reasonably anticipated.) by NTP. The substance is toxic to kidneys, lungs, the nervous system, liver, mucous membranes.</w:t>
      </w:r>
    </w:p>
    <w:p w:rsidR="00693953" w:rsidRPr="001973D0" w:rsidRDefault="00693953" w:rsidP="0069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55D35" w:rsidRDefault="003E2BED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3E2BED">
        <w:rPr>
          <w:rFonts w:ascii="Times New Roman" w:hAnsi="Times New Roman" w:cs="Times New Roman"/>
          <w:b/>
          <w:sz w:val="24"/>
        </w:rPr>
        <w:t xml:space="preserve">Extremely hazardous in case of ingestion, of inhalation. Hazardous in case of skin contact (irritant, </w:t>
      </w:r>
      <w:proofErr w:type="spellStart"/>
      <w:r w:rsidRPr="003E2BED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3E2BED">
        <w:rPr>
          <w:rFonts w:ascii="Times New Roman" w:hAnsi="Times New Roman" w:cs="Times New Roman"/>
          <w:b/>
          <w:sz w:val="24"/>
        </w:rPr>
        <w:t>).</w:t>
      </w:r>
    </w:p>
    <w:p w:rsidR="003E2BED" w:rsidRPr="001973D0" w:rsidRDefault="003E2BED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3E2BED" w:rsidRPr="000A48A2" w:rsidRDefault="003E2BED" w:rsidP="003E2BE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E2BED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E2BED" w:rsidRPr="007B71FE" w:rsidRDefault="003E2BED" w:rsidP="002E2F0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E2BED" w:rsidRDefault="003E2BED" w:rsidP="003E2BE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1759C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F55D35" w:rsidRDefault="003E2BED" w:rsidP="003E2BE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E2BED">
        <w:rPr>
          <w:rFonts w:ascii="Times New Roman" w:hAnsi="Times New Roman" w:cs="Times New Roman"/>
          <w:b/>
          <w:sz w:val="24"/>
        </w:rPr>
        <w:t>Embryotoxic</w:t>
      </w:r>
      <w:proofErr w:type="spellEnd"/>
      <w:r w:rsidRPr="003E2BED">
        <w:rPr>
          <w:rFonts w:ascii="Times New Roman" w:hAnsi="Times New Roman" w:cs="Times New Roman"/>
          <w:b/>
          <w:sz w:val="24"/>
        </w:rPr>
        <w:t xml:space="preserve"> and/or </w:t>
      </w:r>
      <w:proofErr w:type="spellStart"/>
      <w:r w:rsidRPr="003E2BED">
        <w:rPr>
          <w:rFonts w:ascii="Times New Roman" w:hAnsi="Times New Roman" w:cs="Times New Roman"/>
          <w:b/>
          <w:sz w:val="24"/>
        </w:rPr>
        <w:t>foetotoxic</w:t>
      </w:r>
      <w:proofErr w:type="spellEnd"/>
      <w:r w:rsidRPr="003E2BED">
        <w:rPr>
          <w:rFonts w:ascii="Times New Roman" w:hAnsi="Times New Roman" w:cs="Times New Roman"/>
          <w:b/>
          <w:sz w:val="24"/>
        </w:rPr>
        <w:t xml:space="preserve"> in animal. Detected in maternal milk in</w:t>
      </w:r>
      <w:r w:rsidR="0061759C">
        <w:rPr>
          <w:rFonts w:ascii="Times New Roman" w:hAnsi="Times New Roman" w:cs="Times New Roman"/>
          <w:b/>
          <w:sz w:val="24"/>
        </w:rPr>
        <w:t xml:space="preserve"> </w:t>
      </w:r>
      <w:r w:rsidRPr="003E2BED">
        <w:rPr>
          <w:rFonts w:ascii="Times New Roman" w:hAnsi="Times New Roman" w:cs="Times New Roman"/>
          <w:b/>
          <w:sz w:val="24"/>
        </w:rPr>
        <w:t>Human</w:t>
      </w:r>
      <w:r>
        <w:rPr>
          <w:rFonts w:ascii="Times New Roman" w:hAnsi="Times New Roman" w:cs="Times New Roman"/>
          <w:b/>
          <w:sz w:val="24"/>
        </w:rPr>
        <w:t>.</w:t>
      </w:r>
    </w:p>
    <w:p w:rsidR="003E2BED" w:rsidRPr="001973D0" w:rsidRDefault="003E2BED" w:rsidP="003E2BED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Pr="003E2BED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E2BED" w:rsidRPr="003E2BED">
        <w:rPr>
          <w:rFonts w:ascii="Times New Roman" w:hAnsi="Times New Roman" w:cs="Times New Roman"/>
          <w:b/>
          <w:sz w:val="24"/>
        </w:rPr>
        <w:t>Not available.</w:t>
      </w:r>
      <w:r w:rsidR="003E2BED" w:rsidRPr="003E2BED">
        <w:rPr>
          <w:rFonts w:ascii="Times New Roman" w:hAnsi="Times New Roman" w:cs="Times New Roman"/>
          <w:b/>
          <w:sz w:val="24"/>
        </w:rPr>
        <w:cr/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B20B13" w:rsidRDefault="0061759C" w:rsidP="0061759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759C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="005B39A9" w:rsidRPr="005B39A9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914E8" w:rsidRPr="00356BC2" w:rsidRDefault="001914E8" w:rsidP="00356B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Pr="000A65E9" w:rsidRDefault="001914E8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914E8" w:rsidRPr="000A65E9" w:rsidRDefault="001914E8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1914E8" w:rsidRPr="00EF3ABC" w:rsidRDefault="00EF3ABC" w:rsidP="000865D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Land transport (ADR-RID)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CARBON TETRACHLORIDE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1846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H.I.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nr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60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6.1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6.1 : Toxic substances.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F3ABC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F3ABC" w:rsidRPr="007B71FE" w:rsidRDefault="00EF3ABC" w:rsidP="002E2F0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</w:p>
    <w:p w:rsidR="00F57A6F" w:rsidRPr="00F57A6F" w:rsidRDefault="00F57A6F" w:rsidP="00F57A6F">
      <w:pPr>
        <w:pStyle w:val="NoSpacing"/>
      </w:pP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CARBON TETRACHLORIDE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1846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Class or division : </w:t>
      </w:r>
      <w:r w:rsidRPr="00EF3ABC">
        <w:rPr>
          <w:rFonts w:ascii="Times New Roman" w:hAnsi="Times New Roman" w:cs="Times New Roman"/>
          <w:b/>
          <w:sz w:val="24"/>
        </w:rPr>
        <w:t xml:space="preserve">6.1 : </w:t>
      </w:r>
      <w:r w:rsidR="001A144E">
        <w:rPr>
          <w:rFonts w:ascii="Times New Roman" w:hAnsi="Times New Roman" w:cs="Times New Roman"/>
          <w:b/>
          <w:sz w:val="24"/>
        </w:rPr>
        <w:t>Marine</w:t>
      </w:r>
      <w:r w:rsidR="001A144E" w:rsidRPr="001A144E">
        <w:rPr>
          <w:rFonts w:ascii="Times New Roman" w:hAnsi="Times New Roman" w:cs="Times New Roman"/>
          <w:b/>
          <w:sz w:val="24"/>
        </w:rPr>
        <w:t xml:space="preserve"> </w:t>
      </w:r>
      <w:r w:rsidR="001A144E">
        <w:rPr>
          <w:rFonts w:ascii="Times New Roman" w:hAnsi="Times New Roman" w:cs="Times New Roman"/>
          <w:b/>
          <w:sz w:val="24"/>
        </w:rPr>
        <w:t>pollutant</w:t>
      </w:r>
      <w:bookmarkStart w:id="0" w:name="_GoBack"/>
      <w:bookmarkEnd w:id="0"/>
      <w:r w:rsidRPr="00EF3ABC">
        <w:rPr>
          <w:rFonts w:ascii="Times New Roman" w:hAnsi="Times New Roman" w:cs="Times New Roman"/>
          <w:b/>
          <w:sz w:val="24"/>
        </w:rPr>
        <w:t>.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II</w:t>
      </w:r>
    </w:p>
    <w:p w:rsidR="00343EC9" w:rsidRDefault="00343EC9" w:rsidP="00057693">
      <w:pPr>
        <w:pStyle w:val="NoSpacing"/>
        <w:rPr>
          <w:rFonts w:ascii="Times New Roman" w:hAnsi="Times New Roman" w:cs="Times New Roman"/>
          <w:b/>
          <w:sz w:val="24"/>
        </w:rPr>
      </w:pP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CARBON TETRACHLORIDE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1846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6.1 : Toxic substances.</w:t>
      </w:r>
    </w:p>
    <w:p w:rsidR="00EF3ABC" w:rsidRPr="00EF3ABC" w:rsidRDefault="00EF3ABC" w:rsidP="00EF3ABC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II</w:t>
      </w:r>
    </w:p>
    <w:p w:rsidR="00057693" w:rsidRDefault="00057693" w:rsidP="001E5548">
      <w:pPr>
        <w:pStyle w:val="NoSpacing"/>
        <w:rPr>
          <w:rFonts w:ascii="Times New Roman" w:hAnsi="Times New Roman" w:cs="Times New Roman"/>
          <w:b/>
          <w:sz w:val="24"/>
        </w:rPr>
      </w:pPr>
    </w:p>
    <w:p w:rsidR="001914E8" w:rsidRPr="00F57A6F" w:rsidRDefault="001914E8" w:rsidP="00F57A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CF5D29" w:rsidRDefault="00CF5D29" w:rsidP="00E45EDE">
      <w:pPr>
        <w:pStyle w:val="NoSpacing"/>
      </w:pPr>
    </w:p>
    <w:p w:rsidR="00594FAB" w:rsidRDefault="002619B1" w:rsidP="00594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1914E8" w:rsidRDefault="00CF5D29" w:rsidP="00CF5D29">
      <w:pPr>
        <w:pStyle w:val="NoSpacing"/>
        <w:rPr>
          <w:rFonts w:ascii="Times New Roman" w:hAnsi="Times New Roman" w:cs="Times New Roman"/>
          <w:b/>
          <w:sz w:val="24"/>
        </w:rPr>
      </w:pPr>
      <w:r w:rsidRPr="00CF5D29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CF5D29">
        <w:rPr>
          <w:rFonts w:ascii="Times New Roman" w:hAnsi="Times New Roman" w:cs="Times New Roman"/>
          <w:b/>
          <w:sz w:val="24"/>
        </w:rPr>
        <w:t xml:space="preserve">birth defects or other reproductive harm, which would require a warning under the statute: </w:t>
      </w:r>
      <w:r>
        <w:rPr>
          <w:rFonts w:ascii="Times New Roman" w:hAnsi="Times New Roman" w:cs="Times New Roman"/>
          <w:b/>
          <w:sz w:val="24"/>
        </w:rPr>
        <w:t xml:space="preserve">Carbon tetrachloride California </w:t>
      </w:r>
      <w:r w:rsidRPr="00CF5D29">
        <w:rPr>
          <w:rFonts w:ascii="Times New Roman" w:hAnsi="Times New Roman" w:cs="Times New Roman"/>
          <w:b/>
          <w:sz w:val="24"/>
        </w:rPr>
        <w:t xml:space="preserve">prop. 65: This product contains the following ingredients for which the State of California </w:t>
      </w:r>
      <w:r>
        <w:rPr>
          <w:rFonts w:ascii="Times New Roman" w:hAnsi="Times New Roman" w:cs="Times New Roman"/>
          <w:b/>
          <w:sz w:val="24"/>
        </w:rPr>
        <w:t xml:space="preserve">has found to cause cancer which </w:t>
      </w:r>
      <w:r w:rsidRPr="00CF5D29">
        <w:rPr>
          <w:rFonts w:ascii="Times New Roman" w:hAnsi="Times New Roman" w:cs="Times New Roman"/>
          <w:b/>
          <w:sz w:val="24"/>
        </w:rPr>
        <w:t>would require a warning under the statute: Carbon tetrachloride Pennsylvania RTK: Carbon t</w:t>
      </w:r>
      <w:r>
        <w:rPr>
          <w:rFonts w:ascii="Times New Roman" w:hAnsi="Times New Roman" w:cs="Times New Roman"/>
          <w:b/>
          <w:sz w:val="24"/>
        </w:rPr>
        <w:t xml:space="preserve">etrachloride Massachusetts RTK: </w:t>
      </w:r>
      <w:r w:rsidRPr="00CF5D29">
        <w:rPr>
          <w:rFonts w:ascii="Times New Roman" w:hAnsi="Times New Roman" w:cs="Times New Roman"/>
          <w:b/>
          <w:sz w:val="24"/>
        </w:rPr>
        <w:t xml:space="preserve">Carbon tetrachloride TSCA 8(b) inventory: Carbon tetrachloride CERCLA: Hazardous </w:t>
      </w:r>
      <w:proofErr w:type="gramStart"/>
      <w:r w:rsidRPr="00CF5D29">
        <w:rPr>
          <w:rFonts w:ascii="Times New Roman" w:hAnsi="Times New Roman" w:cs="Times New Roman"/>
          <w:b/>
          <w:sz w:val="24"/>
        </w:rPr>
        <w:t>substances.:</w:t>
      </w:r>
      <w:proofErr w:type="gramEnd"/>
      <w:r w:rsidRPr="00CF5D29">
        <w:rPr>
          <w:rFonts w:ascii="Times New Roman" w:hAnsi="Times New Roman" w:cs="Times New Roman"/>
          <w:b/>
          <w:sz w:val="24"/>
        </w:rPr>
        <w:t xml:space="preserve"> Carbon tetrachloride</w:t>
      </w:r>
      <w:r>
        <w:rPr>
          <w:rFonts w:ascii="Times New Roman" w:hAnsi="Times New Roman" w:cs="Times New Roman"/>
          <w:b/>
          <w:sz w:val="24"/>
        </w:rPr>
        <w:t>.</w:t>
      </w:r>
    </w:p>
    <w:p w:rsidR="001914E8" w:rsidRDefault="001914E8" w:rsidP="00191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94FAB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343EC9" w:rsidRDefault="00594FAB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594FAB">
        <w:rPr>
          <w:rFonts w:ascii="Times New Roman" w:hAnsi="Times New Roman" w:cs="Times New Roman"/>
          <w:b/>
          <w:sz w:val="28"/>
        </w:rPr>
        <w:t xml:space="preserve">OSHA: </w:t>
      </w:r>
      <w:r w:rsidR="00CF5D29" w:rsidRPr="00CF5D29">
        <w:rPr>
          <w:rFonts w:ascii="Times New Roman" w:hAnsi="Times New Roman" w:cs="Times New Roman"/>
          <w:b/>
          <w:sz w:val="24"/>
        </w:rPr>
        <w:t>OSHA: Hazardous by definition of Hazard Communication Standard (29 CFR 1910.1200).</w:t>
      </w:r>
    </w:p>
    <w:p w:rsidR="00CF5D29" w:rsidRDefault="00CF5D29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CF5D29" w:rsidRDefault="002619B1" w:rsidP="00CF5D2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</w:p>
    <w:p w:rsidR="00CF5D29" w:rsidRDefault="00CF5D29" w:rsidP="00CF5D29">
      <w:pPr>
        <w:pStyle w:val="NoSpacing"/>
        <w:rPr>
          <w:rFonts w:ascii="Times New Roman" w:hAnsi="Times New Roman" w:cs="Times New Roman"/>
          <w:b/>
          <w:sz w:val="24"/>
        </w:rPr>
      </w:pPr>
      <w:r w:rsidRPr="00CF5D29">
        <w:rPr>
          <w:rFonts w:ascii="Times New Roman" w:hAnsi="Times New Roman" w:cs="Times New Roman"/>
          <w:b/>
          <w:sz w:val="24"/>
        </w:rPr>
        <w:t xml:space="preserve">CLASS D-1A: </w:t>
      </w:r>
      <w:proofErr w:type="gramStart"/>
      <w:r w:rsidRPr="00CF5D29">
        <w:rPr>
          <w:rFonts w:ascii="Times New Roman" w:hAnsi="Times New Roman" w:cs="Times New Roman"/>
          <w:b/>
          <w:sz w:val="24"/>
        </w:rPr>
        <w:t xml:space="preserve">Material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F5D29">
        <w:rPr>
          <w:rFonts w:ascii="Times New Roman" w:hAnsi="Times New Roman" w:cs="Times New Roman"/>
          <w:b/>
          <w:sz w:val="24"/>
        </w:rPr>
        <w:t>causing</w:t>
      </w:r>
      <w:proofErr w:type="gramEnd"/>
      <w:r w:rsidRPr="00CF5D29">
        <w:rPr>
          <w:rFonts w:ascii="Times New Roman" w:hAnsi="Times New Roman" w:cs="Times New Roman"/>
          <w:b/>
          <w:sz w:val="24"/>
        </w:rPr>
        <w:t xml:space="preserve"> immediate and serious toxic effects (VERY TOXIC). CLASS D-2A: Materia</w:t>
      </w:r>
      <w:r>
        <w:rPr>
          <w:rFonts w:ascii="Times New Roman" w:hAnsi="Times New Roman" w:cs="Times New Roman"/>
          <w:b/>
          <w:sz w:val="24"/>
        </w:rPr>
        <w:t xml:space="preserve">l causing other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toxic  </w:t>
      </w:r>
      <w:r w:rsidRPr="00CF5D29">
        <w:rPr>
          <w:rFonts w:ascii="Times New Roman" w:hAnsi="Times New Roman" w:cs="Times New Roman"/>
          <w:b/>
          <w:sz w:val="24"/>
        </w:rPr>
        <w:t>effects</w:t>
      </w:r>
      <w:proofErr w:type="gramEnd"/>
      <w:r w:rsidRPr="00CF5D29">
        <w:rPr>
          <w:rFonts w:ascii="Times New Roman" w:hAnsi="Times New Roman" w:cs="Times New Roman"/>
          <w:b/>
          <w:sz w:val="24"/>
        </w:rPr>
        <w:t xml:space="preserve"> (VERY TOXIC).</w:t>
      </w:r>
    </w:p>
    <w:p w:rsidR="00CF5D29" w:rsidRDefault="002619B1" w:rsidP="00CF5D2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</w:p>
    <w:p w:rsidR="0086238F" w:rsidRDefault="00CF5D29" w:rsidP="00CF5D29">
      <w:pPr>
        <w:pStyle w:val="NoSpacing"/>
        <w:rPr>
          <w:rFonts w:ascii="Times New Roman" w:hAnsi="Times New Roman" w:cs="Times New Roman"/>
          <w:b/>
          <w:sz w:val="24"/>
        </w:rPr>
      </w:pPr>
      <w:r w:rsidRPr="00CF5D29">
        <w:rPr>
          <w:rFonts w:ascii="Times New Roman" w:hAnsi="Times New Roman" w:cs="Times New Roman"/>
          <w:b/>
          <w:sz w:val="24"/>
        </w:rPr>
        <w:t>R36/38- Irritating to eyes and skin. R45- May cause cancer.</w:t>
      </w:r>
      <w:r w:rsidRPr="00CF5D29">
        <w:rPr>
          <w:rFonts w:ascii="Times New Roman" w:hAnsi="Times New Roman" w:cs="Times New Roman"/>
          <w:b/>
          <w:sz w:val="24"/>
        </w:rPr>
        <w:cr/>
      </w:r>
    </w:p>
    <w:p w:rsidR="00CF5D29" w:rsidRDefault="00CF5D29" w:rsidP="00CF5D29">
      <w:pPr>
        <w:pStyle w:val="NoSpacing"/>
        <w:rPr>
          <w:rFonts w:ascii="Times New Roman" w:hAnsi="Times New Roman" w:cs="Times New Roman"/>
          <w:b/>
          <w:sz w:val="24"/>
        </w:rPr>
      </w:pPr>
    </w:p>
    <w:p w:rsidR="00103D4F" w:rsidRPr="00F57A6F" w:rsidRDefault="00103D4F" w:rsidP="00103D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3D4F" w:rsidTr="002E2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3D4F" w:rsidRPr="007B71FE" w:rsidRDefault="00103D4F" w:rsidP="002E2F0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03D4F" w:rsidRDefault="00103D4F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94FAB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CF5D29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594FAB">
        <w:rPr>
          <w:rFonts w:ascii="Times New Roman" w:hAnsi="Times New Roman" w:cs="Times New Roman"/>
          <w:b/>
          <w:sz w:val="24"/>
        </w:rPr>
        <w:t>h</w:t>
      </w: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CF5D29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CF5D29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594FAB" w:rsidRDefault="00103D4F" w:rsidP="00103D4F">
      <w:pPr>
        <w:pStyle w:val="NoSpacing"/>
        <w:rPr>
          <w:rFonts w:ascii="Times New Roman" w:hAnsi="Times New Roman" w:cs="Times New Roman"/>
          <w:b/>
          <w:sz w:val="24"/>
        </w:rPr>
      </w:pPr>
      <w:r w:rsidRPr="00103D4F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103D4F">
        <w:rPr>
          <w:rFonts w:ascii="Times New Roman" w:hAnsi="Times New Roman" w:cs="Times New Roman"/>
          <w:b/>
          <w:sz w:val="24"/>
        </w:rPr>
        <w:t>Vapor</w:t>
      </w:r>
      <w:proofErr w:type="spellEnd"/>
      <w:r w:rsidRPr="00103D4F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103D4F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103D4F" w:rsidRPr="00594FAB" w:rsidRDefault="00103D4F" w:rsidP="00103D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A1B01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30AE" w:rsidRDefault="007830AE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C09AD" w:rsidRPr="00AE6315" w:rsidRDefault="002C09AD" w:rsidP="002C09A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C09AD" w:rsidRPr="008B4575" w:rsidRDefault="002C09AD" w:rsidP="002C09A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C09AD" w:rsidRPr="00211219" w:rsidRDefault="002C09AD" w:rsidP="002C09A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C09AD" w:rsidRPr="00211219" w:rsidRDefault="002C09AD" w:rsidP="002C09A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C09A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FA1" w:rsidRDefault="00840FA1" w:rsidP="009C3BE4">
      <w:pPr>
        <w:spacing w:after="0" w:line="240" w:lineRule="auto"/>
      </w:pPr>
      <w:r>
        <w:separator/>
      </w:r>
    </w:p>
  </w:endnote>
  <w:endnote w:type="continuationSeparator" w:id="0">
    <w:p w:rsidR="00840FA1" w:rsidRDefault="00840FA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C09AD" w:rsidP="002C09AD">
    <w:pPr>
      <w:pStyle w:val="Footer"/>
      <w:ind w:left="-567"/>
      <w:jc w:val="right"/>
    </w:pPr>
    <w:r>
      <w:rPr>
        <w:noProof/>
      </w:rPr>
      <w:drawing>
        <wp:inline distT="0" distB="0" distL="0" distR="0" wp14:anchorId="1B25FAC9" wp14:editId="1B12C1CB">
          <wp:extent cx="7789984" cy="233045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685" cy="233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FA1" w:rsidRDefault="00840FA1" w:rsidP="009C3BE4">
      <w:pPr>
        <w:spacing w:after="0" w:line="240" w:lineRule="auto"/>
      </w:pPr>
      <w:r>
        <w:separator/>
      </w:r>
    </w:p>
  </w:footnote>
  <w:footnote w:type="continuationSeparator" w:id="0">
    <w:p w:rsidR="00840FA1" w:rsidRDefault="00840FA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C09AD" w:rsidP="002C09A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7A6BFD84" wp14:editId="1BE9ACF6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570" cy="160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3CB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14E8"/>
    <w:rsid w:val="00195ADA"/>
    <w:rsid w:val="001973D0"/>
    <w:rsid w:val="001A144E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F7A"/>
    <w:rsid w:val="001E4646"/>
    <w:rsid w:val="001E5548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27920"/>
    <w:rsid w:val="00234DFA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1EA"/>
    <w:rsid w:val="00280DA4"/>
    <w:rsid w:val="00283D70"/>
    <w:rsid w:val="002843EE"/>
    <w:rsid w:val="00286500"/>
    <w:rsid w:val="002867C3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9AD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4E78"/>
    <w:rsid w:val="00323E29"/>
    <w:rsid w:val="00323E50"/>
    <w:rsid w:val="003303D3"/>
    <w:rsid w:val="003307F0"/>
    <w:rsid w:val="00331077"/>
    <w:rsid w:val="00333977"/>
    <w:rsid w:val="00334234"/>
    <w:rsid w:val="0033578E"/>
    <w:rsid w:val="0033761F"/>
    <w:rsid w:val="00337B81"/>
    <w:rsid w:val="00337D81"/>
    <w:rsid w:val="00340341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5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0E47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0052"/>
    <w:rsid w:val="0078066E"/>
    <w:rsid w:val="0078151F"/>
    <w:rsid w:val="007830AE"/>
    <w:rsid w:val="00784AB7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0FA1"/>
    <w:rsid w:val="00843824"/>
    <w:rsid w:val="00846F8E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55EA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0412"/>
    <w:rsid w:val="009543C2"/>
    <w:rsid w:val="00956538"/>
    <w:rsid w:val="00963F31"/>
    <w:rsid w:val="0096630C"/>
    <w:rsid w:val="0097496C"/>
    <w:rsid w:val="00977127"/>
    <w:rsid w:val="009832A6"/>
    <w:rsid w:val="00987C3E"/>
    <w:rsid w:val="009956A9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0AC5"/>
    <w:rsid w:val="00A23266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51EC"/>
    <w:rsid w:val="00AE7D90"/>
    <w:rsid w:val="00AF2D46"/>
    <w:rsid w:val="00AF3BDC"/>
    <w:rsid w:val="00AF629E"/>
    <w:rsid w:val="00AF71EC"/>
    <w:rsid w:val="00B058D6"/>
    <w:rsid w:val="00B0640F"/>
    <w:rsid w:val="00B079FC"/>
    <w:rsid w:val="00B07F82"/>
    <w:rsid w:val="00B1224E"/>
    <w:rsid w:val="00B13629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1B01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13BF"/>
    <w:rsid w:val="00CE59CF"/>
    <w:rsid w:val="00CF0354"/>
    <w:rsid w:val="00CF0878"/>
    <w:rsid w:val="00CF2957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5D35"/>
    <w:rsid w:val="00F57181"/>
    <w:rsid w:val="00F57A6F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955144-2898-46C4-8D45-430D49E3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59CB-6009-4490-9843-1B60CFE8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2020-12-30T06:54:00Z</dcterms:created>
  <dcterms:modified xsi:type="dcterms:W3CDTF">2020-12-30T06:54:00Z</dcterms:modified>
</cp:coreProperties>
</file>