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515D1" w:rsidRPr="00E515D1" w:rsidRDefault="00E515D1" w:rsidP="00E51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6"/>
        </w:rPr>
      </w:pPr>
      <w:r w:rsidRPr="00E515D1">
        <w:rPr>
          <w:rFonts w:ascii="Times New Roman" w:hAnsi="Times New Roman" w:cs="Times New Roman"/>
          <w:b/>
          <w:bCs/>
          <w:sz w:val="44"/>
          <w:szCs w:val="36"/>
        </w:rPr>
        <w:t>CELLOSOLVE ACETATE 99%</w:t>
      </w:r>
    </w:p>
    <w:p w:rsidR="00E515D1" w:rsidRPr="000549E1" w:rsidRDefault="00E515D1" w:rsidP="00054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515D1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  <w:r w:rsidR="000549E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515D1">
        <w:rPr>
          <w:rFonts w:ascii="Times New Roman" w:hAnsi="Times New Roman" w:cs="Times New Roman"/>
          <w:b/>
          <w:sz w:val="36"/>
          <w:szCs w:val="36"/>
        </w:rPr>
        <w:t>(2-Ethoxyethyl Acetate)</w:t>
      </w:r>
    </w:p>
    <w:p w:rsidR="00EC03C5" w:rsidRPr="00251422" w:rsidRDefault="00587231" w:rsidP="00446B79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60CAF" w:rsidRPr="00860CAF">
        <w:rPr>
          <w:rFonts w:ascii="Times New Roman" w:hAnsi="Times New Roman" w:cs="Times New Roman"/>
          <w:b/>
          <w:sz w:val="36"/>
          <w:szCs w:val="36"/>
        </w:rPr>
        <w:t>111-15-9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549E1" w:rsidRDefault="00587231" w:rsidP="000549E1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000FC" w:rsidRPr="00860CAF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0CAF" w:rsidRPr="00860CAF">
        <w:rPr>
          <w:rFonts w:ascii="Times New Roman" w:hAnsi="Times New Roman" w:cs="Times New Roman"/>
          <w:b/>
          <w:bCs/>
          <w:sz w:val="24"/>
          <w:szCs w:val="16"/>
        </w:rPr>
        <w:t>CELLOSOLVE ACETATE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0CAF" w:rsidRPr="00860CAF">
        <w:rPr>
          <w:rFonts w:ascii="Times New Roman" w:hAnsi="Times New Roman" w:cs="Times New Roman"/>
          <w:b/>
          <w:sz w:val="24"/>
          <w:szCs w:val="24"/>
        </w:rPr>
        <w:t>111-15-9</w:t>
      </w:r>
    </w:p>
    <w:p w:rsidR="00860CAF" w:rsidRDefault="00421339" w:rsidP="00860CA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860CAF" w:rsidRPr="00860CAF">
        <w:rPr>
          <w:rFonts w:ascii="Times New Roman" w:hAnsi="Times New Roman" w:cs="Times New Roman"/>
          <w:b/>
          <w:sz w:val="24"/>
        </w:rPr>
        <w:t>2-Ethoxyethyl acetate</w:t>
      </w:r>
      <w:r w:rsidR="00860CAF">
        <w:rPr>
          <w:rFonts w:ascii="Times New Roman" w:hAnsi="Times New Roman" w:cs="Times New Roman"/>
          <w:b/>
          <w:sz w:val="24"/>
        </w:rPr>
        <w:t xml:space="preserve">, </w:t>
      </w:r>
      <w:r w:rsidR="00860CAF" w:rsidRPr="00860CAF">
        <w:rPr>
          <w:rFonts w:ascii="Times New Roman" w:hAnsi="Times New Roman" w:cs="Times New Roman"/>
          <w:b/>
          <w:sz w:val="24"/>
        </w:rPr>
        <w:t xml:space="preserve">Ethylene Glycol </w:t>
      </w:r>
      <w:proofErr w:type="spellStart"/>
      <w:r w:rsidR="00860CAF" w:rsidRPr="00860CAF">
        <w:rPr>
          <w:rFonts w:ascii="Times New Roman" w:hAnsi="Times New Roman" w:cs="Times New Roman"/>
          <w:b/>
          <w:sz w:val="24"/>
        </w:rPr>
        <w:t>Monoethyl</w:t>
      </w:r>
      <w:proofErr w:type="spellEnd"/>
      <w:r w:rsidR="000549E1">
        <w:rPr>
          <w:rFonts w:ascii="Times New Roman" w:hAnsi="Times New Roman" w:cs="Times New Roman"/>
          <w:b/>
          <w:sz w:val="24"/>
        </w:rPr>
        <w:t xml:space="preserve"> </w:t>
      </w:r>
      <w:r w:rsidR="00860CAF" w:rsidRPr="00860CAF">
        <w:rPr>
          <w:rFonts w:ascii="Times New Roman" w:hAnsi="Times New Roman" w:cs="Times New Roman"/>
          <w:b/>
          <w:sz w:val="24"/>
        </w:rPr>
        <w:t>Ether Acetate</w:t>
      </w:r>
    </w:p>
    <w:p w:rsidR="002000FC" w:rsidRDefault="00421339" w:rsidP="00511B26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0549E1">
        <w:rPr>
          <w:rFonts w:ascii="Times New Roman" w:hAnsi="Times New Roman" w:cs="Times New Roman"/>
          <w:b/>
          <w:sz w:val="24"/>
        </w:rPr>
        <w:t>CH3COO.C2H4.OC2H5</w:t>
      </w:r>
    </w:p>
    <w:p w:rsidR="00446B79" w:rsidRPr="000549E1" w:rsidRDefault="00446B79" w:rsidP="000549E1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24A60" w:rsidRPr="003D1E16" w:rsidRDefault="00724A60" w:rsidP="00724A6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24A60" w:rsidRPr="003D1E16" w:rsidRDefault="00724A60" w:rsidP="00724A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24A60" w:rsidRPr="003D1E16" w:rsidRDefault="00724A60" w:rsidP="00724A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24A60" w:rsidRDefault="00724A60" w:rsidP="00724A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24A60" w:rsidRDefault="00724A60" w:rsidP="00724A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724A60" w:rsidRPr="003D1E16" w:rsidRDefault="00724A60" w:rsidP="00724A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0549E1" w:rsidRDefault="00B93DD8" w:rsidP="000549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0549E1" w:rsidRDefault="00323E29" w:rsidP="000549E1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D5021E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proofErr w:type="spellStart"/>
            <w:r w:rsidRPr="00860CA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Cellosolve</w:t>
            </w:r>
            <w:proofErr w:type="spellEnd"/>
            <w:r w:rsidRPr="00860CA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Acetate</w:t>
            </w:r>
            <w:bookmarkEnd w:id="0"/>
          </w:p>
        </w:tc>
        <w:tc>
          <w:tcPr>
            <w:tcW w:w="3260" w:type="dxa"/>
          </w:tcPr>
          <w:p w:rsidR="008F176C" w:rsidRPr="00446B79" w:rsidRDefault="00860CAF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CAF">
              <w:rPr>
                <w:rFonts w:ascii="Times New Roman" w:hAnsi="Times New Roman" w:cs="Times New Roman"/>
                <w:b/>
                <w:sz w:val="24"/>
                <w:szCs w:val="16"/>
              </w:rPr>
              <w:t>111-15-9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0549E1" w:rsidRPr="000549E1" w:rsidRDefault="000549E1" w:rsidP="000549E1">
      <w:pPr>
        <w:pStyle w:val="NoSpacing"/>
      </w:pPr>
    </w:p>
    <w:p w:rsidR="000549E1" w:rsidRPr="000549E1" w:rsidRDefault="000549E1" w:rsidP="006C4F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549E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Toxicological Data on Ingredients</w:t>
      </w:r>
      <w:r w:rsidRPr="000549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 </w:t>
      </w:r>
      <w:r w:rsidRPr="000549E1">
        <w:rPr>
          <w:rFonts w:ascii="Times New Roman" w:hAnsi="Times New Roman" w:cs="Times New Roman"/>
          <w:b/>
          <w:sz w:val="24"/>
          <w:szCs w:val="24"/>
        </w:rPr>
        <w:t>2-Ethoxyethyl acetate: ORAL (LD50): Acute: 2700 mg/k</w:t>
      </w:r>
      <w:r>
        <w:rPr>
          <w:rFonts w:ascii="Times New Roman" w:hAnsi="Times New Roman" w:cs="Times New Roman"/>
          <w:b/>
          <w:sz w:val="24"/>
          <w:szCs w:val="24"/>
        </w:rPr>
        <w:t xml:space="preserve">g [Rat.]. </w:t>
      </w:r>
      <w:r w:rsidRPr="000549E1">
        <w:rPr>
          <w:rFonts w:ascii="Times New Roman" w:hAnsi="Times New Roman" w:cs="Times New Roman"/>
          <w:b/>
          <w:sz w:val="24"/>
          <w:szCs w:val="24"/>
        </w:rPr>
        <w:t>DERMAL (LD50): Acute: 10500 mg/kg [Rabbit.]. VAPOR (LC50): Acute: 17112 ppm 4 hour(s) [Rat.].</w:t>
      </w:r>
      <w:r w:rsidRPr="000549E1">
        <w:rPr>
          <w:rFonts w:ascii="Times New Roman" w:hAnsi="Times New Roman" w:cs="Times New Roman"/>
          <w:b/>
          <w:sz w:val="24"/>
          <w:szCs w:val="24"/>
        </w:rPr>
        <w:cr/>
      </w: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C0719" w:rsidRDefault="00AC0719" w:rsidP="00AC0719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DF55DD" w:rsidRDefault="00DF55DD" w:rsidP="00DF55DD">
      <w:pPr>
        <w:pStyle w:val="NoSpacing"/>
        <w:rPr>
          <w:rFonts w:ascii="Times New Roman" w:hAnsi="Times New Roman" w:cs="Times New Roman"/>
          <w:b/>
          <w:sz w:val="24"/>
        </w:rPr>
      </w:pPr>
      <w:r w:rsidRPr="00DF55DD">
        <w:rPr>
          <w:rFonts w:ascii="Times New Roman" w:hAnsi="Times New Roman" w:cs="Times New Roman"/>
          <w:b/>
          <w:sz w:val="24"/>
        </w:rPr>
        <w:t>Hazardous in case of skin contact (irritant), of eye contact (irritant), of ingestion. Slightly haz</w:t>
      </w:r>
      <w:r>
        <w:rPr>
          <w:rFonts w:ascii="Times New Roman" w:hAnsi="Times New Roman" w:cs="Times New Roman"/>
          <w:b/>
          <w:sz w:val="24"/>
        </w:rPr>
        <w:t xml:space="preserve">ardous in case of skin contact </w:t>
      </w:r>
      <w:r w:rsidRPr="00DF55DD">
        <w:rPr>
          <w:rFonts w:ascii="Times New Roman" w:hAnsi="Times New Roman" w:cs="Times New Roman"/>
          <w:b/>
          <w:sz w:val="24"/>
        </w:rPr>
        <w:t>(</w:t>
      </w:r>
      <w:proofErr w:type="spellStart"/>
      <w:r w:rsidRPr="00DF55DD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DF55DD">
        <w:rPr>
          <w:rFonts w:ascii="Times New Roman" w:hAnsi="Times New Roman" w:cs="Times New Roman"/>
          <w:b/>
          <w:sz w:val="24"/>
        </w:rPr>
        <w:t>), of inhalation.</w:t>
      </w:r>
    </w:p>
    <w:p w:rsidR="00DF55DD" w:rsidRDefault="00DF55DD" w:rsidP="00DF55DD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DF55DD" w:rsidRDefault="00DF55DD" w:rsidP="00DF55DD">
      <w:pPr>
        <w:pStyle w:val="NoSpacing"/>
        <w:rPr>
          <w:rFonts w:ascii="Times New Roman" w:hAnsi="Times New Roman" w:cs="Times New Roman"/>
          <w:b/>
          <w:sz w:val="24"/>
        </w:rPr>
      </w:pPr>
      <w:r w:rsidRPr="00DF55DD">
        <w:rPr>
          <w:rFonts w:ascii="Times New Roman" w:hAnsi="Times New Roman" w:cs="Times New Roman"/>
          <w:b/>
          <w:sz w:val="24"/>
        </w:rPr>
        <w:t xml:space="preserve">CARCINOGENIC EFFECTS: Not available. MUTAGENIC EFFECTS: Not available. </w:t>
      </w:r>
      <w:r>
        <w:rPr>
          <w:rFonts w:ascii="Times New Roman" w:hAnsi="Times New Roman" w:cs="Times New Roman"/>
          <w:b/>
          <w:sz w:val="24"/>
        </w:rPr>
        <w:t xml:space="preserve">TERATOGENIC EFFECTS: Classified </w:t>
      </w:r>
      <w:r w:rsidRPr="00DF55DD">
        <w:rPr>
          <w:rFonts w:ascii="Times New Roman" w:hAnsi="Times New Roman" w:cs="Times New Roman"/>
          <w:b/>
          <w:sz w:val="24"/>
        </w:rPr>
        <w:t xml:space="preserve">SUSPECTED for human. </w:t>
      </w:r>
    </w:p>
    <w:p w:rsidR="00DF55DD" w:rsidRPr="00DF55DD" w:rsidRDefault="00DF55DD" w:rsidP="00DF55DD">
      <w:pPr>
        <w:pStyle w:val="NoSpacing"/>
        <w:rPr>
          <w:rFonts w:ascii="Times New Roman" w:hAnsi="Times New Roman" w:cs="Times New Roman"/>
          <w:b/>
          <w:sz w:val="24"/>
        </w:rPr>
      </w:pPr>
      <w:r w:rsidRPr="00DF55DD">
        <w:rPr>
          <w:rFonts w:ascii="Times New Roman" w:hAnsi="Times New Roman" w:cs="Times New Roman"/>
          <w:b/>
          <w:sz w:val="24"/>
        </w:rPr>
        <w:t xml:space="preserve">DEVELOPMENTAL TOXICITY: PROVEN </w:t>
      </w:r>
      <w:proofErr w:type="gramStart"/>
      <w:r w:rsidRPr="00DF55DD">
        <w:rPr>
          <w:rFonts w:ascii="Times New Roman" w:hAnsi="Times New Roman" w:cs="Times New Roman"/>
          <w:b/>
          <w:sz w:val="24"/>
        </w:rPr>
        <w:t>The</w:t>
      </w:r>
      <w:proofErr w:type="gramEnd"/>
      <w:r w:rsidRPr="00DF55DD">
        <w:rPr>
          <w:rFonts w:ascii="Times New Roman" w:hAnsi="Times New Roman" w:cs="Times New Roman"/>
          <w:b/>
          <w:sz w:val="24"/>
        </w:rPr>
        <w:t xml:space="preserve"> substance is toxic to the reproductive system.</w:t>
      </w:r>
    </w:p>
    <w:p w:rsidR="0057078D" w:rsidRDefault="00DF55DD" w:rsidP="00DF55DD">
      <w:pPr>
        <w:pStyle w:val="NoSpacing"/>
        <w:rPr>
          <w:rFonts w:ascii="Times New Roman" w:hAnsi="Times New Roman" w:cs="Times New Roman"/>
          <w:b/>
          <w:sz w:val="24"/>
        </w:rPr>
      </w:pPr>
      <w:r w:rsidRPr="00DF55DD">
        <w:rPr>
          <w:rFonts w:ascii="Times New Roman" w:hAnsi="Times New Roman" w:cs="Times New Roman"/>
          <w:b/>
          <w:sz w:val="24"/>
        </w:rPr>
        <w:t>Repeated or prolonged exposure to the substance can produce target organs damage.</w:t>
      </w:r>
    </w:p>
    <w:p w:rsidR="00AC0719" w:rsidRPr="00AC0719" w:rsidRDefault="00AC0719" w:rsidP="00AC07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57078D" w:rsidRDefault="0061193F" w:rsidP="0061193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</w:p>
    <w:p w:rsidR="0061193F" w:rsidRDefault="0061193F" w:rsidP="0061193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Default="0061193F" w:rsidP="0061193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roin. Cold water may be used. 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Cover the irritated skin with an emollient. If irritation persists, seek medical attention. 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 contaminated clothing before 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reusing.</w:t>
      </w:r>
    </w:p>
    <w:p w:rsidR="0061193F" w:rsidRDefault="0061193F" w:rsidP="0061193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193F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1184B" w:rsidRPr="00F1184B" w:rsidRDefault="0061193F" w:rsidP="000549E1">
      <w:pPr>
        <w:pStyle w:val="NoSpacing"/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F841D9" w:rsidRPr="000A0D21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7078D" w:rsidRDefault="0061193F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61193F" w:rsidRDefault="00C53953" w:rsidP="0061193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E82A68" w:rsidRPr="0061193F" w:rsidRDefault="0061193F" w:rsidP="0061193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uth resuscitation. Seek medical attention.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57078D" w:rsidRDefault="0061193F" w:rsidP="0061193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2C35F7" w:rsidRPr="00F02FDC" w:rsidRDefault="00C53953" w:rsidP="002C35F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F1184B" w:rsidRDefault="00F1184B" w:rsidP="00F1184B">
      <w:pPr>
        <w:pStyle w:val="NoSpacing"/>
      </w:pPr>
    </w:p>
    <w:p w:rsidR="00830E5B" w:rsidRDefault="00C53953" w:rsidP="00830E5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2C35F7" w:rsidRPr="002C35F7">
        <w:rPr>
          <w:rFonts w:ascii="Times New Roman" w:hAnsi="Times New Roman" w:cs="Times New Roman"/>
          <w:b/>
          <w:sz w:val="24"/>
        </w:rPr>
        <w:t>Flammable.</w:t>
      </w:r>
    </w:p>
    <w:p w:rsidR="00830E5B" w:rsidRDefault="00830E5B" w:rsidP="00830E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04324" w:rsidRDefault="00C53953" w:rsidP="00830E5B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1184B">
        <w:rPr>
          <w:rFonts w:ascii="Times New Roman" w:hAnsi="Times New Roman" w:cs="Times New Roman"/>
          <w:b/>
          <w:sz w:val="24"/>
        </w:rPr>
        <w:t>379°C (714.2°F)</w:t>
      </w:r>
    </w:p>
    <w:p w:rsidR="00AC1953" w:rsidRPr="00166628" w:rsidRDefault="00AC1953" w:rsidP="00166628">
      <w:pPr>
        <w:pStyle w:val="NoSpacing"/>
      </w:pPr>
    </w:p>
    <w:p w:rsidR="00504324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1184B" w:rsidRPr="00F1184B">
        <w:rPr>
          <w:rFonts w:ascii="Times New Roman" w:hAnsi="Times New Roman" w:cs="Times New Roman"/>
          <w:b/>
          <w:sz w:val="24"/>
        </w:rPr>
        <w:t>CLOSED CUP: 48.9°C (120°F). OPEN CUP: 56°C (132.8°F) (Cleveland).</w:t>
      </w:r>
    </w:p>
    <w:p w:rsidR="00F1184B" w:rsidRDefault="00F1184B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1184B" w:rsidRPr="00F1184B">
        <w:rPr>
          <w:rFonts w:ascii="Times New Roman" w:hAnsi="Times New Roman" w:cs="Times New Roman"/>
          <w:b/>
          <w:sz w:val="24"/>
        </w:rPr>
        <w:t>LOWER: 1.7% UPPER: 6.7%</w:t>
      </w:r>
      <w:r w:rsidR="00F1184B" w:rsidRPr="00F1184B">
        <w:rPr>
          <w:rFonts w:ascii="Times New Roman" w:hAnsi="Times New Roman" w:cs="Times New Roman"/>
          <w:b/>
          <w:sz w:val="24"/>
        </w:rPr>
        <w:cr/>
      </w:r>
    </w:p>
    <w:p w:rsidR="00FE67F3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1184B" w:rsidRPr="00F1184B">
        <w:rPr>
          <w:rFonts w:ascii="Times New Roman" w:hAnsi="Times New Roman" w:cs="Times New Roman"/>
          <w:b/>
          <w:sz w:val="24"/>
        </w:rPr>
        <w:t>These products are carbon oxides (CO, CO2).</w:t>
      </w:r>
    </w:p>
    <w:p w:rsidR="00F1184B" w:rsidRPr="000162D2" w:rsidRDefault="00F1184B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166628" w:rsidRPr="00166628" w:rsidRDefault="00F1184B" w:rsidP="00166628">
      <w:pPr>
        <w:pStyle w:val="NoSpacing"/>
      </w:pPr>
      <w:r w:rsidRPr="00F1184B">
        <w:rPr>
          <w:rFonts w:ascii="Times New Roman" w:hAnsi="Times New Roman" w:cs="Times New Roman"/>
          <w:b/>
          <w:sz w:val="24"/>
        </w:rPr>
        <w:t>Flammable in presence of open flames and sparks, of heat.</w:t>
      </w:r>
      <w:r w:rsidRPr="00F1184B">
        <w:rPr>
          <w:rFonts w:ascii="Times New Roman" w:hAnsi="Times New Roman" w:cs="Times New Roman"/>
          <w:b/>
          <w:sz w:val="24"/>
        </w:rPr>
        <w:cr/>
      </w: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F1184B" w:rsidRDefault="00F1184B" w:rsidP="00F1184B">
      <w:pPr>
        <w:pStyle w:val="NoSpacing"/>
        <w:rPr>
          <w:rFonts w:ascii="Times New Roman" w:hAnsi="Times New Roman" w:cs="Times New Roman"/>
          <w:b/>
          <w:sz w:val="24"/>
        </w:rPr>
      </w:pPr>
      <w:r w:rsidRPr="00F1184B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F1184B" w:rsidRDefault="00F1184B" w:rsidP="00F1184B">
      <w:pPr>
        <w:pStyle w:val="NoSpacing"/>
        <w:rPr>
          <w:rFonts w:ascii="Times New Roman" w:hAnsi="Times New Roman" w:cs="Times New Roman"/>
          <w:b/>
          <w:sz w:val="24"/>
        </w:rPr>
      </w:pPr>
      <w:r w:rsidRPr="00F1184B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F1184B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F1184B">
        <w:rPr>
          <w:rFonts w:ascii="Times New Roman" w:hAnsi="Times New Roman" w:cs="Times New Roman"/>
          <w:b/>
          <w:sz w:val="24"/>
        </w:rPr>
        <w:cr/>
      </w: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FE67F3" w:rsidRPr="00C53953" w:rsidRDefault="00F1184B" w:rsidP="00F1184B">
      <w:pPr>
        <w:pStyle w:val="NoSpacing"/>
        <w:rPr>
          <w:rFonts w:ascii="Times New Roman" w:hAnsi="Times New Roman" w:cs="Times New Roman"/>
          <w:b/>
          <w:sz w:val="24"/>
        </w:rPr>
      </w:pPr>
      <w:r w:rsidRPr="00F1184B">
        <w:rPr>
          <w:rFonts w:ascii="Times New Roman" w:hAnsi="Times New Roman" w:cs="Times New Roman"/>
          <w:b/>
          <w:sz w:val="24"/>
        </w:rPr>
        <w:t>Flammable liquid, soluble or dispersed in water. SMALL FIRE: Use DRY chemical powder. LARGE FIRE: Use alcohol foam,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1184B">
        <w:rPr>
          <w:rFonts w:ascii="Times New Roman" w:hAnsi="Times New Roman" w:cs="Times New Roman"/>
          <w:b/>
          <w:sz w:val="24"/>
        </w:rPr>
        <w:t xml:space="preserve">water spray or fog. Cool containing vessels with water jet in order to prevent pressure build-up, </w:t>
      </w:r>
      <w:proofErr w:type="spellStart"/>
      <w:r w:rsidRPr="00F1184B">
        <w:rPr>
          <w:rFonts w:ascii="Times New Roman" w:hAnsi="Times New Roman" w:cs="Times New Roman"/>
          <w:b/>
          <w:sz w:val="24"/>
        </w:rPr>
        <w:t>autoignition</w:t>
      </w:r>
      <w:proofErr w:type="spellEnd"/>
      <w:r w:rsidRPr="00F1184B">
        <w:rPr>
          <w:rFonts w:ascii="Times New Roman" w:hAnsi="Times New Roman" w:cs="Times New Roman"/>
          <w:b/>
          <w:sz w:val="24"/>
        </w:rPr>
        <w:t xml:space="preserve"> or explosion.</w:t>
      </w:r>
      <w:r w:rsidRPr="00F1184B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1184B" w:rsidRPr="00F1184B">
        <w:rPr>
          <w:rFonts w:ascii="Times New Roman" w:hAnsi="Times New Roman" w:cs="Times New Roman"/>
          <w:b/>
          <w:sz w:val="24"/>
        </w:rPr>
        <w:t>Combustible. Keep container tightly closed. When heated to decomposition it emits acrid smoke and irritating fumes.</w:t>
      </w:r>
      <w:r w:rsidR="00F1184B" w:rsidRPr="00F1184B">
        <w:rPr>
          <w:rFonts w:ascii="Times New Roman" w:hAnsi="Times New Roman" w:cs="Times New Roman"/>
          <w:b/>
          <w:sz w:val="24"/>
        </w:rPr>
        <w:cr/>
      </w:r>
    </w:p>
    <w:p w:rsidR="002E5153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542E3A" w:rsidRDefault="00542E3A" w:rsidP="00542E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7680D" w:rsidRPr="00AC1953" w:rsidRDefault="0067680D" w:rsidP="00AC1953">
      <w:pPr>
        <w:pStyle w:val="NoSpacing"/>
      </w:pPr>
    </w:p>
    <w:p w:rsidR="00787990" w:rsidRDefault="00563E0D" w:rsidP="00C2515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F02FDC">
        <w:rPr>
          <w:rFonts w:ascii="Times New Roman" w:hAnsi="Times New Roman" w:cs="Times New Roman"/>
          <w:b/>
          <w:sz w:val="28"/>
        </w:rPr>
        <w:t xml:space="preserve"> </w:t>
      </w:r>
      <w:r w:rsidR="00C25155" w:rsidRPr="00C25155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appropriate waste disposal container.</w:t>
      </w:r>
      <w:r w:rsidR="00C25155" w:rsidRPr="00C25155">
        <w:rPr>
          <w:rFonts w:ascii="Times New Roman" w:hAnsi="Times New Roman" w:cs="Times New Roman"/>
          <w:b/>
          <w:sz w:val="24"/>
        </w:rPr>
        <w:cr/>
      </w:r>
      <w:r w:rsidR="00542E3A" w:rsidRPr="00542E3A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  <w:r w:rsidR="00F02FDC">
        <w:rPr>
          <w:rFonts w:ascii="Times New Roman" w:hAnsi="Times New Roman" w:cs="Times New Roman"/>
          <w:b/>
          <w:sz w:val="28"/>
        </w:rPr>
        <w:t xml:space="preserve"> </w:t>
      </w:r>
      <w:r w:rsidR="00C25155" w:rsidRPr="00C25155">
        <w:rPr>
          <w:rFonts w:ascii="Times New Roman" w:hAnsi="Times New Roman" w:cs="Times New Roman"/>
          <w:b/>
          <w:sz w:val="24"/>
        </w:rPr>
        <w:t>Flammable liquid. Keep away from heat. Keep away from sources of ignition. Stop leak if without risk. Absorb with</w:t>
      </w:r>
      <w:r w:rsidR="00C25155">
        <w:rPr>
          <w:rFonts w:ascii="Times New Roman" w:hAnsi="Times New Roman" w:cs="Times New Roman"/>
          <w:b/>
          <w:sz w:val="24"/>
        </w:rPr>
        <w:t xml:space="preserve"> DRY earth, </w:t>
      </w:r>
      <w:r w:rsidR="00C25155" w:rsidRPr="00C25155">
        <w:rPr>
          <w:rFonts w:ascii="Times New Roman" w:hAnsi="Times New Roman" w:cs="Times New Roman"/>
          <w:b/>
          <w:sz w:val="24"/>
        </w:rPr>
        <w:t>sand or other non-combustible material. Do not touch spilled material. Prevent entry int</w:t>
      </w:r>
      <w:r w:rsidR="00C25155">
        <w:rPr>
          <w:rFonts w:ascii="Times New Roman" w:hAnsi="Times New Roman" w:cs="Times New Roman"/>
          <w:b/>
          <w:sz w:val="24"/>
        </w:rPr>
        <w:t xml:space="preserve">o sewers, basements or confined </w:t>
      </w:r>
      <w:r w:rsidR="00C25155" w:rsidRPr="00C25155">
        <w:rPr>
          <w:rFonts w:ascii="Times New Roman" w:hAnsi="Times New Roman" w:cs="Times New Roman"/>
          <w:b/>
          <w:sz w:val="24"/>
        </w:rPr>
        <w:t>areas; dike if needed. Eliminate all ignition sources. Be careful that the product is not present at a concentration level a</w:t>
      </w:r>
      <w:r w:rsidR="00C25155">
        <w:rPr>
          <w:rFonts w:ascii="Times New Roman" w:hAnsi="Times New Roman" w:cs="Times New Roman"/>
          <w:b/>
          <w:sz w:val="24"/>
        </w:rPr>
        <w:t xml:space="preserve">bove </w:t>
      </w:r>
      <w:r w:rsidR="00C25155" w:rsidRPr="00C25155">
        <w:rPr>
          <w:rFonts w:ascii="Times New Roman" w:hAnsi="Times New Roman" w:cs="Times New Roman"/>
          <w:b/>
          <w:sz w:val="24"/>
        </w:rPr>
        <w:t>TLV. Check TLV on the MSDS and with local authorities</w:t>
      </w:r>
      <w:r w:rsidR="00F02FDC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1E46C3" w:rsidRDefault="001E46C3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46C3">
        <w:rPr>
          <w:rFonts w:ascii="Times New Roman" w:hAnsi="Times New Roman" w:cs="Times New Roman"/>
          <w:b/>
          <w:sz w:val="24"/>
          <w:szCs w:val="24"/>
        </w:rPr>
        <w:t>Keep locked up Keep away from heat. Keep away from sources of ignition. Ground all eq</w:t>
      </w:r>
      <w:r>
        <w:rPr>
          <w:rFonts w:ascii="Times New Roman" w:hAnsi="Times New Roman" w:cs="Times New Roman"/>
          <w:b/>
          <w:sz w:val="24"/>
          <w:szCs w:val="24"/>
        </w:rPr>
        <w:t xml:space="preserve">uipment containing material. Do </w:t>
      </w:r>
      <w:r w:rsidRPr="001E46C3">
        <w:rPr>
          <w:rFonts w:ascii="Times New Roman" w:hAnsi="Times New Roman" w:cs="Times New Roman"/>
          <w:b/>
          <w:sz w:val="24"/>
          <w:szCs w:val="24"/>
        </w:rPr>
        <w:t xml:space="preserve">not ingest. Do not breathe gas/fumes/ vapour/spray. Wear suitable protective clothing </w:t>
      </w:r>
      <w:proofErr w:type="gramStart"/>
      <w:r w:rsidRPr="001E46C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ingested, seek medical advice </w:t>
      </w:r>
      <w:r w:rsidRPr="001E46C3">
        <w:rPr>
          <w:rFonts w:ascii="Times New Roman" w:hAnsi="Times New Roman" w:cs="Times New Roman"/>
          <w:b/>
          <w:sz w:val="24"/>
          <w:szCs w:val="24"/>
        </w:rPr>
        <w:t xml:space="preserve">immediately and show the container or the label. Avoid contact with skin and eyes </w:t>
      </w:r>
      <w:r w:rsidR="00F02FDC" w:rsidRPr="001E46C3">
        <w:rPr>
          <w:rFonts w:ascii="Times New Roman" w:hAnsi="Times New Roman" w:cs="Times New Roman"/>
          <w:b/>
          <w:sz w:val="24"/>
          <w:szCs w:val="24"/>
        </w:rPr>
        <w:t>keep</w:t>
      </w:r>
      <w:r w:rsidRPr="001E46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away from incompatibles such as </w:t>
      </w:r>
      <w:r w:rsidRPr="001E46C3">
        <w:rPr>
          <w:rFonts w:ascii="Times New Roman" w:hAnsi="Times New Roman" w:cs="Times New Roman"/>
          <w:b/>
          <w:sz w:val="24"/>
          <w:szCs w:val="24"/>
        </w:rPr>
        <w:t>oxidizing agents, acids, alkalis.</w:t>
      </w:r>
    </w:p>
    <w:p w:rsidR="001E46C3" w:rsidRPr="00F02FDC" w:rsidRDefault="001E46C3" w:rsidP="00F02FDC">
      <w:pPr>
        <w:pStyle w:val="NoSpacing"/>
      </w:pP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1E46C3" w:rsidRPr="001E46C3" w:rsidRDefault="001E46C3" w:rsidP="001E46C3">
      <w:pPr>
        <w:pStyle w:val="NoSpacing"/>
      </w:pPr>
      <w:r w:rsidRPr="001E4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Flammable materials should be stored in a separate safety storage cabinet or room. Keep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away from heat. Keep away from </w:t>
      </w:r>
      <w:r w:rsidRPr="001E4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sources of ignition. Keep container tightly closed. Keep in a cool, well-ventilated place.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Ground all equipment containing </w:t>
      </w:r>
      <w:r w:rsidRPr="001E4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material. Keep container dry. Keep in a cool place.</w:t>
      </w:r>
      <w:r w:rsidR="007F7192" w:rsidRPr="007F7192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A80D31" w:rsidRDefault="00A80D31" w:rsidP="00A80D31">
      <w:pPr>
        <w:pStyle w:val="NoSpacing"/>
        <w:rPr>
          <w:rFonts w:ascii="Times New Roman" w:hAnsi="Times New Roman" w:cs="Times New Roman"/>
          <w:b/>
          <w:sz w:val="24"/>
        </w:rPr>
      </w:pPr>
      <w:r w:rsidRPr="00A80D31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A80D31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</w:p>
    <w:p w:rsidR="00A80D31" w:rsidRDefault="00A80D31" w:rsidP="00A80D31">
      <w:pPr>
        <w:pStyle w:val="NoSpacing"/>
        <w:rPr>
          <w:rFonts w:ascii="Times New Roman" w:hAnsi="Times New Roman" w:cs="Times New Roman"/>
          <w:b/>
          <w:sz w:val="24"/>
        </w:rPr>
      </w:pPr>
    </w:p>
    <w:p w:rsidR="00A80D31" w:rsidRDefault="00563E0D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F81BD5" w:rsidRDefault="00A80D31" w:rsidP="00C72505">
      <w:pPr>
        <w:pStyle w:val="NoSpacing"/>
      </w:pPr>
      <w:r w:rsidRPr="00A80D31">
        <w:rPr>
          <w:rFonts w:ascii="Times New Roman" w:hAnsi="Times New Roman" w:cs="Times New Roman"/>
          <w:b/>
          <w:sz w:val="24"/>
        </w:rPr>
        <w:t xml:space="preserve">Splash goggles. Lab coat. </w:t>
      </w:r>
      <w:proofErr w:type="spellStart"/>
      <w:r w:rsidRPr="00A80D31">
        <w:rPr>
          <w:rFonts w:ascii="Times New Roman" w:hAnsi="Times New Roman" w:cs="Times New Roman"/>
          <w:b/>
          <w:sz w:val="24"/>
        </w:rPr>
        <w:t>Vapor</w:t>
      </w:r>
      <w:proofErr w:type="spellEnd"/>
      <w:r w:rsidRPr="00A80D31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</w:t>
      </w:r>
      <w:r w:rsidR="006D7940" w:rsidRPr="00F81BD5">
        <w:t xml:space="preserve"> </w:t>
      </w:r>
    </w:p>
    <w:p w:rsidR="00A80D31" w:rsidRPr="00F81BD5" w:rsidRDefault="00A80D31" w:rsidP="00C72505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2C1463" w:rsidRDefault="00A80D31" w:rsidP="00A80D31">
      <w:pPr>
        <w:pStyle w:val="NoSpacing"/>
        <w:rPr>
          <w:rFonts w:ascii="Times New Roman" w:hAnsi="Times New Roman" w:cs="Times New Roman"/>
          <w:b/>
          <w:sz w:val="24"/>
        </w:rPr>
      </w:pPr>
      <w:r w:rsidRPr="00A80D31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A80D31">
        <w:rPr>
          <w:rFonts w:ascii="Times New Roman" w:hAnsi="Times New Roman" w:cs="Times New Roman"/>
          <w:b/>
          <w:sz w:val="24"/>
        </w:rPr>
        <w:t>Vapor</w:t>
      </w:r>
      <w:proofErr w:type="spellEnd"/>
      <w:r w:rsidRPr="00A80D31">
        <w:rPr>
          <w:rFonts w:ascii="Times New Roman" w:hAnsi="Times New Roman" w:cs="Times New Roman"/>
          <w:b/>
          <w:sz w:val="24"/>
        </w:rPr>
        <w:t xml:space="preserve"> respirator. Boots. Gloves. A </w:t>
      </w:r>
      <w:proofErr w:type="spellStart"/>
      <w:r w:rsidRPr="00A80D31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A80D31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A80D31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A80D31">
        <w:rPr>
          <w:rFonts w:ascii="Times New Roman" w:hAnsi="Times New Roman" w:cs="Times New Roman"/>
          <w:b/>
          <w:sz w:val="24"/>
        </w:rPr>
        <w:t>product</w:t>
      </w:r>
      <w:r>
        <w:rPr>
          <w:rFonts w:ascii="Times New Roman" w:hAnsi="Times New Roman" w:cs="Times New Roman"/>
          <w:b/>
          <w:sz w:val="24"/>
        </w:rPr>
        <w:t>.</w:t>
      </w:r>
    </w:p>
    <w:p w:rsidR="00A80D31" w:rsidRDefault="00A80D31" w:rsidP="00A80D31">
      <w:pPr>
        <w:pStyle w:val="NoSpacing"/>
        <w:rPr>
          <w:rFonts w:ascii="Times New Roman" w:hAnsi="Times New Roman" w:cs="Times New Roman"/>
          <w:b/>
          <w:sz w:val="24"/>
        </w:rPr>
      </w:pPr>
    </w:p>
    <w:p w:rsidR="002B78AE" w:rsidRDefault="00563E0D" w:rsidP="0066193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086B9B" w:rsidRPr="00661930" w:rsidRDefault="00A80D31" w:rsidP="00661930">
      <w:pPr>
        <w:pStyle w:val="NoSpacing"/>
      </w:pPr>
      <w:r w:rsidRPr="00A80D31">
        <w:rPr>
          <w:rFonts w:ascii="Times New Roman" w:hAnsi="Times New Roman" w:cs="Times New Roman"/>
          <w:b/>
          <w:sz w:val="24"/>
        </w:rPr>
        <w:t>TWA: 5 (ppm) TWA: 27 (mg/m3</w:t>
      </w:r>
      <w:proofErr w:type="gramStart"/>
      <w:r w:rsidRPr="00A80D31">
        <w:rPr>
          <w:rFonts w:ascii="Times New Roman" w:hAnsi="Times New Roman" w:cs="Times New Roman"/>
          <w:b/>
          <w:sz w:val="24"/>
        </w:rPr>
        <w:t>)Consult</w:t>
      </w:r>
      <w:proofErr w:type="gramEnd"/>
      <w:r w:rsidRPr="00A80D31">
        <w:rPr>
          <w:rFonts w:ascii="Times New Roman" w:hAnsi="Times New Roman" w:cs="Times New Roman"/>
          <w:b/>
          <w:sz w:val="24"/>
        </w:rPr>
        <w:t xml:space="preserve"> local authorities for acceptable exposure limits.</w:t>
      </w:r>
      <w:r w:rsidRPr="00A80D31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81BD5" w:rsidRPr="002B78AE" w:rsidRDefault="00F81BD5" w:rsidP="002B78AE">
      <w:pPr>
        <w:pStyle w:val="NoSpacing"/>
      </w:pPr>
    </w:p>
    <w:p w:rsidR="002B78AE" w:rsidRDefault="00563E0D" w:rsidP="00A57988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100A2A" w:rsidRPr="00100A2A">
        <w:rPr>
          <w:rFonts w:ascii="Times New Roman" w:hAnsi="Times New Roman" w:cs="Times New Roman"/>
          <w:b/>
          <w:sz w:val="24"/>
        </w:rPr>
        <w:t>Liquid. (Liquid.)</w:t>
      </w:r>
      <w:r w:rsidR="00100A2A" w:rsidRPr="00100A2A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B78AE" w:rsidRPr="002B78AE">
        <w:rPr>
          <w:rFonts w:ascii="Times New Roman" w:hAnsi="Times New Roman" w:cs="Times New Roman"/>
          <w:b/>
          <w:sz w:val="24"/>
        </w:rPr>
        <w:t>mild ester-like.</w:t>
      </w:r>
    </w:p>
    <w:p w:rsid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795E5C">
        <w:rPr>
          <w:rFonts w:ascii="Times New Roman" w:hAnsi="Times New Roman" w:cs="Times New Roman"/>
          <w:b/>
          <w:sz w:val="24"/>
        </w:rPr>
        <w:t>Not available.</w:t>
      </w:r>
    </w:p>
    <w:p w:rsidR="002B78AE" w:rsidRPr="00DB3544" w:rsidRDefault="002B78AE" w:rsidP="002B78A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B78AE" w:rsidTr="005B3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B78AE" w:rsidRPr="00BD2E4F" w:rsidRDefault="002B78AE" w:rsidP="005B31E2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B78AE" w:rsidRPr="002B78AE" w:rsidRDefault="002B78AE" w:rsidP="002B78AE">
      <w:pPr>
        <w:pStyle w:val="NoSpacing"/>
      </w:pPr>
    </w:p>
    <w:p w:rsidR="00B44EE0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00A2A" w:rsidRPr="00100A2A">
        <w:rPr>
          <w:rFonts w:ascii="Times New Roman" w:hAnsi="Times New Roman" w:cs="Times New Roman"/>
          <w:b/>
          <w:sz w:val="24"/>
        </w:rPr>
        <w:t>132.16 g/mole</w:t>
      </w:r>
      <w:r w:rsidR="00100A2A" w:rsidRPr="00100A2A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B78AE" w:rsidRPr="002B78AE">
        <w:rPr>
          <w:rFonts w:ascii="Times New Roman" w:hAnsi="Times New Roman" w:cs="Times New Roman"/>
          <w:b/>
          <w:sz w:val="24"/>
        </w:rPr>
        <w:t>Clear</w:t>
      </w:r>
      <w:r w:rsidR="002B78A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00A2A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100A2A">
        <w:rPr>
          <w:rFonts w:ascii="Times New Roman" w:hAnsi="Times New Roman" w:cs="Times New Roman"/>
          <w:b/>
          <w:sz w:val="24"/>
        </w:rPr>
        <w:t>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00A2A" w:rsidRPr="00100A2A">
        <w:rPr>
          <w:rFonts w:ascii="Times New Roman" w:hAnsi="Times New Roman" w:cs="Times New Roman"/>
          <w:b/>
          <w:sz w:val="24"/>
        </w:rPr>
        <w:t>7 [Neutral.]</w:t>
      </w:r>
      <w:r w:rsidR="00100A2A" w:rsidRPr="00100A2A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100A2A" w:rsidRPr="00100A2A">
        <w:rPr>
          <w:rFonts w:ascii="Times New Roman" w:hAnsi="Times New Roman" w:cs="Times New Roman"/>
          <w:b/>
          <w:sz w:val="24"/>
        </w:rPr>
        <w:t>156°C (312.8°F)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100A2A" w:rsidRPr="00100A2A">
        <w:rPr>
          <w:rFonts w:ascii="Times New Roman" w:hAnsi="Times New Roman" w:cs="Times New Roman"/>
          <w:b/>
          <w:sz w:val="24"/>
        </w:rPr>
        <w:t>-61.7°C (-79.1°F)</w:t>
      </w:r>
      <w:r w:rsidR="00100A2A" w:rsidRPr="00100A2A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00A2A">
        <w:rPr>
          <w:rFonts w:ascii="Times New Roman" w:hAnsi="Times New Roman" w:cs="Times New Roman"/>
          <w:b/>
          <w:sz w:val="24"/>
        </w:rPr>
        <w:t>0.97 (Water = 1)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100A2A">
        <w:rPr>
          <w:rFonts w:ascii="Times New Roman" w:hAnsi="Times New Roman" w:cs="Times New Roman"/>
          <w:b/>
          <w:sz w:val="24"/>
        </w:rPr>
        <w:t>2 mm of Hg (@ 20°C)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00A2A">
        <w:rPr>
          <w:rFonts w:ascii="Times New Roman" w:hAnsi="Times New Roman" w:cs="Times New Roman"/>
          <w:b/>
          <w:sz w:val="24"/>
        </w:rPr>
        <w:t>4.72 (Air = 1)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A6C7A" w:rsidRPr="003A6C7A">
        <w:rPr>
          <w:rFonts w:ascii="Times New Roman" w:hAnsi="Times New Roman" w:cs="Times New Roman"/>
          <w:b/>
          <w:sz w:val="24"/>
        </w:rPr>
        <w:t>See solubility in water.</w:t>
      </w:r>
    </w:p>
    <w:p w:rsidR="006161CA" w:rsidRDefault="00563E0D" w:rsidP="00C124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A6C7A" w:rsidRPr="003A6C7A">
        <w:rPr>
          <w:rFonts w:ascii="Times New Roman" w:hAnsi="Times New Roman" w:cs="Times New Roman"/>
          <w:b/>
          <w:sz w:val="24"/>
        </w:rPr>
        <w:t>Soluble in cold water, hot water.</w:t>
      </w:r>
    </w:p>
    <w:p w:rsidR="0012541C" w:rsidRPr="0036512A" w:rsidRDefault="0012541C" w:rsidP="003651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12541C" w:rsidRPr="0012541C" w:rsidRDefault="0012541C" w:rsidP="0012541C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0065C" w:rsidRPr="00F0065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9023FA" w:rsidRDefault="00F0065C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0065C" w:rsidRPr="00F0065C">
        <w:rPr>
          <w:rFonts w:ascii="Times New Roman" w:hAnsi="Times New Roman" w:cs="Times New Roman"/>
          <w:b/>
          <w:bCs/>
          <w:sz w:val="24"/>
          <w:szCs w:val="24"/>
        </w:rPr>
        <w:t>Reactive with oxidizing agents, acids, alkalis.</w:t>
      </w:r>
    </w:p>
    <w:p w:rsidR="00F0065C" w:rsidRPr="005460EF" w:rsidRDefault="00F0065C" w:rsidP="005460EF">
      <w:pPr>
        <w:pStyle w:val="NoSpacing"/>
      </w:pPr>
    </w:p>
    <w:p w:rsidR="00627D19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0527B" w:rsidRPr="0050527B">
        <w:rPr>
          <w:rFonts w:ascii="Times New Roman" w:hAnsi="Times New Roman" w:cs="Times New Roman"/>
          <w:b/>
          <w:bCs/>
          <w:sz w:val="24"/>
          <w:szCs w:val="24"/>
        </w:rPr>
        <w:t>Non-corrosive in presence of glass</w:t>
      </w:r>
      <w:r w:rsidR="005052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0527B" w:rsidRPr="005460EF" w:rsidRDefault="0050527B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0527B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9023FA" w:rsidRPr="009023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12541C" w:rsidRPr="0012541C" w:rsidRDefault="0012541C" w:rsidP="0012541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8F07E2" w:rsidRPr="008F07E2">
        <w:rPr>
          <w:rFonts w:ascii="Times New Roman" w:hAnsi="Times New Roman" w:cs="Times New Roman"/>
          <w:b/>
          <w:sz w:val="24"/>
          <w:szCs w:val="24"/>
        </w:rPr>
        <w:t>Eye contact. Ingestion.</w:t>
      </w:r>
      <w:r w:rsidR="008F07E2" w:rsidRPr="008F07E2">
        <w:rPr>
          <w:rFonts w:ascii="Times New Roman" w:hAnsi="Times New Roman" w:cs="Times New Roman"/>
          <w:b/>
          <w:sz w:val="24"/>
          <w:szCs w:val="24"/>
        </w:rPr>
        <w:cr/>
      </w: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0B1112" w:rsidRPr="008F07E2" w:rsidRDefault="008F07E2" w:rsidP="008F07E2">
      <w:pPr>
        <w:pStyle w:val="NoSpacing"/>
        <w:rPr>
          <w:rFonts w:ascii="Times New Roman" w:hAnsi="Times New Roman" w:cs="Times New Roman"/>
          <w:b/>
          <w:sz w:val="24"/>
        </w:rPr>
      </w:pPr>
      <w:r w:rsidRPr="008F07E2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8F07E2">
        <w:rPr>
          <w:rFonts w:ascii="Times New Roman" w:hAnsi="Times New Roman" w:cs="Times New Roman"/>
          <w:b/>
          <w:sz w:val="24"/>
        </w:rPr>
        <w:t>toxicity (LD50): 2700 mg/kg [Rat.]. Acute dermal toxicity (LD50): 10500 mg/kg [Rabbit.]. Acut</w:t>
      </w:r>
      <w:r>
        <w:rPr>
          <w:rFonts w:ascii="Times New Roman" w:hAnsi="Times New Roman" w:cs="Times New Roman"/>
          <w:b/>
          <w:sz w:val="24"/>
        </w:rPr>
        <w:t xml:space="preserve">e toxicity of the </w:t>
      </w:r>
      <w:proofErr w:type="spellStart"/>
      <w:r>
        <w:rPr>
          <w:rFonts w:ascii="Times New Roman" w:hAnsi="Times New Roman" w:cs="Times New Roman"/>
          <w:b/>
          <w:sz w:val="24"/>
        </w:rPr>
        <w:t>vapor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(LC50): </w:t>
      </w:r>
      <w:r w:rsidRPr="008F07E2">
        <w:rPr>
          <w:rFonts w:ascii="Times New Roman" w:hAnsi="Times New Roman" w:cs="Times New Roman"/>
          <w:b/>
          <w:sz w:val="24"/>
        </w:rPr>
        <w:t>17112 ppm 4 hour(s) [Rat.].</w:t>
      </w:r>
      <w:r w:rsidRPr="008F07E2">
        <w:rPr>
          <w:rFonts w:ascii="Times New Roman" w:hAnsi="Times New Roman" w:cs="Times New Roman"/>
          <w:b/>
          <w:sz w:val="24"/>
        </w:rPr>
        <w:cr/>
      </w: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264616" w:rsidRDefault="008F07E2" w:rsidP="008F07E2">
      <w:pPr>
        <w:pStyle w:val="NoSpacing"/>
        <w:rPr>
          <w:rFonts w:ascii="Times New Roman" w:hAnsi="Times New Roman" w:cs="Times New Roman"/>
          <w:b/>
          <w:sz w:val="24"/>
        </w:rPr>
      </w:pPr>
      <w:r w:rsidRPr="008F07E2">
        <w:rPr>
          <w:rFonts w:ascii="Times New Roman" w:hAnsi="Times New Roman" w:cs="Times New Roman"/>
          <w:b/>
          <w:sz w:val="24"/>
        </w:rPr>
        <w:t>TERATOGENIC EFFECTS: Classified SUSPECTED for human. DEVELOPMENTAL TO</w:t>
      </w:r>
      <w:r>
        <w:rPr>
          <w:rFonts w:ascii="Times New Roman" w:hAnsi="Times New Roman" w:cs="Times New Roman"/>
          <w:b/>
          <w:sz w:val="24"/>
        </w:rPr>
        <w:t xml:space="preserve">XICITY: PROVEN </w:t>
      </w:r>
      <w:proofErr w:type="gramStart"/>
      <w:r>
        <w:rPr>
          <w:rFonts w:ascii="Times New Roman" w:hAnsi="Times New Roman" w:cs="Times New Roman"/>
          <w:b/>
          <w:sz w:val="24"/>
        </w:rPr>
        <w:t>The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substance is </w:t>
      </w:r>
      <w:r w:rsidRPr="008F07E2">
        <w:rPr>
          <w:rFonts w:ascii="Times New Roman" w:hAnsi="Times New Roman" w:cs="Times New Roman"/>
          <w:b/>
          <w:sz w:val="24"/>
        </w:rPr>
        <w:t>toxic to the reproductive system.</w:t>
      </w:r>
    </w:p>
    <w:p w:rsidR="008F07E2" w:rsidRDefault="008F07E2" w:rsidP="008F07E2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51B4" w:rsidRDefault="008F07E2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8F07E2">
        <w:rPr>
          <w:rFonts w:ascii="Times New Roman" w:hAnsi="Times New Roman" w:cs="Times New Roman"/>
          <w:b/>
          <w:sz w:val="24"/>
        </w:rPr>
        <w:t>Hazardous in case of skin contact (irritant), of ingestion. Slightly hazardous in case of skin contact (</w:t>
      </w:r>
      <w:proofErr w:type="spellStart"/>
      <w:r w:rsidRPr="008F07E2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8F07E2">
        <w:rPr>
          <w:rFonts w:ascii="Times New Roman" w:hAnsi="Times New Roman" w:cs="Times New Roman"/>
          <w:b/>
          <w:sz w:val="24"/>
        </w:rPr>
        <w:t>), of inhalation.</w:t>
      </w:r>
    </w:p>
    <w:p w:rsidR="008F07E2" w:rsidRDefault="008F07E2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61759C" w:rsidRDefault="008F07E2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8F07E2">
        <w:rPr>
          <w:rFonts w:ascii="Times New Roman" w:hAnsi="Times New Roman" w:cs="Times New Roman"/>
          <w:b/>
          <w:sz w:val="24"/>
        </w:rPr>
        <w:t xml:space="preserve">0001 Induces sterility in animal. 0307 </w:t>
      </w:r>
      <w:proofErr w:type="spellStart"/>
      <w:r w:rsidRPr="008F07E2">
        <w:rPr>
          <w:rFonts w:ascii="Times New Roman" w:hAnsi="Times New Roman" w:cs="Times New Roman"/>
          <w:b/>
          <w:sz w:val="24"/>
        </w:rPr>
        <w:t>Embryotoxic</w:t>
      </w:r>
      <w:proofErr w:type="spellEnd"/>
      <w:r w:rsidRPr="008F07E2">
        <w:rPr>
          <w:rFonts w:ascii="Times New Roman" w:hAnsi="Times New Roman" w:cs="Times New Roman"/>
          <w:b/>
          <w:sz w:val="24"/>
        </w:rPr>
        <w:t xml:space="preserve"> and/or </w:t>
      </w:r>
      <w:proofErr w:type="spellStart"/>
      <w:r w:rsidRPr="008F07E2">
        <w:rPr>
          <w:rFonts w:ascii="Times New Roman" w:hAnsi="Times New Roman" w:cs="Times New Roman"/>
          <w:b/>
          <w:sz w:val="24"/>
        </w:rPr>
        <w:t>foetotoxic</w:t>
      </w:r>
      <w:proofErr w:type="spellEnd"/>
      <w:r w:rsidRPr="008F07E2">
        <w:rPr>
          <w:rFonts w:ascii="Times New Roman" w:hAnsi="Times New Roman" w:cs="Times New Roman"/>
          <w:b/>
          <w:sz w:val="24"/>
        </w:rPr>
        <w:t xml:space="preserve"> in animal.</w:t>
      </w:r>
      <w:r w:rsidRPr="008F07E2">
        <w:rPr>
          <w:rFonts w:ascii="Times New Roman" w:hAnsi="Times New Roman" w:cs="Times New Roman"/>
          <w:b/>
          <w:sz w:val="24"/>
        </w:rPr>
        <w:cr/>
      </w:r>
    </w:p>
    <w:p w:rsidR="008F07E2" w:rsidRDefault="001973D0" w:rsidP="00DF0C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DF0CB6" w:rsidRPr="00DF0CB6" w:rsidRDefault="008F07E2" w:rsidP="00DF0CB6">
      <w:pPr>
        <w:pStyle w:val="NoSpacing"/>
      </w:pPr>
      <w:r w:rsidRPr="008F07E2">
        <w:rPr>
          <w:rFonts w:ascii="Times New Roman" w:hAnsi="Times New Roman" w:cs="Times New Roman"/>
          <w:b/>
          <w:sz w:val="24"/>
        </w:rPr>
        <w:t>Exposure can cause nausea, headache and vomiting.</w:t>
      </w:r>
      <w:r w:rsidRPr="008F07E2">
        <w:rPr>
          <w:rFonts w:ascii="Times New Roman" w:hAnsi="Times New Roman" w:cs="Times New Roman"/>
          <w:b/>
          <w:sz w:val="24"/>
        </w:rPr>
        <w:cr/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43305" w:rsidRDefault="005D0EFA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5D0EFA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5D0EFA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EFA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5D0EFA" w:rsidRPr="005D0EFA" w:rsidRDefault="005D0EFA" w:rsidP="005D0EFA">
      <w:pPr>
        <w:pStyle w:val="NoSpacing"/>
      </w:pPr>
    </w:p>
    <w:p w:rsidR="00BD4A85" w:rsidRPr="001D7EE5" w:rsidRDefault="00356BC2" w:rsidP="00BD4A85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D7EE5" w:rsidRPr="001D7EE5" w:rsidRDefault="001D7EE5" w:rsidP="001D7EE5">
      <w:pPr>
        <w:pStyle w:val="NoSpacing"/>
      </w:pP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1172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nr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30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Class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3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C74801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III</w:t>
      </w:r>
      <w:r w:rsidR="00C74801" w:rsidRPr="001D7EE5">
        <w:rPr>
          <w:rFonts w:ascii="Times New Roman" w:hAnsi="Times New Roman" w:cs="Times New Roman"/>
          <w:b/>
          <w:szCs w:val="24"/>
        </w:rPr>
        <w:t>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C74801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1172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4701C3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4701C3" w:rsidRPr="000865DF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1172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BD4A85" w:rsidRPr="004701C3" w:rsidRDefault="004701C3" w:rsidP="004701C3">
      <w:pPr>
        <w:pStyle w:val="NoSpacing"/>
        <w:rPr>
          <w:sz w:val="20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III</w:t>
      </w:r>
    </w:p>
    <w:p w:rsidR="006253AF" w:rsidRPr="004701C3" w:rsidRDefault="006253AF" w:rsidP="0090196B">
      <w:pPr>
        <w:pStyle w:val="NoSpacing"/>
        <w:rPr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253AF" w:rsidRPr="006253AF" w:rsidRDefault="006253AF" w:rsidP="006253AF">
      <w:pPr>
        <w:pStyle w:val="NoSpacing"/>
      </w:pPr>
    </w:p>
    <w:p w:rsidR="0066236A" w:rsidRPr="0066236A" w:rsidRDefault="002619B1" w:rsidP="0066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6253AF" w:rsidRPr="006253AF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</w:t>
      </w:r>
      <w:r w:rsidR="006253AF">
        <w:rPr>
          <w:rFonts w:ascii="Times New Roman" w:hAnsi="Times New Roman" w:cs="Times New Roman"/>
          <w:b/>
          <w:sz w:val="24"/>
        </w:rPr>
        <w:t xml:space="preserve">rnia has found to cause cancer, </w:t>
      </w:r>
      <w:r w:rsidR="006253AF" w:rsidRPr="006253AF">
        <w:rPr>
          <w:rFonts w:ascii="Times New Roman" w:hAnsi="Times New Roman" w:cs="Times New Roman"/>
          <w:b/>
          <w:sz w:val="24"/>
        </w:rPr>
        <w:t>birth defects or other reproductive harm, which would require a warning under the statute: 2</w:t>
      </w:r>
      <w:r w:rsidR="006253AF">
        <w:rPr>
          <w:rFonts w:ascii="Times New Roman" w:hAnsi="Times New Roman" w:cs="Times New Roman"/>
          <w:b/>
          <w:sz w:val="24"/>
        </w:rPr>
        <w:t xml:space="preserve">-Ethoxyethyl acetate California </w:t>
      </w:r>
      <w:r w:rsidR="006253AF" w:rsidRPr="006253AF">
        <w:rPr>
          <w:rFonts w:ascii="Times New Roman" w:hAnsi="Times New Roman" w:cs="Times New Roman"/>
          <w:b/>
          <w:sz w:val="24"/>
        </w:rPr>
        <w:t>prop. 65: This product contains the following ingredients for which the State of California has found to cause reproductive harm</w:t>
      </w:r>
      <w:r w:rsidR="006E1CEB">
        <w:rPr>
          <w:rFonts w:ascii="Times New Roman" w:hAnsi="Times New Roman" w:cs="Times New Roman"/>
          <w:b/>
          <w:sz w:val="24"/>
        </w:rPr>
        <w:t xml:space="preserve"> </w:t>
      </w:r>
      <w:r w:rsidR="006E1CEB" w:rsidRPr="006253AF">
        <w:rPr>
          <w:rFonts w:ascii="Times New Roman" w:hAnsi="Times New Roman" w:cs="Times New Roman"/>
          <w:b/>
          <w:sz w:val="24"/>
        </w:rPr>
        <w:t xml:space="preserve">(female) which would require a </w:t>
      </w:r>
      <w:proofErr w:type="spellStart"/>
      <w:r w:rsidR="006E1CEB" w:rsidRPr="006253AF">
        <w:rPr>
          <w:rFonts w:ascii="Times New Roman" w:hAnsi="Times New Roman" w:cs="Times New Roman"/>
          <w:b/>
          <w:sz w:val="24"/>
        </w:rPr>
        <w:t>warnin</w:t>
      </w:r>
      <w:proofErr w:type="spellEnd"/>
      <w:r w:rsidR="006E1CEB">
        <w:rPr>
          <w:rFonts w:ascii="Times New Roman" w:hAnsi="Times New Roman" w:cs="Times New Roman"/>
          <w:b/>
          <w:sz w:val="24"/>
        </w:rPr>
        <w:t xml:space="preserve"> </w:t>
      </w:r>
      <w:r w:rsidR="006E1CEB" w:rsidRPr="006253AF">
        <w:rPr>
          <w:rFonts w:ascii="Times New Roman" w:hAnsi="Times New Roman" w:cs="Times New Roman"/>
          <w:b/>
          <w:sz w:val="24"/>
        </w:rPr>
        <w:t>g under the statute: 2-Ethoxyethyl acetate California prop</w:t>
      </w:r>
      <w:r w:rsidR="006E1CEB">
        <w:rPr>
          <w:rFonts w:ascii="Times New Roman" w:hAnsi="Times New Roman" w:cs="Times New Roman"/>
          <w:b/>
          <w:sz w:val="24"/>
        </w:rPr>
        <w:t>. 65: This</w:t>
      </w:r>
      <w:r w:rsidR="006E1CEB">
        <w:rPr>
          <w:rFonts w:ascii="Times New Roman" w:hAnsi="Times New Roman" w:cs="Times New Roman"/>
          <w:b/>
          <w:sz w:val="24"/>
        </w:rPr>
        <w:t xml:space="preserve"> </w:t>
      </w:r>
      <w:r w:rsidR="006E1CEB">
        <w:rPr>
          <w:rFonts w:ascii="Times New Roman" w:hAnsi="Times New Roman" w:cs="Times New Roman"/>
          <w:b/>
          <w:sz w:val="24"/>
        </w:rPr>
        <w:t>product</w:t>
      </w:r>
      <w:r w:rsidR="006E1CEB">
        <w:rPr>
          <w:rFonts w:ascii="Times New Roman" w:hAnsi="Times New Roman" w:cs="Times New Roman"/>
          <w:b/>
          <w:sz w:val="24"/>
        </w:rPr>
        <w:t xml:space="preserve"> </w:t>
      </w:r>
      <w:r w:rsidR="006E1CEB">
        <w:rPr>
          <w:rFonts w:ascii="Times New Roman" w:hAnsi="Times New Roman" w:cs="Times New Roman"/>
          <w:b/>
          <w:sz w:val="24"/>
        </w:rPr>
        <w:t xml:space="preserve">contains the </w:t>
      </w:r>
      <w:r w:rsidR="006E1CEB" w:rsidRPr="006253AF">
        <w:rPr>
          <w:rFonts w:ascii="Times New Roman" w:hAnsi="Times New Roman" w:cs="Times New Roman"/>
          <w:b/>
          <w:sz w:val="24"/>
        </w:rPr>
        <w:t>following ingredients for which the State of California has found to cause birth defects whic</w:t>
      </w:r>
      <w:r w:rsidR="006E1CEB">
        <w:rPr>
          <w:rFonts w:ascii="Times New Roman" w:hAnsi="Times New Roman" w:cs="Times New Roman"/>
          <w:b/>
          <w:sz w:val="24"/>
        </w:rPr>
        <w:t>h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6236A" w:rsidTr="007E0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6236A" w:rsidRPr="007B71FE" w:rsidRDefault="0066236A" w:rsidP="007E0713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6236A" w:rsidRDefault="0066236A" w:rsidP="00625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53AF" w:rsidRDefault="006253AF" w:rsidP="00625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would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require a warning under </w:t>
      </w:r>
      <w:r w:rsidRPr="006253AF">
        <w:rPr>
          <w:rFonts w:ascii="Times New Roman" w:hAnsi="Times New Roman" w:cs="Times New Roman"/>
          <w:b/>
          <w:sz w:val="24"/>
        </w:rPr>
        <w:t>the statute: 2-Ethoxyethyl acetate Pennsylvania RTK: 2-Ethoxyethyl acetate Florida: 2-Etho</w:t>
      </w:r>
      <w:r>
        <w:rPr>
          <w:rFonts w:ascii="Times New Roman" w:hAnsi="Times New Roman" w:cs="Times New Roman"/>
          <w:b/>
          <w:sz w:val="24"/>
        </w:rPr>
        <w:t xml:space="preserve">xyethyl acetate Minnesota: 2- </w:t>
      </w:r>
      <w:proofErr w:type="spellStart"/>
      <w:r w:rsidRPr="006253AF">
        <w:rPr>
          <w:rFonts w:ascii="Times New Roman" w:hAnsi="Times New Roman" w:cs="Times New Roman"/>
          <w:b/>
          <w:sz w:val="24"/>
        </w:rPr>
        <w:t>Ethoxyethyl</w:t>
      </w:r>
      <w:proofErr w:type="spellEnd"/>
      <w:r w:rsidRPr="006253AF">
        <w:rPr>
          <w:rFonts w:ascii="Times New Roman" w:hAnsi="Times New Roman" w:cs="Times New Roman"/>
          <w:b/>
          <w:sz w:val="24"/>
        </w:rPr>
        <w:t xml:space="preserve"> acetate Massachusetts RTK: 2-Ethoxyethyl acetate New Jersey: 2-Ethoxyethyl </w:t>
      </w:r>
      <w:r>
        <w:rPr>
          <w:rFonts w:ascii="Times New Roman" w:hAnsi="Times New Roman" w:cs="Times New Roman"/>
          <w:b/>
          <w:sz w:val="24"/>
        </w:rPr>
        <w:t>acetate TSCA 8(b) inventory: 2-</w:t>
      </w:r>
      <w:r w:rsidRPr="006253AF">
        <w:rPr>
          <w:rFonts w:ascii="Times New Roman" w:hAnsi="Times New Roman" w:cs="Times New Roman"/>
          <w:b/>
          <w:sz w:val="24"/>
        </w:rPr>
        <w:t>Ethoxyethyl acetate</w:t>
      </w:r>
      <w:r>
        <w:rPr>
          <w:rFonts w:ascii="Times New Roman" w:hAnsi="Times New Roman" w:cs="Times New Roman"/>
          <w:b/>
          <w:sz w:val="24"/>
        </w:rPr>
        <w:t>.</w:t>
      </w:r>
    </w:p>
    <w:p w:rsidR="006253AF" w:rsidRDefault="006253AF" w:rsidP="00625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253AF">
        <w:rPr>
          <w:rFonts w:ascii="Times New Roman" w:hAnsi="Times New Roman" w:cs="Times New Roman"/>
          <w:b/>
          <w:sz w:val="24"/>
        </w:rPr>
        <w:cr/>
      </w:r>
      <w:r w:rsidR="00343EC9"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8A1622" w:rsidRPr="006253AF" w:rsidRDefault="006253AF" w:rsidP="00625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253AF">
        <w:rPr>
          <w:rFonts w:ascii="Times New Roman" w:hAnsi="Times New Roman" w:cs="Times New Roman"/>
          <w:b/>
          <w:sz w:val="24"/>
        </w:rPr>
        <w:t>OSHA: Hazardous by definition of Hazard Communication Standard (29 CFR 1910.1200).</w:t>
      </w:r>
    </w:p>
    <w:p w:rsidR="00F44B08" w:rsidRPr="00F44B08" w:rsidRDefault="00F44B08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253A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6253AF" w:rsidRPr="006253AF">
        <w:rPr>
          <w:rFonts w:ascii="Times New Roman" w:hAnsi="Times New Roman" w:cs="Times New Roman"/>
          <w:b/>
          <w:sz w:val="24"/>
        </w:rPr>
        <w:t>CLASS B-3: Combustible liquid with a flash point between 37.8°C (100°F) and 93.3°C (200°F</w:t>
      </w:r>
      <w:r w:rsidR="006253AF">
        <w:rPr>
          <w:rFonts w:ascii="Times New Roman" w:hAnsi="Times New Roman" w:cs="Times New Roman"/>
          <w:b/>
          <w:sz w:val="24"/>
        </w:rPr>
        <w:t xml:space="preserve">). CLASS D-2A: Material causing </w:t>
      </w:r>
      <w:r w:rsidR="006253AF" w:rsidRPr="006253AF">
        <w:rPr>
          <w:rFonts w:ascii="Times New Roman" w:hAnsi="Times New Roman" w:cs="Times New Roman"/>
          <w:b/>
          <w:sz w:val="24"/>
        </w:rPr>
        <w:t>other toxic effects (VERY TOXIC).</w:t>
      </w:r>
      <w:r w:rsidR="006253AF" w:rsidRPr="006253AF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6253AF" w:rsidRPr="006253AF">
        <w:rPr>
          <w:rFonts w:ascii="Times New Roman" w:hAnsi="Times New Roman" w:cs="Times New Roman"/>
          <w:b/>
          <w:sz w:val="24"/>
        </w:rPr>
        <w:t>R10- Flammable. R36/38- Irritating to eyes and skin. R61- May cause harm to the unborn child.</w:t>
      </w:r>
    </w:p>
    <w:p w:rsidR="006253AF" w:rsidRDefault="006253AF" w:rsidP="002619B1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E7526D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E7526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E7526D">
        <w:rPr>
          <w:rFonts w:ascii="Times New Roman" w:hAnsi="Times New Roman" w:cs="Times New Roman"/>
          <w:b/>
          <w:sz w:val="24"/>
        </w:rPr>
        <w:t>h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E7526D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E7526D">
        <w:rPr>
          <w:rFonts w:ascii="Times New Roman" w:hAnsi="Times New Roman" w:cs="Times New Roman"/>
          <w:b/>
          <w:sz w:val="24"/>
        </w:rPr>
        <w:t xml:space="preserve"> 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A27477" w:rsidRPr="00E7526D" w:rsidRDefault="00E7526D" w:rsidP="00E7526D">
      <w:pPr>
        <w:pStyle w:val="NoSpacing"/>
        <w:rPr>
          <w:rFonts w:ascii="Times New Roman" w:hAnsi="Times New Roman" w:cs="Times New Roman"/>
          <w:b/>
          <w:sz w:val="24"/>
        </w:rPr>
      </w:pPr>
      <w:r w:rsidRPr="00E7526D">
        <w:rPr>
          <w:rFonts w:ascii="Times New Roman" w:hAnsi="Times New Roman" w:cs="Times New Roman"/>
          <w:b/>
          <w:sz w:val="24"/>
        </w:rPr>
        <w:t xml:space="preserve">Gloves. Lab coat. </w:t>
      </w:r>
      <w:proofErr w:type="spellStart"/>
      <w:r w:rsidRPr="00E7526D">
        <w:rPr>
          <w:rFonts w:ascii="Times New Roman" w:hAnsi="Times New Roman" w:cs="Times New Roman"/>
          <w:b/>
          <w:sz w:val="24"/>
        </w:rPr>
        <w:t>Vapor</w:t>
      </w:r>
      <w:proofErr w:type="spellEnd"/>
      <w:r w:rsidRPr="00E7526D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E7526D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E7526D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0F00D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E738A" w:rsidRPr="000F00DB" w:rsidRDefault="00DE738A" w:rsidP="000F00DB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24A60" w:rsidRPr="00AE6315" w:rsidRDefault="00724A60" w:rsidP="00724A6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24A60" w:rsidRPr="008B4575" w:rsidRDefault="00724A60" w:rsidP="00724A6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24A60" w:rsidRPr="00211219" w:rsidRDefault="00724A60" w:rsidP="00724A6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768FA" w:rsidRPr="00DE738A" w:rsidRDefault="00724A60" w:rsidP="00DE738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724A6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0A6" w:rsidRDefault="006C00A6" w:rsidP="009C3BE4">
      <w:pPr>
        <w:spacing w:after="0" w:line="240" w:lineRule="auto"/>
      </w:pPr>
      <w:r>
        <w:separator/>
      </w:r>
    </w:p>
  </w:endnote>
  <w:endnote w:type="continuationSeparator" w:id="0">
    <w:p w:rsidR="006C00A6" w:rsidRDefault="006C00A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24A60" w:rsidP="00724A60">
    <w:pPr>
      <w:pStyle w:val="Footer"/>
      <w:ind w:left="-510"/>
      <w:jc w:val="right"/>
    </w:pPr>
    <w:r>
      <w:rPr>
        <w:noProof/>
      </w:rPr>
      <w:drawing>
        <wp:inline distT="0" distB="0" distL="0" distR="0" wp14:anchorId="0B430200" wp14:editId="24B06C81">
          <wp:extent cx="783394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366" cy="233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0A6" w:rsidRDefault="006C00A6" w:rsidP="009C3BE4">
      <w:pPr>
        <w:spacing w:after="0" w:line="240" w:lineRule="auto"/>
      </w:pPr>
      <w:r>
        <w:separator/>
      </w:r>
    </w:p>
  </w:footnote>
  <w:footnote w:type="continuationSeparator" w:id="0">
    <w:p w:rsidR="006C00A6" w:rsidRDefault="006C00A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24A60" w:rsidP="00724A60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47FD016E" wp14:editId="502CBB7E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026" cy="160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C18"/>
    <w:rsid w:val="00047FDE"/>
    <w:rsid w:val="0005471F"/>
    <w:rsid w:val="000549E1"/>
    <w:rsid w:val="00056527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0DB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7ACD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B78A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1363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12A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5416"/>
    <w:rsid w:val="00467BE3"/>
    <w:rsid w:val="004701C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1988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0EFA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41C4"/>
    <w:rsid w:val="006072F5"/>
    <w:rsid w:val="0061193F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0A6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CEB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6722"/>
    <w:rsid w:val="00724A60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1079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4065"/>
    <w:rsid w:val="00A15AB8"/>
    <w:rsid w:val="00A16AD8"/>
    <w:rsid w:val="00A20AC5"/>
    <w:rsid w:val="00A23266"/>
    <w:rsid w:val="00A243EB"/>
    <w:rsid w:val="00A25ACC"/>
    <w:rsid w:val="00A27477"/>
    <w:rsid w:val="00A27B35"/>
    <w:rsid w:val="00A33533"/>
    <w:rsid w:val="00A33E3A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100C"/>
    <w:rsid w:val="00A73C0E"/>
    <w:rsid w:val="00A74025"/>
    <w:rsid w:val="00A743E9"/>
    <w:rsid w:val="00A80D31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21E"/>
    <w:rsid w:val="00D50724"/>
    <w:rsid w:val="00D5469A"/>
    <w:rsid w:val="00D553D3"/>
    <w:rsid w:val="00D60B6C"/>
    <w:rsid w:val="00D6222F"/>
    <w:rsid w:val="00D6288F"/>
    <w:rsid w:val="00D63160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E738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77E6"/>
    <w:rsid w:val="00E6248A"/>
    <w:rsid w:val="00E649C0"/>
    <w:rsid w:val="00E651E3"/>
    <w:rsid w:val="00E65446"/>
    <w:rsid w:val="00E7039F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065C"/>
    <w:rsid w:val="00F02647"/>
    <w:rsid w:val="00F02FDC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93E6C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9273B4-6E62-4354-B85B-1E624C95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6CFF-F69A-4C3B-8579-AF2A3259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2020-12-29T07:12:00Z</dcterms:created>
  <dcterms:modified xsi:type="dcterms:W3CDTF">2020-12-29T07:12:00Z</dcterms:modified>
</cp:coreProperties>
</file>