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F46C97" w:rsidRPr="00F46C97" w:rsidRDefault="00F46C97" w:rsidP="00F46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F46C97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CHLORINE </w:t>
      </w:r>
      <w:r w:rsidR="00984904">
        <w:rPr>
          <w:rFonts w:ascii="Times New Roman" w:hAnsi="Times New Roman" w:cs="Times New Roman"/>
          <w:b/>
          <w:bCs/>
          <w:sz w:val="44"/>
          <w:szCs w:val="44"/>
          <w:lang w:val="en-US"/>
        </w:rPr>
        <w:t>TABLETS</w:t>
      </w:r>
    </w:p>
    <w:p w:rsidR="00EC03C5" w:rsidRPr="00CF5015" w:rsidRDefault="00587231" w:rsidP="00CF5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CF5015">
        <w:rPr>
          <w:rFonts w:ascii="Times New Roman" w:hAnsi="Times New Roman" w:cs="Times New Roman"/>
          <w:b/>
          <w:sz w:val="36"/>
          <w:szCs w:val="36"/>
        </w:rPr>
        <w:t xml:space="preserve">MSDS CAS: 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6C5F61" w:rsidRPr="000D4C48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,Bold" w:hAnsi="UniversCondensedMedium,Bold" w:cs="UniversCondensedMedium,Bold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18264E" w:rsidRPr="0018264E">
        <w:rPr>
          <w:rFonts w:ascii="Times New Roman" w:hAnsi="Times New Roman" w:cs="Times New Roman"/>
          <w:b/>
          <w:bCs/>
          <w:sz w:val="24"/>
          <w:szCs w:val="16"/>
          <w:lang w:val="en-US"/>
        </w:rPr>
        <w:t>CHLORINE TABLETS</w:t>
      </w:r>
    </w:p>
    <w:p w:rsidR="0061272D" w:rsidRPr="008D4CD7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Pr="0044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C48" w:rsidRPr="000D4C48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  <w:r w:rsidR="00BE732D" w:rsidRPr="00BE732D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  <w:r w:rsidR="005D7423" w:rsidRPr="005D7423">
        <w:rPr>
          <w:rFonts w:ascii="Times New Roman" w:hAnsi="Times New Roman" w:cs="Times New Roman"/>
          <w:b/>
          <w:sz w:val="24"/>
          <w:szCs w:val="16"/>
          <w:lang w:val="en-US"/>
        </w:rPr>
        <w:t xml:space="preserve"> </w:t>
      </w:r>
    </w:p>
    <w:p w:rsidR="00441282" w:rsidRPr="00372889" w:rsidRDefault="00421339" w:rsidP="0044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Synonym</w:t>
      </w:r>
      <w:r w:rsidR="00A37F20" w:rsidRPr="00372889">
        <w:rPr>
          <w:rFonts w:ascii="Times New Roman" w:hAnsi="Times New Roman" w:cs="Times New Roman"/>
          <w:b/>
          <w:sz w:val="28"/>
          <w:szCs w:val="28"/>
        </w:rPr>
        <w:t>:</w:t>
      </w:r>
      <w:r w:rsidR="00887E3E">
        <w:rPr>
          <w:rFonts w:ascii="Times New Roman" w:hAnsi="Times New Roman" w:cs="Times New Roman"/>
          <w:b/>
          <w:sz w:val="24"/>
        </w:rPr>
        <w:t xml:space="preserve"> </w:t>
      </w:r>
    </w:p>
    <w:p w:rsidR="00441282" w:rsidRDefault="00421339" w:rsidP="0044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4C2236">
        <w:rPr>
          <w:rFonts w:ascii="Times New Roman" w:hAnsi="Times New Roman" w:cs="Times New Roman"/>
          <w:b/>
          <w:sz w:val="24"/>
        </w:rPr>
        <w:tab/>
      </w:r>
      <w:r w:rsidR="00441282" w:rsidRPr="00441282">
        <w:rPr>
          <w:rFonts w:ascii="Times New Roman" w:hAnsi="Times New Roman" w:cs="Times New Roman"/>
          <w:b/>
          <w:sz w:val="24"/>
        </w:rPr>
        <w:t>Not applicable</w:t>
      </w:r>
      <w:r w:rsidR="00441282">
        <w:rPr>
          <w:rFonts w:ascii="Times New Roman" w:hAnsi="Times New Roman" w:cs="Times New Roman"/>
          <w:b/>
          <w:sz w:val="24"/>
        </w:rPr>
        <w:t>.</w:t>
      </w:r>
    </w:p>
    <w:p w:rsidR="003F0E48" w:rsidRDefault="00421339" w:rsidP="0044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AE13C0" w:rsidRPr="00AE13C0">
        <w:rPr>
          <w:rFonts w:ascii="Times New Roman" w:hAnsi="Times New Roman" w:cs="Times New Roman"/>
          <w:b/>
          <w:sz w:val="24"/>
        </w:rPr>
        <w:t xml:space="preserve"> </w:t>
      </w:r>
      <w:r w:rsidR="00441282" w:rsidRPr="00441282">
        <w:rPr>
          <w:rFonts w:ascii="Times New Roman" w:hAnsi="Times New Roman" w:cs="Times New Roman"/>
          <w:b/>
          <w:sz w:val="24"/>
        </w:rPr>
        <w:t>Not applicable</w:t>
      </w:r>
      <w:r w:rsidR="00441282">
        <w:rPr>
          <w:rFonts w:ascii="Times New Roman" w:hAnsi="Times New Roman" w:cs="Times New Roman"/>
          <w:b/>
          <w:sz w:val="24"/>
        </w:rPr>
        <w:t>.</w:t>
      </w:r>
    </w:p>
    <w:p w:rsidR="006C5F61" w:rsidRPr="00ED4184" w:rsidRDefault="006C5F61" w:rsidP="00ED4184">
      <w:pPr>
        <w:pStyle w:val="NoSpacing"/>
      </w:pPr>
    </w:p>
    <w:p w:rsidR="000D4C48" w:rsidRPr="00BE732D" w:rsidRDefault="00CF5015" w:rsidP="00ED4184">
      <w:pPr>
        <w:pStyle w:val="NoSpacing"/>
      </w:pPr>
      <w:r>
        <w:tab/>
      </w: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CC206B" w:rsidRPr="003D1E16" w:rsidRDefault="00CC206B" w:rsidP="00CC206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CC206B" w:rsidRPr="003D1E16" w:rsidRDefault="00CC206B" w:rsidP="00CC206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CC206B" w:rsidRPr="003D1E16" w:rsidRDefault="00CC206B" w:rsidP="00CC206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CC206B" w:rsidRDefault="00CC206B" w:rsidP="00CC206B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CC206B" w:rsidRDefault="00CC206B" w:rsidP="00CC206B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B93DD8" w:rsidRDefault="00CC206B" w:rsidP="00CC206B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CC206B" w:rsidRPr="00AC07A1" w:rsidRDefault="00CC206B" w:rsidP="00CC206B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387"/>
        <w:gridCol w:w="3330"/>
        <w:gridCol w:w="3250"/>
      </w:tblGrid>
      <w:tr w:rsidR="008F176C" w:rsidRPr="001578CF" w:rsidTr="006558A1">
        <w:trPr>
          <w:trHeight w:val="285"/>
        </w:trPr>
        <w:tc>
          <w:tcPr>
            <w:tcW w:w="4387" w:type="dxa"/>
          </w:tcPr>
          <w:p w:rsidR="008F176C" w:rsidRPr="001578CF" w:rsidRDefault="008F176C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3330" w:type="dxa"/>
          </w:tcPr>
          <w:p w:rsidR="008F176C" w:rsidRPr="001578CF" w:rsidRDefault="008F176C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250" w:type="dxa"/>
          </w:tcPr>
          <w:p w:rsidR="008F176C" w:rsidRPr="001578CF" w:rsidRDefault="008F176C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8F176C" w:rsidRPr="00620AFA" w:rsidTr="006558A1">
        <w:trPr>
          <w:trHeight w:val="285"/>
        </w:trPr>
        <w:tc>
          <w:tcPr>
            <w:tcW w:w="4387" w:type="dxa"/>
          </w:tcPr>
          <w:p w:rsidR="008F176C" w:rsidRPr="00F65B78" w:rsidRDefault="0018264E" w:rsidP="00567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64E"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  <w:t>TROCLOSENE SODIUM</w:t>
            </w:r>
          </w:p>
        </w:tc>
        <w:tc>
          <w:tcPr>
            <w:tcW w:w="3330" w:type="dxa"/>
          </w:tcPr>
          <w:p w:rsidR="008F176C" w:rsidRPr="00CF5015" w:rsidRDefault="0018264E" w:rsidP="00CF5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8264E">
              <w:rPr>
                <w:rFonts w:ascii="Times New Roman" w:hAnsi="Times New Roman" w:cs="Times New Roman"/>
                <w:b/>
                <w:sz w:val="24"/>
                <w:szCs w:val="16"/>
                <w:lang w:val="en-US"/>
              </w:rPr>
              <w:t>2893-78-9</w:t>
            </w:r>
          </w:p>
        </w:tc>
        <w:tc>
          <w:tcPr>
            <w:tcW w:w="3250" w:type="dxa"/>
          </w:tcPr>
          <w:p w:rsidR="008F176C" w:rsidRPr="00620AFA" w:rsidRDefault="0018264E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826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60-100%</w:t>
            </w:r>
          </w:p>
        </w:tc>
      </w:tr>
      <w:tr w:rsidR="00441282" w:rsidRPr="00620AFA" w:rsidTr="006558A1">
        <w:trPr>
          <w:trHeight w:val="285"/>
        </w:trPr>
        <w:tc>
          <w:tcPr>
            <w:tcW w:w="4387" w:type="dxa"/>
          </w:tcPr>
          <w:p w:rsidR="00441282" w:rsidRPr="00441282" w:rsidRDefault="0018264E" w:rsidP="00567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</w:pPr>
            <w:r w:rsidRPr="0018264E"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  <w:t>ADIPIC ACID</w:t>
            </w:r>
          </w:p>
        </w:tc>
        <w:tc>
          <w:tcPr>
            <w:tcW w:w="3330" w:type="dxa"/>
          </w:tcPr>
          <w:p w:rsidR="00441282" w:rsidRPr="00441282" w:rsidRDefault="0018264E" w:rsidP="00CF5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16"/>
                <w:lang w:val="en-US"/>
              </w:rPr>
            </w:pPr>
            <w:r w:rsidRPr="0018264E">
              <w:rPr>
                <w:rFonts w:ascii="Times New Roman" w:hAnsi="Times New Roman" w:cs="Times New Roman"/>
                <w:b/>
                <w:sz w:val="24"/>
                <w:szCs w:val="16"/>
                <w:lang w:val="en-US"/>
              </w:rPr>
              <w:t>124-04-9</w:t>
            </w:r>
          </w:p>
        </w:tc>
        <w:tc>
          <w:tcPr>
            <w:tcW w:w="3250" w:type="dxa"/>
          </w:tcPr>
          <w:p w:rsidR="00441282" w:rsidRPr="00441282" w:rsidRDefault="0018264E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8264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30-60%</w:t>
            </w:r>
          </w:p>
        </w:tc>
      </w:tr>
    </w:tbl>
    <w:p w:rsidR="00441282" w:rsidRPr="00441282" w:rsidRDefault="00441282" w:rsidP="00441282">
      <w:pPr>
        <w:pStyle w:val="NoSpacing"/>
      </w:pPr>
    </w:p>
    <w:p w:rsidR="00441282" w:rsidRPr="00A837D2" w:rsidRDefault="003F0E48" w:rsidP="00A837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16"/>
          <w:lang w:val="en-US"/>
        </w:rPr>
      </w:pPr>
      <w:r w:rsidRPr="003F0E4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Toxicological Data on Ingredients:</w:t>
      </w:r>
      <w:r w:rsidRPr="003F0E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46C97" w:rsidRPr="00F46C97">
        <w:rPr>
          <w:rFonts w:ascii="Times New Roman" w:hAnsi="Times New Roman" w:cs="Times New Roman"/>
          <w:b/>
          <w:bCs/>
          <w:sz w:val="24"/>
          <w:szCs w:val="16"/>
          <w:lang w:val="en-US"/>
        </w:rPr>
        <w:t>Chlorine LD50: Not available. LC50: Not available</w:t>
      </w:r>
      <w:r w:rsidR="00F46C97">
        <w:rPr>
          <w:rFonts w:ascii="Times New Roman" w:hAnsi="Times New Roman" w:cs="Times New Roman"/>
          <w:b/>
          <w:bCs/>
          <w:sz w:val="24"/>
          <w:szCs w:val="16"/>
          <w:lang w:val="en-US"/>
        </w:rPr>
        <w:t>.</w:t>
      </w: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B62926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1D6070" w:rsidRPr="007A0B5A" w:rsidRDefault="001D6070" w:rsidP="007A0B5A">
      <w:pPr>
        <w:pStyle w:val="NoSpacing"/>
      </w:pPr>
    </w:p>
    <w:p w:rsidR="00990509" w:rsidRP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9050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Classification of the substance or mixture:</w:t>
      </w:r>
    </w:p>
    <w:p w:rsidR="00990509" w:rsidRP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9050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Classification (EC 1272/2008):</w:t>
      </w:r>
    </w:p>
    <w:p w:rsidR="00990509" w:rsidRP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Physical and Chemical Hazards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: </w:t>
      </w: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Ox. Sol. 2 - H272</w:t>
      </w:r>
    </w:p>
    <w:p w:rsidR="00990509" w:rsidRP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Human health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EUH031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proofErr w:type="gram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;Acute</w:t>
      </w:r>
      <w:proofErr w:type="gram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Tox</w:t>
      </w:r>
      <w:proofErr w:type="spell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. 4 - H302</w:t>
      </w:r>
      <w:proofErr w:type="gram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;Eye</w:t>
      </w:r>
      <w:proofErr w:type="gram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Irrit</w:t>
      </w:r>
      <w:proofErr w:type="spell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. 2 - H319</w:t>
      </w:r>
      <w:proofErr w:type="gram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;STOT</w:t>
      </w:r>
      <w:proofErr w:type="gram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 xml:space="preserve"> SE 3 - H335</w:t>
      </w:r>
    </w:p>
    <w:p w:rsid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: </w:t>
      </w: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Aquatic Chronic 1 - H410</w:t>
      </w:r>
    </w:p>
    <w:p w:rsidR="00990509" w:rsidRP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Classification (1999/45/EEC)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: </w:t>
      </w: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Xn</w:t>
      </w:r>
      <w:proofErr w:type="gram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;R22</w:t>
      </w:r>
      <w:proofErr w:type="gram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. Xi</w:t>
      </w:r>
      <w:proofErr w:type="gram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;R36</w:t>
      </w:r>
      <w:proofErr w:type="gram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/37. O</w:t>
      </w:r>
      <w:proofErr w:type="gram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;R8</w:t>
      </w:r>
      <w:proofErr w:type="gram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. N</w:t>
      </w:r>
      <w:proofErr w:type="gramStart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;R50</w:t>
      </w:r>
      <w:proofErr w:type="gramEnd"/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/53. R31.</w:t>
      </w:r>
    </w:p>
    <w:p w:rsidR="00990509" w:rsidRP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50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Human health</w:t>
      </w:r>
      <w:r w:rsidRPr="00874A0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:</w:t>
      </w:r>
      <w:r w:rsidRPr="0099050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Irritating to eyes. Splashes may cause serious eye damage. In high concentrations, vapours may be irritating to the respiratory system.</w:t>
      </w:r>
    </w:p>
    <w:p w:rsid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50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Environment</w:t>
      </w:r>
      <w:r w:rsidRPr="00874A0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:</w:t>
      </w:r>
      <w:r w:rsidRPr="0099050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The product contains a substance which is very toxic to aquatic organisms and which may cause long term adverse effects in the aquatic environment.</w:t>
      </w:r>
    </w:p>
    <w:p w:rsidR="00990509" w:rsidRPr="00990509" w:rsidRDefault="00990509" w:rsidP="00990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50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Physical and Chemical Hazards</w:t>
      </w:r>
      <w:r w:rsidRPr="00874A0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:</w:t>
      </w:r>
      <w:r w:rsidRPr="0099050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990509">
        <w:rPr>
          <w:rFonts w:ascii="Times New Roman" w:eastAsia="Times New Roman" w:hAnsi="Times New Roman" w:cs="Times New Roman"/>
          <w:b/>
          <w:sz w:val="24"/>
          <w:szCs w:val="24"/>
        </w:rPr>
        <w:t>Warning! Do not use together with other products. May release dangerous gases (chlorine).</w:t>
      </w:r>
    </w:p>
    <w:p w:rsidR="00F46C97" w:rsidRPr="00B03B9D" w:rsidRDefault="00F46C97" w:rsidP="00F46C97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2F6489" w:rsidRPr="00FF281F" w:rsidRDefault="002F6489" w:rsidP="00FF281F">
      <w:pPr>
        <w:pStyle w:val="NoSpacing"/>
      </w:pPr>
    </w:p>
    <w:p w:rsidR="00B03B9D" w:rsidRDefault="00C53953" w:rsidP="00B03B9D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Eye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</w:t>
      </w:r>
    </w:p>
    <w:p w:rsidR="002A1254" w:rsidRDefault="002A1254" w:rsidP="002A125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Promptly wash eyes with plenty of water while lifting the eye lids.  Continue to rinse for at least 15 minutes.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Get medical attention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promptly  </w:t>
      </w:r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>if</w:t>
      </w:r>
      <w:proofErr w:type="gramEnd"/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symptoms occur after washing.</w:t>
      </w:r>
      <w:r w:rsidR="00F46C97" w:rsidRPr="00F46C97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CB1E41" w:rsidRPr="00F46C97" w:rsidRDefault="00C53953" w:rsidP="002A125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Skin Contact</w:t>
      </w:r>
      <w:r w:rsidRPr="00BE63A6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BE63A6" w:rsidRPr="00BE63A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F46C97" w:rsidRDefault="002A1254" w:rsidP="00F46C9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>Wash the skin immediately with soap and water. Get medical attention promptly if symptoms occur after washing.</w:t>
      </w:r>
    </w:p>
    <w:p w:rsidR="000D5CEF" w:rsidRDefault="000D5CEF" w:rsidP="001637E3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</w:p>
    <w:p w:rsidR="000D5CEF" w:rsidRDefault="00F841D9" w:rsidP="002A125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A1254" w:rsidRPr="002A1254">
        <w:rPr>
          <w:rFonts w:ascii="Times New Roman" w:hAnsi="Times New Roman" w:cs="Times New Roman"/>
          <w:b/>
          <w:color w:val="000000"/>
          <w:sz w:val="24"/>
          <w:szCs w:val="24"/>
        </w:rPr>
        <w:t>Move the exposed person to fresh air at once.  Perform artificial respiration if breathing has stopped.  When bre</w:t>
      </w:r>
      <w:r w:rsidR="002A1254">
        <w:rPr>
          <w:rFonts w:ascii="Times New Roman" w:hAnsi="Times New Roman" w:cs="Times New Roman"/>
          <w:b/>
          <w:color w:val="000000"/>
          <w:sz w:val="24"/>
          <w:szCs w:val="24"/>
        </w:rPr>
        <w:t>athing is difficult</w:t>
      </w:r>
      <w:proofErr w:type="gramStart"/>
      <w:r w:rsidR="002A1254">
        <w:rPr>
          <w:rFonts w:ascii="Times New Roman" w:hAnsi="Times New Roman" w:cs="Times New Roman"/>
          <w:b/>
          <w:color w:val="000000"/>
          <w:sz w:val="24"/>
          <w:szCs w:val="24"/>
        </w:rPr>
        <w:t>,  properly</w:t>
      </w:r>
      <w:proofErr w:type="gramEnd"/>
      <w:r w:rsid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A1254" w:rsidRP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trained personnel may assist affected person by administering oxygen. Keep </w:t>
      </w:r>
      <w:r w:rsid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affected person warm and at </w:t>
      </w:r>
      <w:r w:rsidR="002A1254" w:rsidRP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rest.  Get </w:t>
      </w:r>
      <w:r w:rsid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prompt medical </w:t>
      </w:r>
      <w:r w:rsidR="002A1254" w:rsidRPr="002A1254">
        <w:rPr>
          <w:rFonts w:ascii="Times New Roman" w:hAnsi="Times New Roman" w:cs="Times New Roman"/>
          <w:b/>
          <w:color w:val="000000"/>
          <w:sz w:val="24"/>
          <w:szCs w:val="24"/>
        </w:rPr>
        <w:t>attention.  WARNING! Effects on the lungs may be delayed.</w:t>
      </w:r>
    </w:p>
    <w:p w:rsidR="002A1254" w:rsidRDefault="002A1254" w:rsidP="006F7A80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</w:p>
    <w:p w:rsidR="007A0B5A" w:rsidRDefault="00C53953" w:rsidP="006F7A80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C1254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2A1254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</w:p>
    <w:p w:rsidR="002A1254" w:rsidRPr="002A1254" w:rsidRDefault="002A1254" w:rsidP="006F7A80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C53953" w:rsidRPr="00E82A68" w:rsidRDefault="00C53953" w:rsidP="001317F3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Ingestion:</w:t>
      </w:r>
    </w:p>
    <w:p w:rsidR="00F46C97" w:rsidRDefault="002A1254" w:rsidP="002A125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Rinse mouth thoroughly.  DO NOT induce vomiting. Get medical attention immediately. NEVER MAKE AN UNCONSCIOUS </w:t>
      </w:r>
      <w:proofErr w:type="gramStart"/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ERSON  </w:t>
      </w:r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>VOMIT</w:t>
      </w:r>
      <w:proofErr w:type="gramEnd"/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 DRINK FLUIDS!  Promptly get affected person to drink large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volumes of water to dilute the swallowed chemical.  Give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milk  </w:t>
      </w:r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>instead</w:t>
      </w:r>
      <w:proofErr w:type="gramEnd"/>
      <w:r w:rsidRPr="002A1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water if readily available.</w:t>
      </w:r>
    </w:p>
    <w:p w:rsidR="002A1254" w:rsidRDefault="002A1254" w:rsidP="002A125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6C97" w:rsidRPr="00C1254D" w:rsidRDefault="00C53953" w:rsidP="00C8056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2F2D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Ingestion: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7A0B5A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835C9C">
              <w:rPr>
                <w:color w:val="auto"/>
                <w:sz w:val="44"/>
              </w:rPr>
              <w:lastRenderedPageBreak/>
              <w:t>Section 5: Fire and Explosion Data</w:t>
            </w:r>
          </w:p>
        </w:tc>
      </w:tr>
    </w:tbl>
    <w:p w:rsidR="00A135D8" w:rsidRPr="00BB234B" w:rsidRDefault="00A135D8" w:rsidP="00BB234B">
      <w:pPr>
        <w:pStyle w:val="NoSpacing"/>
      </w:pPr>
    </w:p>
    <w:p w:rsidR="00A61A22" w:rsidRPr="0032724C" w:rsidRDefault="00A61A22" w:rsidP="00A61A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</w:rPr>
      </w:pPr>
      <w:r w:rsidRPr="00F03C92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Extinguishing media</w:t>
      </w:r>
      <w:r w:rsidRPr="0032724C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:</w:t>
      </w:r>
    </w:p>
    <w:p w:rsidR="00A61A22" w:rsidRPr="00F03C92" w:rsidRDefault="00A61A22" w:rsidP="00A61A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</w:p>
    <w:p w:rsidR="00A61A22" w:rsidRPr="00F03C92" w:rsidRDefault="00A61A22" w:rsidP="00F602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F03C92">
        <w:rPr>
          <w:rFonts w:ascii="Times New Roman" w:eastAsia="Times New Roman" w:hAnsi="Times New Roman" w:cs="Times New Roman"/>
          <w:b/>
          <w:sz w:val="28"/>
          <w:szCs w:val="23"/>
        </w:rPr>
        <w:t>Suitable extinguishing media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         </w:t>
      </w:r>
      <w:r w:rsidRPr="00F03C92">
        <w:rPr>
          <w:rFonts w:ascii="Times New Roman" w:eastAsia="Times New Roman" w:hAnsi="Times New Roman" w:cs="Times New Roman"/>
          <w:b/>
          <w:sz w:val="28"/>
          <w:szCs w:val="23"/>
        </w:rPr>
        <w:t xml:space="preserve">: </w:t>
      </w:r>
      <w:r w:rsidRPr="00F03C92">
        <w:rPr>
          <w:rFonts w:ascii="Times New Roman" w:eastAsia="Times New Roman" w:hAnsi="Times New Roman" w:cs="Times New Roman"/>
          <w:b/>
          <w:sz w:val="24"/>
          <w:szCs w:val="23"/>
        </w:rPr>
        <w:t>Foam. Dry powder. Carbon dioxide. Water spray. Sand.</w:t>
      </w:r>
    </w:p>
    <w:p w:rsidR="00F60234" w:rsidRDefault="00F60234" w:rsidP="00F60234">
      <w:pPr>
        <w:spacing w:after="0"/>
        <w:rPr>
          <w:rFonts w:ascii="Times New Roman" w:hAnsi="Times New Roman" w:cs="Times New Roman"/>
          <w:b/>
          <w:sz w:val="28"/>
        </w:rPr>
      </w:pPr>
    </w:p>
    <w:p w:rsidR="00A61A22" w:rsidRPr="00A61A22" w:rsidRDefault="00A61A22" w:rsidP="00F60234">
      <w:pPr>
        <w:spacing w:after="0"/>
        <w:rPr>
          <w:rFonts w:ascii="Times New Roman" w:hAnsi="Times New Roman" w:cs="Times New Roman"/>
          <w:b/>
          <w:sz w:val="28"/>
        </w:rPr>
      </w:pPr>
      <w:r w:rsidRPr="00F03C92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Special hazards arising from the substance or mixture</w:t>
      </w:r>
      <w:r w:rsidRPr="0032724C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:</w:t>
      </w:r>
    </w:p>
    <w:p w:rsidR="00C43CEA" w:rsidRDefault="00A61A22" w:rsidP="00A61A22">
      <w:pPr>
        <w:pStyle w:val="NoSpacing"/>
        <w:rPr>
          <w:rFonts w:ascii="Times New Roman" w:eastAsia="Times New Roman" w:hAnsi="Times New Roman" w:cs="Times New Roman"/>
          <w:b/>
          <w:sz w:val="24"/>
          <w:szCs w:val="23"/>
        </w:rPr>
      </w:pPr>
      <w:r w:rsidRPr="00F03C92">
        <w:rPr>
          <w:rFonts w:ascii="Times New Roman" w:eastAsia="Times New Roman" w:hAnsi="Times New Roman" w:cs="Times New Roman"/>
          <w:b/>
          <w:sz w:val="24"/>
          <w:szCs w:val="23"/>
        </w:rPr>
        <w:t>Hazardous combustion products:</w:t>
      </w:r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</w:t>
      </w:r>
      <w:r w:rsidRPr="00A61A22">
        <w:rPr>
          <w:rFonts w:ascii="Times New Roman" w:eastAsia="Times New Roman" w:hAnsi="Times New Roman" w:cs="Times New Roman"/>
          <w:b/>
          <w:sz w:val="24"/>
          <w:szCs w:val="23"/>
        </w:rPr>
        <w:t>Fire creates:  Carbon monoxide (CO).  Carbon dioxide (CO2).  Hydrogen chloride (</w:t>
      </w:r>
      <w:proofErr w:type="spellStart"/>
      <w:r w:rsidRPr="00A61A22">
        <w:rPr>
          <w:rFonts w:ascii="Times New Roman" w:eastAsia="Times New Roman" w:hAnsi="Times New Roman" w:cs="Times New Roman"/>
          <w:b/>
          <w:sz w:val="24"/>
          <w:szCs w:val="23"/>
        </w:rPr>
        <w:t>HCl</w:t>
      </w:r>
      <w:proofErr w:type="spellEnd"/>
      <w:r w:rsidRPr="00A61A22">
        <w:rPr>
          <w:rFonts w:ascii="Times New Roman" w:eastAsia="Times New Roman" w:hAnsi="Times New Roman" w:cs="Times New Roman"/>
          <w:b/>
          <w:sz w:val="24"/>
          <w:szCs w:val="23"/>
        </w:rPr>
        <w:t xml:space="preserve">).  </w:t>
      </w:r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Chlorine.  Nitrous gases (NOx). </w:t>
      </w:r>
      <w:r w:rsidRPr="00A61A22">
        <w:rPr>
          <w:rFonts w:ascii="Times New Roman" w:eastAsia="Times New Roman" w:hAnsi="Times New Roman" w:cs="Times New Roman"/>
          <w:b/>
          <w:sz w:val="24"/>
          <w:szCs w:val="23"/>
        </w:rPr>
        <w:t>Unusual Fire &amp;</w:t>
      </w:r>
      <w:r>
        <w:rPr>
          <w:rFonts w:ascii="Times New Roman" w:eastAsia="Times New Roman" w:hAnsi="Times New Roman" w:cs="Times New Roman"/>
          <w:b/>
          <w:sz w:val="24"/>
          <w:szCs w:val="23"/>
        </w:rPr>
        <w:t xml:space="preserve"> Explosion Hazards </w:t>
      </w:r>
      <w:r w:rsidRPr="00A61A22">
        <w:rPr>
          <w:rFonts w:ascii="Times New Roman" w:eastAsia="Times New Roman" w:hAnsi="Times New Roman" w:cs="Times New Roman"/>
          <w:b/>
          <w:sz w:val="24"/>
          <w:szCs w:val="23"/>
        </w:rPr>
        <w:t>May develop highly toxic or corrosive fumes if heated.</w:t>
      </w:r>
    </w:p>
    <w:p w:rsidR="00A61A22" w:rsidRDefault="00A61A22" w:rsidP="00A61A22">
      <w:pPr>
        <w:pStyle w:val="NoSpacing"/>
        <w:rPr>
          <w:rFonts w:ascii="Times New Roman" w:eastAsia="Times New Roman" w:hAnsi="Times New Roman" w:cs="Times New Roman"/>
          <w:b/>
          <w:sz w:val="24"/>
          <w:szCs w:val="23"/>
        </w:rPr>
      </w:pPr>
    </w:p>
    <w:p w:rsidR="00A61A22" w:rsidRPr="00322AD2" w:rsidRDefault="00A61A22" w:rsidP="00322A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F03C92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Advice for fire-fighters</w:t>
      </w:r>
      <w:r w:rsidRPr="0032724C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:</w:t>
      </w:r>
      <w:r w:rsidR="00322AD2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 xml:space="preserve"> </w:t>
      </w:r>
      <w:r w:rsidR="00322AD2" w:rsidRPr="00322AD2">
        <w:rPr>
          <w:rFonts w:ascii="Times New Roman" w:eastAsia="Times New Roman" w:hAnsi="Times New Roman" w:cs="Times New Roman"/>
          <w:b/>
          <w:sz w:val="24"/>
          <w:szCs w:val="23"/>
        </w:rPr>
        <w:t>Use supplied air respirator if product is involved in a fire.  Use water to keep fire exposed containers co</w:t>
      </w:r>
      <w:r w:rsidR="00322AD2">
        <w:rPr>
          <w:rFonts w:ascii="Times New Roman" w:eastAsia="Times New Roman" w:hAnsi="Times New Roman" w:cs="Times New Roman"/>
          <w:b/>
          <w:sz w:val="24"/>
          <w:szCs w:val="23"/>
        </w:rPr>
        <w:t xml:space="preserve">ol and disperse vapours. Keep </w:t>
      </w:r>
      <w:r w:rsidR="00322AD2" w:rsidRPr="00322AD2">
        <w:rPr>
          <w:rFonts w:ascii="Times New Roman" w:eastAsia="Times New Roman" w:hAnsi="Times New Roman" w:cs="Times New Roman"/>
          <w:b/>
          <w:sz w:val="24"/>
          <w:szCs w:val="23"/>
        </w:rPr>
        <w:t xml:space="preserve">run-off water out of sewers and water sources. Dike for water control. Move container from fire area if it </w:t>
      </w:r>
      <w:r w:rsidR="00322AD2">
        <w:rPr>
          <w:rFonts w:ascii="Times New Roman" w:eastAsia="Times New Roman" w:hAnsi="Times New Roman" w:cs="Times New Roman"/>
          <w:b/>
          <w:sz w:val="24"/>
          <w:szCs w:val="23"/>
        </w:rPr>
        <w:t xml:space="preserve">can be done without risk. Use </w:t>
      </w:r>
      <w:r w:rsidR="00322AD2" w:rsidRPr="00322AD2">
        <w:rPr>
          <w:rFonts w:ascii="Times New Roman" w:eastAsia="Times New Roman" w:hAnsi="Times New Roman" w:cs="Times New Roman"/>
          <w:b/>
          <w:sz w:val="24"/>
          <w:szCs w:val="23"/>
        </w:rPr>
        <w:t>water SPRAY only to cool containers! Do no</w:t>
      </w:r>
      <w:r w:rsidR="00322AD2">
        <w:rPr>
          <w:rFonts w:ascii="Times New Roman" w:eastAsia="Times New Roman" w:hAnsi="Times New Roman" w:cs="Times New Roman"/>
          <w:b/>
          <w:sz w:val="24"/>
          <w:szCs w:val="23"/>
        </w:rPr>
        <w:t xml:space="preserve">t put water on leaked material. </w:t>
      </w:r>
      <w:r w:rsidR="00322AD2" w:rsidRPr="00322AD2">
        <w:rPr>
          <w:rFonts w:ascii="Times New Roman" w:eastAsia="Times New Roman" w:hAnsi="Times New Roman" w:cs="Times New Roman"/>
          <w:b/>
          <w:sz w:val="24"/>
          <w:szCs w:val="23"/>
        </w:rPr>
        <w:t>Protect</w:t>
      </w:r>
      <w:r w:rsidR="00322AD2">
        <w:rPr>
          <w:rFonts w:ascii="Times New Roman" w:eastAsia="Times New Roman" w:hAnsi="Times New Roman" w:cs="Times New Roman"/>
          <w:b/>
          <w:sz w:val="24"/>
          <w:szCs w:val="23"/>
        </w:rPr>
        <w:t>ive equipment for fire-fighters. Self-</w:t>
      </w:r>
      <w:r w:rsidR="00322AD2" w:rsidRPr="00322AD2">
        <w:rPr>
          <w:rFonts w:ascii="Times New Roman" w:eastAsia="Times New Roman" w:hAnsi="Times New Roman" w:cs="Times New Roman"/>
          <w:b/>
          <w:sz w:val="24"/>
          <w:szCs w:val="23"/>
        </w:rPr>
        <w:t>contained breathing apparatus and full protective clothing must be worn in case of fire.</w:t>
      </w:r>
    </w:p>
    <w:p w:rsidR="00A61A22" w:rsidRDefault="00A61A22" w:rsidP="00A61A22">
      <w:pPr>
        <w:pStyle w:val="NoSpacing"/>
        <w:rPr>
          <w:rFonts w:ascii="Times New Roman" w:eastAsia="Times New Roman" w:hAnsi="Times New Roman" w:cs="Times New Roman"/>
          <w:b/>
          <w:sz w:val="24"/>
          <w:szCs w:val="23"/>
        </w:rPr>
      </w:pPr>
    </w:p>
    <w:p w:rsidR="00A61A22" w:rsidRPr="00C43CEA" w:rsidRDefault="00A61A22" w:rsidP="00A61A22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C25416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5765E4" w:rsidRDefault="005765E4" w:rsidP="005765E4">
      <w:pPr>
        <w:pStyle w:val="NoSpacing"/>
      </w:pPr>
    </w:p>
    <w:p w:rsidR="00C32E5F" w:rsidRPr="00C32E5F" w:rsidRDefault="00C32E5F" w:rsidP="00C32E5F">
      <w:pPr>
        <w:pStyle w:val="NoSpacing"/>
        <w:rPr>
          <w:rFonts w:ascii="Times New Roman" w:hAnsi="Times New Roman" w:cs="Times New Roman"/>
          <w:b/>
          <w:sz w:val="28"/>
        </w:rPr>
      </w:pPr>
      <w:r w:rsidRPr="00C32E5F">
        <w:rPr>
          <w:rFonts w:ascii="Times New Roman" w:hAnsi="Times New Roman" w:cs="Times New Roman"/>
          <w:b/>
          <w:sz w:val="28"/>
        </w:rPr>
        <w:t>Personal precautions, protective equipment and emergency procedures</w:t>
      </w:r>
      <w:r>
        <w:rPr>
          <w:rFonts w:ascii="Times New Roman" w:hAnsi="Times New Roman" w:cs="Times New Roman"/>
          <w:b/>
          <w:sz w:val="28"/>
        </w:rPr>
        <w:t>:</w:t>
      </w:r>
    </w:p>
    <w:p w:rsidR="00D85928" w:rsidRDefault="00C32E5F" w:rsidP="00C32E5F">
      <w:pPr>
        <w:pStyle w:val="NoSpacing"/>
        <w:rPr>
          <w:rFonts w:ascii="Times New Roman" w:hAnsi="Times New Roman" w:cs="Times New Roman"/>
          <w:b/>
          <w:sz w:val="24"/>
        </w:rPr>
      </w:pPr>
      <w:r w:rsidRPr="00C32E5F">
        <w:rPr>
          <w:rFonts w:ascii="Times New Roman" w:hAnsi="Times New Roman" w:cs="Times New Roman"/>
          <w:b/>
          <w:sz w:val="24"/>
        </w:rPr>
        <w:t>Avoid contact with skin an</w:t>
      </w:r>
      <w:r>
        <w:rPr>
          <w:rFonts w:ascii="Times New Roman" w:hAnsi="Times New Roman" w:cs="Times New Roman"/>
          <w:b/>
          <w:sz w:val="24"/>
        </w:rPr>
        <w:t xml:space="preserve">d eyes. Use protective gloves, </w:t>
      </w:r>
      <w:r w:rsidRPr="00C32E5F">
        <w:rPr>
          <w:rFonts w:ascii="Times New Roman" w:hAnsi="Times New Roman" w:cs="Times New Roman"/>
          <w:b/>
          <w:sz w:val="24"/>
        </w:rPr>
        <w:t>goggles and suitable protective clothing. Do not br</w:t>
      </w:r>
      <w:r>
        <w:rPr>
          <w:rFonts w:ascii="Times New Roman" w:hAnsi="Times New Roman" w:cs="Times New Roman"/>
          <w:b/>
          <w:sz w:val="24"/>
        </w:rPr>
        <w:t>eathe vapour. Avoid inhalation</w:t>
      </w:r>
      <w:r w:rsidRPr="00C32E5F">
        <w:rPr>
          <w:rFonts w:ascii="Times New Roman" w:hAnsi="Times New Roman" w:cs="Times New Roman"/>
          <w:b/>
          <w:sz w:val="24"/>
        </w:rPr>
        <w:t xml:space="preserve"> of dust.</w:t>
      </w:r>
    </w:p>
    <w:p w:rsidR="00C32E5F" w:rsidRDefault="00C32E5F" w:rsidP="00C32E5F">
      <w:pPr>
        <w:pStyle w:val="NoSpacing"/>
        <w:rPr>
          <w:rFonts w:ascii="Times New Roman" w:hAnsi="Times New Roman" w:cs="Times New Roman"/>
          <w:b/>
          <w:sz w:val="24"/>
        </w:rPr>
      </w:pPr>
    </w:p>
    <w:p w:rsidR="00C32E5F" w:rsidRPr="00C32E5F" w:rsidRDefault="00C32E5F" w:rsidP="00C32E5F">
      <w:pPr>
        <w:pStyle w:val="NoSpacing"/>
        <w:rPr>
          <w:rFonts w:ascii="Times New Roman" w:hAnsi="Times New Roman" w:cs="Times New Roman"/>
          <w:b/>
          <w:sz w:val="28"/>
        </w:rPr>
      </w:pPr>
      <w:r w:rsidRPr="00C32E5F">
        <w:rPr>
          <w:rFonts w:ascii="Times New Roman" w:hAnsi="Times New Roman" w:cs="Times New Roman"/>
          <w:b/>
          <w:sz w:val="28"/>
        </w:rPr>
        <w:t>Environmental precautions:</w:t>
      </w:r>
    </w:p>
    <w:p w:rsidR="00C32E5F" w:rsidRDefault="00C32E5F" w:rsidP="00C32E5F">
      <w:pPr>
        <w:pStyle w:val="NoSpacing"/>
        <w:rPr>
          <w:rFonts w:ascii="Times New Roman" w:hAnsi="Times New Roman" w:cs="Times New Roman"/>
          <w:b/>
          <w:sz w:val="24"/>
        </w:rPr>
      </w:pPr>
      <w:r w:rsidRPr="00C32E5F">
        <w:rPr>
          <w:rFonts w:ascii="Times New Roman" w:hAnsi="Times New Roman" w:cs="Times New Roman"/>
          <w:b/>
          <w:sz w:val="24"/>
        </w:rPr>
        <w:t xml:space="preserve">Do not allow ANY environmental contamination. Spillages or uncontrolled discharges into watercourses </w:t>
      </w:r>
      <w:r>
        <w:rPr>
          <w:rFonts w:ascii="Times New Roman" w:hAnsi="Times New Roman" w:cs="Times New Roman"/>
          <w:b/>
          <w:sz w:val="24"/>
        </w:rPr>
        <w:t xml:space="preserve">must be IMMEDIATELY alerted to </w:t>
      </w:r>
      <w:r w:rsidRPr="00C32E5F">
        <w:rPr>
          <w:rFonts w:ascii="Times New Roman" w:hAnsi="Times New Roman" w:cs="Times New Roman"/>
          <w:b/>
          <w:sz w:val="24"/>
        </w:rPr>
        <w:t>the Environmental Agency or ot</w:t>
      </w:r>
      <w:r>
        <w:rPr>
          <w:rFonts w:ascii="Times New Roman" w:hAnsi="Times New Roman" w:cs="Times New Roman"/>
          <w:b/>
          <w:sz w:val="24"/>
        </w:rPr>
        <w:t>her appropriate regulatory body.</w:t>
      </w:r>
    </w:p>
    <w:p w:rsidR="00C32E5F" w:rsidRDefault="00C32E5F" w:rsidP="00C32E5F">
      <w:pPr>
        <w:pStyle w:val="NoSpacing"/>
        <w:rPr>
          <w:rFonts w:ascii="Times New Roman" w:hAnsi="Times New Roman" w:cs="Times New Roman"/>
          <w:b/>
          <w:sz w:val="24"/>
        </w:rPr>
      </w:pPr>
    </w:p>
    <w:p w:rsidR="00C32E5F" w:rsidRPr="00C32E5F" w:rsidRDefault="00C32E5F" w:rsidP="00C32E5F">
      <w:pPr>
        <w:pStyle w:val="NoSpacing"/>
        <w:rPr>
          <w:rFonts w:ascii="Times New Roman" w:hAnsi="Times New Roman" w:cs="Times New Roman"/>
          <w:b/>
          <w:sz w:val="28"/>
        </w:rPr>
      </w:pPr>
      <w:r w:rsidRPr="00C32E5F">
        <w:rPr>
          <w:rFonts w:ascii="Times New Roman" w:hAnsi="Times New Roman" w:cs="Times New Roman"/>
          <w:b/>
          <w:sz w:val="28"/>
        </w:rPr>
        <w:t>Methods and material for containment and cleaning up:</w:t>
      </w:r>
    </w:p>
    <w:p w:rsidR="00C32E5F" w:rsidRDefault="00C32E5F" w:rsidP="00C32E5F">
      <w:pPr>
        <w:pStyle w:val="NoSpacing"/>
        <w:rPr>
          <w:rFonts w:ascii="Times New Roman" w:hAnsi="Times New Roman" w:cs="Times New Roman"/>
          <w:b/>
          <w:sz w:val="24"/>
        </w:rPr>
      </w:pPr>
      <w:r w:rsidRPr="00C32E5F">
        <w:rPr>
          <w:rFonts w:ascii="Times New Roman" w:hAnsi="Times New Roman" w:cs="Times New Roman"/>
          <w:b/>
          <w:sz w:val="24"/>
        </w:rPr>
        <w:t xml:space="preserve">GENERAL.  Clean-up personnel should use respiratory and/or liquid </w:t>
      </w:r>
      <w:r>
        <w:rPr>
          <w:rFonts w:ascii="Times New Roman" w:hAnsi="Times New Roman" w:cs="Times New Roman"/>
          <w:b/>
          <w:sz w:val="24"/>
        </w:rPr>
        <w:t xml:space="preserve">contact protection only if the </w:t>
      </w:r>
      <w:r w:rsidRPr="00C32E5F">
        <w:rPr>
          <w:rFonts w:ascii="Times New Roman" w:hAnsi="Times New Roman" w:cs="Times New Roman"/>
          <w:b/>
          <w:sz w:val="24"/>
        </w:rPr>
        <w:t xml:space="preserve">product </w:t>
      </w:r>
      <w:r>
        <w:rPr>
          <w:rFonts w:ascii="Times New Roman" w:hAnsi="Times New Roman" w:cs="Times New Roman"/>
          <w:b/>
          <w:sz w:val="24"/>
        </w:rPr>
        <w:t xml:space="preserve">becomes wet. Call supplier for </w:t>
      </w:r>
      <w:r w:rsidRPr="00C32E5F">
        <w:rPr>
          <w:rFonts w:ascii="Times New Roman" w:hAnsi="Times New Roman" w:cs="Times New Roman"/>
          <w:b/>
          <w:sz w:val="24"/>
        </w:rPr>
        <w:t>advice. COLLECT.  Shovel into dry containers. Cover and move the containers. Flush the area with water.</w:t>
      </w:r>
    </w:p>
    <w:p w:rsidR="00C32E5F" w:rsidRDefault="00C32E5F" w:rsidP="00C32E5F">
      <w:pPr>
        <w:pStyle w:val="NoSpacing"/>
        <w:rPr>
          <w:rFonts w:ascii="Times New Roman" w:hAnsi="Times New Roman" w:cs="Times New Roman"/>
          <w:b/>
          <w:sz w:val="24"/>
        </w:rPr>
      </w:pPr>
    </w:p>
    <w:p w:rsidR="00874A09" w:rsidRDefault="00874A09" w:rsidP="00C32E5F">
      <w:pPr>
        <w:pStyle w:val="NoSpacing"/>
        <w:rPr>
          <w:rFonts w:ascii="Times New Roman" w:hAnsi="Times New Roman" w:cs="Times New Roman"/>
          <w:b/>
          <w:sz w:val="24"/>
        </w:rPr>
      </w:pPr>
    </w:p>
    <w:p w:rsidR="00874A09" w:rsidRDefault="00874A09" w:rsidP="00C32E5F">
      <w:pPr>
        <w:pStyle w:val="NoSpacing"/>
        <w:rPr>
          <w:rFonts w:ascii="Times New Roman" w:hAnsi="Times New Roman" w:cs="Times New Roman"/>
          <w:b/>
          <w:sz w:val="24"/>
        </w:rPr>
      </w:pPr>
    </w:p>
    <w:p w:rsidR="00874A09" w:rsidRDefault="00874A09" w:rsidP="00C32E5F">
      <w:pPr>
        <w:pStyle w:val="NoSpacing"/>
        <w:rPr>
          <w:rFonts w:ascii="Times New Roman" w:hAnsi="Times New Roman" w:cs="Times New Roman"/>
          <w:b/>
          <w:sz w:val="24"/>
        </w:rPr>
      </w:pPr>
    </w:p>
    <w:p w:rsidR="00874A09" w:rsidRDefault="00874A09" w:rsidP="00C32E5F">
      <w:pPr>
        <w:pStyle w:val="NoSpacing"/>
        <w:rPr>
          <w:rFonts w:ascii="Times New Roman" w:hAnsi="Times New Roman" w:cs="Times New Roman"/>
          <w:b/>
          <w:sz w:val="24"/>
        </w:rPr>
      </w:pPr>
    </w:p>
    <w:p w:rsidR="00C32E5F" w:rsidRPr="00BB234B" w:rsidRDefault="00C32E5F" w:rsidP="00C32E5F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7: Handling and Storage</w:t>
            </w:r>
          </w:p>
        </w:tc>
      </w:tr>
    </w:tbl>
    <w:p w:rsidR="00086AA0" w:rsidRPr="00086AA0" w:rsidRDefault="00086AA0" w:rsidP="00086AA0">
      <w:pPr>
        <w:pStyle w:val="NoSpacing"/>
      </w:pPr>
    </w:p>
    <w:p w:rsidR="00C32E5F" w:rsidRPr="00C32E5F" w:rsidRDefault="00C32E5F" w:rsidP="00C32E5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C32E5F">
        <w:rPr>
          <w:rFonts w:ascii="Times New Roman" w:hAnsi="Times New Roman" w:cs="Times New Roman"/>
          <w:b/>
          <w:sz w:val="28"/>
          <w:szCs w:val="24"/>
        </w:rPr>
        <w:t>Precautions for safe handling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C32E5F" w:rsidRPr="00C32E5F" w:rsidRDefault="00C32E5F" w:rsidP="00C32E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2E5F">
        <w:rPr>
          <w:rFonts w:ascii="Times New Roman" w:hAnsi="Times New Roman" w:cs="Times New Roman"/>
          <w:b/>
          <w:sz w:val="24"/>
          <w:szCs w:val="24"/>
        </w:rPr>
        <w:t>Read and follow manufacturer's recommendations. Avoid spilling, skin and eye contact.  Avoid handling which leads to dust formation. Avoid inhalation of vapours.  Provide good ventilation.</w:t>
      </w:r>
    </w:p>
    <w:p w:rsidR="00C32E5F" w:rsidRDefault="00C32E5F" w:rsidP="00C32E5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C32E5F" w:rsidRPr="00C32E5F" w:rsidRDefault="00C32E5F" w:rsidP="00C32E5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C32E5F">
        <w:rPr>
          <w:rFonts w:ascii="Times New Roman" w:hAnsi="Times New Roman" w:cs="Times New Roman"/>
          <w:b/>
          <w:sz w:val="28"/>
          <w:szCs w:val="24"/>
        </w:rPr>
        <w:t>Conditions for safe storage, including any incompatibilities</w:t>
      </w:r>
    </w:p>
    <w:p w:rsidR="00D85928" w:rsidRPr="00C32E5F" w:rsidRDefault="00C32E5F" w:rsidP="00C32E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2E5F">
        <w:rPr>
          <w:rFonts w:ascii="Times New Roman" w:hAnsi="Times New Roman" w:cs="Times New Roman"/>
          <w:b/>
          <w:sz w:val="24"/>
          <w:szCs w:val="24"/>
        </w:rPr>
        <w:t>Store in tightly closed original container in a dry, cool and well-ventilated place. Store separated from:  Acids.  Oxidising material.  Keep in original container.  Keep separate from food, feedstuffs</w:t>
      </w:r>
      <w:proofErr w:type="gramStart"/>
      <w:r w:rsidRPr="00C32E5F">
        <w:rPr>
          <w:rFonts w:ascii="Times New Roman" w:hAnsi="Times New Roman" w:cs="Times New Roman"/>
          <w:b/>
          <w:sz w:val="24"/>
          <w:szCs w:val="24"/>
        </w:rPr>
        <w:t>,  fertilisers</w:t>
      </w:r>
      <w:proofErr w:type="gramEnd"/>
      <w:r w:rsidRPr="00C32E5F">
        <w:rPr>
          <w:rFonts w:ascii="Times New Roman" w:hAnsi="Times New Roman" w:cs="Times New Roman"/>
          <w:b/>
          <w:sz w:val="24"/>
          <w:szCs w:val="24"/>
        </w:rPr>
        <w:t xml:space="preserve"> and other sensitive material. Storage Class: Chemical storage.</w:t>
      </w:r>
    </w:p>
    <w:p w:rsidR="00C32E5F" w:rsidRPr="00565001" w:rsidRDefault="00C32E5F" w:rsidP="00C32E5F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D2980" w:rsidRDefault="0091644D" w:rsidP="00AB34E8">
            <w:pPr>
              <w:rPr>
                <w:color w:val="auto"/>
              </w:rPr>
            </w:pPr>
            <w:r w:rsidRPr="008419A9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6818FD" w:rsidRPr="00621962" w:rsidRDefault="006818FD" w:rsidP="00621962">
      <w:pPr>
        <w:pStyle w:val="NoSpacing"/>
      </w:pPr>
    </w:p>
    <w:p w:rsidR="00037E55" w:rsidRDefault="00F15E15" w:rsidP="00621962">
      <w:pPr>
        <w:pStyle w:val="NoSpacing"/>
        <w:rPr>
          <w:rFonts w:ascii="Times New Roman" w:hAnsi="Times New Roman" w:cs="Times New Roman"/>
          <w:b/>
          <w:sz w:val="24"/>
        </w:rPr>
      </w:pPr>
      <w:r w:rsidRPr="00F15E15">
        <w:rPr>
          <w:rFonts w:ascii="Times New Roman" w:hAnsi="Times New Roman" w:cs="Times New Roman"/>
          <w:b/>
          <w:sz w:val="28"/>
          <w:u w:val="single"/>
        </w:rPr>
        <w:t>Exposure controls</w:t>
      </w:r>
      <w:r>
        <w:rPr>
          <w:rFonts w:ascii="Times New Roman" w:hAnsi="Times New Roman" w:cs="Times New Roman"/>
          <w:b/>
          <w:sz w:val="24"/>
        </w:rPr>
        <w:t>:</w:t>
      </w:r>
    </w:p>
    <w:p w:rsidR="000C32FF" w:rsidRDefault="000C32FF" w:rsidP="00621962">
      <w:pPr>
        <w:pStyle w:val="NoSpacing"/>
        <w:rPr>
          <w:rFonts w:ascii="Times New Roman" w:hAnsi="Times New Roman" w:cs="Times New Roman"/>
          <w:b/>
          <w:sz w:val="24"/>
        </w:rPr>
      </w:pPr>
    </w:p>
    <w:p w:rsidR="00F15E15" w:rsidRPr="00F15E15" w:rsidRDefault="00F15E15" w:rsidP="00F15E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 xml:space="preserve">Engineering measures: </w:t>
      </w:r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>Provide adequate general and local exhaust ventilation.</w:t>
      </w:r>
    </w:p>
    <w:p w:rsidR="00F15E15" w:rsidRPr="00F15E15" w:rsidRDefault="00F15E15" w:rsidP="00F15E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 xml:space="preserve">Hand </w:t>
      </w:r>
      <w:proofErr w:type="spell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protection</w:t>
      </w:r>
      <w:proofErr w:type="gram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>Use</w:t>
      </w:r>
      <w:proofErr w:type="spellEnd"/>
      <w:proofErr w:type="gramEnd"/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 xml:space="preserve"> suitable protective gloves if risk of skin contact.</w:t>
      </w:r>
    </w:p>
    <w:p w:rsidR="00F15E15" w:rsidRPr="00F15E15" w:rsidRDefault="00F15E15" w:rsidP="00F15E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 xml:space="preserve">Eye </w:t>
      </w:r>
      <w:proofErr w:type="spell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protection</w:t>
      </w:r>
      <w:proofErr w:type="gram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>Wear</w:t>
      </w:r>
      <w:proofErr w:type="spellEnd"/>
      <w:proofErr w:type="gramEnd"/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 xml:space="preserve"> approved safety goggles.</w:t>
      </w:r>
    </w:p>
    <w:p w:rsidR="00F15E15" w:rsidRPr="00F15E15" w:rsidRDefault="00F15E15" w:rsidP="00F15E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 xml:space="preserve">Other </w:t>
      </w:r>
      <w:proofErr w:type="spell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Protection</w:t>
      </w:r>
      <w:proofErr w:type="gram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>Wear</w:t>
      </w:r>
      <w:proofErr w:type="spellEnd"/>
      <w:proofErr w:type="gramEnd"/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 xml:space="preserve"> appropriate clothing to prevent reasonably probable skin contact.</w:t>
      </w:r>
    </w:p>
    <w:p w:rsidR="00F15E15" w:rsidRPr="00F15E15" w:rsidRDefault="00F15E15" w:rsidP="00F15E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 xml:space="preserve">Hygiene </w:t>
      </w:r>
      <w:proofErr w:type="spell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measures</w:t>
      </w:r>
      <w:proofErr w:type="gram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>Wash</w:t>
      </w:r>
      <w:proofErr w:type="spellEnd"/>
      <w:proofErr w:type="gramEnd"/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 xml:space="preserve"> hands at the end of each work shift and before eating, smoking and using the toilet.</w:t>
      </w:r>
    </w:p>
    <w:p w:rsidR="00F15E15" w:rsidRPr="00F15E15" w:rsidRDefault="00F15E15" w:rsidP="00F15E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 xml:space="preserve">Skin </w:t>
      </w:r>
      <w:proofErr w:type="spell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protection</w:t>
      </w:r>
      <w:proofErr w:type="gramStart"/>
      <w:r w:rsidRPr="00F15E15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>Wear</w:t>
      </w:r>
      <w:proofErr w:type="spellEnd"/>
      <w:proofErr w:type="gramEnd"/>
      <w:r w:rsidRPr="00F15E15">
        <w:rPr>
          <w:rFonts w:ascii="Times New Roman" w:eastAsia="Times New Roman" w:hAnsi="Times New Roman" w:cs="Times New Roman"/>
          <w:b/>
          <w:sz w:val="24"/>
          <w:szCs w:val="20"/>
        </w:rPr>
        <w:t xml:space="preserve"> apron or protective clothing in case of contact.</w:t>
      </w:r>
    </w:p>
    <w:p w:rsidR="00F15E15" w:rsidRPr="00D85928" w:rsidRDefault="00F15E15" w:rsidP="00621962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AB34E8">
            <w:pPr>
              <w:rPr>
                <w:color w:val="auto"/>
              </w:rPr>
            </w:pPr>
            <w:r w:rsidRPr="002E5684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9279D5" w:rsidRPr="009279D5" w:rsidRDefault="009279D5" w:rsidP="009279D5">
      <w:pPr>
        <w:pStyle w:val="NoSpacing"/>
      </w:pPr>
    </w:p>
    <w:p w:rsidR="006818FD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Physical state and appearance: </w:t>
      </w:r>
      <w:r w:rsidR="00D72E0E">
        <w:rPr>
          <w:rFonts w:ascii="Times New Roman" w:hAnsi="Times New Roman" w:cs="Times New Roman"/>
          <w:b/>
          <w:sz w:val="24"/>
        </w:rPr>
        <w:t>Tablet.</w:t>
      </w:r>
    </w:p>
    <w:p w:rsidR="006818FD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Odor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A33E3A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72E0E">
        <w:rPr>
          <w:rFonts w:ascii="Times New Roman" w:hAnsi="Times New Roman" w:cs="Times New Roman"/>
          <w:b/>
          <w:sz w:val="24"/>
        </w:rPr>
        <w:t>Chlorine.</w:t>
      </w:r>
    </w:p>
    <w:p w:rsidR="00905512" w:rsidRDefault="00086B9B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Taste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F5EF7" w:rsidRPr="008F5EF7">
        <w:rPr>
          <w:rFonts w:ascii="Times New Roman" w:hAnsi="Times New Roman" w:cs="Times New Roman"/>
          <w:b/>
          <w:sz w:val="24"/>
        </w:rPr>
        <w:t>Not available.</w:t>
      </w:r>
    </w:p>
    <w:p w:rsidR="006B542B" w:rsidRPr="006B542B" w:rsidRDefault="00563E0D" w:rsidP="00905512">
      <w:pPr>
        <w:pStyle w:val="NoSpacing"/>
      </w:pPr>
      <w:r w:rsidRPr="00563E0D">
        <w:rPr>
          <w:rFonts w:ascii="Times New Roman" w:hAnsi="Times New Roman" w:cs="Times New Roman"/>
          <w:b/>
          <w:sz w:val="28"/>
        </w:rPr>
        <w:t>Molecular Weight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8F5EF7" w:rsidRPr="008F5EF7">
        <w:rPr>
          <w:rFonts w:ascii="Times New Roman" w:hAnsi="Times New Roman" w:cs="Times New Roman"/>
          <w:b/>
          <w:sz w:val="24"/>
        </w:rPr>
        <w:t>Not applicable.</w:t>
      </w:r>
      <w:r w:rsidR="008F5EF7" w:rsidRPr="008F5EF7">
        <w:rPr>
          <w:rFonts w:ascii="Times New Roman" w:hAnsi="Times New Roman" w:cs="Times New Roman"/>
          <w:b/>
          <w:sz w:val="24"/>
        </w:rPr>
        <w:cr/>
      </w:r>
      <w:proofErr w:type="spellStart"/>
      <w:r w:rsidRPr="00563E0D">
        <w:rPr>
          <w:rFonts w:ascii="Times New Roman" w:hAnsi="Times New Roman" w:cs="Times New Roman"/>
          <w:b/>
          <w:sz w:val="28"/>
        </w:rPr>
        <w:t>Color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72E0E">
        <w:rPr>
          <w:rFonts w:ascii="Times New Roman" w:hAnsi="Times New Roman" w:cs="Times New Roman"/>
          <w:b/>
          <w:sz w:val="24"/>
        </w:rPr>
        <w:t>White.</w:t>
      </w:r>
    </w:p>
    <w:p w:rsidR="00652637" w:rsidRPr="009253D6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563E0D">
        <w:rPr>
          <w:rFonts w:ascii="Times New Roman" w:hAnsi="Times New Roman" w:cs="Times New Roman"/>
          <w:b/>
          <w:sz w:val="28"/>
        </w:rPr>
        <w:t>pH</w:t>
      </w:r>
      <w:proofErr w:type="gramEnd"/>
      <w:r w:rsidRPr="00563E0D">
        <w:rPr>
          <w:rFonts w:ascii="Times New Roman" w:hAnsi="Times New Roman" w:cs="Times New Roman"/>
          <w:b/>
          <w:sz w:val="28"/>
        </w:rPr>
        <w:t xml:space="preserve"> (1%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soln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/water)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72E0E" w:rsidRPr="00D72E0E">
        <w:rPr>
          <w:rFonts w:ascii="Times New Roman" w:hAnsi="Times New Roman" w:cs="Times New Roman"/>
          <w:b/>
          <w:sz w:val="24"/>
        </w:rPr>
        <w:t>6.0 - 7.0 1%</w:t>
      </w:r>
    </w:p>
    <w:p w:rsidR="00913AB2" w:rsidRDefault="00563E0D" w:rsidP="00913AB2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Boiling Point</w:t>
      </w:r>
      <w:r w:rsidR="003717D7">
        <w:rPr>
          <w:rFonts w:ascii="Times New Roman" w:hAnsi="Times New Roman" w:cs="Times New Roman"/>
          <w:b/>
          <w:sz w:val="28"/>
        </w:rPr>
        <w:tab/>
      </w:r>
      <w:r w:rsidR="006161CA" w:rsidRPr="00563E0D">
        <w:rPr>
          <w:rFonts w:ascii="Times New Roman" w:hAnsi="Times New Roman" w:cs="Times New Roman"/>
          <w:b/>
          <w:sz w:val="28"/>
        </w:rPr>
        <w:t xml:space="preserve">: </w:t>
      </w:r>
      <w:r w:rsidR="00D72E0E" w:rsidRPr="008F5EF7">
        <w:rPr>
          <w:rFonts w:ascii="Times New Roman" w:hAnsi="Times New Roman" w:cs="Times New Roman"/>
          <w:b/>
          <w:sz w:val="24"/>
        </w:rPr>
        <w:t>Not available.</w:t>
      </w:r>
    </w:p>
    <w:p w:rsidR="005A6148" w:rsidRDefault="00563E0D" w:rsidP="005A6148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Melting Point</w:t>
      </w:r>
      <w:r>
        <w:rPr>
          <w:rFonts w:ascii="Times New Roman" w:hAnsi="Times New Roman" w:cs="Times New Roman"/>
          <w:b/>
          <w:sz w:val="28"/>
        </w:rPr>
        <w:tab/>
      </w:r>
      <w:r w:rsidR="000323DF">
        <w:rPr>
          <w:rFonts w:ascii="Times New Roman" w:hAnsi="Times New Roman" w:cs="Times New Roman"/>
          <w:b/>
          <w:sz w:val="28"/>
        </w:rPr>
        <w:t>:</w:t>
      </w:r>
      <w:r w:rsidR="000323DF" w:rsidRPr="000323DF">
        <w:rPr>
          <w:rFonts w:ascii="Times New Roman" w:hAnsi="Times New Roman" w:cs="Times New Roman"/>
          <w:b/>
          <w:sz w:val="24"/>
        </w:rPr>
        <w:t xml:space="preserve"> </w:t>
      </w:r>
      <w:r w:rsidR="008F5EF7" w:rsidRPr="008F5EF7">
        <w:rPr>
          <w:rFonts w:ascii="Times New Roman" w:hAnsi="Times New Roman" w:cs="Times New Roman"/>
          <w:b/>
          <w:sz w:val="24"/>
        </w:rPr>
        <w:t>Not available.</w:t>
      </w:r>
    </w:p>
    <w:p w:rsidR="00563E0D" w:rsidRPr="00563E0D" w:rsidRDefault="00563E0D" w:rsidP="005A6148">
      <w:pPr>
        <w:pStyle w:val="NoSpacing"/>
        <w:ind w:left="2880" w:hanging="2880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Critical Temperature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D9283B" w:rsidRDefault="00563E0D" w:rsidP="005A614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Specific Gravity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72E0E" w:rsidRPr="008F5EF7">
        <w:rPr>
          <w:rFonts w:ascii="Times New Roman" w:hAnsi="Times New Roman" w:cs="Times New Roman"/>
          <w:b/>
          <w:sz w:val="24"/>
        </w:rPr>
        <w:t>Not available.</w:t>
      </w:r>
    </w:p>
    <w:p w:rsidR="005A6148" w:rsidRDefault="00C50CEF" w:rsidP="005A6148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Pressur</w:t>
      </w:r>
      <w:r>
        <w:rPr>
          <w:rFonts w:ascii="Times New Roman" w:hAnsi="Times New Roman" w:cs="Times New Roman"/>
          <w:b/>
          <w:sz w:val="28"/>
        </w:rPr>
        <w:t>e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: </w:t>
      </w:r>
      <w:r w:rsidR="00D72E0E" w:rsidRPr="008F5EF7">
        <w:rPr>
          <w:rFonts w:ascii="Times New Roman" w:hAnsi="Times New Roman" w:cs="Times New Roman"/>
          <w:b/>
          <w:sz w:val="24"/>
        </w:rPr>
        <w:t>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874A09" w:rsidTr="00AD1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74A09" w:rsidRPr="00BD2E4F" w:rsidRDefault="00874A09" w:rsidP="00AD145D">
            <w:pPr>
              <w:rPr>
                <w:color w:val="auto"/>
              </w:rPr>
            </w:pPr>
            <w:r w:rsidRPr="002E5684">
              <w:rPr>
                <w:color w:val="auto"/>
                <w:sz w:val="44"/>
              </w:rPr>
              <w:lastRenderedPageBreak/>
              <w:t>Section 9: Physical and Chemical Properties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874A09" w:rsidRDefault="00874A09" w:rsidP="005A6148">
      <w:pPr>
        <w:pStyle w:val="NoSpacing"/>
        <w:rPr>
          <w:rFonts w:ascii="Times New Roman" w:hAnsi="Times New Roman" w:cs="Times New Roman"/>
          <w:b/>
          <w:sz w:val="24"/>
        </w:rPr>
      </w:pPr>
    </w:p>
    <w:p w:rsidR="005A6148" w:rsidRDefault="00C50CEF" w:rsidP="005A6148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Density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C50CE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72E0E" w:rsidRPr="008F5EF7">
        <w:rPr>
          <w:rFonts w:ascii="Times New Roman" w:hAnsi="Times New Roman" w:cs="Times New Roman"/>
          <w:b/>
          <w:sz w:val="24"/>
        </w:rPr>
        <w:t>Not available.</w:t>
      </w:r>
    </w:p>
    <w:p w:rsidR="00563E0D" w:rsidRPr="00563E0D" w:rsidRDefault="00563E0D" w:rsidP="005A614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Volatility</w:t>
      </w:r>
      <w:r w:rsidR="000323DF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9283B" w:rsidRPr="00D9283B">
        <w:rPr>
          <w:rFonts w:ascii="Times New Roman" w:hAnsi="Times New Roman" w:cs="Times New Roman"/>
          <w:b/>
          <w:sz w:val="24"/>
        </w:rPr>
        <w:t>Not applicable</w:t>
      </w:r>
    </w:p>
    <w:p w:rsidR="0000561B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Odor Threshold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00561B" w:rsidRPr="0000561B">
        <w:rPr>
          <w:rFonts w:ascii="Times New Roman" w:hAnsi="Times New Roman" w:cs="Times New Roman"/>
          <w:b/>
          <w:sz w:val="24"/>
        </w:rPr>
        <w:t>Not available</w:t>
      </w:r>
      <w:r w:rsidR="0000561B">
        <w:rPr>
          <w:rFonts w:ascii="Times New Roman" w:hAnsi="Times New Roman" w:cs="Times New Roman"/>
          <w:b/>
          <w:sz w:val="24"/>
        </w:rPr>
        <w:t>.</w:t>
      </w:r>
    </w:p>
    <w:p w:rsidR="005A6148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Water/Oil Dist.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Coeff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5A6148" w:rsidRPr="005A6148">
        <w:rPr>
          <w:rFonts w:ascii="Times New Roman" w:hAnsi="Times New Roman" w:cs="Times New Roman"/>
          <w:b/>
          <w:sz w:val="24"/>
        </w:rPr>
        <w:t>Not available.</w:t>
      </w:r>
    </w:p>
    <w:p w:rsidR="003717D7" w:rsidRDefault="00563E0D" w:rsidP="0000561B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Ionicity</w:t>
      </w:r>
      <w:proofErr w:type="spellEnd"/>
      <w:r w:rsidRPr="00563E0D">
        <w:rPr>
          <w:rFonts w:ascii="Times New Roman" w:hAnsi="Times New Roman" w:cs="Times New Roman"/>
          <w:b/>
          <w:sz w:val="28"/>
        </w:rPr>
        <w:t xml:space="preserve"> (in 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BE2BA9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Dispersion Properties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D72E0E" w:rsidRPr="00563E0D">
        <w:rPr>
          <w:rFonts w:ascii="Times New Roman" w:hAnsi="Times New Roman" w:cs="Times New Roman"/>
          <w:b/>
          <w:sz w:val="24"/>
        </w:rPr>
        <w:t>Not available.</w:t>
      </w:r>
    </w:p>
    <w:p w:rsidR="00652637" w:rsidRPr="00565001" w:rsidRDefault="00563E0D" w:rsidP="004B03A3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Solubility</w:t>
      </w:r>
      <w:r w:rsidR="00194CB6">
        <w:rPr>
          <w:rFonts w:ascii="Times New Roman" w:hAnsi="Times New Roman" w:cs="Times New Roman"/>
          <w:b/>
          <w:sz w:val="28"/>
        </w:rPr>
        <w:tab/>
      </w:r>
      <w:r w:rsidR="0000561B">
        <w:rPr>
          <w:rFonts w:ascii="Times New Roman" w:hAnsi="Times New Roman" w:cs="Times New Roman"/>
          <w:b/>
          <w:sz w:val="28"/>
        </w:rPr>
        <w:tab/>
      </w:r>
      <w:r w:rsidR="0000561B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72E0E">
        <w:rPr>
          <w:rFonts w:ascii="Times New Roman" w:hAnsi="Times New Roman" w:cs="Times New Roman"/>
          <w:b/>
          <w:sz w:val="28"/>
        </w:rPr>
        <w:t>M</w:t>
      </w:r>
      <w:r w:rsidR="00D72E0E" w:rsidRPr="00D72E0E">
        <w:rPr>
          <w:rFonts w:ascii="Times New Roman" w:hAnsi="Times New Roman" w:cs="Times New Roman"/>
          <w:b/>
          <w:sz w:val="24"/>
        </w:rPr>
        <w:t>iscible with water (</w:t>
      </w:r>
      <w:proofErr w:type="spellStart"/>
      <w:r w:rsidR="00D72E0E" w:rsidRPr="00D72E0E">
        <w:rPr>
          <w:rFonts w:ascii="Times New Roman" w:hAnsi="Times New Roman" w:cs="Times New Roman"/>
          <w:b/>
          <w:sz w:val="24"/>
        </w:rPr>
        <w:t>effervesess</w:t>
      </w:r>
      <w:proofErr w:type="spellEnd"/>
      <w:r w:rsidR="00D72E0E" w:rsidRPr="00D72E0E">
        <w:rPr>
          <w:rFonts w:ascii="Times New Roman" w:hAnsi="Times New Roman" w:cs="Times New Roman"/>
          <w:b/>
          <w:sz w:val="24"/>
        </w:rPr>
        <w:t xml:space="preserve"> to release Chlorine Gas.)</w:t>
      </w:r>
    </w:p>
    <w:p w:rsidR="006B542B" w:rsidRPr="006B542B" w:rsidRDefault="006B542B" w:rsidP="006B542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CB4AC8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6B542B" w:rsidRPr="0013747E" w:rsidRDefault="006B542B" w:rsidP="0013747E">
      <w:pPr>
        <w:pStyle w:val="NoSpacing"/>
      </w:pPr>
    </w:p>
    <w:p w:rsidR="005460EF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D2A8B" w:rsidRPr="00CD2A8B">
        <w:rPr>
          <w:rFonts w:ascii="Times New Roman" w:hAnsi="Times New Roman" w:cs="Times New Roman"/>
          <w:b/>
          <w:bCs/>
          <w:sz w:val="24"/>
          <w:szCs w:val="24"/>
        </w:rPr>
        <w:t>Avoid Contact with acids. Contact with alkalis. Mixing with any other material.</w:t>
      </w:r>
    </w:p>
    <w:p w:rsidR="00874A09" w:rsidRDefault="00874A09" w:rsidP="00CD2A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CD2A8B" w:rsidRDefault="00CD2A8B" w:rsidP="00CD2A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D2A8B">
        <w:rPr>
          <w:rFonts w:ascii="Times New Roman" w:hAnsi="Times New Roman" w:cs="Times New Roman"/>
          <w:b/>
          <w:bCs/>
          <w:sz w:val="28"/>
          <w:szCs w:val="24"/>
          <w:u w:val="single"/>
        </w:rPr>
        <w:t>Reactivity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D2A8B">
        <w:rPr>
          <w:rFonts w:ascii="Times New Roman" w:hAnsi="Times New Roman" w:cs="Times New Roman"/>
          <w:b/>
          <w:bCs/>
          <w:sz w:val="24"/>
          <w:szCs w:val="24"/>
        </w:rPr>
        <w:t>Generates toxic gas in contact with acid.</w:t>
      </w:r>
    </w:p>
    <w:p w:rsidR="005460EF" w:rsidRPr="005460EF" w:rsidRDefault="005460EF" w:rsidP="005460EF">
      <w:pPr>
        <w:pStyle w:val="NoSpacing"/>
      </w:pPr>
    </w:p>
    <w:p w:rsidR="00F81BD5" w:rsidRDefault="005460EF" w:rsidP="00A618FB">
      <w:pPr>
        <w:pStyle w:val="NoSpacing"/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Instability Temperature: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="00A618FB">
        <w:t xml:space="preserve"> </w:t>
      </w:r>
    </w:p>
    <w:p w:rsidR="0099523E" w:rsidRPr="0099523E" w:rsidRDefault="0099523E" w:rsidP="0099523E">
      <w:pPr>
        <w:pStyle w:val="NoSpacing"/>
      </w:pPr>
    </w:p>
    <w:p w:rsidR="00AA51FD" w:rsidRDefault="00CD2A8B" w:rsidP="00615E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Conditions to avoid</w:t>
      </w:r>
      <w:r w:rsidR="005460EF"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  <w:r w:rsidR="005460EF"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CD2A8B">
        <w:rPr>
          <w:rFonts w:ascii="Times New Roman" w:hAnsi="Times New Roman" w:cs="Times New Roman"/>
          <w:b/>
          <w:bCs/>
          <w:sz w:val="24"/>
          <w:szCs w:val="24"/>
        </w:rPr>
        <w:t>Generates toxic gas in contact with acid. Avoid contact with: Strong mineral acids. May react with amines to form noxious Chloramines.</w:t>
      </w:r>
    </w:p>
    <w:p w:rsidR="00615E66" w:rsidRPr="00A357B5" w:rsidRDefault="00615E66" w:rsidP="00615E66">
      <w:pPr>
        <w:pStyle w:val="NoSpacing"/>
      </w:pPr>
    </w:p>
    <w:p w:rsidR="0041215E" w:rsidRPr="002C460A" w:rsidRDefault="005460EF" w:rsidP="0087167B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Incompatibility with various substances: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2C460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D2A8B" w:rsidRPr="00CD2A8B">
        <w:rPr>
          <w:rFonts w:ascii="Times New Roman" w:hAnsi="Times New Roman" w:cs="Times New Roman"/>
          <w:b/>
          <w:bCs/>
          <w:sz w:val="24"/>
          <w:szCs w:val="24"/>
        </w:rPr>
        <w:t>Amines. Strong oxidising substances. Strong acids.</w:t>
      </w:r>
    </w:p>
    <w:p w:rsidR="00CD2A8B" w:rsidRPr="0087167B" w:rsidRDefault="00CD2A8B" w:rsidP="0087167B">
      <w:pPr>
        <w:pStyle w:val="NoSpacing"/>
      </w:pPr>
    </w:p>
    <w:p w:rsidR="0087167B" w:rsidRPr="002C460A" w:rsidRDefault="002C460A" w:rsidP="002C460A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2C460A">
        <w:rPr>
          <w:rFonts w:ascii="Times New Roman" w:hAnsi="Times New Roman" w:cs="Times New Roman"/>
          <w:b/>
          <w:bCs/>
          <w:sz w:val="28"/>
          <w:szCs w:val="24"/>
          <w:u w:val="single"/>
        </w:rPr>
        <w:t>Hazardous decomposition products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: </w:t>
      </w:r>
      <w:r w:rsidRPr="002C460A">
        <w:rPr>
          <w:rFonts w:ascii="Times New Roman" w:hAnsi="Times New Roman" w:cs="Times New Roman"/>
          <w:b/>
          <w:bCs/>
          <w:sz w:val="24"/>
          <w:szCs w:val="24"/>
        </w:rPr>
        <w:t>Fire creates:  Carbon dioxide (CO2).  Carbon monoxide (CO).  Chlorine.  Hydrogen chloride (</w:t>
      </w:r>
      <w:proofErr w:type="spellStart"/>
      <w:r w:rsidRPr="002C460A">
        <w:rPr>
          <w:rFonts w:ascii="Times New Roman" w:hAnsi="Times New Roman" w:cs="Times New Roman"/>
          <w:b/>
          <w:bCs/>
          <w:sz w:val="24"/>
          <w:szCs w:val="24"/>
        </w:rPr>
        <w:t>HCl</w:t>
      </w:r>
      <w:proofErr w:type="spellEnd"/>
      <w:r w:rsidRPr="002C460A">
        <w:rPr>
          <w:rFonts w:ascii="Times New Roman" w:hAnsi="Times New Roman" w:cs="Times New Roman"/>
          <w:b/>
          <w:bCs/>
          <w:sz w:val="24"/>
          <w:szCs w:val="24"/>
        </w:rPr>
        <w:t>).  Nitrous gases (NOx).</w:t>
      </w:r>
    </w:p>
    <w:p w:rsidR="00BE2BA9" w:rsidRPr="00A357B5" w:rsidRDefault="00BE2BA9" w:rsidP="000874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693953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6B542B" w:rsidRPr="00DF1780" w:rsidRDefault="006B542B" w:rsidP="00DF1780">
      <w:pPr>
        <w:pStyle w:val="NoSpacing"/>
      </w:pPr>
    </w:p>
    <w:p w:rsidR="00976429" w:rsidRPr="00874A09" w:rsidRDefault="00976429" w:rsidP="00976429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874A09">
        <w:rPr>
          <w:rFonts w:ascii="Times New Roman" w:hAnsi="Times New Roman" w:cs="Times New Roman"/>
          <w:b/>
          <w:sz w:val="28"/>
          <w:u w:val="single"/>
        </w:rPr>
        <w:t>Information on toxicological effects:</w:t>
      </w:r>
    </w:p>
    <w:p w:rsidR="00976429" w:rsidRPr="00874A09" w:rsidRDefault="00976429" w:rsidP="00976429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874A09">
        <w:rPr>
          <w:rFonts w:ascii="Times New Roman" w:hAnsi="Times New Roman" w:cs="Times New Roman"/>
          <w:b/>
          <w:sz w:val="28"/>
          <w:u w:val="single"/>
        </w:rPr>
        <w:t>Toxicological information:</w:t>
      </w:r>
    </w:p>
    <w:p w:rsidR="00976429" w:rsidRPr="00976429" w:rsidRDefault="00976429" w:rsidP="00976429">
      <w:pPr>
        <w:pStyle w:val="NoSpacing"/>
        <w:rPr>
          <w:rFonts w:ascii="Times New Roman" w:hAnsi="Times New Roman" w:cs="Times New Roman"/>
          <w:b/>
          <w:sz w:val="24"/>
        </w:rPr>
      </w:pPr>
      <w:r w:rsidRPr="00976429">
        <w:rPr>
          <w:rFonts w:ascii="Times New Roman" w:hAnsi="Times New Roman" w:cs="Times New Roman"/>
          <w:b/>
          <w:sz w:val="24"/>
        </w:rPr>
        <w:t>No information available.</w:t>
      </w:r>
    </w:p>
    <w:p w:rsidR="00976429" w:rsidRPr="00874A09" w:rsidRDefault="00976429" w:rsidP="00976429">
      <w:pPr>
        <w:pStyle w:val="NoSpacing"/>
        <w:rPr>
          <w:rFonts w:ascii="Times New Roman" w:hAnsi="Times New Roman" w:cs="Times New Roman"/>
          <w:b/>
          <w:sz w:val="28"/>
        </w:rPr>
      </w:pPr>
      <w:r w:rsidRPr="00976429">
        <w:rPr>
          <w:rFonts w:ascii="Times New Roman" w:hAnsi="Times New Roman" w:cs="Times New Roman"/>
          <w:b/>
          <w:sz w:val="28"/>
        </w:rPr>
        <w:t>Inhalation</w:t>
      </w:r>
      <w:r>
        <w:rPr>
          <w:rFonts w:ascii="Times New Roman" w:hAnsi="Times New Roman" w:cs="Times New Roman"/>
          <w:b/>
          <w:sz w:val="28"/>
        </w:rPr>
        <w:t>:</w:t>
      </w:r>
      <w:r w:rsidR="00874A09">
        <w:rPr>
          <w:rFonts w:ascii="Times New Roman" w:hAnsi="Times New Roman" w:cs="Times New Roman"/>
          <w:b/>
          <w:sz w:val="28"/>
        </w:rPr>
        <w:t xml:space="preserve"> </w:t>
      </w:r>
      <w:r w:rsidRPr="00976429">
        <w:rPr>
          <w:rFonts w:ascii="Times New Roman" w:hAnsi="Times New Roman" w:cs="Times New Roman"/>
          <w:b/>
          <w:sz w:val="24"/>
        </w:rPr>
        <w:t>Irritating to respiratory system. Repeated exposure may cause chronic upper respiratory irritation.</w:t>
      </w:r>
    </w:p>
    <w:p w:rsidR="00976429" w:rsidRPr="00874A09" w:rsidRDefault="00976429" w:rsidP="00976429">
      <w:pPr>
        <w:pStyle w:val="NoSpacing"/>
        <w:rPr>
          <w:rFonts w:ascii="Times New Roman" w:hAnsi="Times New Roman" w:cs="Times New Roman"/>
          <w:b/>
          <w:sz w:val="28"/>
        </w:rPr>
      </w:pPr>
      <w:r w:rsidRPr="00976429">
        <w:rPr>
          <w:rFonts w:ascii="Times New Roman" w:hAnsi="Times New Roman" w:cs="Times New Roman"/>
          <w:b/>
          <w:sz w:val="28"/>
        </w:rPr>
        <w:t>Ingestion</w:t>
      </w:r>
      <w:r>
        <w:rPr>
          <w:rFonts w:ascii="Times New Roman" w:hAnsi="Times New Roman" w:cs="Times New Roman"/>
          <w:b/>
          <w:sz w:val="28"/>
        </w:rPr>
        <w:t>:</w:t>
      </w:r>
      <w:r w:rsidR="00874A09">
        <w:rPr>
          <w:rFonts w:ascii="Times New Roman" w:hAnsi="Times New Roman" w:cs="Times New Roman"/>
          <w:b/>
          <w:sz w:val="28"/>
        </w:rPr>
        <w:t xml:space="preserve"> </w:t>
      </w:r>
      <w:r w:rsidRPr="00976429">
        <w:rPr>
          <w:rFonts w:ascii="Times New Roman" w:hAnsi="Times New Roman" w:cs="Times New Roman"/>
          <w:b/>
          <w:sz w:val="24"/>
        </w:rPr>
        <w:t>Harmful if swallowed.  Swallowing concentrated chemical may cause severe internal injury.</w:t>
      </w:r>
    </w:p>
    <w:p w:rsidR="00976429" w:rsidRPr="00874A09" w:rsidRDefault="00976429" w:rsidP="00976429">
      <w:pPr>
        <w:pStyle w:val="NoSpacing"/>
        <w:rPr>
          <w:rFonts w:ascii="Times New Roman" w:hAnsi="Times New Roman" w:cs="Times New Roman"/>
          <w:b/>
          <w:sz w:val="24"/>
        </w:rPr>
      </w:pPr>
      <w:r w:rsidRPr="00976429">
        <w:rPr>
          <w:rFonts w:ascii="Times New Roman" w:hAnsi="Times New Roman" w:cs="Times New Roman"/>
          <w:b/>
          <w:sz w:val="28"/>
        </w:rPr>
        <w:t>Skin contact</w:t>
      </w:r>
      <w:r>
        <w:rPr>
          <w:rFonts w:ascii="Times New Roman" w:hAnsi="Times New Roman" w:cs="Times New Roman"/>
          <w:b/>
          <w:sz w:val="28"/>
        </w:rPr>
        <w:t>:</w:t>
      </w:r>
      <w:r w:rsidR="00874A09">
        <w:rPr>
          <w:rFonts w:ascii="Times New Roman" w:hAnsi="Times New Roman" w:cs="Times New Roman"/>
          <w:b/>
          <w:sz w:val="28"/>
        </w:rPr>
        <w:t xml:space="preserve"> </w:t>
      </w:r>
      <w:r w:rsidR="00874A09" w:rsidRPr="00976429">
        <w:rPr>
          <w:rFonts w:ascii="Times New Roman" w:hAnsi="Times New Roman" w:cs="Times New Roman"/>
          <w:b/>
          <w:sz w:val="24"/>
        </w:rPr>
        <w:t>Liquid or powder may irritate skin.</w:t>
      </w:r>
    </w:p>
    <w:p w:rsidR="00976429" w:rsidRPr="00874A09" w:rsidRDefault="00976429" w:rsidP="00976429">
      <w:pPr>
        <w:pStyle w:val="NoSpacing"/>
        <w:rPr>
          <w:rFonts w:ascii="Times New Roman" w:hAnsi="Times New Roman" w:cs="Times New Roman"/>
          <w:b/>
          <w:sz w:val="28"/>
        </w:rPr>
      </w:pPr>
      <w:r w:rsidRPr="00976429">
        <w:rPr>
          <w:rFonts w:ascii="Times New Roman" w:hAnsi="Times New Roman" w:cs="Times New Roman"/>
          <w:b/>
          <w:sz w:val="28"/>
        </w:rPr>
        <w:t xml:space="preserve">Eye </w:t>
      </w:r>
      <w:proofErr w:type="spellStart"/>
      <w:r w:rsidRPr="00976429">
        <w:rPr>
          <w:rFonts w:ascii="Times New Roman" w:hAnsi="Times New Roman" w:cs="Times New Roman"/>
          <w:b/>
          <w:sz w:val="28"/>
        </w:rPr>
        <w:t>contact</w:t>
      </w:r>
      <w:proofErr w:type="gramStart"/>
      <w:r>
        <w:rPr>
          <w:rFonts w:ascii="Times New Roman" w:hAnsi="Times New Roman" w:cs="Times New Roman"/>
          <w:b/>
          <w:sz w:val="28"/>
        </w:rPr>
        <w:t>:</w:t>
      </w:r>
      <w:r w:rsidRPr="00976429">
        <w:rPr>
          <w:rFonts w:ascii="Times New Roman" w:hAnsi="Times New Roman" w:cs="Times New Roman"/>
          <w:b/>
          <w:sz w:val="24"/>
        </w:rPr>
        <w:t>Irritating</w:t>
      </w:r>
      <w:proofErr w:type="spellEnd"/>
      <w:proofErr w:type="gramEnd"/>
      <w:r w:rsidRPr="00976429">
        <w:rPr>
          <w:rFonts w:ascii="Times New Roman" w:hAnsi="Times New Roman" w:cs="Times New Roman"/>
          <w:b/>
          <w:sz w:val="24"/>
        </w:rPr>
        <w:t xml:space="preserve"> to eyes.  Repeated exposure may cause chronic eye irritation.</w:t>
      </w:r>
    </w:p>
    <w:p w:rsidR="00FC0BEF" w:rsidRPr="00976429" w:rsidRDefault="00FC0BEF" w:rsidP="00976429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lastRenderedPageBreak/>
              <w:t>Section 12: Ecological Information</w:t>
            </w:r>
          </w:p>
        </w:tc>
      </w:tr>
    </w:tbl>
    <w:p w:rsidR="00874A09" w:rsidRDefault="00874A09" w:rsidP="0097642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429" w:rsidRP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 information</w:t>
      </w:r>
      <w:r w:rsidRPr="004348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 </w:t>
      </w:r>
      <w:r w:rsidRPr="00976429">
        <w:rPr>
          <w:rFonts w:ascii="Times New Roman" w:hAnsi="Times New Roman" w:cs="Times New Roman"/>
          <w:b/>
          <w:bCs/>
          <w:sz w:val="24"/>
          <w:szCs w:val="28"/>
        </w:rPr>
        <w:t>Acute Fish Toxicity</w:t>
      </w:r>
      <w:r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976429" w:rsidRPr="0043484B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976429">
        <w:rPr>
          <w:rFonts w:ascii="Times New Roman" w:hAnsi="Times New Roman" w:cs="Times New Roman"/>
          <w:b/>
          <w:bCs/>
          <w:sz w:val="24"/>
          <w:szCs w:val="28"/>
        </w:rPr>
        <w:t>Do not release into surface water. Discharge of large quantities into the aquatic environment may kill fis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h and other aquatic organisms.  </w:t>
      </w:r>
      <w:r w:rsidRPr="00976429">
        <w:rPr>
          <w:rFonts w:ascii="Times New Roman" w:hAnsi="Times New Roman" w:cs="Times New Roman"/>
          <w:b/>
          <w:bCs/>
          <w:sz w:val="24"/>
          <w:szCs w:val="28"/>
        </w:rPr>
        <w:t>Readily biodegradable so unlikely to accumulate in the aquatic environment.</w:t>
      </w:r>
    </w:p>
    <w:p w:rsidR="00976429" w:rsidRPr="0043484B" w:rsidRDefault="00976429" w:rsidP="0097642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BOD5 and COD: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976429" w:rsidRPr="00BD4A85" w:rsidRDefault="00976429" w:rsidP="00976429">
      <w:pPr>
        <w:pStyle w:val="NoSpacing"/>
      </w:pP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Persistence - degradability</w:t>
      </w:r>
      <w:r w:rsidRPr="0044186E">
        <w:rPr>
          <w:rFonts w:ascii="Times New Roman" w:hAnsi="Times New Roman" w:cs="Times New Roman"/>
          <w:b/>
          <w:bCs/>
          <w:sz w:val="24"/>
          <w:szCs w:val="28"/>
        </w:rPr>
        <w:t xml:space="preserve">:  </w:t>
      </w:r>
      <w:r w:rsidRPr="00976429">
        <w:rPr>
          <w:rFonts w:ascii="Times New Roman" w:hAnsi="Times New Roman" w:cs="Times New Roman"/>
          <w:b/>
          <w:bCs/>
          <w:sz w:val="24"/>
          <w:szCs w:val="28"/>
        </w:rPr>
        <w:t>This product is readily biodegradable.</w:t>
      </w: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Cs w:val="28"/>
        </w:rPr>
      </w:pP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>Bioaccumulative</w:t>
      </w:r>
      <w:proofErr w:type="spellEnd"/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potential:</w:t>
      </w:r>
      <w:r w:rsidRPr="004418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76429">
        <w:rPr>
          <w:rFonts w:ascii="Times New Roman" w:hAnsi="Times New Roman" w:cs="Times New Roman"/>
          <w:b/>
          <w:bCs/>
          <w:sz w:val="24"/>
          <w:szCs w:val="28"/>
        </w:rPr>
        <w:t xml:space="preserve">The product is not </w:t>
      </w:r>
      <w:proofErr w:type="spellStart"/>
      <w:r w:rsidRPr="00976429">
        <w:rPr>
          <w:rFonts w:ascii="Times New Roman" w:hAnsi="Times New Roman" w:cs="Times New Roman"/>
          <w:b/>
          <w:bCs/>
          <w:sz w:val="24"/>
          <w:szCs w:val="28"/>
        </w:rPr>
        <w:t>bioaccumulating</w:t>
      </w:r>
      <w:proofErr w:type="spellEnd"/>
      <w:r w:rsidRPr="00976429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 of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976429" w:rsidRPr="0044186E" w:rsidRDefault="00976429" w:rsidP="0097642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 Remarks on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Results of PBT and </w:t>
      </w:r>
      <w:proofErr w:type="spellStart"/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>vPvB</w:t>
      </w:r>
      <w:proofErr w:type="spellEnd"/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assessment:</w:t>
      </w:r>
      <w:r w:rsidRPr="004418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4186E">
        <w:rPr>
          <w:rFonts w:ascii="Times New Roman" w:hAnsi="Times New Roman" w:cs="Times New Roman"/>
          <w:b/>
          <w:bCs/>
          <w:sz w:val="24"/>
          <w:szCs w:val="28"/>
        </w:rPr>
        <w:t>The substance does not fulfil the criteria to be iden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tified as PBT substance or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vPvB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44186E">
        <w:rPr>
          <w:rFonts w:ascii="Times New Roman" w:hAnsi="Times New Roman" w:cs="Times New Roman"/>
          <w:b/>
          <w:bCs/>
          <w:sz w:val="24"/>
          <w:szCs w:val="28"/>
        </w:rPr>
        <w:t>substance according to Annex XIII of Regulation REACH.</w:t>
      </w:r>
    </w:p>
    <w:p w:rsidR="00FB1D52" w:rsidRPr="00D53967" w:rsidRDefault="00FB1D52" w:rsidP="00001767">
      <w:pPr>
        <w:pStyle w:val="NoSpacing"/>
      </w:pPr>
    </w:p>
    <w:p w:rsidR="00FC0BEF" w:rsidRPr="00FC0BEF" w:rsidRDefault="00FC0BEF" w:rsidP="00FC0BEF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FA79B4" w:rsidRPr="00D53967" w:rsidRDefault="00FA79B4" w:rsidP="00D53967">
      <w:pPr>
        <w:pStyle w:val="NoSpacing"/>
      </w:pPr>
    </w:p>
    <w:p w:rsidR="00D53967" w:rsidRDefault="000D70B6" w:rsidP="00976429">
      <w:pPr>
        <w:pStyle w:val="NoSpacing"/>
        <w:rPr>
          <w:rFonts w:ascii="Times New Roman" w:hAnsi="Times New Roman" w:cs="Times New Roman"/>
          <w:b/>
          <w:sz w:val="28"/>
        </w:rPr>
      </w:pPr>
      <w:r w:rsidRPr="00CF7300">
        <w:rPr>
          <w:rFonts w:ascii="Times New Roman" w:hAnsi="Times New Roman" w:cs="Times New Roman"/>
          <w:b/>
          <w:sz w:val="28"/>
          <w:u w:val="single"/>
        </w:rPr>
        <w:t xml:space="preserve">Waste </w:t>
      </w:r>
      <w:proofErr w:type="gramStart"/>
      <w:r w:rsidRPr="00CF7300">
        <w:rPr>
          <w:rFonts w:ascii="Times New Roman" w:hAnsi="Times New Roman" w:cs="Times New Roman"/>
          <w:b/>
          <w:sz w:val="28"/>
          <w:u w:val="single"/>
        </w:rPr>
        <w:t>Disposal</w:t>
      </w:r>
      <w:r w:rsidR="002754C5" w:rsidRPr="002754C5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="00976429">
        <w:rPr>
          <w:rFonts w:ascii="Times New Roman" w:hAnsi="Times New Roman" w:cs="Times New Roman"/>
          <w:b/>
          <w:sz w:val="28"/>
        </w:rPr>
        <w:t xml:space="preserve"> </w:t>
      </w:r>
      <w:r w:rsidR="00976429" w:rsidRPr="00976429">
        <w:rPr>
          <w:rFonts w:ascii="Times New Roman" w:hAnsi="Times New Roman" w:cs="Times New Roman"/>
          <w:b/>
          <w:sz w:val="24"/>
        </w:rPr>
        <w:t xml:space="preserve">Contact specialist disposal companies.  Do not mix with any other waste materials. Dispose of waste and residues in accordance with </w:t>
      </w:r>
      <w:proofErr w:type="gramStart"/>
      <w:r w:rsidR="00976429" w:rsidRPr="00976429">
        <w:rPr>
          <w:rFonts w:ascii="Times New Roman" w:hAnsi="Times New Roman" w:cs="Times New Roman"/>
          <w:b/>
          <w:sz w:val="24"/>
        </w:rPr>
        <w:t>local  authority</w:t>
      </w:r>
      <w:proofErr w:type="gramEnd"/>
      <w:r w:rsidR="00976429" w:rsidRPr="00976429">
        <w:rPr>
          <w:rFonts w:ascii="Times New Roman" w:hAnsi="Times New Roman" w:cs="Times New Roman"/>
          <w:b/>
          <w:sz w:val="24"/>
        </w:rPr>
        <w:t xml:space="preserve"> requirements.</w:t>
      </w:r>
    </w:p>
    <w:p w:rsidR="00CC4373" w:rsidRPr="00CC4373" w:rsidRDefault="00CC4373" w:rsidP="00CC437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9C30E8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A659BA" w:rsidRPr="00A659BA" w:rsidRDefault="00A659BA" w:rsidP="00A659BA">
      <w:pPr>
        <w:pStyle w:val="NoSpacing"/>
      </w:pPr>
    </w:p>
    <w:p w:rsidR="00A659BA" w:rsidRPr="00AD6F8B" w:rsidRDefault="00A659BA" w:rsidP="00A659B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Land transport (ADR-RID)</w:t>
      </w:r>
    </w:p>
    <w:p w:rsidR="00976429" w:rsidRDefault="00AD6F8B" w:rsidP="00AD6F8B">
      <w:pPr>
        <w:pStyle w:val="NoSpacing"/>
        <w:rPr>
          <w:rFonts w:ascii="Times New Roman" w:hAnsi="Times New Roman" w:cs="Times New Roman"/>
          <w:b/>
          <w:sz w:val="24"/>
        </w:rPr>
      </w:pPr>
      <w:r w:rsidRPr="00AD6F8B">
        <w:rPr>
          <w:rFonts w:ascii="Times New Roman" w:hAnsi="Times New Roman" w:cs="Times New Roman"/>
          <w:b/>
          <w:sz w:val="28"/>
        </w:rPr>
        <w:t xml:space="preserve">Proper shipping </w:t>
      </w:r>
      <w:proofErr w:type="gramStart"/>
      <w:r w:rsidRPr="00AD6F8B">
        <w:rPr>
          <w:rFonts w:ascii="Times New Roman" w:hAnsi="Times New Roman" w:cs="Times New Roman"/>
          <w:b/>
          <w:sz w:val="28"/>
        </w:rPr>
        <w:t>name :</w:t>
      </w:r>
      <w:proofErr w:type="gramEnd"/>
      <w:r w:rsidRPr="00AD6F8B">
        <w:rPr>
          <w:rFonts w:ascii="Times New Roman" w:hAnsi="Times New Roman" w:cs="Times New Roman"/>
          <w:b/>
          <w:sz w:val="28"/>
        </w:rPr>
        <w:t xml:space="preserve"> </w:t>
      </w:r>
      <w:r w:rsidR="00976429" w:rsidRPr="00976429">
        <w:rPr>
          <w:rFonts w:ascii="Times New Roman" w:hAnsi="Times New Roman" w:cs="Times New Roman"/>
          <w:b/>
          <w:sz w:val="24"/>
        </w:rPr>
        <w:t xml:space="preserve">Environmentally Hazardous Substance, Solid, </w:t>
      </w:r>
      <w:proofErr w:type="spellStart"/>
      <w:r w:rsidR="00976429" w:rsidRPr="00976429">
        <w:rPr>
          <w:rFonts w:ascii="Times New Roman" w:hAnsi="Times New Roman" w:cs="Times New Roman"/>
          <w:b/>
          <w:sz w:val="24"/>
        </w:rPr>
        <w:t>n.o.s</w:t>
      </w:r>
      <w:proofErr w:type="spellEnd"/>
      <w:r w:rsidR="00976429" w:rsidRPr="00976429">
        <w:rPr>
          <w:rFonts w:ascii="Times New Roman" w:hAnsi="Times New Roman" w:cs="Times New Roman"/>
          <w:b/>
          <w:sz w:val="24"/>
        </w:rPr>
        <w:t xml:space="preserve">. </w:t>
      </w:r>
    </w:p>
    <w:p w:rsidR="00AD6F8B" w:rsidRPr="00AD6F8B" w:rsidRDefault="00976429" w:rsidP="00AD6F8B"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Pr="00976429">
        <w:rPr>
          <w:rFonts w:ascii="Times New Roman" w:hAnsi="Times New Roman" w:cs="Times New Roman"/>
          <w:b/>
          <w:sz w:val="24"/>
        </w:rPr>
        <w:t>(</w:t>
      </w:r>
      <w:proofErr w:type="gramStart"/>
      <w:r w:rsidRPr="00976429">
        <w:rPr>
          <w:rFonts w:ascii="Times New Roman" w:hAnsi="Times New Roman" w:cs="Times New Roman"/>
          <w:b/>
          <w:sz w:val="24"/>
        </w:rPr>
        <w:t>contains</w:t>
      </w:r>
      <w:proofErr w:type="gramEnd"/>
      <w:r w:rsidRPr="00976429">
        <w:rPr>
          <w:rFonts w:ascii="Times New Roman" w:hAnsi="Times New Roman" w:cs="Times New Roman"/>
          <w:b/>
          <w:sz w:val="24"/>
        </w:rPr>
        <w:t xml:space="preserve"> Sodium </w:t>
      </w:r>
      <w:proofErr w:type="spellStart"/>
      <w:r w:rsidRPr="00976429">
        <w:rPr>
          <w:rFonts w:ascii="Times New Roman" w:hAnsi="Times New Roman" w:cs="Times New Roman"/>
          <w:b/>
          <w:sz w:val="24"/>
        </w:rPr>
        <w:t>Troclosene</w:t>
      </w:r>
      <w:proofErr w:type="spellEnd"/>
      <w:r w:rsidRPr="00976429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76429">
        <w:rPr>
          <w:rFonts w:ascii="Times New Roman" w:hAnsi="Times New Roman" w:cs="Times New Roman"/>
          <w:b/>
          <w:sz w:val="24"/>
        </w:rPr>
        <w:t>Dihydrate</w:t>
      </w:r>
      <w:proofErr w:type="spellEnd"/>
      <w:r w:rsidRPr="00976429">
        <w:rPr>
          <w:rFonts w:ascii="Times New Roman" w:hAnsi="Times New Roman" w:cs="Times New Roman"/>
          <w:b/>
          <w:sz w:val="24"/>
        </w:rPr>
        <w:t>)</w:t>
      </w:r>
    </w:p>
    <w:p w:rsidR="00AD6F8B" w:rsidRPr="00AD6F8B" w:rsidRDefault="00AD6F8B" w:rsidP="00AD6F8B">
      <w:pPr>
        <w:pStyle w:val="NoSpacing"/>
        <w:rPr>
          <w:rFonts w:ascii="Times New Roman" w:hAnsi="Times New Roman" w:cs="Times New Roman"/>
          <w:b/>
          <w:sz w:val="28"/>
        </w:rPr>
      </w:pPr>
      <w:r w:rsidRPr="00AD6F8B">
        <w:rPr>
          <w:rFonts w:ascii="Times New Roman" w:hAnsi="Times New Roman" w:cs="Times New Roman"/>
          <w:b/>
          <w:sz w:val="28"/>
        </w:rPr>
        <w:t>UN N</w:t>
      </w:r>
      <w:proofErr w:type="gramStart"/>
      <w:r w:rsidRPr="00AD6F8B">
        <w:rPr>
          <w:rFonts w:ascii="Times New Roman" w:hAnsi="Times New Roman" w:cs="Times New Roman"/>
          <w:b/>
          <w:sz w:val="28"/>
        </w:rPr>
        <w:t>° :</w:t>
      </w:r>
      <w:proofErr w:type="gramEnd"/>
      <w:r w:rsidRPr="00AD6F8B">
        <w:rPr>
          <w:rFonts w:ascii="Times New Roman" w:hAnsi="Times New Roman" w:cs="Times New Roman"/>
          <w:b/>
          <w:sz w:val="28"/>
        </w:rPr>
        <w:t xml:space="preserve"> </w:t>
      </w:r>
      <w:r w:rsidR="00976429">
        <w:rPr>
          <w:rFonts w:ascii="Times New Roman" w:hAnsi="Times New Roman" w:cs="Times New Roman"/>
          <w:b/>
          <w:sz w:val="24"/>
        </w:rPr>
        <w:t>3077</w:t>
      </w:r>
    </w:p>
    <w:p w:rsidR="00AD6F8B" w:rsidRPr="00AD6F8B" w:rsidRDefault="00AD6F8B" w:rsidP="00AD6F8B">
      <w:pPr>
        <w:pStyle w:val="NoSpacing"/>
        <w:rPr>
          <w:rFonts w:ascii="Times New Roman" w:hAnsi="Times New Roman" w:cs="Times New Roman"/>
          <w:b/>
          <w:sz w:val="28"/>
        </w:rPr>
      </w:pPr>
      <w:r w:rsidRPr="00AD6F8B">
        <w:rPr>
          <w:rFonts w:ascii="Times New Roman" w:hAnsi="Times New Roman" w:cs="Times New Roman"/>
          <w:b/>
          <w:sz w:val="28"/>
        </w:rPr>
        <w:t xml:space="preserve">ADR - </w:t>
      </w:r>
      <w:r w:rsidR="00976429" w:rsidRPr="00976429">
        <w:rPr>
          <w:rFonts w:ascii="Times New Roman" w:hAnsi="Times New Roman" w:cs="Times New Roman"/>
          <w:b/>
          <w:sz w:val="28"/>
        </w:rPr>
        <w:t xml:space="preserve">Class 9: </w:t>
      </w:r>
      <w:r w:rsidR="00976429" w:rsidRPr="00976429">
        <w:rPr>
          <w:rFonts w:ascii="Times New Roman" w:hAnsi="Times New Roman" w:cs="Times New Roman"/>
          <w:b/>
          <w:sz w:val="24"/>
        </w:rPr>
        <w:t>Miscellaneous dangerous substances and articles.</w:t>
      </w:r>
    </w:p>
    <w:p w:rsidR="00A659BA" w:rsidRDefault="00CE4A4A" w:rsidP="00A659BA">
      <w:pPr>
        <w:pStyle w:val="NoSpacing"/>
        <w:rPr>
          <w:rFonts w:ascii="Times New Roman" w:hAnsi="Times New Roman" w:cs="Times New Roman"/>
          <w:b/>
          <w:sz w:val="24"/>
        </w:rPr>
      </w:pPr>
      <w:r w:rsidRPr="00CE4A4A">
        <w:rPr>
          <w:rFonts w:ascii="Times New Roman" w:hAnsi="Times New Roman" w:cs="Times New Roman"/>
          <w:b/>
          <w:sz w:val="28"/>
        </w:rPr>
        <w:t xml:space="preserve">ADR - 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Group :</w:t>
      </w:r>
      <w:proofErr w:type="gramEnd"/>
      <w:r w:rsidRPr="00CE4A4A">
        <w:rPr>
          <w:rFonts w:ascii="Times New Roman" w:hAnsi="Times New Roman" w:cs="Times New Roman"/>
          <w:b/>
          <w:sz w:val="28"/>
        </w:rPr>
        <w:t xml:space="preserve"> </w:t>
      </w:r>
      <w:r w:rsidRPr="00CE4A4A">
        <w:rPr>
          <w:rFonts w:ascii="Times New Roman" w:hAnsi="Times New Roman" w:cs="Times New Roman"/>
          <w:b/>
          <w:sz w:val="24"/>
        </w:rPr>
        <w:t>II</w:t>
      </w:r>
      <w:r w:rsidR="00976429">
        <w:rPr>
          <w:rFonts w:ascii="Times New Roman" w:hAnsi="Times New Roman" w:cs="Times New Roman"/>
          <w:b/>
          <w:sz w:val="24"/>
        </w:rPr>
        <w:t>I</w:t>
      </w:r>
    </w:p>
    <w:p w:rsidR="00CE4A4A" w:rsidRPr="00CE4A4A" w:rsidRDefault="00CE4A4A" w:rsidP="00A659BA">
      <w:pPr>
        <w:pStyle w:val="NoSpacing"/>
        <w:rPr>
          <w:rFonts w:ascii="Times New Roman" w:hAnsi="Times New Roman" w:cs="Times New Roman"/>
          <w:b/>
          <w:sz w:val="24"/>
        </w:rPr>
      </w:pPr>
    </w:p>
    <w:p w:rsidR="00976429" w:rsidRDefault="00976429" w:rsidP="00976429">
      <w:pPr>
        <w:pStyle w:val="NoSpacing"/>
        <w:rPr>
          <w:rFonts w:ascii="Times New Roman" w:hAnsi="Times New Roman" w:cs="Times New Roman"/>
          <w:b/>
          <w:sz w:val="24"/>
        </w:rPr>
      </w:pPr>
    </w:p>
    <w:p w:rsidR="00874A09" w:rsidRDefault="00874A09" w:rsidP="00976429">
      <w:pPr>
        <w:pStyle w:val="NoSpacing"/>
        <w:rPr>
          <w:rFonts w:ascii="Times New Roman" w:hAnsi="Times New Roman" w:cs="Times New Roman"/>
          <w:b/>
          <w:sz w:val="24"/>
        </w:rPr>
      </w:pPr>
    </w:p>
    <w:p w:rsidR="00874A09" w:rsidRDefault="00874A09" w:rsidP="00976429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874A09" w:rsidTr="00AD1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74A09" w:rsidRPr="007B71FE" w:rsidRDefault="00874A09" w:rsidP="00AD145D">
            <w:pPr>
              <w:rPr>
                <w:color w:val="auto"/>
              </w:rPr>
            </w:pPr>
            <w:r w:rsidRPr="009C30E8">
              <w:rPr>
                <w:color w:val="auto"/>
                <w:sz w:val="44"/>
              </w:rPr>
              <w:lastRenderedPageBreak/>
              <w:t>Section 14: Transport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874A09" w:rsidRPr="00AD6F8B" w:rsidRDefault="00874A09" w:rsidP="00976429">
      <w:pPr>
        <w:pStyle w:val="NoSpacing"/>
        <w:rPr>
          <w:rFonts w:ascii="Times New Roman" w:hAnsi="Times New Roman" w:cs="Times New Roman"/>
          <w:b/>
          <w:sz w:val="28"/>
        </w:rPr>
      </w:pPr>
    </w:p>
    <w:p w:rsidR="00874A09" w:rsidRDefault="00874A09" w:rsidP="00874A09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Sea transport (IMDG) [English only]</w:t>
      </w:r>
    </w:p>
    <w:p w:rsidR="00874A09" w:rsidRDefault="00874A09" w:rsidP="00874A09">
      <w:pPr>
        <w:pStyle w:val="NoSpacing"/>
        <w:rPr>
          <w:rFonts w:ascii="Times New Roman" w:hAnsi="Times New Roman" w:cs="Times New Roman"/>
          <w:b/>
          <w:sz w:val="24"/>
        </w:rPr>
      </w:pPr>
      <w:r w:rsidRPr="00CE4A4A">
        <w:rPr>
          <w:rFonts w:ascii="Times New Roman" w:hAnsi="Times New Roman" w:cs="Times New Roman"/>
          <w:b/>
          <w:sz w:val="28"/>
        </w:rPr>
        <w:t xml:space="preserve">Proper shipping 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name :</w:t>
      </w:r>
      <w:proofErr w:type="gramEnd"/>
      <w:r w:rsidRPr="00CE4A4A">
        <w:rPr>
          <w:rFonts w:ascii="Times New Roman" w:hAnsi="Times New Roman" w:cs="Times New Roman"/>
          <w:b/>
          <w:sz w:val="28"/>
        </w:rPr>
        <w:t xml:space="preserve"> </w:t>
      </w:r>
      <w:r w:rsidRPr="00976429">
        <w:rPr>
          <w:rFonts w:ascii="Times New Roman" w:hAnsi="Times New Roman" w:cs="Times New Roman"/>
          <w:b/>
          <w:sz w:val="24"/>
        </w:rPr>
        <w:t xml:space="preserve">Environmentally Hazardous Substance, Solid, </w:t>
      </w:r>
      <w:proofErr w:type="spellStart"/>
      <w:r w:rsidRPr="00976429">
        <w:rPr>
          <w:rFonts w:ascii="Times New Roman" w:hAnsi="Times New Roman" w:cs="Times New Roman"/>
          <w:b/>
          <w:sz w:val="24"/>
        </w:rPr>
        <w:t>n.o.s</w:t>
      </w:r>
      <w:proofErr w:type="spellEnd"/>
      <w:r w:rsidRPr="00976429">
        <w:rPr>
          <w:rFonts w:ascii="Times New Roman" w:hAnsi="Times New Roman" w:cs="Times New Roman"/>
          <w:b/>
          <w:sz w:val="24"/>
        </w:rPr>
        <w:t xml:space="preserve">. </w:t>
      </w:r>
    </w:p>
    <w:p w:rsidR="00874A09" w:rsidRDefault="00874A09" w:rsidP="00874A09"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Pr="00976429">
        <w:rPr>
          <w:rFonts w:ascii="Times New Roman" w:hAnsi="Times New Roman" w:cs="Times New Roman"/>
          <w:b/>
          <w:sz w:val="24"/>
        </w:rPr>
        <w:t>(</w:t>
      </w:r>
      <w:proofErr w:type="gramStart"/>
      <w:r w:rsidRPr="00976429">
        <w:rPr>
          <w:rFonts w:ascii="Times New Roman" w:hAnsi="Times New Roman" w:cs="Times New Roman"/>
          <w:b/>
          <w:sz w:val="24"/>
        </w:rPr>
        <w:t>contains</w:t>
      </w:r>
      <w:proofErr w:type="gramEnd"/>
      <w:r w:rsidRPr="00976429">
        <w:rPr>
          <w:rFonts w:ascii="Times New Roman" w:hAnsi="Times New Roman" w:cs="Times New Roman"/>
          <w:b/>
          <w:sz w:val="24"/>
        </w:rPr>
        <w:t xml:space="preserve"> Sodium </w:t>
      </w:r>
      <w:proofErr w:type="spellStart"/>
      <w:r w:rsidRPr="00976429">
        <w:rPr>
          <w:rFonts w:ascii="Times New Roman" w:hAnsi="Times New Roman" w:cs="Times New Roman"/>
          <w:b/>
          <w:sz w:val="24"/>
        </w:rPr>
        <w:t>Troclosene</w:t>
      </w:r>
      <w:proofErr w:type="spellEnd"/>
      <w:r w:rsidRPr="00976429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76429">
        <w:rPr>
          <w:rFonts w:ascii="Times New Roman" w:hAnsi="Times New Roman" w:cs="Times New Roman"/>
          <w:b/>
          <w:sz w:val="24"/>
        </w:rPr>
        <w:t>Dihydrate</w:t>
      </w:r>
      <w:proofErr w:type="spellEnd"/>
      <w:r w:rsidRPr="00976429">
        <w:rPr>
          <w:rFonts w:ascii="Times New Roman" w:hAnsi="Times New Roman" w:cs="Times New Roman"/>
          <w:b/>
          <w:sz w:val="24"/>
        </w:rPr>
        <w:t>)</w:t>
      </w:r>
    </w:p>
    <w:p w:rsidR="00CE4A4A" w:rsidRPr="00CE4A4A" w:rsidRDefault="00CE4A4A" w:rsidP="00CE4A4A">
      <w:pPr>
        <w:pStyle w:val="NoSpacing"/>
        <w:rPr>
          <w:rFonts w:ascii="Times New Roman" w:hAnsi="Times New Roman" w:cs="Times New Roman"/>
          <w:b/>
          <w:sz w:val="28"/>
        </w:rPr>
      </w:pPr>
      <w:r w:rsidRPr="00CE4A4A">
        <w:rPr>
          <w:rFonts w:ascii="Times New Roman" w:hAnsi="Times New Roman" w:cs="Times New Roman"/>
          <w:b/>
          <w:sz w:val="28"/>
        </w:rPr>
        <w:t>UN N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° :</w:t>
      </w:r>
      <w:proofErr w:type="gramEnd"/>
      <w:r w:rsidRPr="00CE4A4A">
        <w:rPr>
          <w:rFonts w:ascii="Times New Roman" w:hAnsi="Times New Roman" w:cs="Times New Roman"/>
          <w:b/>
          <w:sz w:val="28"/>
        </w:rPr>
        <w:t xml:space="preserve"> </w:t>
      </w:r>
      <w:r w:rsidR="00976429">
        <w:rPr>
          <w:rFonts w:ascii="Times New Roman" w:hAnsi="Times New Roman" w:cs="Times New Roman"/>
          <w:b/>
          <w:sz w:val="24"/>
        </w:rPr>
        <w:t>3077</w:t>
      </w:r>
    </w:p>
    <w:p w:rsidR="00CE4A4A" w:rsidRPr="00CE4A4A" w:rsidRDefault="00CE4A4A" w:rsidP="00CE4A4A">
      <w:pPr>
        <w:pStyle w:val="NoSpacing"/>
        <w:rPr>
          <w:rFonts w:ascii="Times New Roman" w:hAnsi="Times New Roman" w:cs="Times New Roman"/>
          <w:b/>
          <w:sz w:val="24"/>
        </w:rPr>
      </w:pPr>
      <w:r w:rsidRPr="00CE4A4A">
        <w:rPr>
          <w:rFonts w:ascii="Times New Roman" w:hAnsi="Times New Roman" w:cs="Times New Roman"/>
          <w:b/>
          <w:sz w:val="28"/>
        </w:rPr>
        <w:t xml:space="preserve">IMO-IMDG - Class or 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division :</w:t>
      </w:r>
      <w:proofErr w:type="gramEnd"/>
      <w:r w:rsidRPr="00CE4A4A">
        <w:rPr>
          <w:rFonts w:ascii="Times New Roman" w:hAnsi="Times New Roman" w:cs="Times New Roman"/>
          <w:b/>
          <w:sz w:val="28"/>
        </w:rPr>
        <w:t xml:space="preserve"> </w:t>
      </w:r>
      <w:r w:rsidR="00976429">
        <w:rPr>
          <w:rFonts w:ascii="Times New Roman" w:hAnsi="Times New Roman" w:cs="Times New Roman"/>
          <w:b/>
          <w:sz w:val="24"/>
        </w:rPr>
        <w:t>9</w:t>
      </w:r>
    </w:p>
    <w:p w:rsidR="00A659BA" w:rsidRPr="00CE4A4A" w:rsidRDefault="00CE4A4A" w:rsidP="00CE4A4A">
      <w:pPr>
        <w:pStyle w:val="NoSpacing"/>
        <w:rPr>
          <w:rFonts w:ascii="Times New Roman" w:hAnsi="Times New Roman" w:cs="Times New Roman"/>
          <w:b/>
          <w:sz w:val="24"/>
        </w:rPr>
      </w:pPr>
      <w:r w:rsidRPr="00CE4A4A">
        <w:rPr>
          <w:rFonts w:ascii="Times New Roman" w:hAnsi="Times New Roman" w:cs="Times New Roman"/>
          <w:b/>
          <w:sz w:val="28"/>
        </w:rPr>
        <w:t xml:space="preserve">IMO-IMDG - Packing 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group :</w:t>
      </w:r>
      <w:proofErr w:type="gramEnd"/>
      <w:r w:rsidRPr="00CE4A4A">
        <w:rPr>
          <w:rFonts w:ascii="Times New Roman" w:hAnsi="Times New Roman" w:cs="Times New Roman"/>
          <w:b/>
          <w:sz w:val="28"/>
        </w:rPr>
        <w:t xml:space="preserve"> </w:t>
      </w:r>
      <w:r w:rsidRPr="00CE4A4A">
        <w:rPr>
          <w:rFonts w:ascii="Times New Roman" w:hAnsi="Times New Roman" w:cs="Times New Roman"/>
          <w:b/>
          <w:sz w:val="24"/>
        </w:rPr>
        <w:t>II</w:t>
      </w:r>
      <w:r w:rsidR="00976429">
        <w:rPr>
          <w:rFonts w:ascii="Times New Roman" w:hAnsi="Times New Roman" w:cs="Times New Roman"/>
          <w:b/>
          <w:sz w:val="24"/>
        </w:rPr>
        <w:t>I</w:t>
      </w:r>
    </w:p>
    <w:p w:rsidR="00CE4A4A" w:rsidRPr="002D2E80" w:rsidRDefault="00CE4A4A" w:rsidP="00CE4A4A">
      <w:pPr>
        <w:pStyle w:val="NoSpacing"/>
      </w:pPr>
    </w:p>
    <w:p w:rsidR="00A659BA" w:rsidRDefault="00A659BA" w:rsidP="00A659B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F32B9D">
        <w:rPr>
          <w:rFonts w:ascii="Times New Roman" w:hAnsi="Times New Roman" w:cs="Times New Roman"/>
          <w:b/>
          <w:sz w:val="28"/>
          <w:u w:val="single"/>
        </w:rPr>
        <w:t>Air transport (ICAO-IATA) [English only]</w:t>
      </w:r>
    </w:p>
    <w:p w:rsidR="00A659BA" w:rsidRPr="002A533F" w:rsidRDefault="00A659BA" w:rsidP="00A659BA">
      <w:pPr>
        <w:pStyle w:val="NoSpacing"/>
      </w:pPr>
    </w:p>
    <w:p w:rsidR="00976429" w:rsidRDefault="00CE4A4A" w:rsidP="00976429">
      <w:pPr>
        <w:pStyle w:val="NoSpacing"/>
        <w:rPr>
          <w:rFonts w:ascii="Times New Roman" w:hAnsi="Times New Roman" w:cs="Times New Roman"/>
          <w:b/>
          <w:sz w:val="24"/>
        </w:rPr>
      </w:pPr>
      <w:r w:rsidRPr="00CE4A4A">
        <w:rPr>
          <w:rFonts w:ascii="Times New Roman" w:hAnsi="Times New Roman" w:cs="Times New Roman"/>
          <w:b/>
          <w:sz w:val="28"/>
        </w:rPr>
        <w:t xml:space="preserve">Proper shipping 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name :</w:t>
      </w:r>
      <w:proofErr w:type="gramEnd"/>
      <w:r w:rsidRPr="00CE4A4A">
        <w:rPr>
          <w:rFonts w:ascii="Times New Roman" w:hAnsi="Times New Roman" w:cs="Times New Roman"/>
          <w:b/>
          <w:sz w:val="28"/>
        </w:rPr>
        <w:t xml:space="preserve"> </w:t>
      </w:r>
      <w:r w:rsidR="00976429" w:rsidRPr="00976429">
        <w:rPr>
          <w:rFonts w:ascii="Times New Roman" w:hAnsi="Times New Roman" w:cs="Times New Roman"/>
          <w:b/>
          <w:sz w:val="24"/>
        </w:rPr>
        <w:t xml:space="preserve">Environmentally Hazardous Substance, Solid, </w:t>
      </w:r>
      <w:proofErr w:type="spellStart"/>
      <w:r w:rsidR="00976429" w:rsidRPr="00976429">
        <w:rPr>
          <w:rFonts w:ascii="Times New Roman" w:hAnsi="Times New Roman" w:cs="Times New Roman"/>
          <w:b/>
          <w:sz w:val="24"/>
        </w:rPr>
        <w:t>n.o.s</w:t>
      </w:r>
      <w:proofErr w:type="spellEnd"/>
      <w:r w:rsidR="00976429" w:rsidRPr="00976429">
        <w:rPr>
          <w:rFonts w:ascii="Times New Roman" w:hAnsi="Times New Roman" w:cs="Times New Roman"/>
          <w:b/>
          <w:sz w:val="24"/>
        </w:rPr>
        <w:t xml:space="preserve">. </w:t>
      </w:r>
    </w:p>
    <w:p w:rsidR="00976429" w:rsidRPr="00AD6F8B" w:rsidRDefault="00976429" w:rsidP="00976429"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Pr="00976429">
        <w:rPr>
          <w:rFonts w:ascii="Times New Roman" w:hAnsi="Times New Roman" w:cs="Times New Roman"/>
          <w:b/>
          <w:sz w:val="24"/>
        </w:rPr>
        <w:t>(</w:t>
      </w:r>
      <w:proofErr w:type="gramStart"/>
      <w:r w:rsidRPr="00976429">
        <w:rPr>
          <w:rFonts w:ascii="Times New Roman" w:hAnsi="Times New Roman" w:cs="Times New Roman"/>
          <w:b/>
          <w:sz w:val="24"/>
        </w:rPr>
        <w:t>contains</w:t>
      </w:r>
      <w:proofErr w:type="gramEnd"/>
      <w:r w:rsidRPr="00976429">
        <w:rPr>
          <w:rFonts w:ascii="Times New Roman" w:hAnsi="Times New Roman" w:cs="Times New Roman"/>
          <w:b/>
          <w:sz w:val="24"/>
        </w:rPr>
        <w:t xml:space="preserve"> Sodium </w:t>
      </w:r>
      <w:proofErr w:type="spellStart"/>
      <w:r w:rsidRPr="00976429">
        <w:rPr>
          <w:rFonts w:ascii="Times New Roman" w:hAnsi="Times New Roman" w:cs="Times New Roman"/>
          <w:b/>
          <w:sz w:val="24"/>
        </w:rPr>
        <w:t>Troclosene</w:t>
      </w:r>
      <w:proofErr w:type="spellEnd"/>
      <w:r w:rsidRPr="00976429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76429">
        <w:rPr>
          <w:rFonts w:ascii="Times New Roman" w:hAnsi="Times New Roman" w:cs="Times New Roman"/>
          <w:b/>
          <w:sz w:val="24"/>
        </w:rPr>
        <w:t>Dihydrate</w:t>
      </w:r>
      <w:proofErr w:type="spellEnd"/>
      <w:r w:rsidRPr="00976429">
        <w:rPr>
          <w:rFonts w:ascii="Times New Roman" w:hAnsi="Times New Roman" w:cs="Times New Roman"/>
          <w:b/>
          <w:sz w:val="24"/>
        </w:rPr>
        <w:t>)</w:t>
      </w:r>
    </w:p>
    <w:p w:rsidR="00CE4A4A" w:rsidRPr="00CE4A4A" w:rsidRDefault="00CE4A4A" w:rsidP="00CE4A4A">
      <w:pPr>
        <w:pStyle w:val="NoSpacing"/>
        <w:rPr>
          <w:rFonts w:ascii="Times New Roman" w:hAnsi="Times New Roman" w:cs="Times New Roman"/>
          <w:b/>
          <w:sz w:val="28"/>
        </w:rPr>
      </w:pPr>
    </w:p>
    <w:p w:rsidR="00C32C06" w:rsidRDefault="00CE4A4A" w:rsidP="00C32C06">
      <w:pPr>
        <w:pStyle w:val="NoSpacing"/>
        <w:rPr>
          <w:rFonts w:ascii="Times New Roman" w:hAnsi="Times New Roman" w:cs="Times New Roman"/>
          <w:b/>
          <w:sz w:val="24"/>
        </w:rPr>
      </w:pPr>
      <w:r w:rsidRPr="00CE4A4A">
        <w:rPr>
          <w:rFonts w:ascii="Times New Roman" w:hAnsi="Times New Roman" w:cs="Times New Roman"/>
          <w:b/>
          <w:sz w:val="28"/>
        </w:rPr>
        <w:t>UN N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° :</w:t>
      </w:r>
      <w:proofErr w:type="gramEnd"/>
      <w:r w:rsidR="00976429">
        <w:rPr>
          <w:rFonts w:ascii="Times New Roman" w:hAnsi="Times New Roman" w:cs="Times New Roman"/>
          <w:b/>
          <w:sz w:val="24"/>
        </w:rPr>
        <w:t xml:space="preserve"> 3077</w:t>
      </w:r>
    </w:p>
    <w:p w:rsidR="00431D12" w:rsidRPr="00CE4A4A" w:rsidRDefault="00431D12" w:rsidP="00431D12">
      <w:pPr>
        <w:pStyle w:val="NoSpacing"/>
        <w:rPr>
          <w:rFonts w:ascii="Times New Roman" w:hAnsi="Times New Roman" w:cs="Times New Roman"/>
          <w:b/>
          <w:sz w:val="24"/>
        </w:rPr>
      </w:pPr>
      <w:r w:rsidRPr="00CE4A4A">
        <w:rPr>
          <w:rFonts w:ascii="Times New Roman" w:hAnsi="Times New Roman" w:cs="Times New Roman"/>
          <w:b/>
          <w:sz w:val="28"/>
        </w:rPr>
        <w:t xml:space="preserve">IMO-IMDG - Class or 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division :</w:t>
      </w:r>
      <w:proofErr w:type="gramEnd"/>
      <w:r w:rsidRPr="00CE4A4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>9</w:t>
      </w:r>
    </w:p>
    <w:p w:rsidR="00431D12" w:rsidRPr="00CE4A4A" w:rsidRDefault="00431D12" w:rsidP="00431D12">
      <w:pPr>
        <w:pStyle w:val="NoSpacing"/>
        <w:rPr>
          <w:rFonts w:ascii="Times New Roman" w:hAnsi="Times New Roman" w:cs="Times New Roman"/>
          <w:b/>
          <w:sz w:val="24"/>
        </w:rPr>
      </w:pPr>
      <w:r w:rsidRPr="00CE4A4A">
        <w:rPr>
          <w:rFonts w:ascii="Times New Roman" w:hAnsi="Times New Roman" w:cs="Times New Roman"/>
          <w:b/>
          <w:sz w:val="28"/>
        </w:rPr>
        <w:t xml:space="preserve">IMO-IMDG - Packing </w:t>
      </w:r>
      <w:proofErr w:type="gramStart"/>
      <w:r w:rsidRPr="00CE4A4A">
        <w:rPr>
          <w:rFonts w:ascii="Times New Roman" w:hAnsi="Times New Roman" w:cs="Times New Roman"/>
          <w:b/>
          <w:sz w:val="28"/>
        </w:rPr>
        <w:t>group :</w:t>
      </w:r>
      <w:proofErr w:type="gramEnd"/>
      <w:r w:rsidRPr="00CE4A4A">
        <w:rPr>
          <w:rFonts w:ascii="Times New Roman" w:hAnsi="Times New Roman" w:cs="Times New Roman"/>
          <w:b/>
          <w:sz w:val="28"/>
        </w:rPr>
        <w:t xml:space="preserve"> </w:t>
      </w:r>
      <w:r w:rsidRPr="00CE4A4A"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</w:rPr>
        <w:t>I</w:t>
      </w:r>
    </w:p>
    <w:p w:rsidR="00A659BA" w:rsidRPr="0038630C" w:rsidRDefault="00A659BA" w:rsidP="0038630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8D29B7" w:rsidRPr="008D29B7" w:rsidRDefault="008D29B7" w:rsidP="008D29B7">
      <w:pPr>
        <w:pStyle w:val="NoSpacing"/>
      </w:pPr>
    </w:p>
    <w:p w:rsidR="00BF5AC1" w:rsidRPr="00BF5AC1" w:rsidRDefault="00BF5AC1" w:rsidP="00BF5AC1">
      <w:pPr>
        <w:pStyle w:val="NoSpacing"/>
        <w:rPr>
          <w:rFonts w:ascii="Times New Roman" w:hAnsi="Times New Roman" w:cs="Times New Roman"/>
          <w:b/>
          <w:sz w:val="28"/>
        </w:rPr>
      </w:pPr>
      <w:r w:rsidRPr="00BF5AC1">
        <w:rPr>
          <w:rFonts w:ascii="Times New Roman" w:hAnsi="Times New Roman" w:cs="Times New Roman"/>
          <w:b/>
          <w:sz w:val="28"/>
        </w:rPr>
        <w:t>Safety, health and environmental regulations/legislation specific for the substance or mixture</w:t>
      </w:r>
      <w:r>
        <w:rPr>
          <w:rFonts w:ascii="Times New Roman" w:hAnsi="Times New Roman" w:cs="Times New Roman"/>
          <w:b/>
          <w:sz w:val="28"/>
        </w:rPr>
        <w:t>:</w:t>
      </w:r>
    </w:p>
    <w:p w:rsidR="00BF5AC1" w:rsidRPr="00BF5AC1" w:rsidRDefault="00BF5AC1" w:rsidP="00BF5AC1">
      <w:pPr>
        <w:pStyle w:val="NoSpacing"/>
        <w:rPr>
          <w:rFonts w:ascii="Times New Roman" w:hAnsi="Times New Roman" w:cs="Times New Roman"/>
          <w:b/>
          <w:sz w:val="28"/>
        </w:rPr>
      </w:pPr>
      <w:r w:rsidRPr="00BF5AC1">
        <w:rPr>
          <w:rFonts w:ascii="Times New Roman" w:hAnsi="Times New Roman" w:cs="Times New Roman"/>
          <w:b/>
          <w:sz w:val="28"/>
        </w:rPr>
        <w:t>Statutory Instruments</w:t>
      </w:r>
      <w:r>
        <w:rPr>
          <w:rFonts w:ascii="Times New Roman" w:hAnsi="Times New Roman" w:cs="Times New Roman"/>
          <w:b/>
          <w:sz w:val="28"/>
        </w:rPr>
        <w:t>:</w:t>
      </w:r>
    </w:p>
    <w:p w:rsidR="00BF5AC1" w:rsidRPr="00BF5AC1" w:rsidRDefault="00BF5AC1" w:rsidP="00BF5AC1">
      <w:pPr>
        <w:pStyle w:val="NoSpacing"/>
        <w:rPr>
          <w:rFonts w:ascii="Times New Roman" w:hAnsi="Times New Roman" w:cs="Times New Roman"/>
          <w:b/>
          <w:sz w:val="28"/>
        </w:rPr>
      </w:pPr>
      <w:r w:rsidRPr="00BF5AC1">
        <w:rPr>
          <w:rFonts w:ascii="Times New Roman" w:hAnsi="Times New Roman" w:cs="Times New Roman"/>
          <w:b/>
          <w:sz w:val="28"/>
        </w:rPr>
        <w:t>Control of Substances Hazardous to Health.</w:t>
      </w:r>
    </w:p>
    <w:p w:rsidR="00BF5AC1" w:rsidRPr="00B324B5" w:rsidRDefault="00BF5AC1" w:rsidP="00BF5AC1">
      <w:pPr>
        <w:pStyle w:val="NoSpacing"/>
        <w:rPr>
          <w:rFonts w:ascii="Times New Roman" w:hAnsi="Times New Roman" w:cs="Times New Roman"/>
          <w:b/>
          <w:sz w:val="24"/>
        </w:rPr>
      </w:pPr>
      <w:r w:rsidRPr="00B324B5">
        <w:rPr>
          <w:rFonts w:ascii="Times New Roman" w:hAnsi="Times New Roman" w:cs="Times New Roman"/>
          <w:b/>
          <w:sz w:val="24"/>
        </w:rPr>
        <w:t xml:space="preserve">Approved Code </w:t>
      </w:r>
      <w:proofErr w:type="gramStart"/>
      <w:r w:rsidRPr="00B324B5">
        <w:rPr>
          <w:rFonts w:ascii="Times New Roman" w:hAnsi="Times New Roman" w:cs="Times New Roman"/>
          <w:b/>
          <w:sz w:val="24"/>
        </w:rPr>
        <w:t>Of</w:t>
      </w:r>
      <w:proofErr w:type="gramEnd"/>
      <w:r w:rsidRPr="00B324B5">
        <w:rPr>
          <w:rFonts w:ascii="Times New Roman" w:hAnsi="Times New Roman" w:cs="Times New Roman"/>
          <w:b/>
          <w:sz w:val="24"/>
        </w:rPr>
        <w:t xml:space="preserve"> Practice</w:t>
      </w:r>
    </w:p>
    <w:p w:rsidR="00B324B5" w:rsidRPr="00BF5AC1" w:rsidRDefault="00B324B5" w:rsidP="00BF5AC1">
      <w:pPr>
        <w:pStyle w:val="NoSpacing"/>
        <w:rPr>
          <w:rFonts w:ascii="Times New Roman" w:hAnsi="Times New Roman" w:cs="Times New Roman"/>
          <w:b/>
          <w:sz w:val="28"/>
        </w:rPr>
      </w:pPr>
    </w:p>
    <w:p w:rsidR="00BF5AC1" w:rsidRPr="00BF5AC1" w:rsidRDefault="00BF5AC1" w:rsidP="00BF5AC1">
      <w:pPr>
        <w:pStyle w:val="NoSpacing"/>
        <w:rPr>
          <w:rFonts w:ascii="Times New Roman" w:hAnsi="Times New Roman" w:cs="Times New Roman"/>
          <w:b/>
          <w:sz w:val="28"/>
        </w:rPr>
      </w:pPr>
      <w:r w:rsidRPr="00BF5AC1">
        <w:rPr>
          <w:rFonts w:ascii="Times New Roman" w:hAnsi="Times New Roman" w:cs="Times New Roman"/>
          <w:b/>
          <w:sz w:val="28"/>
        </w:rPr>
        <w:t>Safety Data Sheets for Substances and Preparations. Classification and Labelling of Substances and Preparations Dangerous for Supply.</w:t>
      </w:r>
    </w:p>
    <w:p w:rsidR="00B324B5" w:rsidRDefault="00B324B5" w:rsidP="00BF5AC1">
      <w:pPr>
        <w:pStyle w:val="NoSpacing"/>
        <w:rPr>
          <w:rFonts w:ascii="Times New Roman" w:hAnsi="Times New Roman" w:cs="Times New Roman"/>
          <w:b/>
          <w:sz w:val="28"/>
        </w:rPr>
      </w:pPr>
    </w:p>
    <w:p w:rsidR="00BF5AC1" w:rsidRPr="00BF5AC1" w:rsidRDefault="00BF5AC1" w:rsidP="00BF5AC1">
      <w:pPr>
        <w:pStyle w:val="NoSpacing"/>
        <w:rPr>
          <w:rFonts w:ascii="Times New Roman" w:hAnsi="Times New Roman" w:cs="Times New Roman"/>
          <w:b/>
          <w:sz w:val="28"/>
        </w:rPr>
      </w:pPr>
      <w:r w:rsidRPr="00BF5AC1">
        <w:rPr>
          <w:rFonts w:ascii="Times New Roman" w:hAnsi="Times New Roman" w:cs="Times New Roman"/>
          <w:b/>
          <w:sz w:val="28"/>
        </w:rPr>
        <w:t>Guidance Notes</w:t>
      </w:r>
    </w:p>
    <w:p w:rsidR="00BF5AC1" w:rsidRPr="00B324B5" w:rsidRDefault="00BF5AC1" w:rsidP="00BF5AC1">
      <w:pPr>
        <w:pStyle w:val="NoSpacing"/>
        <w:rPr>
          <w:rFonts w:ascii="Times New Roman" w:hAnsi="Times New Roman" w:cs="Times New Roman"/>
          <w:b/>
          <w:sz w:val="24"/>
        </w:rPr>
      </w:pPr>
      <w:r w:rsidRPr="00B324B5">
        <w:rPr>
          <w:rFonts w:ascii="Times New Roman" w:hAnsi="Times New Roman" w:cs="Times New Roman"/>
          <w:b/>
          <w:sz w:val="24"/>
        </w:rPr>
        <w:t>Workplace Exposure Limits EH40.</w:t>
      </w:r>
    </w:p>
    <w:p w:rsidR="00B324B5" w:rsidRDefault="00B324B5" w:rsidP="00BF5AC1">
      <w:pPr>
        <w:pStyle w:val="NoSpacing"/>
        <w:rPr>
          <w:rFonts w:ascii="Times New Roman" w:hAnsi="Times New Roman" w:cs="Times New Roman"/>
          <w:b/>
          <w:sz w:val="28"/>
        </w:rPr>
      </w:pPr>
    </w:p>
    <w:p w:rsidR="00BF5AC1" w:rsidRPr="00BF5AC1" w:rsidRDefault="00BF5AC1" w:rsidP="00BF5AC1">
      <w:pPr>
        <w:pStyle w:val="NoSpacing"/>
        <w:rPr>
          <w:rFonts w:ascii="Times New Roman" w:hAnsi="Times New Roman" w:cs="Times New Roman"/>
          <w:b/>
          <w:sz w:val="28"/>
        </w:rPr>
      </w:pPr>
      <w:r w:rsidRPr="00BF5AC1">
        <w:rPr>
          <w:rFonts w:ascii="Times New Roman" w:hAnsi="Times New Roman" w:cs="Times New Roman"/>
          <w:b/>
          <w:sz w:val="28"/>
        </w:rPr>
        <w:t>EU Legislation</w:t>
      </w:r>
    </w:p>
    <w:p w:rsidR="00BF5AC1" w:rsidRPr="00B324B5" w:rsidRDefault="00BF5AC1" w:rsidP="00BF5AC1">
      <w:pPr>
        <w:pStyle w:val="NoSpacing"/>
        <w:rPr>
          <w:rFonts w:ascii="Times New Roman" w:hAnsi="Times New Roman" w:cs="Times New Roman"/>
          <w:b/>
          <w:sz w:val="24"/>
        </w:rPr>
      </w:pPr>
      <w:r w:rsidRPr="00B324B5">
        <w:rPr>
          <w:rFonts w:ascii="Times New Roman" w:hAnsi="Times New Roman" w:cs="Times New Roman"/>
          <w:b/>
          <w:sz w:val="24"/>
        </w:rPr>
        <w:t>Regulation (EC) No 1907/2006 of the European Parliament and of the Council of 18 December 2006</w:t>
      </w:r>
      <w:r w:rsidR="00B324B5" w:rsidRPr="00B324B5">
        <w:rPr>
          <w:rFonts w:ascii="Times New Roman" w:hAnsi="Times New Roman" w:cs="Times New Roman"/>
          <w:b/>
          <w:sz w:val="24"/>
        </w:rPr>
        <w:t xml:space="preserve"> concerning the Registration,   </w:t>
      </w:r>
      <w:r w:rsidRPr="00B324B5">
        <w:rPr>
          <w:rFonts w:ascii="Times New Roman" w:hAnsi="Times New Roman" w:cs="Times New Roman"/>
          <w:b/>
          <w:sz w:val="24"/>
        </w:rPr>
        <w:t>Evaluation</w:t>
      </w:r>
      <w:proofErr w:type="gramStart"/>
      <w:r w:rsidRPr="00B324B5">
        <w:rPr>
          <w:rFonts w:ascii="Times New Roman" w:hAnsi="Times New Roman" w:cs="Times New Roman"/>
          <w:b/>
          <w:sz w:val="24"/>
        </w:rPr>
        <w:t>,  Authorisation</w:t>
      </w:r>
      <w:proofErr w:type="gramEnd"/>
      <w:r w:rsidRPr="00B324B5">
        <w:rPr>
          <w:rFonts w:ascii="Times New Roman" w:hAnsi="Times New Roman" w:cs="Times New Roman"/>
          <w:b/>
          <w:sz w:val="24"/>
        </w:rPr>
        <w:t xml:space="preserve"> and Restriction of Chemicals (REACH),  establishing a European Chemicals Agency,  amending Directive </w:t>
      </w:r>
    </w:p>
    <w:p w:rsidR="00874A09" w:rsidRDefault="00BF5AC1" w:rsidP="00BF5AC1">
      <w:pPr>
        <w:pStyle w:val="NoSpacing"/>
        <w:rPr>
          <w:rFonts w:ascii="Times New Roman" w:hAnsi="Times New Roman" w:cs="Times New Roman"/>
          <w:b/>
          <w:sz w:val="24"/>
        </w:rPr>
      </w:pPr>
      <w:r w:rsidRPr="00B324B5">
        <w:rPr>
          <w:rFonts w:ascii="Times New Roman" w:hAnsi="Times New Roman" w:cs="Times New Roman"/>
          <w:b/>
          <w:sz w:val="24"/>
        </w:rPr>
        <w:t>1999/45/EC and repealing Council Regulation (EEC) No 793/93 and Commission Regulation (EC) No 1488/9</w:t>
      </w:r>
      <w:r w:rsidR="00B324B5" w:rsidRPr="00B324B5">
        <w:rPr>
          <w:rFonts w:ascii="Times New Roman" w:hAnsi="Times New Roman" w:cs="Times New Roman"/>
          <w:b/>
          <w:sz w:val="24"/>
        </w:rPr>
        <w:t xml:space="preserve">4 as well as Council Directive  </w:t>
      </w:r>
      <w:r w:rsidRPr="00B324B5">
        <w:rPr>
          <w:rFonts w:ascii="Times New Roman" w:hAnsi="Times New Roman" w:cs="Times New Roman"/>
          <w:b/>
          <w:sz w:val="24"/>
        </w:rPr>
        <w:t>76/769/EEC and Commission Directives 91/155/EEC,  93/67/EEC,  93/105/EC and 2000/21/EC,  including amendments. Regul</w:t>
      </w:r>
      <w:r w:rsidR="00B324B5" w:rsidRPr="00B324B5">
        <w:rPr>
          <w:rFonts w:ascii="Times New Roman" w:hAnsi="Times New Roman" w:cs="Times New Roman"/>
          <w:b/>
          <w:sz w:val="24"/>
        </w:rPr>
        <w:t xml:space="preserve">ation (EC) </w:t>
      </w:r>
      <w:r w:rsidRPr="00B324B5">
        <w:rPr>
          <w:rFonts w:ascii="Times New Roman" w:hAnsi="Times New Roman" w:cs="Times New Roman"/>
          <w:b/>
          <w:sz w:val="24"/>
        </w:rPr>
        <w:t xml:space="preserve">No 1272/2008 of the European Parliament and of 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874A09" w:rsidTr="00AD1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74A09" w:rsidRPr="007B71FE" w:rsidRDefault="00874A09" w:rsidP="00AD145D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lastRenderedPageBreak/>
              <w:t>Section 15: Other Regulatory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874A09" w:rsidRDefault="00874A09" w:rsidP="00BF5AC1">
      <w:pPr>
        <w:pStyle w:val="NoSpacing"/>
        <w:rPr>
          <w:rFonts w:ascii="Times New Roman" w:hAnsi="Times New Roman" w:cs="Times New Roman"/>
          <w:b/>
          <w:sz w:val="24"/>
        </w:rPr>
      </w:pPr>
    </w:p>
    <w:p w:rsidR="00BF5AC1" w:rsidRPr="00B324B5" w:rsidRDefault="00BF5AC1" w:rsidP="00BF5AC1">
      <w:pPr>
        <w:pStyle w:val="NoSpacing"/>
        <w:rPr>
          <w:rFonts w:ascii="Times New Roman" w:hAnsi="Times New Roman" w:cs="Times New Roman"/>
          <w:b/>
          <w:sz w:val="24"/>
        </w:rPr>
      </w:pPr>
      <w:r w:rsidRPr="00B324B5">
        <w:rPr>
          <w:rFonts w:ascii="Times New Roman" w:hAnsi="Times New Roman" w:cs="Times New Roman"/>
          <w:b/>
          <w:sz w:val="24"/>
        </w:rPr>
        <w:t>the Council of 16 December 2008 on classification,  labelling and packaging of substances and mixtures,  amending and repealing Directives 67/548/EEC and 1999/45/EC,  and amending Regulation (EC) No 1907/2006 with amendments.</w:t>
      </w:r>
    </w:p>
    <w:p w:rsidR="00BF5AC1" w:rsidRDefault="00BF5AC1" w:rsidP="00BF5AC1">
      <w:pPr>
        <w:pStyle w:val="NoSpacing"/>
        <w:rPr>
          <w:rFonts w:ascii="Times New Roman" w:hAnsi="Times New Roman" w:cs="Times New Roman"/>
          <w:b/>
          <w:sz w:val="28"/>
        </w:rPr>
      </w:pPr>
    </w:p>
    <w:p w:rsidR="00BF5AC1" w:rsidRPr="00BF5AC1" w:rsidRDefault="00BF5AC1" w:rsidP="00BF5A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AC1">
        <w:rPr>
          <w:rFonts w:ascii="Times New Roman" w:eastAsia="Times New Roman" w:hAnsi="Times New Roman" w:cs="Times New Roman"/>
          <w:b/>
          <w:sz w:val="28"/>
          <w:szCs w:val="28"/>
        </w:rPr>
        <w:t>National Regulations</w:t>
      </w:r>
      <w:r w:rsidR="00B324B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F5AC1" w:rsidRPr="00B324B5" w:rsidRDefault="00BF5AC1" w:rsidP="00BF5A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F5AC1">
        <w:rPr>
          <w:rFonts w:ascii="Times New Roman" w:eastAsia="Times New Roman" w:hAnsi="Times New Roman" w:cs="Times New Roman"/>
          <w:b/>
          <w:sz w:val="24"/>
          <w:szCs w:val="28"/>
        </w:rPr>
        <w:t xml:space="preserve">Control of Substances Hazardous to Health Regulations 2002 (as amended) The Carriage of Dangerous Goods and Use of </w:t>
      </w:r>
      <w:proofErr w:type="gramStart"/>
      <w:r w:rsidRPr="00BF5AC1">
        <w:rPr>
          <w:rFonts w:ascii="Times New Roman" w:eastAsia="Times New Roman" w:hAnsi="Times New Roman" w:cs="Times New Roman"/>
          <w:b/>
          <w:sz w:val="24"/>
          <w:szCs w:val="28"/>
        </w:rPr>
        <w:t xml:space="preserve">Transportable </w:t>
      </w:r>
      <w:r w:rsidR="00B324B5" w:rsidRPr="00B324B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BF5AC1">
        <w:rPr>
          <w:rFonts w:ascii="Times New Roman" w:eastAsia="Times New Roman" w:hAnsi="Times New Roman" w:cs="Times New Roman"/>
          <w:b/>
          <w:sz w:val="24"/>
          <w:szCs w:val="28"/>
        </w:rPr>
        <w:t>Pressure</w:t>
      </w:r>
      <w:proofErr w:type="gramEnd"/>
      <w:r w:rsidRPr="00BF5AC1">
        <w:rPr>
          <w:rFonts w:ascii="Times New Roman" w:eastAsia="Times New Roman" w:hAnsi="Times New Roman" w:cs="Times New Roman"/>
          <w:b/>
          <w:sz w:val="24"/>
          <w:szCs w:val="28"/>
        </w:rPr>
        <w:t xml:space="preserve"> Equipment Regulations 2009 ("CDG 2009"), SI 2009 No 1348</w:t>
      </w:r>
      <w:r w:rsidR="00B324B5" w:rsidRPr="00B324B5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BF5AC1" w:rsidRPr="00B324B5" w:rsidRDefault="00BF5AC1" w:rsidP="00BF5A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AC1" w:rsidRPr="00BF5AC1" w:rsidRDefault="00BF5AC1" w:rsidP="00BF5A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AC1">
        <w:rPr>
          <w:rFonts w:ascii="Times New Roman" w:eastAsia="Times New Roman" w:hAnsi="Times New Roman" w:cs="Times New Roman"/>
          <w:b/>
          <w:sz w:val="28"/>
          <w:szCs w:val="28"/>
        </w:rPr>
        <w:t>Chemical Safety Assessment</w:t>
      </w:r>
    </w:p>
    <w:p w:rsidR="00BF5AC1" w:rsidRPr="00BF5AC1" w:rsidRDefault="00BF5AC1" w:rsidP="00BF5A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F5AC1">
        <w:rPr>
          <w:rFonts w:ascii="Times New Roman" w:eastAsia="Times New Roman" w:hAnsi="Times New Roman" w:cs="Times New Roman"/>
          <w:b/>
          <w:sz w:val="24"/>
          <w:szCs w:val="28"/>
        </w:rPr>
        <w:t>No chemical safety assessment has been carried out.</w:t>
      </w:r>
    </w:p>
    <w:p w:rsidR="00BF5AC1" w:rsidRPr="00BF5AC1" w:rsidRDefault="00BF5AC1" w:rsidP="00BF5AC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E3D" w:rsidRPr="00D672F8" w:rsidRDefault="00BC1E3D" w:rsidP="00BC1E3D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BC1E3D" w:rsidRPr="00602700" w:rsidRDefault="00484A6C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874A09" w:rsidRDefault="00874A09" w:rsidP="00CC20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</w:pPr>
    </w:p>
    <w:p w:rsidR="00CC206B" w:rsidRPr="00AE6315" w:rsidRDefault="00CC206B" w:rsidP="00CC20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CC206B" w:rsidRPr="008B4575" w:rsidRDefault="00CC206B" w:rsidP="00CC206B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CC206B" w:rsidRPr="00211219" w:rsidRDefault="00CC206B" w:rsidP="00CC206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9C3BE4" w:rsidRPr="009C3BE4" w:rsidRDefault="00CC206B" w:rsidP="00C32C06">
      <w:pPr>
        <w:autoSpaceDE w:val="0"/>
        <w:autoSpaceDN w:val="0"/>
        <w:adjustRightInd w:val="0"/>
        <w:ind w:firstLine="720"/>
        <w:jc w:val="both"/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</w:t>
      </w:r>
      <w:bookmarkStart w:id="0" w:name="_GoBack"/>
      <w:bookmarkEnd w:id="0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ation.</w:t>
      </w:r>
    </w:p>
    <w:sectPr w:rsidR="009C3BE4" w:rsidRPr="009C3BE4" w:rsidSect="00CC206B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FC" w:rsidRDefault="002E1FFC" w:rsidP="009C3BE4">
      <w:pPr>
        <w:spacing w:after="0" w:line="240" w:lineRule="auto"/>
      </w:pPr>
      <w:r>
        <w:separator/>
      </w:r>
    </w:p>
  </w:endnote>
  <w:endnote w:type="continuationSeparator" w:id="0">
    <w:p w:rsidR="002E1FFC" w:rsidRDefault="002E1FFC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CondensedMedium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CC206B" w:rsidP="00CC206B">
    <w:pPr>
      <w:pStyle w:val="Footer"/>
      <w:ind w:left="-510"/>
      <w:jc w:val="right"/>
    </w:pPr>
    <w:r>
      <w:rPr>
        <w:noProof/>
      </w:rPr>
      <w:drawing>
        <wp:inline distT="0" distB="0" distL="0" distR="0" wp14:anchorId="3DE7AC91" wp14:editId="7BD40CB1">
          <wp:extent cx="7677150" cy="233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4314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FC" w:rsidRDefault="002E1FFC" w:rsidP="009C3BE4">
      <w:pPr>
        <w:spacing w:after="0" w:line="240" w:lineRule="auto"/>
      </w:pPr>
      <w:r>
        <w:separator/>
      </w:r>
    </w:p>
  </w:footnote>
  <w:footnote w:type="continuationSeparator" w:id="0">
    <w:p w:rsidR="002E1FFC" w:rsidRDefault="002E1FFC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CC206B" w:rsidP="00CC206B">
    <w:pPr>
      <w:pStyle w:val="Header"/>
      <w:ind w:left="-510"/>
    </w:pPr>
    <w:r>
      <w:rPr>
        <w:b/>
        <w:noProof/>
        <w:color w:val="FF0000"/>
        <w:sz w:val="20"/>
      </w:rPr>
      <w:drawing>
        <wp:inline distT="0" distB="0" distL="0" distR="0" wp14:anchorId="183CEFFB" wp14:editId="74CF375D">
          <wp:extent cx="763905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1705" cy="160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4E8" w:rsidRDefault="00AB3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EF2"/>
    <w:rsid w:val="00001767"/>
    <w:rsid w:val="00001C0D"/>
    <w:rsid w:val="000021CD"/>
    <w:rsid w:val="0000233E"/>
    <w:rsid w:val="000027A2"/>
    <w:rsid w:val="00002916"/>
    <w:rsid w:val="00003AEF"/>
    <w:rsid w:val="0000561B"/>
    <w:rsid w:val="00005737"/>
    <w:rsid w:val="00007215"/>
    <w:rsid w:val="00007D2F"/>
    <w:rsid w:val="00010AAA"/>
    <w:rsid w:val="00010B44"/>
    <w:rsid w:val="00014110"/>
    <w:rsid w:val="00014D54"/>
    <w:rsid w:val="0001623A"/>
    <w:rsid w:val="000162D2"/>
    <w:rsid w:val="00017701"/>
    <w:rsid w:val="00017ADD"/>
    <w:rsid w:val="00020D4F"/>
    <w:rsid w:val="00022B79"/>
    <w:rsid w:val="00022FB6"/>
    <w:rsid w:val="000233CA"/>
    <w:rsid w:val="00026079"/>
    <w:rsid w:val="00027824"/>
    <w:rsid w:val="000319E4"/>
    <w:rsid w:val="00031A8E"/>
    <w:rsid w:val="00031B82"/>
    <w:rsid w:val="00032185"/>
    <w:rsid w:val="000323DF"/>
    <w:rsid w:val="000328F3"/>
    <w:rsid w:val="00032930"/>
    <w:rsid w:val="00033624"/>
    <w:rsid w:val="000341E0"/>
    <w:rsid w:val="000363B4"/>
    <w:rsid w:val="00037E55"/>
    <w:rsid w:val="00042065"/>
    <w:rsid w:val="000448D8"/>
    <w:rsid w:val="00047B2E"/>
    <w:rsid w:val="00047FDE"/>
    <w:rsid w:val="0005471F"/>
    <w:rsid w:val="00057693"/>
    <w:rsid w:val="000577A8"/>
    <w:rsid w:val="00060C0C"/>
    <w:rsid w:val="000655DD"/>
    <w:rsid w:val="000702C0"/>
    <w:rsid w:val="0007059A"/>
    <w:rsid w:val="000708DF"/>
    <w:rsid w:val="000728FD"/>
    <w:rsid w:val="00075889"/>
    <w:rsid w:val="0007700D"/>
    <w:rsid w:val="00081C61"/>
    <w:rsid w:val="00081FDF"/>
    <w:rsid w:val="00082520"/>
    <w:rsid w:val="0008356A"/>
    <w:rsid w:val="00083813"/>
    <w:rsid w:val="000839C6"/>
    <w:rsid w:val="00083B24"/>
    <w:rsid w:val="00085A7C"/>
    <w:rsid w:val="00086483"/>
    <w:rsid w:val="000865DF"/>
    <w:rsid w:val="00086AA0"/>
    <w:rsid w:val="00086B9B"/>
    <w:rsid w:val="00086FD6"/>
    <w:rsid w:val="000874A5"/>
    <w:rsid w:val="00090E17"/>
    <w:rsid w:val="0009394C"/>
    <w:rsid w:val="000979B7"/>
    <w:rsid w:val="00097F71"/>
    <w:rsid w:val="000A0191"/>
    <w:rsid w:val="000A0D21"/>
    <w:rsid w:val="000A3073"/>
    <w:rsid w:val="000A421A"/>
    <w:rsid w:val="000A48A2"/>
    <w:rsid w:val="000A5F15"/>
    <w:rsid w:val="000A65E9"/>
    <w:rsid w:val="000A6632"/>
    <w:rsid w:val="000A7E5A"/>
    <w:rsid w:val="000B019D"/>
    <w:rsid w:val="000B0CAD"/>
    <w:rsid w:val="000B1112"/>
    <w:rsid w:val="000B46F0"/>
    <w:rsid w:val="000B5FD3"/>
    <w:rsid w:val="000C32FF"/>
    <w:rsid w:val="000C36F5"/>
    <w:rsid w:val="000C394B"/>
    <w:rsid w:val="000C4D95"/>
    <w:rsid w:val="000C5421"/>
    <w:rsid w:val="000C572D"/>
    <w:rsid w:val="000C7541"/>
    <w:rsid w:val="000C7D70"/>
    <w:rsid w:val="000D1B7F"/>
    <w:rsid w:val="000D1FE0"/>
    <w:rsid w:val="000D41BD"/>
    <w:rsid w:val="000D4C48"/>
    <w:rsid w:val="000D51F4"/>
    <w:rsid w:val="000D5C6E"/>
    <w:rsid w:val="000D5CEF"/>
    <w:rsid w:val="000D70B6"/>
    <w:rsid w:val="000E08A4"/>
    <w:rsid w:val="000E19AA"/>
    <w:rsid w:val="000E20CE"/>
    <w:rsid w:val="000E60A2"/>
    <w:rsid w:val="000E6CBA"/>
    <w:rsid w:val="000E7135"/>
    <w:rsid w:val="000E7E8B"/>
    <w:rsid w:val="000F0048"/>
    <w:rsid w:val="000F0D3E"/>
    <w:rsid w:val="000F5989"/>
    <w:rsid w:val="000F6A81"/>
    <w:rsid w:val="000F7ACB"/>
    <w:rsid w:val="001003B0"/>
    <w:rsid w:val="00100A2A"/>
    <w:rsid w:val="00102584"/>
    <w:rsid w:val="00103D4F"/>
    <w:rsid w:val="00106BF7"/>
    <w:rsid w:val="001074AD"/>
    <w:rsid w:val="0011262B"/>
    <w:rsid w:val="001135AD"/>
    <w:rsid w:val="001160C7"/>
    <w:rsid w:val="00116FE2"/>
    <w:rsid w:val="00117EF0"/>
    <w:rsid w:val="0012286D"/>
    <w:rsid w:val="00123EFD"/>
    <w:rsid w:val="0012541C"/>
    <w:rsid w:val="00130387"/>
    <w:rsid w:val="001317F3"/>
    <w:rsid w:val="00132AD3"/>
    <w:rsid w:val="001364AB"/>
    <w:rsid w:val="0013747E"/>
    <w:rsid w:val="0014262C"/>
    <w:rsid w:val="00144FAF"/>
    <w:rsid w:val="00145134"/>
    <w:rsid w:val="00145928"/>
    <w:rsid w:val="0014606A"/>
    <w:rsid w:val="001475BB"/>
    <w:rsid w:val="00147E14"/>
    <w:rsid w:val="001500BF"/>
    <w:rsid w:val="00151B2F"/>
    <w:rsid w:val="00151CA3"/>
    <w:rsid w:val="001535CB"/>
    <w:rsid w:val="001543E1"/>
    <w:rsid w:val="0015747F"/>
    <w:rsid w:val="00157695"/>
    <w:rsid w:val="001578CF"/>
    <w:rsid w:val="00160775"/>
    <w:rsid w:val="0016273C"/>
    <w:rsid w:val="001637E3"/>
    <w:rsid w:val="00163FCA"/>
    <w:rsid w:val="00164E7D"/>
    <w:rsid w:val="001658F8"/>
    <w:rsid w:val="00165EBF"/>
    <w:rsid w:val="00166628"/>
    <w:rsid w:val="001676DB"/>
    <w:rsid w:val="0017110C"/>
    <w:rsid w:val="0017187A"/>
    <w:rsid w:val="0017394C"/>
    <w:rsid w:val="00175960"/>
    <w:rsid w:val="0018264E"/>
    <w:rsid w:val="001832F7"/>
    <w:rsid w:val="00183700"/>
    <w:rsid w:val="001854F6"/>
    <w:rsid w:val="0018779A"/>
    <w:rsid w:val="001905DC"/>
    <w:rsid w:val="001907E9"/>
    <w:rsid w:val="001914E8"/>
    <w:rsid w:val="00193843"/>
    <w:rsid w:val="001946C7"/>
    <w:rsid w:val="00194CB6"/>
    <w:rsid w:val="00195ADA"/>
    <w:rsid w:val="001973D0"/>
    <w:rsid w:val="00197E5D"/>
    <w:rsid w:val="001A0530"/>
    <w:rsid w:val="001A1DA5"/>
    <w:rsid w:val="001A213A"/>
    <w:rsid w:val="001A57E1"/>
    <w:rsid w:val="001A6D15"/>
    <w:rsid w:val="001A72D9"/>
    <w:rsid w:val="001B01E4"/>
    <w:rsid w:val="001B0775"/>
    <w:rsid w:val="001B15F5"/>
    <w:rsid w:val="001B1BEF"/>
    <w:rsid w:val="001B69ED"/>
    <w:rsid w:val="001C0A1A"/>
    <w:rsid w:val="001C5819"/>
    <w:rsid w:val="001C5EBB"/>
    <w:rsid w:val="001C7276"/>
    <w:rsid w:val="001D3CF1"/>
    <w:rsid w:val="001D4BCC"/>
    <w:rsid w:val="001D6070"/>
    <w:rsid w:val="001D6D33"/>
    <w:rsid w:val="001D706C"/>
    <w:rsid w:val="001D7AAF"/>
    <w:rsid w:val="001D7EE5"/>
    <w:rsid w:val="001E23DD"/>
    <w:rsid w:val="001E36FE"/>
    <w:rsid w:val="001E3F7A"/>
    <w:rsid w:val="001E4646"/>
    <w:rsid w:val="001E46C3"/>
    <w:rsid w:val="001E5548"/>
    <w:rsid w:val="001E5819"/>
    <w:rsid w:val="001E638C"/>
    <w:rsid w:val="001E63D4"/>
    <w:rsid w:val="001E766D"/>
    <w:rsid w:val="001E7993"/>
    <w:rsid w:val="001F044A"/>
    <w:rsid w:val="001F0B72"/>
    <w:rsid w:val="001F1A74"/>
    <w:rsid w:val="001F1E80"/>
    <w:rsid w:val="001F3F9D"/>
    <w:rsid w:val="001F6074"/>
    <w:rsid w:val="002000FC"/>
    <w:rsid w:val="002051A0"/>
    <w:rsid w:val="0020759C"/>
    <w:rsid w:val="00211219"/>
    <w:rsid w:val="00212F06"/>
    <w:rsid w:val="00214AE7"/>
    <w:rsid w:val="00215425"/>
    <w:rsid w:val="0021570B"/>
    <w:rsid w:val="00216FBB"/>
    <w:rsid w:val="0022245B"/>
    <w:rsid w:val="00223C5F"/>
    <w:rsid w:val="00224F27"/>
    <w:rsid w:val="0022637A"/>
    <w:rsid w:val="002320E7"/>
    <w:rsid w:val="00233383"/>
    <w:rsid w:val="00234D45"/>
    <w:rsid w:val="00234DFA"/>
    <w:rsid w:val="002369D2"/>
    <w:rsid w:val="00236EED"/>
    <w:rsid w:val="00243125"/>
    <w:rsid w:val="002458A1"/>
    <w:rsid w:val="0024655B"/>
    <w:rsid w:val="002506F8"/>
    <w:rsid w:val="00250962"/>
    <w:rsid w:val="00251422"/>
    <w:rsid w:val="0025524F"/>
    <w:rsid w:val="00256661"/>
    <w:rsid w:val="00257B08"/>
    <w:rsid w:val="002601B3"/>
    <w:rsid w:val="002619B1"/>
    <w:rsid w:val="002625EC"/>
    <w:rsid w:val="002639D6"/>
    <w:rsid w:val="00264616"/>
    <w:rsid w:val="002656AD"/>
    <w:rsid w:val="00267198"/>
    <w:rsid w:val="0027140C"/>
    <w:rsid w:val="002737CD"/>
    <w:rsid w:val="002754C5"/>
    <w:rsid w:val="00280DA4"/>
    <w:rsid w:val="00283B97"/>
    <w:rsid w:val="00283D70"/>
    <w:rsid w:val="002843EE"/>
    <w:rsid w:val="00285D50"/>
    <w:rsid w:val="00286500"/>
    <w:rsid w:val="002867C3"/>
    <w:rsid w:val="002869F5"/>
    <w:rsid w:val="00287ACD"/>
    <w:rsid w:val="00292916"/>
    <w:rsid w:val="00293290"/>
    <w:rsid w:val="00293954"/>
    <w:rsid w:val="002941BA"/>
    <w:rsid w:val="002946AE"/>
    <w:rsid w:val="002951EC"/>
    <w:rsid w:val="0029528A"/>
    <w:rsid w:val="00295BC1"/>
    <w:rsid w:val="00295F3D"/>
    <w:rsid w:val="002971FB"/>
    <w:rsid w:val="00297BC0"/>
    <w:rsid w:val="002A07AB"/>
    <w:rsid w:val="002A1254"/>
    <w:rsid w:val="002A1506"/>
    <w:rsid w:val="002A2777"/>
    <w:rsid w:val="002A3466"/>
    <w:rsid w:val="002A3FD6"/>
    <w:rsid w:val="002A655C"/>
    <w:rsid w:val="002A71F0"/>
    <w:rsid w:val="002A7442"/>
    <w:rsid w:val="002A75EC"/>
    <w:rsid w:val="002B07D1"/>
    <w:rsid w:val="002B1265"/>
    <w:rsid w:val="002B2B02"/>
    <w:rsid w:val="002B2BE7"/>
    <w:rsid w:val="002B36B7"/>
    <w:rsid w:val="002B3939"/>
    <w:rsid w:val="002B3F9E"/>
    <w:rsid w:val="002B532E"/>
    <w:rsid w:val="002C0249"/>
    <w:rsid w:val="002C0BD4"/>
    <w:rsid w:val="002C1463"/>
    <w:rsid w:val="002C1EF8"/>
    <w:rsid w:val="002C35F7"/>
    <w:rsid w:val="002C3FCC"/>
    <w:rsid w:val="002C460A"/>
    <w:rsid w:val="002D07CF"/>
    <w:rsid w:val="002D1089"/>
    <w:rsid w:val="002D346B"/>
    <w:rsid w:val="002D45E2"/>
    <w:rsid w:val="002D4654"/>
    <w:rsid w:val="002D566F"/>
    <w:rsid w:val="002D76F7"/>
    <w:rsid w:val="002E148E"/>
    <w:rsid w:val="002E1FFC"/>
    <w:rsid w:val="002E2B9D"/>
    <w:rsid w:val="002E3A53"/>
    <w:rsid w:val="002E3D88"/>
    <w:rsid w:val="002E436F"/>
    <w:rsid w:val="002E5153"/>
    <w:rsid w:val="002E5684"/>
    <w:rsid w:val="002F44B3"/>
    <w:rsid w:val="002F5BDF"/>
    <w:rsid w:val="002F6489"/>
    <w:rsid w:val="002F6605"/>
    <w:rsid w:val="002F7197"/>
    <w:rsid w:val="00301DCA"/>
    <w:rsid w:val="00302EA4"/>
    <w:rsid w:val="0030452C"/>
    <w:rsid w:val="003100A5"/>
    <w:rsid w:val="00310C5D"/>
    <w:rsid w:val="00314E78"/>
    <w:rsid w:val="0031643A"/>
    <w:rsid w:val="00321363"/>
    <w:rsid w:val="00322AD2"/>
    <w:rsid w:val="00322CAF"/>
    <w:rsid w:val="00323E29"/>
    <w:rsid w:val="00323E50"/>
    <w:rsid w:val="003259A1"/>
    <w:rsid w:val="003303D3"/>
    <w:rsid w:val="003307F0"/>
    <w:rsid w:val="00331077"/>
    <w:rsid w:val="00333977"/>
    <w:rsid w:val="00334234"/>
    <w:rsid w:val="003350D5"/>
    <w:rsid w:val="0033578E"/>
    <w:rsid w:val="00336544"/>
    <w:rsid w:val="00336E60"/>
    <w:rsid w:val="0033761F"/>
    <w:rsid w:val="00337B81"/>
    <w:rsid w:val="00337CDD"/>
    <w:rsid w:val="00337D81"/>
    <w:rsid w:val="00340341"/>
    <w:rsid w:val="00340A97"/>
    <w:rsid w:val="003412F6"/>
    <w:rsid w:val="003430D5"/>
    <w:rsid w:val="00343EC9"/>
    <w:rsid w:val="003445A5"/>
    <w:rsid w:val="0034544B"/>
    <w:rsid w:val="00347D12"/>
    <w:rsid w:val="0035073D"/>
    <w:rsid w:val="0035319C"/>
    <w:rsid w:val="00354CFB"/>
    <w:rsid w:val="00356BC2"/>
    <w:rsid w:val="00356CB7"/>
    <w:rsid w:val="00361868"/>
    <w:rsid w:val="00362630"/>
    <w:rsid w:val="00363167"/>
    <w:rsid w:val="0036329F"/>
    <w:rsid w:val="003644C8"/>
    <w:rsid w:val="003645C6"/>
    <w:rsid w:val="00364E33"/>
    <w:rsid w:val="003658C6"/>
    <w:rsid w:val="003703BB"/>
    <w:rsid w:val="003717D7"/>
    <w:rsid w:val="00372889"/>
    <w:rsid w:val="00374DD5"/>
    <w:rsid w:val="0037680E"/>
    <w:rsid w:val="00376DE8"/>
    <w:rsid w:val="00377089"/>
    <w:rsid w:val="00380092"/>
    <w:rsid w:val="0038210B"/>
    <w:rsid w:val="00382D84"/>
    <w:rsid w:val="00384E61"/>
    <w:rsid w:val="00384E94"/>
    <w:rsid w:val="00386257"/>
    <w:rsid w:val="0038630C"/>
    <w:rsid w:val="003866B2"/>
    <w:rsid w:val="00386D80"/>
    <w:rsid w:val="00386EBB"/>
    <w:rsid w:val="003948A9"/>
    <w:rsid w:val="003A062F"/>
    <w:rsid w:val="003A1321"/>
    <w:rsid w:val="003A400D"/>
    <w:rsid w:val="003A4E83"/>
    <w:rsid w:val="003A5BE4"/>
    <w:rsid w:val="003A6C7A"/>
    <w:rsid w:val="003A6F93"/>
    <w:rsid w:val="003A7577"/>
    <w:rsid w:val="003A76F4"/>
    <w:rsid w:val="003A7ED1"/>
    <w:rsid w:val="003B2E29"/>
    <w:rsid w:val="003B2FD3"/>
    <w:rsid w:val="003B3888"/>
    <w:rsid w:val="003B635B"/>
    <w:rsid w:val="003B6BE4"/>
    <w:rsid w:val="003B6D18"/>
    <w:rsid w:val="003B7BB5"/>
    <w:rsid w:val="003C0161"/>
    <w:rsid w:val="003C22D6"/>
    <w:rsid w:val="003C2FC3"/>
    <w:rsid w:val="003C50E5"/>
    <w:rsid w:val="003D1E16"/>
    <w:rsid w:val="003D3083"/>
    <w:rsid w:val="003D4833"/>
    <w:rsid w:val="003D6A60"/>
    <w:rsid w:val="003D7273"/>
    <w:rsid w:val="003E29CF"/>
    <w:rsid w:val="003E2BED"/>
    <w:rsid w:val="003E2F2D"/>
    <w:rsid w:val="003E34AF"/>
    <w:rsid w:val="003E35FF"/>
    <w:rsid w:val="003F02D6"/>
    <w:rsid w:val="003F0E48"/>
    <w:rsid w:val="003F12EB"/>
    <w:rsid w:val="003F30B7"/>
    <w:rsid w:val="003F6F68"/>
    <w:rsid w:val="004012AB"/>
    <w:rsid w:val="0040162E"/>
    <w:rsid w:val="00403EDD"/>
    <w:rsid w:val="00410604"/>
    <w:rsid w:val="00410B5B"/>
    <w:rsid w:val="0041141B"/>
    <w:rsid w:val="0041215E"/>
    <w:rsid w:val="00412809"/>
    <w:rsid w:val="0041472E"/>
    <w:rsid w:val="00416889"/>
    <w:rsid w:val="00421339"/>
    <w:rsid w:val="0042158A"/>
    <w:rsid w:val="004225CC"/>
    <w:rsid w:val="00424C3B"/>
    <w:rsid w:val="00426C43"/>
    <w:rsid w:val="00427772"/>
    <w:rsid w:val="00430B13"/>
    <w:rsid w:val="004319D6"/>
    <w:rsid w:val="00431D12"/>
    <w:rsid w:val="00431FC5"/>
    <w:rsid w:val="00432005"/>
    <w:rsid w:val="0043395B"/>
    <w:rsid w:val="00434746"/>
    <w:rsid w:val="00436F67"/>
    <w:rsid w:val="00441282"/>
    <w:rsid w:val="0044440A"/>
    <w:rsid w:val="00445F56"/>
    <w:rsid w:val="00446B79"/>
    <w:rsid w:val="00447C54"/>
    <w:rsid w:val="00447D67"/>
    <w:rsid w:val="00451979"/>
    <w:rsid w:val="004531A9"/>
    <w:rsid w:val="00453A38"/>
    <w:rsid w:val="0045497E"/>
    <w:rsid w:val="00454CC1"/>
    <w:rsid w:val="004622F0"/>
    <w:rsid w:val="00465362"/>
    <w:rsid w:val="00465416"/>
    <w:rsid w:val="00467BE3"/>
    <w:rsid w:val="004701C3"/>
    <w:rsid w:val="004702BF"/>
    <w:rsid w:val="004778B2"/>
    <w:rsid w:val="00480D6A"/>
    <w:rsid w:val="00481CF3"/>
    <w:rsid w:val="00482FD4"/>
    <w:rsid w:val="004832D2"/>
    <w:rsid w:val="0048375F"/>
    <w:rsid w:val="00483CEE"/>
    <w:rsid w:val="00483FC7"/>
    <w:rsid w:val="0048463A"/>
    <w:rsid w:val="00484A6C"/>
    <w:rsid w:val="0048783B"/>
    <w:rsid w:val="00490373"/>
    <w:rsid w:val="00491301"/>
    <w:rsid w:val="00493E69"/>
    <w:rsid w:val="00493EF4"/>
    <w:rsid w:val="00494077"/>
    <w:rsid w:val="00494806"/>
    <w:rsid w:val="0049560C"/>
    <w:rsid w:val="00495C2F"/>
    <w:rsid w:val="004966D6"/>
    <w:rsid w:val="004970B8"/>
    <w:rsid w:val="004A0690"/>
    <w:rsid w:val="004A3A63"/>
    <w:rsid w:val="004A76F0"/>
    <w:rsid w:val="004A7EC7"/>
    <w:rsid w:val="004B03A3"/>
    <w:rsid w:val="004B2235"/>
    <w:rsid w:val="004B2CA5"/>
    <w:rsid w:val="004B32C4"/>
    <w:rsid w:val="004B4B9A"/>
    <w:rsid w:val="004B54D2"/>
    <w:rsid w:val="004C0B42"/>
    <w:rsid w:val="004C18F1"/>
    <w:rsid w:val="004C2236"/>
    <w:rsid w:val="004C2C4B"/>
    <w:rsid w:val="004C5D5C"/>
    <w:rsid w:val="004C6754"/>
    <w:rsid w:val="004C6BFE"/>
    <w:rsid w:val="004C7FA7"/>
    <w:rsid w:val="004D0A2F"/>
    <w:rsid w:val="004D1988"/>
    <w:rsid w:val="004D4435"/>
    <w:rsid w:val="004D4702"/>
    <w:rsid w:val="004D7063"/>
    <w:rsid w:val="004D7BF1"/>
    <w:rsid w:val="004E0F66"/>
    <w:rsid w:val="004E1420"/>
    <w:rsid w:val="004E14FA"/>
    <w:rsid w:val="004E27EE"/>
    <w:rsid w:val="004E5BA8"/>
    <w:rsid w:val="004E725B"/>
    <w:rsid w:val="004F1123"/>
    <w:rsid w:val="004F5089"/>
    <w:rsid w:val="004F58EA"/>
    <w:rsid w:val="004F7998"/>
    <w:rsid w:val="0050288B"/>
    <w:rsid w:val="00504324"/>
    <w:rsid w:val="0050527B"/>
    <w:rsid w:val="00511354"/>
    <w:rsid w:val="005115C9"/>
    <w:rsid w:val="00511B26"/>
    <w:rsid w:val="0051531B"/>
    <w:rsid w:val="005156C1"/>
    <w:rsid w:val="00516C6C"/>
    <w:rsid w:val="0051776D"/>
    <w:rsid w:val="00517B4E"/>
    <w:rsid w:val="0052189A"/>
    <w:rsid w:val="00521A5C"/>
    <w:rsid w:val="00521C18"/>
    <w:rsid w:val="0052409B"/>
    <w:rsid w:val="00530ECB"/>
    <w:rsid w:val="00531988"/>
    <w:rsid w:val="00533DB5"/>
    <w:rsid w:val="005349EA"/>
    <w:rsid w:val="00536880"/>
    <w:rsid w:val="00536AE9"/>
    <w:rsid w:val="00537870"/>
    <w:rsid w:val="00537A05"/>
    <w:rsid w:val="00537EA9"/>
    <w:rsid w:val="00540F97"/>
    <w:rsid w:val="0054107D"/>
    <w:rsid w:val="00541467"/>
    <w:rsid w:val="00542E3A"/>
    <w:rsid w:val="00543305"/>
    <w:rsid w:val="0054355D"/>
    <w:rsid w:val="00544DE5"/>
    <w:rsid w:val="005460EF"/>
    <w:rsid w:val="00546503"/>
    <w:rsid w:val="00546C87"/>
    <w:rsid w:val="00552154"/>
    <w:rsid w:val="00552FD3"/>
    <w:rsid w:val="005549CB"/>
    <w:rsid w:val="00554FDF"/>
    <w:rsid w:val="005577C0"/>
    <w:rsid w:val="00560DE1"/>
    <w:rsid w:val="0056359E"/>
    <w:rsid w:val="005639D9"/>
    <w:rsid w:val="00563E0D"/>
    <w:rsid w:val="005648FB"/>
    <w:rsid w:val="00565001"/>
    <w:rsid w:val="00565511"/>
    <w:rsid w:val="00567881"/>
    <w:rsid w:val="0057078D"/>
    <w:rsid w:val="00570B94"/>
    <w:rsid w:val="00573B0C"/>
    <w:rsid w:val="0057444B"/>
    <w:rsid w:val="005765E4"/>
    <w:rsid w:val="005773EB"/>
    <w:rsid w:val="00582769"/>
    <w:rsid w:val="005835F3"/>
    <w:rsid w:val="00583BAE"/>
    <w:rsid w:val="005843DE"/>
    <w:rsid w:val="00586234"/>
    <w:rsid w:val="0058717F"/>
    <w:rsid w:val="00587231"/>
    <w:rsid w:val="00591392"/>
    <w:rsid w:val="00591C71"/>
    <w:rsid w:val="00594DD7"/>
    <w:rsid w:val="00594FAB"/>
    <w:rsid w:val="005968AC"/>
    <w:rsid w:val="005A1A97"/>
    <w:rsid w:val="005A3D9B"/>
    <w:rsid w:val="005A6148"/>
    <w:rsid w:val="005A6D74"/>
    <w:rsid w:val="005B39A9"/>
    <w:rsid w:val="005B4204"/>
    <w:rsid w:val="005B5773"/>
    <w:rsid w:val="005B65E0"/>
    <w:rsid w:val="005C0851"/>
    <w:rsid w:val="005C0DC5"/>
    <w:rsid w:val="005C2206"/>
    <w:rsid w:val="005C300A"/>
    <w:rsid w:val="005C3AA1"/>
    <w:rsid w:val="005C5066"/>
    <w:rsid w:val="005C6586"/>
    <w:rsid w:val="005C72E1"/>
    <w:rsid w:val="005D053E"/>
    <w:rsid w:val="005D0CB6"/>
    <w:rsid w:val="005D0EFA"/>
    <w:rsid w:val="005D1168"/>
    <w:rsid w:val="005D36BB"/>
    <w:rsid w:val="005D61CB"/>
    <w:rsid w:val="005D6C10"/>
    <w:rsid w:val="005D7235"/>
    <w:rsid w:val="005D7423"/>
    <w:rsid w:val="005E3FC6"/>
    <w:rsid w:val="005E5874"/>
    <w:rsid w:val="005E72A9"/>
    <w:rsid w:val="005E7414"/>
    <w:rsid w:val="005F0716"/>
    <w:rsid w:val="005F1DF8"/>
    <w:rsid w:val="005F49F7"/>
    <w:rsid w:val="005F5094"/>
    <w:rsid w:val="005F6638"/>
    <w:rsid w:val="005F6FDA"/>
    <w:rsid w:val="00600007"/>
    <w:rsid w:val="00602700"/>
    <w:rsid w:val="006041C4"/>
    <w:rsid w:val="006072F5"/>
    <w:rsid w:val="006111D4"/>
    <w:rsid w:val="0061193F"/>
    <w:rsid w:val="00611CE7"/>
    <w:rsid w:val="0061272D"/>
    <w:rsid w:val="00615E66"/>
    <w:rsid w:val="006161CA"/>
    <w:rsid w:val="006167A8"/>
    <w:rsid w:val="0061749C"/>
    <w:rsid w:val="0061759C"/>
    <w:rsid w:val="00617D5B"/>
    <w:rsid w:val="00617EDB"/>
    <w:rsid w:val="00620AFA"/>
    <w:rsid w:val="00620BAD"/>
    <w:rsid w:val="00621353"/>
    <w:rsid w:val="00621962"/>
    <w:rsid w:val="00623CF2"/>
    <w:rsid w:val="00624BFC"/>
    <w:rsid w:val="006253AF"/>
    <w:rsid w:val="00626A69"/>
    <w:rsid w:val="00627D19"/>
    <w:rsid w:val="0063022E"/>
    <w:rsid w:val="00631FE2"/>
    <w:rsid w:val="00633252"/>
    <w:rsid w:val="0063353C"/>
    <w:rsid w:val="00633907"/>
    <w:rsid w:val="00635DAB"/>
    <w:rsid w:val="00641A73"/>
    <w:rsid w:val="00641F57"/>
    <w:rsid w:val="00642B62"/>
    <w:rsid w:val="006461B3"/>
    <w:rsid w:val="00650C6A"/>
    <w:rsid w:val="00650CAB"/>
    <w:rsid w:val="00652637"/>
    <w:rsid w:val="006558A1"/>
    <w:rsid w:val="0065759B"/>
    <w:rsid w:val="0066000F"/>
    <w:rsid w:val="0066143A"/>
    <w:rsid w:val="00661930"/>
    <w:rsid w:val="0066236A"/>
    <w:rsid w:val="006634CB"/>
    <w:rsid w:val="0066544C"/>
    <w:rsid w:val="006658A3"/>
    <w:rsid w:val="00667929"/>
    <w:rsid w:val="006707E7"/>
    <w:rsid w:val="00674AAE"/>
    <w:rsid w:val="00675B00"/>
    <w:rsid w:val="0067627F"/>
    <w:rsid w:val="0067680D"/>
    <w:rsid w:val="00676F1D"/>
    <w:rsid w:val="006818FD"/>
    <w:rsid w:val="00681BC7"/>
    <w:rsid w:val="0068228A"/>
    <w:rsid w:val="00684177"/>
    <w:rsid w:val="006871C5"/>
    <w:rsid w:val="006903D9"/>
    <w:rsid w:val="006911FE"/>
    <w:rsid w:val="00692514"/>
    <w:rsid w:val="0069273F"/>
    <w:rsid w:val="00692DE4"/>
    <w:rsid w:val="00693953"/>
    <w:rsid w:val="00694D62"/>
    <w:rsid w:val="00695C3A"/>
    <w:rsid w:val="00697AC9"/>
    <w:rsid w:val="006A13A2"/>
    <w:rsid w:val="006A432F"/>
    <w:rsid w:val="006A4F93"/>
    <w:rsid w:val="006A5DC3"/>
    <w:rsid w:val="006A652F"/>
    <w:rsid w:val="006B093B"/>
    <w:rsid w:val="006B0E43"/>
    <w:rsid w:val="006B22F8"/>
    <w:rsid w:val="006B2D7D"/>
    <w:rsid w:val="006B2FB9"/>
    <w:rsid w:val="006B378A"/>
    <w:rsid w:val="006B542B"/>
    <w:rsid w:val="006B6B8E"/>
    <w:rsid w:val="006C03AF"/>
    <w:rsid w:val="006C2320"/>
    <w:rsid w:val="006C2E07"/>
    <w:rsid w:val="006C4F58"/>
    <w:rsid w:val="006C5F61"/>
    <w:rsid w:val="006C7092"/>
    <w:rsid w:val="006D09A2"/>
    <w:rsid w:val="006D3BC9"/>
    <w:rsid w:val="006D4708"/>
    <w:rsid w:val="006D519A"/>
    <w:rsid w:val="006D53D9"/>
    <w:rsid w:val="006D544F"/>
    <w:rsid w:val="006D6B4F"/>
    <w:rsid w:val="006D6E71"/>
    <w:rsid w:val="006D6ED8"/>
    <w:rsid w:val="006D7940"/>
    <w:rsid w:val="006E16C6"/>
    <w:rsid w:val="006E1773"/>
    <w:rsid w:val="006E39EA"/>
    <w:rsid w:val="006E5830"/>
    <w:rsid w:val="006E64E9"/>
    <w:rsid w:val="006E68A8"/>
    <w:rsid w:val="006E7520"/>
    <w:rsid w:val="006F13C1"/>
    <w:rsid w:val="006F270B"/>
    <w:rsid w:val="006F3009"/>
    <w:rsid w:val="006F42A0"/>
    <w:rsid w:val="006F4C62"/>
    <w:rsid w:val="006F5CD3"/>
    <w:rsid w:val="006F7A80"/>
    <w:rsid w:val="007010D4"/>
    <w:rsid w:val="007020A4"/>
    <w:rsid w:val="00702162"/>
    <w:rsid w:val="007029A6"/>
    <w:rsid w:val="007035E6"/>
    <w:rsid w:val="007043EC"/>
    <w:rsid w:val="00706489"/>
    <w:rsid w:val="00706EEF"/>
    <w:rsid w:val="007077CC"/>
    <w:rsid w:val="00711764"/>
    <w:rsid w:val="0071189D"/>
    <w:rsid w:val="00711996"/>
    <w:rsid w:val="00711E68"/>
    <w:rsid w:val="00712142"/>
    <w:rsid w:val="007126B9"/>
    <w:rsid w:val="00715119"/>
    <w:rsid w:val="00715670"/>
    <w:rsid w:val="00716722"/>
    <w:rsid w:val="0071787B"/>
    <w:rsid w:val="0072086F"/>
    <w:rsid w:val="00724CB7"/>
    <w:rsid w:val="00730E08"/>
    <w:rsid w:val="00731DF0"/>
    <w:rsid w:val="0073204C"/>
    <w:rsid w:val="00732EAC"/>
    <w:rsid w:val="0073340F"/>
    <w:rsid w:val="00736C8E"/>
    <w:rsid w:val="00737E3B"/>
    <w:rsid w:val="007415C6"/>
    <w:rsid w:val="0074477D"/>
    <w:rsid w:val="007448CB"/>
    <w:rsid w:val="007452F3"/>
    <w:rsid w:val="007465C5"/>
    <w:rsid w:val="00751B71"/>
    <w:rsid w:val="00753381"/>
    <w:rsid w:val="00755402"/>
    <w:rsid w:val="00755BEE"/>
    <w:rsid w:val="00756EAE"/>
    <w:rsid w:val="0075709D"/>
    <w:rsid w:val="00757BA5"/>
    <w:rsid w:val="00757F63"/>
    <w:rsid w:val="007622F2"/>
    <w:rsid w:val="00763334"/>
    <w:rsid w:val="00771F2D"/>
    <w:rsid w:val="007722D7"/>
    <w:rsid w:val="0077470E"/>
    <w:rsid w:val="007747E1"/>
    <w:rsid w:val="007760AB"/>
    <w:rsid w:val="00776B77"/>
    <w:rsid w:val="00777506"/>
    <w:rsid w:val="00777CEA"/>
    <w:rsid w:val="00777F74"/>
    <w:rsid w:val="00780052"/>
    <w:rsid w:val="0078066E"/>
    <w:rsid w:val="0078151F"/>
    <w:rsid w:val="00784AB7"/>
    <w:rsid w:val="00787990"/>
    <w:rsid w:val="00792013"/>
    <w:rsid w:val="00793626"/>
    <w:rsid w:val="00793DFF"/>
    <w:rsid w:val="00795E5C"/>
    <w:rsid w:val="007A0B5A"/>
    <w:rsid w:val="007A2F0E"/>
    <w:rsid w:val="007A4703"/>
    <w:rsid w:val="007A4C28"/>
    <w:rsid w:val="007A6F5F"/>
    <w:rsid w:val="007B096F"/>
    <w:rsid w:val="007B09CA"/>
    <w:rsid w:val="007B328D"/>
    <w:rsid w:val="007B49DC"/>
    <w:rsid w:val="007B54DD"/>
    <w:rsid w:val="007B557D"/>
    <w:rsid w:val="007B75F6"/>
    <w:rsid w:val="007C07BC"/>
    <w:rsid w:val="007C1EAD"/>
    <w:rsid w:val="007C2D59"/>
    <w:rsid w:val="007C4642"/>
    <w:rsid w:val="007C4E6F"/>
    <w:rsid w:val="007D0B84"/>
    <w:rsid w:val="007D1194"/>
    <w:rsid w:val="007D1C6E"/>
    <w:rsid w:val="007D2980"/>
    <w:rsid w:val="007D3692"/>
    <w:rsid w:val="007D51BF"/>
    <w:rsid w:val="007D6151"/>
    <w:rsid w:val="007D7ECF"/>
    <w:rsid w:val="007E2AC4"/>
    <w:rsid w:val="007E43FA"/>
    <w:rsid w:val="007E64D2"/>
    <w:rsid w:val="007F189C"/>
    <w:rsid w:val="007F1BEA"/>
    <w:rsid w:val="007F30E8"/>
    <w:rsid w:val="007F343C"/>
    <w:rsid w:val="007F3579"/>
    <w:rsid w:val="007F6EB4"/>
    <w:rsid w:val="007F7192"/>
    <w:rsid w:val="007F7634"/>
    <w:rsid w:val="007F7FBF"/>
    <w:rsid w:val="00800297"/>
    <w:rsid w:val="00800A0C"/>
    <w:rsid w:val="00801592"/>
    <w:rsid w:val="00801D75"/>
    <w:rsid w:val="00801D7C"/>
    <w:rsid w:val="00801FAA"/>
    <w:rsid w:val="00802BA1"/>
    <w:rsid w:val="008041F0"/>
    <w:rsid w:val="008042C6"/>
    <w:rsid w:val="008047BB"/>
    <w:rsid w:val="008055BC"/>
    <w:rsid w:val="00806180"/>
    <w:rsid w:val="008118D0"/>
    <w:rsid w:val="00811A62"/>
    <w:rsid w:val="00813229"/>
    <w:rsid w:val="00815BA4"/>
    <w:rsid w:val="0082308E"/>
    <w:rsid w:val="00823946"/>
    <w:rsid w:val="008250D2"/>
    <w:rsid w:val="008300B7"/>
    <w:rsid w:val="00830E5B"/>
    <w:rsid w:val="00831935"/>
    <w:rsid w:val="00831A01"/>
    <w:rsid w:val="008332D0"/>
    <w:rsid w:val="00833FE2"/>
    <w:rsid w:val="00834C72"/>
    <w:rsid w:val="008350B2"/>
    <w:rsid w:val="008351C1"/>
    <w:rsid w:val="0083538D"/>
    <w:rsid w:val="0083571C"/>
    <w:rsid w:val="00835C9C"/>
    <w:rsid w:val="00837CA8"/>
    <w:rsid w:val="008419A9"/>
    <w:rsid w:val="00843824"/>
    <w:rsid w:val="00845EF4"/>
    <w:rsid w:val="00846F8E"/>
    <w:rsid w:val="0085179C"/>
    <w:rsid w:val="00853E53"/>
    <w:rsid w:val="00854A69"/>
    <w:rsid w:val="00854BAF"/>
    <w:rsid w:val="00854F1B"/>
    <w:rsid w:val="00855809"/>
    <w:rsid w:val="00856064"/>
    <w:rsid w:val="00860CAF"/>
    <w:rsid w:val="00861F81"/>
    <w:rsid w:val="0086238F"/>
    <w:rsid w:val="00862678"/>
    <w:rsid w:val="0086613D"/>
    <w:rsid w:val="00866673"/>
    <w:rsid w:val="00867B98"/>
    <w:rsid w:val="00867BD8"/>
    <w:rsid w:val="00867FCA"/>
    <w:rsid w:val="0087167B"/>
    <w:rsid w:val="00871E89"/>
    <w:rsid w:val="00872D99"/>
    <w:rsid w:val="00873CFD"/>
    <w:rsid w:val="008742CF"/>
    <w:rsid w:val="00874A09"/>
    <w:rsid w:val="00874C79"/>
    <w:rsid w:val="0087500F"/>
    <w:rsid w:val="008823DC"/>
    <w:rsid w:val="00884B8D"/>
    <w:rsid w:val="008871D9"/>
    <w:rsid w:val="00887E3E"/>
    <w:rsid w:val="00890AC3"/>
    <w:rsid w:val="00892521"/>
    <w:rsid w:val="00894688"/>
    <w:rsid w:val="008947FB"/>
    <w:rsid w:val="00896209"/>
    <w:rsid w:val="008A0001"/>
    <w:rsid w:val="008A1622"/>
    <w:rsid w:val="008A2A04"/>
    <w:rsid w:val="008A2B88"/>
    <w:rsid w:val="008A2C3B"/>
    <w:rsid w:val="008A48E0"/>
    <w:rsid w:val="008A64B7"/>
    <w:rsid w:val="008A6EB4"/>
    <w:rsid w:val="008B17A0"/>
    <w:rsid w:val="008B33E4"/>
    <w:rsid w:val="008B7759"/>
    <w:rsid w:val="008B7CCA"/>
    <w:rsid w:val="008C1281"/>
    <w:rsid w:val="008C2051"/>
    <w:rsid w:val="008C3E7F"/>
    <w:rsid w:val="008D0B3D"/>
    <w:rsid w:val="008D1D40"/>
    <w:rsid w:val="008D29B7"/>
    <w:rsid w:val="008D2C7D"/>
    <w:rsid w:val="008D419B"/>
    <w:rsid w:val="008D4CD7"/>
    <w:rsid w:val="008D5256"/>
    <w:rsid w:val="008D5D1F"/>
    <w:rsid w:val="008D64FD"/>
    <w:rsid w:val="008E46B6"/>
    <w:rsid w:val="008E6193"/>
    <w:rsid w:val="008E757F"/>
    <w:rsid w:val="008E7902"/>
    <w:rsid w:val="008F041E"/>
    <w:rsid w:val="008F0787"/>
    <w:rsid w:val="008F07E2"/>
    <w:rsid w:val="008F0BB5"/>
    <w:rsid w:val="008F0F3F"/>
    <w:rsid w:val="008F11C2"/>
    <w:rsid w:val="008F176C"/>
    <w:rsid w:val="008F41B7"/>
    <w:rsid w:val="008F4A8E"/>
    <w:rsid w:val="008F5EF7"/>
    <w:rsid w:val="008F6F6F"/>
    <w:rsid w:val="008F7919"/>
    <w:rsid w:val="00900606"/>
    <w:rsid w:val="0090196B"/>
    <w:rsid w:val="00901A3C"/>
    <w:rsid w:val="009023FA"/>
    <w:rsid w:val="00905512"/>
    <w:rsid w:val="009055A7"/>
    <w:rsid w:val="00910626"/>
    <w:rsid w:val="009128AE"/>
    <w:rsid w:val="009128FD"/>
    <w:rsid w:val="00913AB2"/>
    <w:rsid w:val="00914565"/>
    <w:rsid w:val="00914A6F"/>
    <w:rsid w:val="00915499"/>
    <w:rsid w:val="00915F8F"/>
    <w:rsid w:val="0091644D"/>
    <w:rsid w:val="00916930"/>
    <w:rsid w:val="009204DB"/>
    <w:rsid w:val="00922358"/>
    <w:rsid w:val="009253D6"/>
    <w:rsid w:val="009265CA"/>
    <w:rsid w:val="009269E9"/>
    <w:rsid w:val="00926A6B"/>
    <w:rsid w:val="00926DCA"/>
    <w:rsid w:val="009279D5"/>
    <w:rsid w:val="009340D1"/>
    <w:rsid w:val="009341B8"/>
    <w:rsid w:val="00940567"/>
    <w:rsid w:val="00940862"/>
    <w:rsid w:val="00941AB2"/>
    <w:rsid w:val="00942463"/>
    <w:rsid w:val="009426C7"/>
    <w:rsid w:val="009431AB"/>
    <w:rsid w:val="00944575"/>
    <w:rsid w:val="009452E2"/>
    <w:rsid w:val="009461E3"/>
    <w:rsid w:val="00946EF5"/>
    <w:rsid w:val="00947F2C"/>
    <w:rsid w:val="00950082"/>
    <w:rsid w:val="00953110"/>
    <w:rsid w:val="009543C2"/>
    <w:rsid w:val="00956538"/>
    <w:rsid w:val="009624B4"/>
    <w:rsid w:val="00962CB8"/>
    <w:rsid w:val="00962D0F"/>
    <w:rsid w:val="00963F31"/>
    <w:rsid w:val="0096476B"/>
    <w:rsid w:val="0096511B"/>
    <w:rsid w:val="009659DE"/>
    <w:rsid w:val="0096630C"/>
    <w:rsid w:val="009726C8"/>
    <w:rsid w:val="00972D8C"/>
    <w:rsid w:val="0097496C"/>
    <w:rsid w:val="00975E81"/>
    <w:rsid w:val="00976429"/>
    <w:rsid w:val="009765C5"/>
    <w:rsid w:val="00977127"/>
    <w:rsid w:val="009832A6"/>
    <w:rsid w:val="00984904"/>
    <w:rsid w:val="00987C3E"/>
    <w:rsid w:val="00990509"/>
    <w:rsid w:val="009923F2"/>
    <w:rsid w:val="009942C4"/>
    <w:rsid w:val="0099523E"/>
    <w:rsid w:val="009956A9"/>
    <w:rsid w:val="00997A06"/>
    <w:rsid w:val="009A1DEC"/>
    <w:rsid w:val="009A23E8"/>
    <w:rsid w:val="009A616A"/>
    <w:rsid w:val="009A6378"/>
    <w:rsid w:val="009A6C22"/>
    <w:rsid w:val="009A7B8B"/>
    <w:rsid w:val="009B06E1"/>
    <w:rsid w:val="009C04DA"/>
    <w:rsid w:val="009C19F2"/>
    <w:rsid w:val="009C2792"/>
    <w:rsid w:val="009C30E8"/>
    <w:rsid w:val="009C33A0"/>
    <w:rsid w:val="009C3BE4"/>
    <w:rsid w:val="009C44CB"/>
    <w:rsid w:val="009C5D08"/>
    <w:rsid w:val="009C627F"/>
    <w:rsid w:val="009C723C"/>
    <w:rsid w:val="009D0F98"/>
    <w:rsid w:val="009D1BD0"/>
    <w:rsid w:val="009D1EA3"/>
    <w:rsid w:val="009D62FD"/>
    <w:rsid w:val="009E0554"/>
    <w:rsid w:val="009E25A3"/>
    <w:rsid w:val="009E2EB6"/>
    <w:rsid w:val="009E414E"/>
    <w:rsid w:val="009E4746"/>
    <w:rsid w:val="009E4769"/>
    <w:rsid w:val="009E4C06"/>
    <w:rsid w:val="009E5408"/>
    <w:rsid w:val="009E688D"/>
    <w:rsid w:val="009F12E1"/>
    <w:rsid w:val="009F13DC"/>
    <w:rsid w:val="009F2718"/>
    <w:rsid w:val="009F30D3"/>
    <w:rsid w:val="009F3A22"/>
    <w:rsid w:val="009F6134"/>
    <w:rsid w:val="009F65FA"/>
    <w:rsid w:val="00A024E8"/>
    <w:rsid w:val="00A02BAC"/>
    <w:rsid w:val="00A040E8"/>
    <w:rsid w:val="00A07064"/>
    <w:rsid w:val="00A072B9"/>
    <w:rsid w:val="00A10E5D"/>
    <w:rsid w:val="00A135D8"/>
    <w:rsid w:val="00A14065"/>
    <w:rsid w:val="00A15AB8"/>
    <w:rsid w:val="00A16AD8"/>
    <w:rsid w:val="00A205CC"/>
    <w:rsid w:val="00A20AC5"/>
    <w:rsid w:val="00A2318E"/>
    <w:rsid w:val="00A23266"/>
    <w:rsid w:val="00A243EB"/>
    <w:rsid w:val="00A25ACC"/>
    <w:rsid w:val="00A27477"/>
    <w:rsid w:val="00A27B35"/>
    <w:rsid w:val="00A33533"/>
    <w:rsid w:val="00A33E3A"/>
    <w:rsid w:val="00A34C82"/>
    <w:rsid w:val="00A3537B"/>
    <w:rsid w:val="00A357B5"/>
    <w:rsid w:val="00A3681F"/>
    <w:rsid w:val="00A36AC7"/>
    <w:rsid w:val="00A36DBA"/>
    <w:rsid w:val="00A379EF"/>
    <w:rsid w:val="00A37F20"/>
    <w:rsid w:val="00A405C4"/>
    <w:rsid w:val="00A40BF3"/>
    <w:rsid w:val="00A41DA2"/>
    <w:rsid w:val="00A42A25"/>
    <w:rsid w:val="00A42E62"/>
    <w:rsid w:val="00A4593D"/>
    <w:rsid w:val="00A46237"/>
    <w:rsid w:val="00A52FC8"/>
    <w:rsid w:val="00A56581"/>
    <w:rsid w:val="00A57988"/>
    <w:rsid w:val="00A60A21"/>
    <w:rsid w:val="00A615B0"/>
    <w:rsid w:val="00A618FB"/>
    <w:rsid w:val="00A61A22"/>
    <w:rsid w:val="00A630EA"/>
    <w:rsid w:val="00A64D36"/>
    <w:rsid w:val="00A659BA"/>
    <w:rsid w:val="00A7100C"/>
    <w:rsid w:val="00A72E27"/>
    <w:rsid w:val="00A73C0E"/>
    <w:rsid w:val="00A74025"/>
    <w:rsid w:val="00A743E9"/>
    <w:rsid w:val="00A80D31"/>
    <w:rsid w:val="00A837D2"/>
    <w:rsid w:val="00A84039"/>
    <w:rsid w:val="00A90374"/>
    <w:rsid w:val="00A91FC5"/>
    <w:rsid w:val="00A92093"/>
    <w:rsid w:val="00A936D7"/>
    <w:rsid w:val="00A937E5"/>
    <w:rsid w:val="00AA0586"/>
    <w:rsid w:val="00AA28A9"/>
    <w:rsid w:val="00AA2D49"/>
    <w:rsid w:val="00AA51FD"/>
    <w:rsid w:val="00AB0CF2"/>
    <w:rsid w:val="00AB1BF9"/>
    <w:rsid w:val="00AB209B"/>
    <w:rsid w:val="00AB24C3"/>
    <w:rsid w:val="00AB2537"/>
    <w:rsid w:val="00AB3245"/>
    <w:rsid w:val="00AB34E8"/>
    <w:rsid w:val="00AB3734"/>
    <w:rsid w:val="00AC0719"/>
    <w:rsid w:val="00AC07A1"/>
    <w:rsid w:val="00AC1953"/>
    <w:rsid w:val="00AC2907"/>
    <w:rsid w:val="00AC3E68"/>
    <w:rsid w:val="00AC5AD2"/>
    <w:rsid w:val="00AD08AB"/>
    <w:rsid w:val="00AD1B76"/>
    <w:rsid w:val="00AD266A"/>
    <w:rsid w:val="00AD41E6"/>
    <w:rsid w:val="00AD4B4D"/>
    <w:rsid w:val="00AD5D1A"/>
    <w:rsid w:val="00AD6F8B"/>
    <w:rsid w:val="00AE0791"/>
    <w:rsid w:val="00AE13C0"/>
    <w:rsid w:val="00AE1D30"/>
    <w:rsid w:val="00AE1ED5"/>
    <w:rsid w:val="00AE47CC"/>
    <w:rsid w:val="00AE51EC"/>
    <w:rsid w:val="00AE58E1"/>
    <w:rsid w:val="00AE7D90"/>
    <w:rsid w:val="00AF2D46"/>
    <w:rsid w:val="00AF3BDC"/>
    <w:rsid w:val="00AF629E"/>
    <w:rsid w:val="00AF71EC"/>
    <w:rsid w:val="00B000FC"/>
    <w:rsid w:val="00B0089F"/>
    <w:rsid w:val="00B01ACD"/>
    <w:rsid w:val="00B03B9D"/>
    <w:rsid w:val="00B058D6"/>
    <w:rsid w:val="00B0640F"/>
    <w:rsid w:val="00B079FC"/>
    <w:rsid w:val="00B07F82"/>
    <w:rsid w:val="00B10E90"/>
    <w:rsid w:val="00B1224E"/>
    <w:rsid w:val="00B13629"/>
    <w:rsid w:val="00B16734"/>
    <w:rsid w:val="00B168CB"/>
    <w:rsid w:val="00B20B13"/>
    <w:rsid w:val="00B249C5"/>
    <w:rsid w:val="00B304F5"/>
    <w:rsid w:val="00B324B5"/>
    <w:rsid w:val="00B35CFA"/>
    <w:rsid w:val="00B36A8F"/>
    <w:rsid w:val="00B40B83"/>
    <w:rsid w:val="00B42376"/>
    <w:rsid w:val="00B44ED3"/>
    <w:rsid w:val="00B44EE0"/>
    <w:rsid w:val="00B47EC7"/>
    <w:rsid w:val="00B54BCD"/>
    <w:rsid w:val="00B55D25"/>
    <w:rsid w:val="00B600AD"/>
    <w:rsid w:val="00B62926"/>
    <w:rsid w:val="00B63760"/>
    <w:rsid w:val="00B66088"/>
    <w:rsid w:val="00B71183"/>
    <w:rsid w:val="00B73EB1"/>
    <w:rsid w:val="00B7417D"/>
    <w:rsid w:val="00B74F88"/>
    <w:rsid w:val="00B7726A"/>
    <w:rsid w:val="00B82E9A"/>
    <w:rsid w:val="00B86578"/>
    <w:rsid w:val="00B90912"/>
    <w:rsid w:val="00B912AB"/>
    <w:rsid w:val="00B93DD8"/>
    <w:rsid w:val="00B96984"/>
    <w:rsid w:val="00BA230D"/>
    <w:rsid w:val="00BA33C8"/>
    <w:rsid w:val="00BA3534"/>
    <w:rsid w:val="00BA4095"/>
    <w:rsid w:val="00BA4F48"/>
    <w:rsid w:val="00BB00E5"/>
    <w:rsid w:val="00BB1672"/>
    <w:rsid w:val="00BB20DD"/>
    <w:rsid w:val="00BB234B"/>
    <w:rsid w:val="00BB4294"/>
    <w:rsid w:val="00BB4E30"/>
    <w:rsid w:val="00BB6861"/>
    <w:rsid w:val="00BC0116"/>
    <w:rsid w:val="00BC0188"/>
    <w:rsid w:val="00BC1618"/>
    <w:rsid w:val="00BC1E3D"/>
    <w:rsid w:val="00BC6514"/>
    <w:rsid w:val="00BC733F"/>
    <w:rsid w:val="00BD286A"/>
    <w:rsid w:val="00BD2E4F"/>
    <w:rsid w:val="00BD4031"/>
    <w:rsid w:val="00BD4A85"/>
    <w:rsid w:val="00BD5427"/>
    <w:rsid w:val="00BD68DA"/>
    <w:rsid w:val="00BE13D6"/>
    <w:rsid w:val="00BE2BA9"/>
    <w:rsid w:val="00BE3C30"/>
    <w:rsid w:val="00BE4862"/>
    <w:rsid w:val="00BE4C37"/>
    <w:rsid w:val="00BE63A6"/>
    <w:rsid w:val="00BE732D"/>
    <w:rsid w:val="00BF1BAA"/>
    <w:rsid w:val="00BF20FA"/>
    <w:rsid w:val="00BF2432"/>
    <w:rsid w:val="00BF53DD"/>
    <w:rsid w:val="00BF5AC1"/>
    <w:rsid w:val="00BF5DAD"/>
    <w:rsid w:val="00C00DA7"/>
    <w:rsid w:val="00C01031"/>
    <w:rsid w:val="00C01B57"/>
    <w:rsid w:val="00C06206"/>
    <w:rsid w:val="00C06E4C"/>
    <w:rsid w:val="00C11BA1"/>
    <w:rsid w:val="00C124E5"/>
    <w:rsid w:val="00C1254D"/>
    <w:rsid w:val="00C16E61"/>
    <w:rsid w:val="00C22499"/>
    <w:rsid w:val="00C226D2"/>
    <w:rsid w:val="00C23736"/>
    <w:rsid w:val="00C2396B"/>
    <w:rsid w:val="00C25155"/>
    <w:rsid w:val="00C25416"/>
    <w:rsid w:val="00C25884"/>
    <w:rsid w:val="00C31EB2"/>
    <w:rsid w:val="00C32C06"/>
    <w:rsid w:val="00C32E5F"/>
    <w:rsid w:val="00C36D0D"/>
    <w:rsid w:val="00C37C0E"/>
    <w:rsid w:val="00C37FE7"/>
    <w:rsid w:val="00C40613"/>
    <w:rsid w:val="00C40818"/>
    <w:rsid w:val="00C40DFD"/>
    <w:rsid w:val="00C41EEB"/>
    <w:rsid w:val="00C42141"/>
    <w:rsid w:val="00C42718"/>
    <w:rsid w:val="00C42BC9"/>
    <w:rsid w:val="00C43CEA"/>
    <w:rsid w:val="00C44DA5"/>
    <w:rsid w:val="00C47878"/>
    <w:rsid w:val="00C504C2"/>
    <w:rsid w:val="00C50CEF"/>
    <w:rsid w:val="00C53953"/>
    <w:rsid w:val="00C54260"/>
    <w:rsid w:val="00C567B5"/>
    <w:rsid w:val="00C57128"/>
    <w:rsid w:val="00C574A8"/>
    <w:rsid w:val="00C643E6"/>
    <w:rsid w:val="00C65A35"/>
    <w:rsid w:val="00C7171A"/>
    <w:rsid w:val="00C72505"/>
    <w:rsid w:val="00C734A7"/>
    <w:rsid w:val="00C74801"/>
    <w:rsid w:val="00C7635F"/>
    <w:rsid w:val="00C76DAC"/>
    <w:rsid w:val="00C77F5E"/>
    <w:rsid w:val="00C8042F"/>
    <w:rsid w:val="00C80561"/>
    <w:rsid w:val="00C8474C"/>
    <w:rsid w:val="00C87196"/>
    <w:rsid w:val="00C922DC"/>
    <w:rsid w:val="00CA0204"/>
    <w:rsid w:val="00CA10DF"/>
    <w:rsid w:val="00CA1B01"/>
    <w:rsid w:val="00CA3120"/>
    <w:rsid w:val="00CA41A0"/>
    <w:rsid w:val="00CA41C8"/>
    <w:rsid w:val="00CA5747"/>
    <w:rsid w:val="00CA6B15"/>
    <w:rsid w:val="00CB07A8"/>
    <w:rsid w:val="00CB0BDB"/>
    <w:rsid w:val="00CB1E41"/>
    <w:rsid w:val="00CB328E"/>
    <w:rsid w:val="00CB4015"/>
    <w:rsid w:val="00CB4061"/>
    <w:rsid w:val="00CB4AC8"/>
    <w:rsid w:val="00CB5FAB"/>
    <w:rsid w:val="00CB6238"/>
    <w:rsid w:val="00CC055D"/>
    <w:rsid w:val="00CC206B"/>
    <w:rsid w:val="00CC4373"/>
    <w:rsid w:val="00CD0C50"/>
    <w:rsid w:val="00CD2A8B"/>
    <w:rsid w:val="00CD44C4"/>
    <w:rsid w:val="00CD46D8"/>
    <w:rsid w:val="00CD6F97"/>
    <w:rsid w:val="00CD7B83"/>
    <w:rsid w:val="00CE087B"/>
    <w:rsid w:val="00CE0998"/>
    <w:rsid w:val="00CE13BF"/>
    <w:rsid w:val="00CE29B9"/>
    <w:rsid w:val="00CE3CA5"/>
    <w:rsid w:val="00CE4A4A"/>
    <w:rsid w:val="00CE59CF"/>
    <w:rsid w:val="00CE709A"/>
    <w:rsid w:val="00CF0354"/>
    <w:rsid w:val="00CF0878"/>
    <w:rsid w:val="00CF2957"/>
    <w:rsid w:val="00CF316A"/>
    <w:rsid w:val="00CF34FB"/>
    <w:rsid w:val="00CF4E7D"/>
    <w:rsid w:val="00CF5015"/>
    <w:rsid w:val="00CF5D29"/>
    <w:rsid w:val="00CF6416"/>
    <w:rsid w:val="00CF6D0C"/>
    <w:rsid w:val="00CF7300"/>
    <w:rsid w:val="00D01513"/>
    <w:rsid w:val="00D02FCD"/>
    <w:rsid w:val="00D04B66"/>
    <w:rsid w:val="00D0638C"/>
    <w:rsid w:val="00D06DF6"/>
    <w:rsid w:val="00D06E19"/>
    <w:rsid w:val="00D076B8"/>
    <w:rsid w:val="00D127B7"/>
    <w:rsid w:val="00D14183"/>
    <w:rsid w:val="00D147A2"/>
    <w:rsid w:val="00D1585A"/>
    <w:rsid w:val="00D16226"/>
    <w:rsid w:val="00D17BAB"/>
    <w:rsid w:val="00D22311"/>
    <w:rsid w:val="00D22443"/>
    <w:rsid w:val="00D233E1"/>
    <w:rsid w:val="00D235F7"/>
    <w:rsid w:val="00D24B0B"/>
    <w:rsid w:val="00D27977"/>
    <w:rsid w:val="00D32811"/>
    <w:rsid w:val="00D329D4"/>
    <w:rsid w:val="00D33340"/>
    <w:rsid w:val="00D34BFB"/>
    <w:rsid w:val="00D37E44"/>
    <w:rsid w:val="00D4267B"/>
    <w:rsid w:val="00D4294E"/>
    <w:rsid w:val="00D44D40"/>
    <w:rsid w:val="00D47A46"/>
    <w:rsid w:val="00D50724"/>
    <w:rsid w:val="00D53967"/>
    <w:rsid w:val="00D5469A"/>
    <w:rsid w:val="00D54FB2"/>
    <w:rsid w:val="00D553D3"/>
    <w:rsid w:val="00D60B6C"/>
    <w:rsid w:val="00D6222F"/>
    <w:rsid w:val="00D6288F"/>
    <w:rsid w:val="00D63160"/>
    <w:rsid w:val="00D63CDE"/>
    <w:rsid w:val="00D6536C"/>
    <w:rsid w:val="00D66470"/>
    <w:rsid w:val="00D672F8"/>
    <w:rsid w:val="00D70759"/>
    <w:rsid w:val="00D7290C"/>
    <w:rsid w:val="00D7296A"/>
    <w:rsid w:val="00D72B39"/>
    <w:rsid w:val="00D72E0E"/>
    <w:rsid w:val="00D730E0"/>
    <w:rsid w:val="00D73ACF"/>
    <w:rsid w:val="00D73BC9"/>
    <w:rsid w:val="00D744B0"/>
    <w:rsid w:val="00D75C67"/>
    <w:rsid w:val="00D76E10"/>
    <w:rsid w:val="00D8021C"/>
    <w:rsid w:val="00D8024A"/>
    <w:rsid w:val="00D81945"/>
    <w:rsid w:val="00D85928"/>
    <w:rsid w:val="00D85BE3"/>
    <w:rsid w:val="00D9012B"/>
    <w:rsid w:val="00D901D0"/>
    <w:rsid w:val="00D918EB"/>
    <w:rsid w:val="00D91B4F"/>
    <w:rsid w:val="00D922A7"/>
    <w:rsid w:val="00D9283B"/>
    <w:rsid w:val="00D938C0"/>
    <w:rsid w:val="00D97F00"/>
    <w:rsid w:val="00DA2917"/>
    <w:rsid w:val="00DA4D28"/>
    <w:rsid w:val="00DA6118"/>
    <w:rsid w:val="00DA70F1"/>
    <w:rsid w:val="00DA755C"/>
    <w:rsid w:val="00DA7D6C"/>
    <w:rsid w:val="00DB1FD2"/>
    <w:rsid w:val="00DB22D5"/>
    <w:rsid w:val="00DB3544"/>
    <w:rsid w:val="00DB5960"/>
    <w:rsid w:val="00DB59EA"/>
    <w:rsid w:val="00DB5E2F"/>
    <w:rsid w:val="00DB7288"/>
    <w:rsid w:val="00DC0037"/>
    <w:rsid w:val="00DC0179"/>
    <w:rsid w:val="00DC0C1D"/>
    <w:rsid w:val="00DC12DC"/>
    <w:rsid w:val="00DC2007"/>
    <w:rsid w:val="00DC37C6"/>
    <w:rsid w:val="00DC6F8F"/>
    <w:rsid w:val="00DC7B82"/>
    <w:rsid w:val="00DD031C"/>
    <w:rsid w:val="00DD067A"/>
    <w:rsid w:val="00DD0C1D"/>
    <w:rsid w:val="00DD3885"/>
    <w:rsid w:val="00DD3E08"/>
    <w:rsid w:val="00DD56A5"/>
    <w:rsid w:val="00DD5A62"/>
    <w:rsid w:val="00DE0CCC"/>
    <w:rsid w:val="00DE114D"/>
    <w:rsid w:val="00DE25BA"/>
    <w:rsid w:val="00DE3088"/>
    <w:rsid w:val="00DE35EA"/>
    <w:rsid w:val="00DF0CB6"/>
    <w:rsid w:val="00DF1780"/>
    <w:rsid w:val="00DF1D56"/>
    <w:rsid w:val="00DF31E0"/>
    <w:rsid w:val="00DF4FCC"/>
    <w:rsid w:val="00DF55DD"/>
    <w:rsid w:val="00E01E53"/>
    <w:rsid w:val="00E054DB"/>
    <w:rsid w:val="00E06313"/>
    <w:rsid w:val="00E07982"/>
    <w:rsid w:val="00E108CB"/>
    <w:rsid w:val="00E14FE8"/>
    <w:rsid w:val="00E15451"/>
    <w:rsid w:val="00E15AD5"/>
    <w:rsid w:val="00E16309"/>
    <w:rsid w:val="00E16886"/>
    <w:rsid w:val="00E17D43"/>
    <w:rsid w:val="00E17E2D"/>
    <w:rsid w:val="00E2122B"/>
    <w:rsid w:val="00E23E0D"/>
    <w:rsid w:val="00E27594"/>
    <w:rsid w:val="00E30D6F"/>
    <w:rsid w:val="00E32107"/>
    <w:rsid w:val="00E32AEB"/>
    <w:rsid w:val="00E3489C"/>
    <w:rsid w:val="00E36368"/>
    <w:rsid w:val="00E3724E"/>
    <w:rsid w:val="00E37615"/>
    <w:rsid w:val="00E37BE7"/>
    <w:rsid w:val="00E405B6"/>
    <w:rsid w:val="00E40601"/>
    <w:rsid w:val="00E40DF8"/>
    <w:rsid w:val="00E41BED"/>
    <w:rsid w:val="00E42EA9"/>
    <w:rsid w:val="00E44519"/>
    <w:rsid w:val="00E44626"/>
    <w:rsid w:val="00E45488"/>
    <w:rsid w:val="00E45BC4"/>
    <w:rsid w:val="00E45EDE"/>
    <w:rsid w:val="00E471EB"/>
    <w:rsid w:val="00E502BE"/>
    <w:rsid w:val="00E502CD"/>
    <w:rsid w:val="00E50420"/>
    <w:rsid w:val="00E50655"/>
    <w:rsid w:val="00E515D1"/>
    <w:rsid w:val="00E51AA8"/>
    <w:rsid w:val="00E56319"/>
    <w:rsid w:val="00E577E6"/>
    <w:rsid w:val="00E6248A"/>
    <w:rsid w:val="00E649C0"/>
    <w:rsid w:val="00E651E3"/>
    <w:rsid w:val="00E65446"/>
    <w:rsid w:val="00E7039F"/>
    <w:rsid w:val="00E72891"/>
    <w:rsid w:val="00E74FBF"/>
    <w:rsid w:val="00E7526D"/>
    <w:rsid w:val="00E77309"/>
    <w:rsid w:val="00E803A6"/>
    <w:rsid w:val="00E806DA"/>
    <w:rsid w:val="00E82A68"/>
    <w:rsid w:val="00E867AA"/>
    <w:rsid w:val="00E90F60"/>
    <w:rsid w:val="00E92463"/>
    <w:rsid w:val="00E97492"/>
    <w:rsid w:val="00EA4F5A"/>
    <w:rsid w:val="00EA582A"/>
    <w:rsid w:val="00EA6B26"/>
    <w:rsid w:val="00EA798D"/>
    <w:rsid w:val="00EB0800"/>
    <w:rsid w:val="00EB333F"/>
    <w:rsid w:val="00EB359E"/>
    <w:rsid w:val="00EB4E08"/>
    <w:rsid w:val="00EB57AB"/>
    <w:rsid w:val="00EB5F85"/>
    <w:rsid w:val="00EB6597"/>
    <w:rsid w:val="00EC03C5"/>
    <w:rsid w:val="00EC29FC"/>
    <w:rsid w:val="00EC3030"/>
    <w:rsid w:val="00EC472E"/>
    <w:rsid w:val="00EC6959"/>
    <w:rsid w:val="00EC6A24"/>
    <w:rsid w:val="00EC7780"/>
    <w:rsid w:val="00EC7AB1"/>
    <w:rsid w:val="00ED13BB"/>
    <w:rsid w:val="00ED18CB"/>
    <w:rsid w:val="00ED30A7"/>
    <w:rsid w:val="00ED3BD4"/>
    <w:rsid w:val="00ED4184"/>
    <w:rsid w:val="00ED47FC"/>
    <w:rsid w:val="00ED5551"/>
    <w:rsid w:val="00ED5897"/>
    <w:rsid w:val="00ED7197"/>
    <w:rsid w:val="00ED7C8A"/>
    <w:rsid w:val="00EE1834"/>
    <w:rsid w:val="00EE1AB4"/>
    <w:rsid w:val="00EE4CE8"/>
    <w:rsid w:val="00EE4FA5"/>
    <w:rsid w:val="00EE573C"/>
    <w:rsid w:val="00EF277F"/>
    <w:rsid w:val="00EF2C8D"/>
    <w:rsid w:val="00EF2D40"/>
    <w:rsid w:val="00EF3ABC"/>
    <w:rsid w:val="00EF55CB"/>
    <w:rsid w:val="00F00119"/>
    <w:rsid w:val="00F0065C"/>
    <w:rsid w:val="00F01815"/>
    <w:rsid w:val="00F02647"/>
    <w:rsid w:val="00F030F1"/>
    <w:rsid w:val="00F03BAD"/>
    <w:rsid w:val="00F1184B"/>
    <w:rsid w:val="00F14E30"/>
    <w:rsid w:val="00F15E15"/>
    <w:rsid w:val="00F16175"/>
    <w:rsid w:val="00F165F3"/>
    <w:rsid w:val="00F217B8"/>
    <w:rsid w:val="00F21C3A"/>
    <w:rsid w:val="00F23973"/>
    <w:rsid w:val="00F23B9B"/>
    <w:rsid w:val="00F24FF7"/>
    <w:rsid w:val="00F253D1"/>
    <w:rsid w:val="00F25734"/>
    <w:rsid w:val="00F321AB"/>
    <w:rsid w:val="00F35EBA"/>
    <w:rsid w:val="00F4027C"/>
    <w:rsid w:val="00F40A1A"/>
    <w:rsid w:val="00F40F2B"/>
    <w:rsid w:val="00F426FB"/>
    <w:rsid w:val="00F4498B"/>
    <w:rsid w:val="00F44B08"/>
    <w:rsid w:val="00F46C97"/>
    <w:rsid w:val="00F543D8"/>
    <w:rsid w:val="00F55D35"/>
    <w:rsid w:val="00F57181"/>
    <w:rsid w:val="00F57A6F"/>
    <w:rsid w:val="00F60234"/>
    <w:rsid w:val="00F62644"/>
    <w:rsid w:val="00F62A44"/>
    <w:rsid w:val="00F65522"/>
    <w:rsid w:val="00F65B78"/>
    <w:rsid w:val="00F70C6A"/>
    <w:rsid w:val="00F7134B"/>
    <w:rsid w:val="00F7291D"/>
    <w:rsid w:val="00F733B5"/>
    <w:rsid w:val="00F768FA"/>
    <w:rsid w:val="00F80487"/>
    <w:rsid w:val="00F81BD5"/>
    <w:rsid w:val="00F8276D"/>
    <w:rsid w:val="00F83AAA"/>
    <w:rsid w:val="00F841D9"/>
    <w:rsid w:val="00F846BE"/>
    <w:rsid w:val="00F847B3"/>
    <w:rsid w:val="00F851B4"/>
    <w:rsid w:val="00F97A94"/>
    <w:rsid w:val="00FA0625"/>
    <w:rsid w:val="00FA1E04"/>
    <w:rsid w:val="00FA27E6"/>
    <w:rsid w:val="00FA2C33"/>
    <w:rsid w:val="00FA5A44"/>
    <w:rsid w:val="00FA6A99"/>
    <w:rsid w:val="00FA79B4"/>
    <w:rsid w:val="00FB0668"/>
    <w:rsid w:val="00FB1880"/>
    <w:rsid w:val="00FB1D52"/>
    <w:rsid w:val="00FB1F21"/>
    <w:rsid w:val="00FB1FEF"/>
    <w:rsid w:val="00FB3175"/>
    <w:rsid w:val="00FB4C67"/>
    <w:rsid w:val="00FB590B"/>
    <w:rsid w:val="00FB6A85"/>
    <w:rsid w:val="00FB700C"/>
    <w:rsid w:val="00FC0BEF"/>
    <w:rsid w:val="00FC145D"/>
    <w:rsid w:val="00FC7CD4"/>
    <w:rsid w:val="00FD0FD2"/>
    <w:rsid w:val="00FD131F"/>
    <w:rsid w:val="00FD1463"/>
    <w:rsid w:val="00FD215F"/>
    <w:rsid w:val="00FD3B48"/>
    <w:rsid w:val="00FD3F2E"/>
    <w:rsid w:val="00FD51A3"/>
    <w:rsid w:val="00FD62FE"/>
    <w:rsid w:val="00FD7B90"/>
    <w:rsid w:val="00FE1655"/>
    <w:rsid w:val="00FE2192"/>
    <w:rsid w:val="00FE3004"/>
    <w:rsid w:val="00FE3995"/>
    <w:rsid w:val="00FE67F3"/>
    <w:rsid w:val="00FE69B4"/>
    <w:rsid w:val="00FF0E02"/>
    <w:rsid w:val="00FF1FB2"/>
    <w:rsid w:val="00FF281F"/>
    <w:rsid w:val="00FF6B49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75876-5F35-43AA-AEF1-BC33517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7739-B88B-43F2-89F7-C4BE0096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vrushali</cp:lastModifiedBy>
  <cp:revision>2</cp:revision>
  <cp:lastPrinted>2014-08-22T05:50:00Z</cp:lastPrinted>
  <dcterms:created xsi:type="dcterms:W3CDTF">2020-12-25T06:07:00Z</dcterms:created>
  <dcterms:modified xsi:type="dcterms:W3CDTF">2020-12-25T06:07:00Z</dcterms:modified>
</cp:coreProperties>
</file>