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F681C" w:rsidRPr="00EF681C" w:rsidRDefault="00EF681C" w:rsidP="00EF6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EF681C">
        <w:rPr>
          <w:rFonts w:ascii="Times New Roman" w:hAnsi="Times New Roman" w:cs="Times New Roman"/>
          <w:b/>
          <w:bCs/>
          <w:sz w:val="44"/>
          <w:szCs w:val="44"/>
          <w:lang w:val="en-US"/>
        </w:rPr>
        <w:t>ORTHO CHLORO NITRO BENZENE (ONCB)</w:t>
      </w:r>
    </w:p>
    <w:p w:rsidR="00EF681C" w:rsidRPr="00EF681C" w:rsidRDefault="00E825E1" w:rsidP="00EF6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bookmarkStart w:id="0" w:name="_GoBack"/>
      <w:r w:rsidRPr="00E825E1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  <w:r w:rsidRPr="00EF681C">
        <w:rPr>
          <w:rFonts w:ascii="Times New Roman" w:hAnsi="Times New Roman" w:cs="Times New Roman"/>
          <w:b/>
          <w:sz w:val="36"/>
          <w:szCs w:val="44"/>
          <w:lang w:val="en-US"/>
        </w:rPr>
        <w:t xml:space="preserve"> </w:t>
      </w:r>
      <w:bookmarkEnd w:id="0"/>
      <w:r w:rsidR="00EF681C" w:rsidRPr="00EF681C">
        <w:rPr>
          <w:rFonts w:ascii="Times New Roman" w:hAnsi="Times New Roman" w:cs="Times New Roman"/>
          <w:b/>
          <w:sz w:val="36"/>
          <w:szCs w:val="44"/>
          <w:lang w:val="en-US"/>
        </w:rPr>
        <w:t>(1-Chloro-2-Nitrobenzene)</w:t>
      </w:r>
    </w:p>
    <w:p w:rsidR="00EC03C5" w:rsidRPr="00C10351" w:rsidRDefault="00587231" w:rsidP="00EF6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F681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F681C" w:rsidRPr="00EF681C">
        <w:rPr>
          <w:rFonts w:ascii="Times New Roman" w:hAnsi="Times New Roman" w:cs="Times New Roman"/>
          <w:b/>
          <w:sz w:val="36"/>
          <w:szCs w:val="36"/>
          <w:lang w:val="en-US"/>
        </w:rPr>
        <w:t>88-73-3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10351" w:rsidRPr="00EF681C" w:rsidRDefault="00421339" w:rsidP="00EF681C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Product Name:</w:t>
      </w:r>
      <w:r w:rsidRPr="00C10351">
        <w:rPr>
          <w:rFonts w:ascii="Times New Roman" w:hAnsi="Times New Roman" w:cs="Times New Roman"/>
          <w:b/>
          <w:bCs/>
          <w:sz w:val="24"/>
        </w:rPr>
        <w:t xml:space="preserve"> </w:t>
      </w:r>
      <w:r w:rsidR="00EF681C" w:rsidRPr="00EF681C">
        <w:rPr>
          <w:rFonts w:ascii="Times New Roman" w:hAnsi="Times New Roman" w:cs="Times New Roman"/>
          <w:b/>
          <w:bCs/>
          <w:sz w:val="24"/>
          <w:szCs w:val="24"/>
          <w:lang w:val="en-US"/>
        </w:rPr>
        <w:t>ORTHO CHLORO NITRO BENZENE</w:t>
      </w:r>
    </w:p>
    <w:p w:rsidR="0061272D" w:rsidRPr="00C10351" w:rsidRDefault="00421339" w:rsidP="00C10351">
      <w:pPr>
        <w:pStyle w:val="NoSpacing"/>
        <w:rPr>
          <w:rFonts w:ascii="Times New Roman" w:eastAsia="Times New Roman" w:hAnsi="Times New Roman" w:cs="Times New Roman"/>
          <w:lang w:val="en-US" w:eastAsia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CAS#:</w:t>
      </w:r>
      <w:r w:rsidRPr="00C10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81C" w:rsidRPr="00EF681C">
        <w:rPr>
          <w:rFonts w:ascii="Times New Roman" w:hAnsi="Times New Roman" w:cs="Times New Roman"/>
          <w:b/>
          <w:sz w:val="24"/>
        </w:rPr>
        <w:t>88-73-3</w:t>
      </w:r>
    </w:p>
    <w:p w:rsidR="00F20B3D" w:rsidRPr="00C10351" w:rsidRDefault="00421339" w:rsidP="00C1035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>Synonym</w:t>
      </w:r>
      <w:r w:rsidR="00A37F20" w:rsidRPr="00C10351">
        <w:rPr>
          <w:rFonts w:ascii="Times New Roman" w:hAnsi="Times New Roman" w:cs="Times New Roman"/>
          <w:b/>
          <w:sz w:val="28"/>
          <w:szCs w:val="24"/>
        </w:rPr>
        <w:t>:</w:t>
      </w:r>
      <w:r w:rsidR="00887E3E" w:rsidRPr="00C1035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EF681C" w:rsidRPr="00EF681C">
        <w:rPr>
          <w:rFonts w:ascii="Times New Roman" w:hAnsi="Times New Roman" w:cs="Times New Roman"/>
          <w:b/>
          <w:sz w:val="24"/>
        </w:rPr>
        <w:t>o-Chloronitrobenzene, o-nitro chlorobenzene, ONCB</w:t>
      </w:r>
    </w:p>
    <w:p w:rsidR="00FD3F01" w:rsidRPr="00EF681C" w:rsidRDefault="00421339" w:rsidP="00EF681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Name: </w:t>
      </w:r>
      <w:r w:rsidR="00F20B3D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F681C" w:rsidRPr="00EF681C">
        <w:rPr>
          <w:rFonts w:ascii="Times New Roman" w:hAnsi="Times New Roman" w:cs="Times New Roman"/>
          <w:b/>
          <w:sz w:val="24"/>
          <w:szCs w:val="16"/>
          <w:lang w:val="en-US"/>
        </w:rPr>
        <w:t>1-Chloro-2-Nitrobenzene</w:t>
      </w:r>
    </w:p>
    <w:p w:rsidR="00D7576D" w:rsidRPr="00C10351" w:rsidRDefault="00421339" w:rsidP="00C10351">
      <w:pPr>
        <w:pStyle w:val="NoSpacing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Formula: </w:t>
      </w:r>
      <w:r w:rsidR="00AE13C0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6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4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CINO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2</w:t>
      </w:r>
    </w:p>
    <w:p w:rsidR="00661E6D" w:rsidRDefault="00661E6D" w:rsidP="00EF681C">
      <w:pPr>
        <w:pStyle w:val="NoSpacing"/>
      </w:pPr>
    </w:p>
    <w:p w:rsidR="00CB587F" w:rsidRPr="0045578A" w:rsidRDefault="00CB587F" w:rsidP="00EF681C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1134C3" w:rsidRPr="003D1E16" w:rsidRDefault="001134C3" w:rsidP="001134C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134C3" w:rsidRPr="003D1E16" w:rsidRDefault="001134C3" w:rsidP="001134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134C3" w:rsidRPr="003D1E16" w:rsidRDefault="001134C3" w:rsidP="001134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134C3" w:rsidRDefault="001134C3" w:rsidP="001134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134C3" w:rsidRDefault="001134C3" w:rsidP="001134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134C3" w:rsidRPr="003D1E16" w:rsidRDefault="001134C3" w:rsidP="001134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85"/>
        <w:gridCol w:w="2432"/>
        <w:gridCol w:w="2741"/>
        <w:gridCol w:w="2511"/>
      </w:tblGrid>
      <w:tr w:rsidR="00D21A90" w:rsidRPr="001578CF" w:rsidTr="00D21A90">
        <w:trPr>
          <w:trHeight w:val="285"/>
        </w:trPr>
        <w:tc>
          <w:tcPr>
            <w:tcW w:w="3385" w:type="dxa"/>
          </w:tcPr>
          <w:p w:rsidR="00D21A90" w:rsidRPr="001578CF" w:rsidRDefault="00D21A9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32" w:type="dxa"/>
          </w:tcPr>
          <w:p w:rsidR="00D21A90" w:rsidRPr="001578CF" w:rsidRDefault="00D21A9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41" w:type="dxa"/>
          </w:tcPr>
          <w:p w:rsidR="00D21A90" w:rsidRPr="001578CF" w:rsidRDefault="00D21A9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1" w:type="dxa"/>
          </w:tcPr>
          <w:p w:rsidR="00D21A90" w:rsidRPr="00D21A90" w:rsidRDefault="00D21A90" w:rsidP="00D21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A90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D21A90" w:rsidRPr="00620AFA" w:rsidTr="00D21A90">
        <w:trPr>
          <w:trHeight w:val="285"/>
        </w:trPr>
        <w:tc>
          <w:tcPr>
            <w:tcW w:w="3385" w:type="dxa"/>
          </w:tcPr>
          <w:p w:rsidR="00D21A90" w:rsidRPr="00D77700" w:rsidRDefault="00D21A90" w:rsidP="00F80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ORTHO CHLORO NITRO BENZENE</w:t>
            </w:r>
          </w:p>
        </w:tc>
        <w:tc>
          <w:tcPr>
            <w:tcW w:w="2432" w:type="dxa"/>
          </w:tcPr>
          <w:p w:rsidR="00D21A90" w:rsidRPr="00D77700" w:rsidRDefault="00D21A90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88-73-3</w:t>
            </w:r>
          </w:p>
        </w:tc>
        <w:tc>
          <w:tcPr>
            <w:tcW w:w="2741" w:type="dxa"/>
          </w:tcPr>
          <w:p w:rsidR="00D21A90" w:rsidRPr="00620AFA" w:rsidRDefault="00D21A90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511" w:type="dxa"/>
          </w:tcPr>
          <w:p w:rsidR="00D21A90" w:rsidRPr="00D21A90" w:rsidRDefault="00D21A90" w:rsidP="00D21A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1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Yes</w:t>
            </w:r>
          </w:p>
          <w:p w:rsidR="00D21A90" w:rsidRPr="00D21A90" w:rsidRDefault="00D21A90" w:rsidP="00D21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Default="003A57B1" w:rsidP="000F0A2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</w:pPr>
    </w:p>
    <w:p w:rsidR="00180D69" w:rsidRPr="00D77700" w:rsidRDefault="00180D69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D49B6" w:rsidRPr="00D64E8E" w:rsidRDefault="009D49B6" w:rsidP="00D64E8E">
      <w:pPr>
        <w:pStyle w:val="NoSpacing"/>
      </w:pPr>
    </w:p>
    <w:p w:rsidR="00D64E8E" w:rsidRPr="00D64E8E" w:rsidRDefault="00D64E8E" w:rsidP="00D64E8E">
      <w:pPr>
        <w:pStyle w:val="NoSpacing"/>
      </w:pPr>
    </w:p>
    <w:p w:rsidR="00D64E8E" w:rsidRPr="00D64E8E" w:rsidRDefault="00D64E8E" w:rsidP="00D64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64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D64E8E" w:rsidRPr="00D64E8E" w:rsidRDefault="00D64E8E" w:rsidP="00D64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64E8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 Toxic in contact with skin. Harmful to aquatic organisms, may cause long-term adverse effects in the aquatic environment.</w:t>
      </w:r>
    </w:p>
    <w:p w:rsidR="006E1A36" w:rsidRPr="00D64E8E" w:rsidRDefault="006E1A36" w:rsidP="00D64E8E">
      <w:pPr>
        <w:pStyle w:val="NoSpacing"/>
      </w:pPr>
    </w:p>
    <w:p w:rsidR="00D64E8E" w:rsidRPr="00D64E8E" w:rsidRDefault="00D64E8E" w:rsidP="00D64E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0F0A2D">
      <w:pPr>
        <w:pStyle w:val="NoSpacing"/>
      </w:pPr>
    </w:p>
    <w:p w:rsidR="00E31426" w:rsidRPr="000F0A2D" w:rsidRDefault="00E31426" w:rsidP="000F0A2D">
      <w:pPr>
        <w:pStyle w:val="NoSpacing"/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Take victim immediately to hospital. Consult a physician.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3213DE" w:rsidRDefault="003213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1426" w:rsidRPr="00C1254D" w:rsidRDefault="00E3142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3325E" w:rsidRDefault="00F3325E" w:rsidP="00594F8E">
      <w:pPr>
        <w:pStyle w:val="NoSpacing"/>
      </w:pPr>
    </w:p>
    <w:p w:rsidR="00E31426" w:rsidRPr="00594F8E" w:rsidRDefault="00E31426" w:rsidP="00594F8E">
      <w:pPr>
        <w:pStyle w:val="NoSpacing"/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FA6DF2" w:rsidRPr="00FA6DF2" w:rsidRDefault="00FA6DF2" w:rsidP="00FA6DF2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 fighters:</w:t>
      </w: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 contained breathing apparatus for fire fighting if necessary.</w:t>
      </w:r>
    </w:p>
    <w:p w:rsidR="00D41222" w:rsidRDefault="00D41222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Pr="000623AF" w:rsidRDefault="00E31426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2A326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  <w:r w:rsidR="005827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C0F2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ventilation. Evacuate personnel to safe areas.</w:t>
      </w:r>
    </w:p>
    <w:p w:rsidR="00FC0F23" w:rsidRPr="00FC0F23" w:rsidRDefault="00FC0F23" w:rsidP="00FC0F23">
      <w:pPr>
        <w:pStyle w:val="NoSpacing"/>
        <w:rPr>
          <w:rFonts w:eastAsia="Times New Roman"/>
          <w:lang w:val="en-US" w:eastAsia="en-US"/>
        </w:rPr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  <w:r w:rsidR="005827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C0F2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 Discharge into the environment must be avoided.</w:t>
      </w:r>
    </w:p>
    <w:p w:rsidR="00FC0F23" w:rsidRPr="00FC0F23" w:rsidRDefault="00FC0F23" w:rsidP="00FC0F23">
      <w:pPr>
        <w:pStyle w:val="NoSpacing"/>
        <w:rPr>
          <w:rFonts w:eastAsia="Times New Roman"/>
          <w:lang w:val="en-US" w:eastAsia="en-US"/>
        </w:rPr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F3325E" w:rsidRPr="006B4A1D" w:rsidRDefault="00F3325E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 and eyes. Avoid formation of dust and aerosols. Provide appropriate exhaust ventilation at places where dust is formed. Normal measures for preventive fire protection.</w:t>
      </w:r>
    </w:p>
    <w:p w:rsidR="00D06806" w:rsidRPr="00D06806" w:rsidRDefault="00D06806" w:rsidP="00D06806">
      <w:pPr>
        <w:pStyle w:val="NoSpacing"/>
        <w:rPr>
          <w:rFonts w:eastAsia="Times New Roman"/>
          <w:lang w:val="en-US" w:eastAsia="en-US"/>
        </w:rPr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  <w:r w:rsidR="005827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1C4E1E" w:rsidRPr="00E71D80" w:rsidRDefault="001C4E1E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5827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 type P1 (EN 143) respirator.  Where risk assessment shows air-purifying respirators are appropriate use a full-face particle respirator type N99 (US) or type P2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D06806" w:rsidRPr="00D06806" w:rsidRDefault="00D06806" w:rsidP="00D06806">
      <w:pPr>
        <w:pStyle w:val="NoSpacing"/>
        <w:rPr>
          <w:rFonts w:eastAsia="Times New Roman"/>
          <w:lang w:val="en-US" w:eastAsia="en-US"/>
        </w:rPr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  <w:r w:rsidR="005827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D06806" w:rsidRDefault="00D06806" w:rsidP="00D06806">
      <w:pPr>
        <w:pStyle w:val="NoSpacing"/>
        <w:rPr>
          <w:rFonts w:eastAsia="Times New Roman"/>
          <w:lang w:val="en-US" w:eastAsia="en-US"/>
        </w:rPr>
      </w:pPr>
    </w:p>
    <w:p w:rsid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 :</w:t>
      </w:r>
      <w:r w:rsidRPr="00D06806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glasses.</w:t>
      </w:r>
    </w:p>
    <w:p w:rsidR="00D06806" w:rsidRDefault="00D06806" w:rsidP="00582718">
      <w:pPr>
        <w:pStyle w:val="NoSpacing"/>
        <w:rPr>
          <w:rFonts w:eastAsia="Times New Roman"/>
          <w:lang w:val="en-US" w:eastAsia="en-US"/>
        </w:rPr>
      </w:pPr>
    </w:p>
    <w:p w:rsidR="00582718" w:rsidRDefault="00582718" w:rsidP="00582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582718" w:rsidRPr="00582718" w:rsidRDefault="00582718" w:rsidP="00582718">
      <w:pPr>
        <w:pStyle w:val="NoSpacing"/>
      </w:pPr>
    </w:p>
    <w:p w:rsidR="00582718" w:rsidRDefault="00582718" w:rsidP="00582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0680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skin, eyes and clothing.  Wash hands before breaks and immediately after handling the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C35B04" w:rsidRPr="00290D35" w:rsidRDefault="00C35B04" w:rsidP="00290D35">
      <w:pPr>
        <w:pStyle w:val="NoSpacing"/>
      </w:pP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Appearance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Form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Solidified mass or fragments</w:t>
      </w:r>
    </w:p>
    <w:p w:rsid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Colour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ight yellow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Safety data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pH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6 at 0,4 g/l</w:t>
      </w:r>
    </w:p>
    <w:p w:rsid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Melting point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31 - 33 °C</w:t>
      </w:r>
    </w:p>
    <w:p w:rsidR="002B032B" w:rsidRPr="002B032B" w:rsidRDefault="002B032B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B032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Molecular Weight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B032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B032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157</w:t>
      </w:r>
      <w:proofErr w:type="gramStart"/>
      <w:r w:rsidRPr="002B032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,55</w:t>
      </w:r>
      <w:proofErr w:type="gramEnd"/>
      <w:r w:rsidRPr="002B032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g/mole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Boiling point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246 °C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Flash point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126 °C - closed cup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Ignition temperature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470 °C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Lower explosion limit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1,4 %(V)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Upper explosion limit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8,7 %(V)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Vapour pressure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0,43 hPa at 50 °C</w:t>
      </w:r>
    </w:p>
    <w:p w:rsidR="00235D18" w:rsidRPr="00235D18" w:rsidRDefault="00810524" w:rsidP="00810524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  </w:t>
      </w:r>
      <w:r w:rsidR="00235D18"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0,15 hPa at 37,7 °C</w:t>
      </w:r>
    </w:p>
    <w:p w:rsidR="00235D18" w:rsidRPr="00235D18" w:rsidRDefault="00810524" w:rsidP="0081052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  </w:t>
      </w:r>
      <w:r w:rsidR="00235D18"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0,05 hPa at 25 °C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Density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1,348 g/mL at 25 °C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Water solubility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Partition coefficient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-octanol/water</w:t>
      </w: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log Pow</w:t>
      </w:r>
      <w:r w:rsidRP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235D1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2,24</w:t>
      </w:r>
    </w:p>
    <w:p w:rsidR="00D41222" w:rsidRPr="00582718" w:rsidRDefault="00D41222" w:rsidP="005827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7523" w:rsidRPr="009E0F85" w:rsidRDefault="00287523" w:rsidP="009E0F85">
      <w:pPr>
        <w:pStyle w:val="NoSpacing"/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C35B04" w:rsidRPr="00C35B04" w:rsidRDefault="00C35B04" w:rsidP="00C35B04">
      <w:pPr>
        <w:pStyle w:val="NoSpacing"/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bases, Strong oxidizing agents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35B04" w:rsidRPr="00C35B04" w:rsidRDefault="00C35B04" w:rsidP="00C35B04">
      <w:pPr>
        <w:pStyle w:val="NoSpacing"/>
        <w:rPr>
          <w:rFonts w:eastAsia="Times New Roman"/>
          <w:lang w:val="en-US" w:eastAsia="en-US"/>
        </w:rPr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oxides, nitrogen oxides (NOx),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Hydrogen chloride gas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287523" w:rsidRDefault="00287523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82718" w:rsidRDefault="0058271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82718" w:rsidRDefault="0058271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82718" w:rsidRPr="00051796" w:rsidRDefault="0058271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912036" w:rsidRPr="002014C1" w:rsidRDefault="00912036" w:rsidP="002014C1">
      <w:pPr>
        <w:pStyle w:val="NoSpacing"/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Oral - rat - 268 mg/kg</w:t>
      </w:r>
    </w:p>
    <w:p w:rsid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Dermal - rabbit - 400 mg/kg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 :</w:t>
      </w: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 :</w:t>
      </w: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Carcinogenicity - rat - Oral</w:t>
      </w:r>
    </w:p>
    <w:p w:rsid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Tumorigenic 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Neoplastic by RTECS criteria. Gastrointestinal: Tumors. 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Endocrine: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Tumors. Carcinogenicity - mouse - Oral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Tumorigenic: Carcinogenic by RTECS criteria. Liver: Tumors.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IARC: Group 3 - Not classifiable as to carcinogenicity to humans (1-Chloro-2-nitrobenzene)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Reproductive toxicity - rat - Inhalation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Paternal Effects: Spermatogenesis (including genetic material, sperm morphology,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motility, and count).</w:t>
      </w:r>
    </w:p>
    <w:p w:rsidR="00C35B04" w:rsidRPr="00C35B04" w:rsidRDefault="00C35B04" w:rsidP="00C35B04">
      <w:pPr>
        <w:pStyle w:val="NoSpacing"/>
        <w:rPr>
          <w:rFonts w:eastAsia="Times New Roman"/>
          <w:lang w:val="en-US" w:eastAsia="en-US"/>
        </w:rPr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Absorption into the body leads to the formation of methemoglobin which in sufficient concentration causes</w:t>
      </w:r>
    </w:p>
    <w:p w:rsidR="008F5E0D" w:rsidRPr="00C35B04" w:rsidRDefault="00C35B04" w:rsidP="008B2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cyanosis. Onset may be delayed 2 to 4 hours or longer., To the best of our knowledge, the chemical, physical, and toxicological properties have n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ot been thoroughly investigated.</w:t>
      </w:r>
    </w:p>
    <w:p w:rsidR="00C35B04" w:rsidRDefault="00C35B04" w:rsidP="00582718">
      <w:pPr>
        <w:pStyle w:val="NoSpacing"/>
        <w:rPr>
          <w:rFonts w:eastAsia="Times New Roman"/>
          <w:lang w:val="en-US" w:eastAsia="en-US"/>
        </w:rPr>
      </w:pPr>
    </w:p>
    <w:p w:rsidR="00912036" w:rsidRPr="00C35B04" w:rsidRDefault="00912036" w:rsidP="00912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</w:p>
    <w:p w:rsidR="00912036" w:rsidRPr="00C35B04" w:rsidRDefault="00912036" w:rsidP="009120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May cause respiratory tract irritation.</w:t>
      </w:r>
    </w:p>
    <w:p w:rsidR="00912036" w:rsidRPr="00912036" w:rsidRDefault="00912036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Toxic if absorbed through skin. May cause skin irritation.</w:t>
      </w: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Eyes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cause eye irritation.</w:t>
      </w:r>
    </w:p>
    <w:p w:rsidR="00582718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</w:t>
      </w:r>
    </w:p>
    <w:p w:rsidR="00582718" w:rsidRDefault="00582718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2718" w:rsidTr="00817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2718" w:rsidRPr="007B71FE" w:rsidRDefault="00582718" w:rsidP="00817210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82718" w:rsidRDefault="00582718" w:rsidP="00582718">
      <w:pPr>
        <w:pStyle w:val="NoSpacing"/>
        <w:rPr>
          <w:rFonts w:eastAsia="Times New Roman"/>
          <w:lang w:val="en-US" w:eastAsia="en-US"/>
        </w:rPr>
      </w:pP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</w:t>
      </w:r>
      <w:r w:rsidR="00C15072" w:rsidRPr="00C1507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Bioaccumulation Oncorhynchus mykiss (rainbow trout) - 36 d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Bioconcentration factor (BCF): 176</w:t>
      </w:r>
    </w:p>
    <w:p w:rsidR="00FA6C09" w:rsidRPr="00FA6C09" w:rsidRDefault="00FA6C09" w:rsidP="00FA6C09">
      <w:pPr>
        <w:pStyle w:val="NoSpacing"/>
        <w:rPr>
          <w:rFonts w:eastAsia="Times New Roman"/>
          <w:lang w:val="en-US" w:eastAsia="en-US"/>
        </w:rPr>
      </w:pP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</w:t>
      </w:r>
      <w:r w:rsidR="00C1507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Toxicity to daphnia</w:t>
      </w:r>
      <w:r w:rsidR="00EC747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and other aquatic</w:t>
      </w:r>
      <w:r w:rsidR="00EC747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invertebrates.</w:t>
      </w:r>
    </w:p>
    <w:p w:rsidR="00582718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EC50 - Daphnia magna (Water flea) - 3</w:t>
      </w:r>
      <w:proofErr w:type="gramStart"/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,2</w:t>
      </w:r>
      <w:proofErr w:type="gramEnd"/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mg/l - 48 h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2718" w:rsidTr="00817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2718" w:rsidRPr="007B71FE" w:rsidRDefault="00582718" w:rsidP="00817210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82718" w:rsidRDefault="00582718" w:rsidP="00582718">
      <w:pPr>
        <w:pStyle w:val="NoSpacing"/>
        <w:rPr>
          <w:rFonts w:eastAsia="Times New Roman"/>
          <w:lang w:val="en-US" w:eastAsia="en-US"/>
        </w:rPr>
      </w:pP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to aquatic organisms, may cause long-term adverse effects in the aquatic environment.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8F5E0D" w:rsidRPr="00582718" w:rsidRDefault="008F5E0D" w:rsidP="005827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4122" w:rsidRPr="00151F49" w:rsidRDefault="00B54122" w:rsidP="00B54122">
      <w:pPr>
        <w:pStyle w:val="NoSpacing"/>
        <w:rPr>
          <w:rFonts w:ascii="Times New Roman" w:hAnsi="Times New Roman" w:cs="Times New Roman"/>
          <w:b/>
          <w:sz w:val="24"/>
        </w:rPr>
      </w:pP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7F2E8E" w:rsidRPr="007F2E8E" w:rsidRDefault="007F2E8E" w:rsidP="007F2E8E">
      <w:pPr>
        <w:pStyle w:val="NoSpacing"/>
        <w:rPr>
          <w:rFonts w:eastAsia="Times New Roman"/>
          <w:lang w:val="en-US" w:eastAsia="en-US"/>
        </w:rPr>
      </w:pP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Contaminated packaging: 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7F2E8E" w:rsidRPr="00582718" w:rsidRDefault="007F2E8E" w:rsidP="005827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7A2" w:rsidRPr="00582718" w:rsidRDefault="007E57A2" w:rsidP="00582718">
      <w:pPr>
        <w:pStyle w:val="NoSpacing"/>
      </w:pP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 w:rsid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H.I. nr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60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– Class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Labelling – Transport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– Group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7F2E8E" w:rsidRPr="00BF591D" w:rsidRDefault="007F2E8E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 w:rsid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7F2E8E" w:rsidRPr="00404E78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IMO-IMDG - Class or division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7F2E8E" w:rsidRPr="007F2E8E" w:rsidRDefault="00404E78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</w:t>
      </w:r>
      <w:r w:rsidR="007F2E8E"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MO-IMDG - Packing group</w:t>
      </w:r>
      <w:r w:rsidR="007F2E8E"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7F2E8E"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:</w:t>
      </w:r>
      <w:r w:rsidR="007F2E8E"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7E57A2" w:rsidRPr="00BF591D" w:rsidRDefault="007E57A2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Packing group :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FF0BA0" w:rsidRPr="000509F1" w:rsidRDefault="00FF0BA0" w:rsidP="000509F1">
      <w:pPr>
        <w:pStyle w:val="NoSpacing"/>
      </w:pP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Directives: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R22 Harmful if swallowed.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R24 Toxic in contact with skin.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R52/53 Harmful to aquatic organisms, may cause long-term adverse effects in the aquatic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environment.</w:t>
      </w:r>
    </w:p>
    <w:p w:rsidR="006511CD" w:rsidRDefault="006511CD" w:rsidP="006511CD">
      <w:pPr>
        <w:pStyle w:val="NoSpacing"/>
        <w:rPr>
          <w:rFonts w:eastAsia="Times New Roman"/>
          <w:lang w:val="en-US" w:eastAsia="en-US"/>
        </w:rPr>
      </w:pP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S36/37/39 Wear suitable protective clothing, gloves and eye/face protection.</w:t>
      </w:r>
    </w:p>
    <w:p w:rsidR="006511CD" w:rsidRPr="006511CD" w:rsidRDefault="006511CD" w:rsidP="00651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S45 In case of accident or if you feel unwell, seek medical advice immediately (show the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511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label where possible).</w:t>
      </w:r>
    </w:p>
    <w:p w:rsidR="00A57A8D" w:rsidRPr="000509F1" w:rsidRDefault="00A57A8D" w:rsidP="00A57A8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21004" w:rsidRPr="00602700" w:rsidRDefault="00B2100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134C3" w:rsidRPr="00AE6315" w:rsidRDefault="001134C3" w:rsidP="001134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134C3" w:rsidRPr="008B4575" w:rsidRDefault="001134C3" w:rsidP="001134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134C3" w:rsidRPr="00211219" w:rsidRDefault="001134C3" w:rsidP="001134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134C3" w:rsidRPr="00211219" w:rsidRDefault="001134C3" w:rsidP="001134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30C42" w:rsidRPr="004315E6" w:rsidRDefault="00930C42" w:rsidP="001134C3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930C42" w:rsidRPr="004315E6" w:rsidSect="001134C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BF2" w:rsidRDefault="00012BF2" w:rsidP="009C3BE4">
      <w:pPr>
        <w:spacing w:after="0" w:line="240" w:lineRule="auto"/>
      </w:pPr>
      <w:r>
        <w:separator/>
      </w:r>
    </w:p>
  </w:endnote>
  <w:endnote w:type="continuationSeparator" w:id="0">
    <w:p w:rsidR="00012BF2" w:rsidRDefault="00012BF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134C3" w:rsidP="001134C3">
    <w:pPr>
      <w:pStyle w:val="Footer"/>
      <w:ind w:left="-567"/>
      <w:jc w:val="right"/>
    </w:pPr>
    <w:r>
      <w:rPr>
        <w:noProof/>
      </w:rPr>
      <w:drawing>
        <wp:inline distT="0" distB="0" distL="0" distR="0" wp14:anchorId="3E47EECA" wp14:editId="68A0A28F">
          <wp:extent cx="77152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49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BF2" w:rsidRDefault="00012BF2" w:rsidP="009C3BE4">
      <w:pPr>
        <w:spacing w:after="0" w:line="240" w:lineRule="auto"/>
      </w:pPr>
      <w:r>
        <w:separator/>
      </w:r>
    </w:p>
  </w:footnote>
  <w:footnote w:type="continuationSeparator" w:id="0">
    <w:p w:rsidR="00012BF2" w:rsidRDefault="00012BF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134C3" w:rsidP="001134C3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0E8E3CB7" wp14:editId="01BBEB5C">
          <wp:extent cx="78009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247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2BF2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09F1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57B"/>
    <w:rsid w:val="00103D4F"/>
    <w:rsid w:val="00106BF7"/>
    <w:rsid w:val="001074AD"/>
    <w:rsid w:val="0011262B"/>
    <w:rsid w:val="001134C3"/>
    <w:rsid w:val="001135AD"/>
    <w:rsid w:val="00116FE2"/>
    <w:rsid w:val="00117EF0"/>
    <w:rsid w:val="00120BB6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1F49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22F"/>
    <w:rsid w:val="00167497"/>
    <w:rsid w:val="001676DB"/>
    <w:rsid w:val="0017110C"/>
    <w:rsid w:val="0017394C"/>
    <w:rsid w:val="00175960"/>
    <w:rsid w:val="00180D69"/>
    <w:rsid w:val="001832F7"/>
    <w:rsid w:val="00183700"/>
    <w:rsid w:val="001854F6"/>
    <w:rsid w:val="00186AF9"/>
    <w:rsid w:val="0018779A"/>
    <w:rsid w:val="001905DC"/>
    <w:rsid w:val="001907E9"/>
    <w:rsid w:val="0019117B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4E1E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1238"/>
    <w:rsid w:val="00231691"/>
    <w:rsid w:val="002320E7"/>
    <w:rsid w:val="00233383"/>
    <w:rsid w:val="00234C7D"/>
    <w:rsid w:val="00234DFA"/>
    <w:rsid w:val="00235D18"/>
    <w:rsid w:val="002369D2"/>
    <w:rsid w:val="00236EED"/>
    <w:rsid w:val="002374FD"/>
    <w:rsid w:val="00241D9D"/>
    <w:rsid w:val="00242F97"/>
    <w:rsid w:val="00243125"/>
    <w:rsid w:val="002448A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297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26E"/>
    <w:rsid w:val="002A3466"/>
    <w:rsid w:val="002A3FD6"/>
    <w:rsid w:val="002A56BD"/>
    <w:rsid w:val="002A655C"/>
    <w:rsid w:val="002A71F0"/>
    <w:rsid w:val="002A7442"/>
    <w:rsid w:val="002A75EC"/>
    <w:rsid w:val="002B032B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26F18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980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8735E"/>
    <w:rsid w:val="00393C9A"/>
    <w:rsid w:val="003948A9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670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4012AB"/>
    <w:rsid w:val="0040162E"/>
    <w:rsid w:val="00403EDD"/>
    <w:rsid w:val="00404E78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4746"/>
    <w:rsid w:val="00436F67"/>
    <w:rsid w:val="00440B50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2E3D"/>
    <w:rsid w:val="004C5D5C"/>
    <w:rsid w:val="004C6754"/>
    <w:rsid w:val="004C6BFE"/>
    <w:rsid w:val="004C7FA7"/>
    <w:rsid w:val="004D049A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172"/>
    <w:rsid w:val="0057444B"/>
    <w:rsid w:val="00576E2F"/>
    <w:rsid w:val="005773EB"/>
    <w:rsid w:val="00582718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801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03CC"/>
    <w:rsid w:val="00631FE2"/>
    <w:rsid w:val="00633252"/>
    <w:rsid w:val="0063353C"/>
    <w:rsid w:val="00634833"/>
    <w:rsid w:val="00635DAB"/>
    <w:rsid w:val="006375CD"/>
    <w:rsid w:val="00641A73"/>
    <w:rsid w:val="00641F57"/>
    <w:rsid w:val="00642B62"/>
    <w:rsid w:val="006461B3"/>
    <w:rsid w:val="00646EA4"/>
    <w:rsid w:val="00650C6A"/>
    <w:rsid w:val="00650CAB"/>
    <w:rsid w:val="006511CD"/>
    <w:rsid w:val="006556A8"/>
    <w:rsid w:val="0065759B"/>
    <w:rsid w:val="0066000F"/>
    <w:rsid w:val="0066143A"/>
    <w:rsid w:val="00661930"/>
    <w:rsid w:val="00661E6D"/>
    <w:rsid w:val="0066236A"/>
    <w:rsid w:val="0066254A"/>
    <w:rsid w:val="006634CB"/>
    <w:rsid w:val="0066544C"/>
    <w:rsid w:val="006658A3"/>
    <w:rsid w:val="00667929"/>
    <w:rsid w:val="006707E7"/>
    <w:rsid w:val="00672E9E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D55"/>
    <w:rsid w:val="00715670"/>
    <w:rsid w:val="00716722"/>
    <w:rsid w:val="0071787B"/>
    <w:rsid w:val="0072086F"/>
    <w:rsid w:val="007226DC"/>
    <w:rsid w:val="00724CB7"/>
    <w:rsid w:val="00725B14"/>
    <w:rsid w:val="00730E08"/>
    <w:rsid w:val="00731DF0"/>
    <w:rsid w:val="00732EAC"/>
    <w:rsid w:val="0073340F"/>
    <w:rsid w:val="007358C0"/>
    <w:rsid w:val="00736C8E"/>
    <w:rsid w:val="007415C6"/>
    <w:rsid w:val="0074477D"/>
    <w:rsid w:val="007448CB"/>
    <w:rsid w:val="007452F3"/>
    <w:rsid w:val="007465C5"/>
    <w:rsid w:val="00747762"/>
    <w:rsid w:val="00751B71"/>
    <w:rsid w:val="00755402"/>
    <w:rsid w:val="00755BEE"/>
    <w:rsid w:val="00756467"/>
    <w:rsid w:val="00756D71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1E12"/>
    <w:rsid w:val="00783A4D"/>
    <w:rsid w:val="00784AB7"/>
    <w:rsid w:val="00787990"/>
    <w:rsid w:val="00787F9D"/>
    <w:rsid w:val="00792013"/>
    <w:rsid w:val="00793DFF"/>
    <w:rsid w:val="00794C2D"/>
    <w:rsid w:val="00794D38"/>
    <w:rsid w:val="00795E5C"/>
    <w:rsid w:val="00796CA3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642"/>
    <w:rsid w:val="007C4E6F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57A2"/>
    <w:rsid w:val="007E64D2"/>
    <w:rsid w:val="007F189C"/>
    <w:rsid w:val="007F1BEA"/>
    <w:rsid w:val="007F2E8E"/>
    <w:rsid w:val="007F30E8"/>
    <w:rsid w:val="007F343C"/>
    <w:rsid w:val="007F3579"/>
    <w:rsid w:val="007F4B73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524"/>
    <w:rsid w:val="00810C53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4E21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43A9"/>
    <w:rsid w:val="00865A06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17BA"/>
    <w:rsid w:val="008A2A04"/>
    <w:rsid w:val="008A2B88"/>
    <w:rsid w:val="008A2C3B"/>
    <w:rsid w:val="008A2E1B"/>
    <w:rsid w:val="008A41A6"/>
    <w:rsid w:val="008A64B7"/>
    <w:rsid w:val="008A6EB4"/>
    <w:rsid w:val="008B17A0"/>
    <w:rsid w:val="008B298C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5E0D"/>
    <w:rsid w:val="008F6F6F"/>
    <w:rsid w:val="008F7919"/>
    <w:rsid w:val="0090196B"/>
    <w:rsid w:val="00901A3C"/>
    <w:rsid w:val="009023FA"/>
    <w:rsid w:val="009055A7"/>
    <w:rsid w:val="00907DE1"/>
    <w:rsid w:val="00910626"/>
    <w:rsid w:val="0091203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0C42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66642"/>
    <w:rsid w:val="009726C8"/>
    <w:rsid w:val="00972D8C"/>
    <w:rsid w:val="0097496C"/>
    <w:rsid w:val="009765C5"/>
    <w:rsid w:val="00977127"/>
    <w:rsid w:val="00981DDD"/>
    <w:rsid w:val="009832A6"/>
    <w:rsid w:val="00987C3E"/>
    <w:rsid w:val="009910D5"/>
    <w:rsid w:val="009923F2"/>
    <w:rsid w:val="009924EF"/>
    <w:rsid w:val="009942C4"/>
    <w:rsid w:val="00994848"/>
    <w:rsid w:val="0099523E"/>
    <w:rsid w:val="009956A9"/>
    <w:rsid w:val="009957AF"/>
    <w:rsid w:val="00995DC0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1F2"/>
    <w:rsid w:val="009D2E6E"/>
    <w:rsid w:val="009D3F8A"/>
    <w:rsid w:val="009D44FA"/>
    <w:rsid w:val="009D49B6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5F02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7BD4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629E"/>
    <w:rsid w:val="00AF62E3"/>
    <w:rsid w:val="00AF71EC"/>
    <w:rsid w:val="00AF7A1F"/>
    <w:rsid w:val="00B000FC"/>
    <w:rsid w:val="00B0089F"/>
    <w:rsid w:val="00B019C0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1004"/>
    <w:rsid w:val="00B249C5"/>
    <w:rsid w:val="00B304F5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122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83EE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0351"/>
    <w:rsid w:val="00C10D75"/>
    <w:rsid w:val="00C11BA1"/>
    <w:rsid w:val="00C124E5"/>
    <w:rsid w:val="00C1254D"/>
    <w:rsid w:val="00C14035"/>
    <w:rsid w:val="00C15072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5B04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3ADC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87F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806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1A90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1222"/>
    <w:rsid w:val="00D4267B"/>
    <w:rsid w:val="00D4294E"/>
    <w:rsid w:val="00D44D40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4E8E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7770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E4768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1426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2E49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5E1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478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353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457C"/>
    <w:rsid w:val="00EF55CB"/>
    <w:rsid w:val="00EF681C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0B3D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2F24"/>
    <w:rsid w:val="00F4498B"/>
    <w:rsid w:val="00F44B08"/>
    <w:rsid w:val="00F543D8"/>
    <w:rsid w:val="00F55D35"/>
    <w:rsid w:val="00F56EEA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0B1F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6C09"/>
    <w:rsid w:val="00FA6DF2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4D1"/>
    <w:rsid w:val="00FB4C67"/>
    <w:rsid w:val="00FB590B"/>
    <w:rsid w:val="00FB6A85"/>
    <w:rsid w:val="00FB700C"/>
    <w:rsid w:val="00FC0F23"/>
    <w:rsid w:val="00FC145D"/>
    <w:rsid w:val="00FC3AD4"/>
    <w:rsid w:val="00FC7CD4"/>
    <w:rsid w:val="00FC7D48"/>
    <w:rsid w:val="00FD0FD2"/>
    <w:rsid w:val="00FD1155"/>
    <w:rsid w:val="00FD131F"/>
    <w:rsid w:val="00FD149A"/>
    <w:rsid w:val="00FD215F"/>
    <w:rsid w:val="00FD3B48"/>
    <w:rsid w:val="00FD3F01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BA0"/>
    <w:rsid w:val="00FF0E02"/>
    <w:rsid w:val="00FF1FB2"/>
    <w:rsid w:val="00FF281F"/>
    <w:rsid w:val="00FF2B11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FF80-1591-416C-B5AF-850B2D200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2020-12-23T06:52:00Z</dcterms:created>
  <dcterms:modified xsi:type="dcterms:W3CDTF">2020-12-23T06:52:00Z</dcterms:modified>
</cp:coreProperties>
</file>