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17E21" w:rsidRPr="00A05B87" w:rsidRDefault="00A05B87" w:rsidP="00A05B87">
      <w:pPr>
        <w:autoSpaceDE w:val="0"/>
        <w:autoSpaceDN w:val="0"/>
        <w:adjustRightInd w:val="0"/>
        <w:spacing w:after="0" w:line="240" w:lineRule="auto"/>
        <w:jc w:val="center"/>
        <w:rPr>
          <w:rFonts w:ascii="Times New Roman" w:hAnsi="Times New Roman" w:cs="Times New Roman"/>
          <w:sz w:val="44"/>
          <w:szCs w:val="44"/>
          <w:lang w:val="en-US"/>
        </w:rPr>
      </w:pPr>
      <w:r w:rsidRPr="00A05B87">
        <w:rPr>
          <w:rFonts w:ascii="Times New Roman" w:hAnsi="Times New Roman" w:cs="Times New Roman"/>
          <w:b/>
          <w:bCs/>
          <w:sz w:val="44"/>
          <w:szCs w:val="44"/>
          <w:lang w:val="en-US"/>
        </w:rPr>
        <w:t>CHROMIUM METAL LUMPS 99%</w:t>
      </w:r>
    </w:p>
    <w:p w:rsidR="00EC03C5" w:rsidRPr="00555109" w:rsidRDefault="00587231" w:rsidP="00555109">
      <w:pPr>
        <w:autoSpaceDE w:val="0"/>
        <w:autoSpaceDN w:val="0"/>
        <w:adjustRightInd w:val="0"/>
        <w:spacing w:after="0" w:line="240" w:lineRule="auto"/>
        <w:jc w:val="center"/>
        <w:rPr>
          <w:rFonts w:ascii="Times New Roman" w:hAnsi="Times New Roman" w:cs="Times New Roman"/>
          <w:b/>
          <w:sz w:val="36"/>
          <w:szCs w:val="36"/>
          <w:lang w:val="en-US"/>
        </w:rPr>
      </w:pPr>
      <w:r w:rsidRPr="00555109">
        <w:rPr>
          <w:rFonts w:ascii="Times New Roman" w:hAnsi="Times New Roman" w:cs="Times New Roman"/>
          <w:b/>
          <w:sz w:val="36"/>
          <w:szCs w:val="36"/>
        </w:rPr>
        <w:t xml:space="preserve">MSDS CAS: </w:t>
      </w:r>
      <w:r w:rsidR="00555109" w:rsidRPr="00555109">
        <w:rPr>
          <w:rFonts w:ascii="Times New Roman" w:hAnsi="Times New Roman" w:cs="Times New Roman"/>
          <w:b/>
          <w:sz w:val="36"/>
          <w:szCs w:val="36"/>
          <w:lang w:val="en-US"/>
        </w:rPr>
        <w:t>7440-47-3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555109" w:rsidRPr="00555109">
        <w:rPr>
          <w:rFonts w:ascii="Times New Roman" w:hAnsi="Times New Roman" w:cs="Times New Roman"/>
          <w:b/>
          <w:bCs/>
          <w:sz w:val="24"/>
          <w:szCs w:val="16"/>
          <w:lang w:val="en-US"/>
        </w:rPr>
        <w:t xml:space="preserve">CHROMIUM METAL </w:t>
      </w:r>
      <w:r w:rsidR="00A05B87">
        <w:rPr>
          <w:rFonts w:ascii="Times New Roman" w:hAnsi="Times New Roman" w:cs="Times New Roman"/>
          <w:b/>
          <w:bCs/>
          <w:sz w:val="24"/>
          <w:szCs w:val="16"/>
          <w:lang w:val="en-US"/>
        </w:rPr>
        <w:t>LUMPS</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555109" w:rsidRPr="00555109">
        <w:rPr>
          <w:rFonts w:ascii="Times New Roman" w:hAnsi="Times New Roman" w:cs="Times New Roman"/>
          <w:b/>
          <w:sz w:val="24"/>
          <w:szCs w:val="24"/>
          <w:lang w:val="en-US"/>
        </w:rPr>
        <w:t>7440-47-3</w:t>
      </w:r>
    </w:p>
    <w:p w:rsidR="00555109" w:rsidRPr="00555109" w:rsidRDefault="00421339" w:rsidP="00555109">
      <w:pPr>
        <w:pStyle w:val="NoSpacing"/>
        <w:rPr>
          <w:rFonts w:ascii="Times New Roman" w:eastAsia="Times New Roman" w:hAnsi="Times New Roman" w:cs="Times New Roman"/>
          <w:b/>
          <w:sz w:val="24"/>
          <w:lang w:val="en-US" w:eastAsia="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555109" w:rsidRPr="00555109">
        <w:rPr>
          <w:rFonts w:ascii="Times New Roman" w:eastAsia="Times New Roman" w:hAnsi="Times New Roman" w:cs="Times New Roman"/>
          <w:b/>
          <w:sz w:val="24"/>
          <w:lang w:val="en-US" w:eastAsia="en-US"/>
        </w:rPr>
        <w:t>Chromium metal; Chrome; Chromium Metal</w:t>
      </w:r>
    </w:p>
    <w:p w:rsidR="00555109" w:rsidRPr="00555109" w:rsidRDefault="00555109" w:rsidP="00555109">
      <w:pPr>
        <w:pStyle w:val="NoSpacing"/>
        <w:rPr>
          <w:rFonts w:ascii="Times New Roman" w:eastAsia="Times New Roman" w:hAnsi="Times New Roman" w:cs="Times New Roman"/>
          <w:b/>
          <w:sz w:val="24"/>
          <w:lang w:val="en-US" w:eastAsia="en-US"/>
        </w:rPr>
      </w:pPr>
      <w:r w:rsidRPr="00555109">
        <w:rPr>
          <w:rFonts w:ascii="Times New Roman" w:eastAsia="Times New Roman" w:hAnsi="Times New Roman" w:cs="Times New Roman"/>
          <w:b/>
          <w:sz w:val="24"/>
          <w:lang w:val="en-US" w:eastAsia="en-US"/>
        </w:rPr>
        <w:t>Chips 2" and finer</w:t>
      </w:r>
    </w:p>
    <w:p w:rsidR="005A79D5" w:rsidRPr="002A0B61" w:rsidRDefault="00421339" w:rsidP="00555109">
      <w:pPr>
        <w:pStyle w:val="NoSpacing"/>
        <w:rPr>
          <w:rFonts w:ascii="Times New Roman" w:hAnsi="Times New Roman" w:cs="Times New Roman"/>
          <w:b/>
          <w:bCs/>
          <w:sz w:val="24"/>
          <w:szCs w:val="16"/>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555109">
        <w:rPr>
          <w:rFonts w:ascii="Times New Roman" w:hAnsi="Times New Roman" w:cs="Times New Roman"/>
          <w:b/>
          <w:sz w:val="24"/>
        </w:rPr>
        <w:t>Chromium Metal Lumps</w:t>
      </w:r>
    </w:p>
    <w:p w:rsidR="006E1A36" w:rsidRDefault="00421339" w:rsidP="0045578A">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555109" w:rsidRPr="00555109">
        <w:rPr>
          <w:rFonts w:ascii="Times New Roman" w:hAnsi="Times New Roman" w:cs="Times New Roman"/>
          <w:b/>
          <w:sz w:val="24"/>
        </w:rPr>
        <w:t>Cr</w:t>
      </w:r>
    </w:p>
    <w:p w:rsidR="002A0B61" w:rsidRDefault="002A0B61" w:rsidP="00117E2A">
      <w:pPr>
        <w:pStyle w:val="NoSpacing"/>
      </w:pPr>
    </w:p>
    <w:p w:rsidR="002A0B61" w:rsidRPr="0045578A" w:rsidRDefault="002A0B61" w:rsidP="00117E2A">
      <w:pPr>
        <w:pStyle w:val="NoSpacing"/>
      </w:pPr>
    </w:p>
    <w:p w:rsidR="001E4646" w:rsidRPr="00EE4FA5" w:rsidRDefault="001E4646" w:rsidP="001E4646">
      <w:pPr>
        <w:tabs>
          <w:tab w:val="left" w:pos="3840"/>
        </w:tabs>
        <w:rPr>
          <w:rFonts w:ascii="Times New Roman" w:hAnsi="Times New Roman" w:cs="Times New Roman"/>
          <w:b/>
          <w:sz w:val="32"/>
        </w:rPr>
      </w:pPr>
      <w:r w:rsidRPr="00EE4FA5">
        <w:rPr>
          <w:rFonts w:ascii="Times New Roman" w:hAnsi="Times New Roman" w:cs="Times New Roman"/>
          <w:b/>
          <w:sz w:val="32"/>
        </w:rPr>
        <w:t>Brand :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1A0916" w:rsidRPr="003D1E16" w:rsidRDefault="001A0916" w:rsidP="001A091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1A0916" w:rsidRPr="003D1E16" w:rsidRDefault="001A0916" w:rsidP="001A091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1A0916" w:rsidRPr="003D1E16" w:rsidRDefault="001A0916" w:rsidP="001A0916">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1A0916" w:rsidRDefault="001A0916" w:rsidP="001A091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1A0916" w:rsidRDefault="001A0916" w:rsidP="001A09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1A0916" w:rsidRPr="003D1E16" w:rsidRDefault="001A0916" w:rsidP="001A09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A75BD9" w:rsidRDefault="00A05B87" w:rsidP="00C91AE7">
            <w:pPr>
              <w:autoSpaceDE w:val="0"/>
              <w:autoSpaceDN w:val="0"/>
              <w:adjustRightInd w:val="0"/>
              <w:rPr>
                <w:rFonts w:ascii="Times New Roman" w:hAnsi="Times New Roman" w:cs="Times New Roman"/>
                <w:b/>
                <w:bCs/>
                <w:sz w:val="24"/>
                <w:szCs w:val="24"/>
              </w:rPr>
            </w:pPr>
            <w:r>
              <w:rPr>
                <w:rFonts w:ascii="Times New Roman" w:hAnsi="Times New Roman" w:cs="Times New Roman"/>
                <w:b/>
                <w:sz w:val="24"/>
              </w:rPr>
              <w:t>Chromium Metal Lumps</w:t>
            </w:r>
          </w:p>
        </w:tc>
        <w:tc>
          <w:tcPr>
            <w:tcW w:w="3260" w:type="dxa"/>
          </w:tcPr>
          <w:p w:rsidR="005A79D5" w:rsidRPr="00C91AE7" w:rsidRDefault="00555109" w:rsidP="005A79D5">
            <w:pPr>
              <w:autoSpaceDE w:val="0"/>
              <w:autoSpaceDN w:val="0"/>
              <w:adjustRightInd w:val="0"/>
              <w:jc w:val="center"/>
              <w:rPr>
                <w:rFonts w:ascii="Times New Roman" w:hAnsi="Times New Roman" w:cs="Times New Roman"/>
                <w:b/>
                <w:sz w:val="24"/>
                <w:szCs w:val="20"/>
              </w:rPr>
            </w:pPr>
            <w:r w:rsidRPr="00555109">
              <w:rPr>
                <w:rFonts w:ascii="Times New Roman" w:hAnsi="Times New Roman" w:cs="Times New Roman"/>
                <w:b/>
                <w:sz w:val="24"/>
                <w:szCs w:val="24"/>
                <w:lang w:val="en-US"/>
              </w:rPr>
              <w:t>7440-47-3</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756D71" w:rsidRPr="002A0B61" w:rsidRDefault="00756D71" w:rsidP="002A0B61">
      <w:pPr>
        <w:pStyle w:val="NoSpacing"/>
      </w:pPr>
    </w:p>
    <w:p w:rsidR="003A57B1" w:rsidRPr="00DE478F" w:rsidRDefault="00CF4DA2" w:rsidP="000F0A2D">
      <w:pPr>
        <w:pStyle w:val="NoSpacing"/>
        <w:rPr>
          <w:rFonts w:ascii="Times New Roman" w:eastAsia="Times New Roman" w:hAnsi="Times New Roman" w:cs="Times New Roman"/>
          <w:b/>
          <w:sz w:val="24"/>
          <w:szCs w:val="24"/>
          <w:lang w:val="en-US" w:eastAsia="en-US"/>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sidR="00C91AE7">
        <w:rPr>
          <w:rFonts w:ascii="Times New Roman" w:hAnsi="Times New Roman" w:cs="Times New Roman"/>
          <w:b/>
          <w:sz w:val="28"/>
          <w:szCs w:val="24"/>
          <w:shd w:val="clear" w:color="auto" w:fill="FFFFFF"/>
        </w:rPr>
        <w:t xml:space="preserve"> </w:t>
      </w:r>
      <w:r w:rsidR="00F64C9D" w:rsidRPr="00F64C9D">
        <w:rPr>
          <w:rFonts w:ascii="Times New Roman" w:hAnsi="Times New Roman" w:cs="Times New Roman"/>
          <w:b/>
          <w:sz w:val="24"/>
        </w:rPr>
        <w:t xml:space="preserve">Chromium </w:t>
      </w:r>
      <w:r w:rsidR="00F64C9D">
        <w:rPr>
          <w:rFonts w:ascii="Times New Roman" w:hAnsi="Times New Roman" w:cs="Times New Roman"/>
          <w:b/>
          <w:sz w:val="24"/>
        </w:rPr>
        <w:t xml:space="preserve">Metal </w:t>
      </w:r>
      <w:r w:rsidR="00A05B87">
        <w:rPr>
          <w:rFonts w:ascii="Times New Roman" w:hAnsi="Times New Roman" w:cs="Times New Roman"/>
          <w:b/>
          <w:sz w:val="24"/>
        </w:rPr>
        <w:t>Lumps</w:t>
      </w:r>
      <w:r w:rsidR="00F64C9D">
        <w:rPr>
          <w:rFonts w:ascii="Times New Roman" w:hAnsi="Times New Roman" w:cs="Times New Roman"/>
          <w:b/>
          <w:sz w:val="24"/>
        </w:rPr>
        <w:t xml:space="preserve"> </w:t>
      </w:r>
      <w:r w:rsidR="00F64C9D" w:rsidRPr="00F64C9D">
        <w:rPr>
          <w:rFonts w:ascii="Times New Roman" w:hAnsi="Times New Roman" w:cs="Times New Roman"/>
          <w:b/>
          <w:sz w:val="24"/>
        </w:rPr>
        <w:t>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DE478F" w:rsidRPr="00C91AE7" w:rsidRDefault="00DE478F" w:rsidP="00C91AE7">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DE478F" w:rsidRPr="00CF5656" w:rsidRDefault="00CF5656" w:rsidP="00C91AE7">
      <w:pPr>
        <w:pStyle w:val="NoSpacing"/>
        <w:rPr>
          <w:rFonts w:ascii="Times New Roman" w:hAnsi="Times New Roman" w:cs="Times New Roman"/>
          <w:b/>
          <w:sz w:val="24"/>
        </w:rPr>
      </w:pPr>
      <w:r w:rsidRPr="00CF5656">
        <w:rPr>
          <w:rFonts w:ascii="Times New Roman" w:hAnsi="Times New Roman" w:cs="Times New Roman"/>
          <w:b/>
          <w:sz w:val="24"/>
        </w:rPr>
        <w:t>Hazardous in case of skin contact (irritant), of eye contact (irritant), of inhalation. Slightly hazardous in case of ingestion.</w:t>
      </w:r>
    </w:p>
    <w:p w:rsidR="00CF5656" w:rsidRPr="00C91AE7" w:rsidRDefault="00CF5656" w:rsidP="00C91AE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CF5656" w:rsidRPr="00CF5656" w:rsidRDefault="00CF5656" w:rsidP="00CF5656">
      <w:pPr>
        <w:spacing w:after="0" w:line="240" w:lineRule="auto"/>
        <w:rPr>
          <w:rFonts w:ascii="Times New Roman" w:eastAsia="Times New Roman" w:hAnsi="Times New Roman" w:cs="Times New Roman"/>
          <w:b/>
          <w:sz w:val="24"/>
          <w:szCs w:val="25"/>
          <w:lang w:val="en-US" w:eastAsia="en-US"/>
        </w:rPr>
      </w:pPr>
      <w:r w:rsidRPr="00CF5656">
        <w:rPr>
          <w:rFonts w:ascii="Times New Roman" w:eastAsia="Times New Roman" w:hAnsi="Times New Roman" w:cs="Times New Roman"/>
          <w:b/>
          <w:sz w:val="24"/>
          <w:szCs w:val="25"/>
          <w:lang w:val="en-US" w:eastAsia="en-US"/>
        </w:rPr>
        <w:t>CARCINOGENIC EFFECTS: A4 (Not classifiable for human or animal.) by ACGIH, 3 (Not classifiable for human.) by IARC.</w:t>
      </w:r>
    </w:p>
    <w:p w:rsidR="00CF5656" w:rsidRPr="00CF5656" w:rsidRDefault="00CF5656" w:rsidP="00CF5656">
      <w:pPr>
        <w:spacing w:after="0" w:line="240" w:lineRule="auto"/>
        <w:rPr>
          <w:rFonts w:ascii="Times New Roman" w:eastAsia="Times New Roman" w:hAnsi="Times New Roman" w:cs="Times New Roman"/>
          <w:b/>
          <w:sz w:val="24"/>
          <w:szCs w:val="25"/>
          <w:lang w:val="en-US" w:eastAsia="en-US"/>
        </w:rPr>
      </w:pPr>
      <w:r w:rsidRPr="00CF5656">
        <w:rPr>
          <w:rFonts w:ascii="Times New Roman" w:eastAsia="Times New Roman" w:hAnsi="Times New Roman" w:cs="Times New Roman"/>
          <w:b/>
          <w:sz w:val="24"/>
          <w:szCs w:val="25"/>
          <w:lang w:val="en-US" w:eastAsia="en-US"/>
        </w:rPr>
        <w:t xml:space="preserve">MUTAGENIC EFFECTS: Not available. </w:t>
      </w:r>
    </w:p>
    <w:p w:rsidR="00CF5656" w:rsidRPr="00CF5656" w:rsidRDefault="00CF5656" w:rsidP="00CF5656">
      <w:pPr>
        <w:spacing w:after="0" w:line="240" w:lineRule="auto"/>
        <w:rPr>
          <w:rFonts w:ascii="Times New Roman" w:eastAsia="Times New Roman" w:hAnsi="Times New Roman" w:cs="Times New Roman"/>
          <w:b/>
          <w:sz w:val="24"/>
          <w:szCs w:val="25"/>
          <w:lang w:val="en-US" w:eastAsia="en-US"/>
        </w:rPr>
      </w:pPr>
      <w:r w:rsidRPr="00CF5656">
        <w:rPr>
          <w:rFonts w:ascii="Times New Roman" w:eastAsia="Times New Roman" w:hAnsi="Times New Roman" w:cs="Times New Roman"/>
          <w:b/>
          <w:sz w:val="24"/>
          <w:szCs w:val="25"/>
          <w:lang w:val="en-US" w:eastAsia="en-US"/>
        </w:rPr>
        <w:t>TERATOGENIC EFFECTS: Not available.</w:t>
      </w:r>
    </w:p>
    <w:p w:rsidR="00CF5656" w:rsidRPr="00CF5656" w:rsidRDefault="00CF5656" w:rsidP="00CF5656">
      <w:pPr>
        <w:spacing w:after="0" w:line="240" w:lineRule="auto"/>
        <w:rPr>
          <w:rFonts w:ascii="Times New Roman" w:eastAsia="Times New Roman" w:hAnsi="Times New Roman" w:cs="Times New Roman"/>
          <w:b/>
          <w:sz w:val="24"/>
          <w:szCs w:val="25"/>
          <w:lang w:val="en-US" w:eastAsia="en-US"/>
        </w:rPr>
      </w:pPr>
      <w:r w:rsidRPr="00CF5656">
        <w:rPr>
          <w:rFonts w:ascii="Times New Roman" w:eastAsia="Times New Roman" w:hAnsi="Times New Roman" w:cs="Times New Roman"/>
          <w:b/>
          <w:sz w:val="24"/>
          <w:szCs w:val="25"/>
          <w:lang w:val="en-US" w:eastAsia="en-US"/>
        </w:rPr>
        <w:t xml:space="preserve">DEVELOPMENTAL TOXICITY: Not available. </w:t>
      </w:r>
    </w:p>
    <w:p w:rsidR="00CF5656" w:rsidRPr="00CF5656" w:rsidRDefault="00CF5656" w:rsidP="00CF5656">
      <w:pPr>
        <w:spacing w:after="0" w:line="240" w:lineRule="auto"/>
        <w:rPr>
          <w:rFonts w:ascii="Times New Roman" w:eastAsia="Times New Roman" w:hAnsi="Times New Roman" w:cs="Times New Roman"/>
          <w:b/>
          <w:sz w:val="24"/>
          <w:szCs w:val="25"/>
          <w:lang w:val="en-US" w:eastAsia="en-US"/>
        </w:rPr>
      </w:pPr>
      <w:r w:rsidRPr="00CF5656">
        <w:rPr>
          <w:rFonts w:ascii="Times New Roman" w:eastAsia="Times New Roman" w:hAnsi="Times New Roman" w:cs="Times New Roman"/>
          <w:b/>
          <w:sz w:val="24"/>
          <w:szCs w:val="25"/>
          <w:lang w:val="en-US" w:eastAsia="en-US"/>
        </w:rPr>
        <w:t>The substance may be toxic to kidneys, lungs, liver, upper respiratory tract. Repeated or prolonged exposure to the substance can produce target organs damage.</w:t>
      </w:r>
    </w:p>
    <w:p w:rsidR="006E1A36" w:rsidRPr="00C87E9F" w:rsidRDefault="006E1A36" w:rsidP="006E1A3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183C85" w:rsidRPr="00183C85" w:rsidRDefault="00183C85" w:rsidP="00183C85">
      <w:pPr>
        <w:spacing w:after="0" w:line="240" w:lineRule="auto"/>
        <w:rPr>
          <w:rFonts w:ascii="Times New Roman" w:eastAsia="Times New Roman" w:hAnsi="Times New Roman" w:cs="Times New Roman"/>
          <w:b/>
          <w:sz w:val="24"/>
          <w:szCs w:val="25"/>
          <w:lang w:val="en-US" w:eastAsia="en-US"/>
        </w:rPr>
      </w:pPr>
      <w:r w:rsidRPr="00183C85">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Get medical attention.</w:t>
      </w:r>
    </w:p>
    <w:p w:rsidR="00E26A27" w:rsidRPr="002E24EB" w:rsidRDefault="00E26A27" w:rsidP="002E24EB">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183C85" w:rsidRPr="00183C85" w:rsidRDefault="00183C85" w:rsidP="00183C85">
      <w:pPr>
        <w:spacing w:after="0" w:line="240" w:lineRule="auto"/>
        <w:rPr>
          <w:rFonts w:ascii="Times New Roman" w:eastAsia="Times New Roman" w:hAnsi="Times New Roman" w:cs="Times New Roman"/>
          <w:b/>
          <w:sz w:val="24"/>
          <w:szCs w:val="25"/>
          <w:lang w:val="en-US" w:eastAsia="en-US"/>
        </w:rPr>
      </w:pPr>
      <w:r w:rsidRPr="00183C85">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Wash clothing before reuse. Thoroughly clean shoes before reuse. Get medical attention.</w:t>
      </w:r>
    </w:p>
    <w:p w:rsidR="00470C36" w:rsidRPr="00E26A27" w:rsidRDefault="00470C36" w:rsidP="00E26A27">
      <w:pPr>
        <w:pStyle w:val="NoSpacing"/>
        <w:rPr>
          <w:rFonts w:ascii="Times New Roman" w:hAnsi="Times New Roman" w:cs="Times New Roman"/>
        </w:rPr>
      </w:pPr>
    </w:p>
    <w:p w:rsidR="002E24EB" w:rsidRDefault="00C53953" w:rsidP="00DE47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2E24EB" w:rsidRPr="00183C85" w:rsidRDefault="00183C85" w:rsidP="002E24EB">
      <w:pPr>
        <w:pStyle w:val="NoSpacing"/>
        <w:rPr>
          <w:rFonts w:ascii="Times New Roman" w:hAnsi="Times New Roman" w:cs="Times New Roman"/>
          <w:b/>
          <w:sz w:val="24"/>
        </w:rPr>
      </w:pPr>
      <w:r w:rsidRPr="00183C85">
        <w:rPr>
          <w:rFonts w:ascii="Times New Roman" w:hAnsi="Times New Roman" w:cs="Times New Roman"/>
          <w:b/>
          <w:sz w:val="24"/>
        </w:rPr>
        <w:t>Wash with a disinfectant soap and cover the contaminated skin with an anti-bacterial cream. Seek medical attention.</w:t>
      </w:r>
    </w:p>
    <w:p w:rsidR="00183C85" w:rsidRPr="00183C85" w:rsidRDefault="00183C85" w:rsidP="00183C85">
      <w:pPr>
        <w:pStyle w:val="NoSpacing"/>
      </w:pPr>
    </w:p>
    <w:p w:rsidR="00E26A27" w:rsidRDefault="00F841D9" w:rsidP="00E26A27">
      <w:pPr>
        <w:pStyle w:val="NoSpacing"/>
        <w:rPr>
          <w:rFonts w:ascii="Times New Roman" w:hAnsi="Times New Roman" w:cs="Times New Roman"/>
          <w:b/>
          <w:color w:val="000000"/>
          <w:szCs w:val="24"/>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p>
    <w:p w:rsidR="00183C85" w:rsidRPr="00183C85" w:rsidRDefault="00183C85" w:rsidP="00183C85">
      <w:pPr>
        <w:spacing w:after="0" w:line="240" w:lineRule="auto"/>
        <w:rPr>
          <w:rFonts w:ascii="Times New Roman" w:eastAsia="Times New Roman" w:hAnsi="Times New Roman" w:cs="Times New Roman"/>
          <w:b/>
          <w:sz w:val="24"/>
          <w:szCs w:val="25"/>
          <w:lang w:val="en-US" w:eastAsia="en-US"/>
        </w:rPr>
      </w:pPr>
      <w:r w:rsidRPr="00183C85">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5968EE" w:rsidRPr="005968EE" w:rsidRDefault="005968EE" w:rsidP="005968EE">
      <w:pPr>
        <w:pStyle w:val="NoSpacing"/>
      </w:pPr>
    </w:p>
    <w:p w:rsidR="00470C36" w:rsidRDefault="00C53953" w:rsidP="001317F3">
      <w:pPr>
        <w:pStyle w:val="NoSpacing"/>
        <w:rPr>
          <w:rFonts w:ascii="Times New Roman" w:hAnsi="Times New Roman" w:cs="Times New Roman"/>
          <w:b/>
          <w:sz w:val="24"/>
        </w:rPr>
      </w:pPr>
      <w:r w:rsidRPr="003213DE">
        <w:rPr>
          <w:rFonts w:ascii="Times New Roman" w:hAnsi="Times New Roman" w:cs="Times New Roman"/>
          <w:b/>
          <w:sz w:val="28"/>
          <w:szCs w:val="24"/>
          <w:u w:val="single"/>
        </w:rPr>
        <w:t>Serious Inhalation</w:t>
      </w:r>
      <w:r w:rsidRPr="00470C36">
        <w:rPr>
          <w:rFonts w:ascii="Times New Roman" w:hAnsi="Times New Roman" w:cs="Times New Roman"/>
          <w:b/>
          <w:sz w:val="28"/>
          <w:szCs w:val="24"/>
        </w:rPr>
        <w:t xml:space="preserve">: </w:t>
      </w:r>
      <w:r w:rsidR="00C1254D" w:rsidRPr="00470C36">
        <w:rPr>
          <w:rFonts w:ascii="Times New Roman" w:hAnsi="Times New Roman" w:cs="Times New Roman"/>
          <w:b/>
          <w:sz w:val="28"/>
          <w:szCs w:val="24"/>
        </w:rPr>
        <w:t xml:space="preserve"> </w:t>
      </w:r>
      <w:r w:rsidR="00470C36" w:rsidRPr="00470C36">
        <w:rPr>
          <w:rFonts w:ascii="Times New Roman" w:hAnsi="Times New Roman" w:cs="Times New Roman"/>
          <w:b/>
          <w:sz w:val="24"/>
        </w:rPr>
        <w:t>Not available.</w:t>
      </w:r>
    </w:p>
    <w:p w:rsidR="005A598E" w:rsidRPr="005A598E" w:rsidRDefault="00470C36" w:rsidP="005A598E">
      <w:pPr>
        <w:pStyle w:val="NoSpacing"/>
      </w:pPr>
      <w:r w:rsidRPr="00470C36">
        <w:rPr>
          <w:rFonts w:ascii="Times New Roman" w:hAnsi="Times New Roman" w:cs="Times New Roman"/>
          <w:b/>
          <w:sz w:val="24"/>
        </w:rPr>
        <w:t xml:space="preserve"> </w:t>
      </w: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9639BE" w:rsidRPr="009639BE" w:rsidRDefault="009639BE" w:rsidP="009639BE">
      <w:pPr>
        <w:spacing w:after="0" w:line="240" w:lineRule="auto"/>
        <w:rPr>
          <w:rFonts w:ascii="Times New Roman" w:eastAsia="Times New Roman" w:hAnsi="Times New Roman" w:cs="Times New Roman"/>
          <w:b/>
          <w:sz w:val="24"/>
          <w:szCs w:val="25"/>
          <w:lang w:val="en-US" w:eastAsia="en-US"/>
        </w:rPr>
      </w:pPr>
      <w:r w:rsidRPr="009639BE">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Loosen tight clothing such as a collar, tie, belt or waistband. Get medical attention if symptoms appear.</w:t>
      </w:r>
    </w:p>
    <w:p w:rsidR="008643A9" w:rsidRPr="00470C36" w:rsidRDefault="008643A9" w:rsidP="00470C36">
      <w:pPr>
        <w:pStyle w:val="NoSpacing"/>
      </w:pPr>
    </w:p>
    <w:p w:rsidR="005968EE" w:rsidRPr="009639BE"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6B4D8F" w:rsidRPr="006B4D8F">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6B4D8F" w:rsidRPr="006B4D8F">
        <w:rPr>
          <w:rFonts w:ascii="Times New Roman" w:hAnsi="Times New Roman" w:cs="Times New Roman"/>
          <w:b/>
          <w:sz w:val="24"/>
        </w:rPr>
        <w:t>580°C (1076°F)</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325E" w:rsidRPr="00F3325E">
        <w:rPr>
          <w:rFonts w:ascii="Times New Roman" w:hAnsi="Times New Roman" w:cs="Times New Roman"/>
          <w:b/>
          <w:sz w:val="24"/>
        </w:rPr>
        <w:t>Not available</w:t>
      </w:r>
      <w:r w:rsidR="00F3325E">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2E24EB" w:rsidRDefault="00C53953" w:rsidP="002E24EB">
      <w:pPr>
        <w:pStyle w:val="NoSpacing"/>
      </w:pPr>
      <w:r w:rsidRPr="002E24EB">
        <w:rPr>
          <w:rFonts w:ascii="Times New Roman" w:hAnsi="Times New Roman" w:cs="Times New Roman"/>
          <w:b/>
          <w:sz w:val="28"/>
          <w:szCs w:val="24"/>
          <w:u w:val="single"/>
        </w:rPr>
        <w:t>Products of Combustion</w:t>
      </w:r>
      <w:r w:rsidRPr="002E24EB">
        <w:rPr>
          <w:rFonts w:ascii="Times New Roman" w:hAnsi="Times New Roman" w:cs="Times New Roman"/>
          <w:b/>
          <w:sz w:val="28"/>
          <w:szCs w:val="24"/>
        </w:rPr>
        <w:t xml:space="preserve">: </w:t>
      </w:r>
      <w:r w:rsidR="006B4D8F">
        <w:rPr>
          <w:rFonts w:ascii="Times New Roman" w:hAnsi="Times New Roman" w:cs="Times New Roman"/>
          <w:b/>
          <w:sz w:val="28"/>
          <w:szCs w:val="24"/>
        </w:rPr>
        <w:t xml:space="preserve"> </w:t>
      </w:r>
      <w:r w:rsidR="006B4D8F" w:rsidRPr="006B4D8F">
        <w:rPr>
          <w:rFonts w:ascii="Times New Roman" w:hAnsi="Times New Roman" w:cs="Times New Roman"/>
          <w:b/>
          <w:sz w:val="24"/>
        </w:rPr>
        <w:t>Some metallic oxides.</w:t>
      </w:r>
    </w:p>
    <w:p w:rsidR="006B4D8F" w:rsidRPr="006B4D8F" w:rsidRDefault="006B4D8F" w:rsidP="006B4D8F">
      <w:pPr>
        <w:pStyle w:val="NoSpacing"/>
      </w:pPr>
    </w:p>
    <w:p w:rsidR="006B4D8F" w:rsidRDefault="00C53953" w:rsidP="00F3325E">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p>
    <w:p w:rsidR="005A598E" w:rsidRPr="006B4D8F" w:rsidRDefault="006B4D8F" w:rsidP="00F3325E">
      <w:pPr>
        <w:pStyle w:val="NoSpacing"/>
        <w:rPr>
          <w:rFonts w:ascii="Times New Roman" w:hAnsi="Times New Roman" w:cs="Times New Roman"/>
          <w:b/>
          <w:sz w:val="28"/>
          <w:szCs w:val="24"/>
        </w:rPr>
      </w:pPr>
      <w:r w:rsidRPr="006B4D8F">
        <w:rPr>
          <w:rFonts w:ascii="Times New Roman" w:hAnsi="Times New Roman" w:cs="Times New Roman"/>
          <w:b/>
          <w:sz w:val="24"/>
        </w:rPr>
        <w:t>Slightly flammable to flammable in presence of open flames and sparks, of heat. Non-flammable in presence of shocks.</w:t>
      </w:r>
    </w:p>
    <w:p w:rsidR="00440C51" w:rsidRPr="006B4D8F" w:rsidRDefault="00440C51" w:rsidP="006B4D8F">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FA5F0A" w:rsidRPr="00FA5F0A" w:rsidRDefault="00FA5F0A" w:rsidP="00FA5F0A">
      <w:pPr>
        <w:spacing w:after="0" w:line="240" w:lineRule="auto"/>
        <w:rPr>
          <w:rFonts w:ascii="Times New Roman" w:eastAsia="Times New Roman" w:hAnsi="Times New Roman" w:cs="Times New Roman"/>
          <w:b/>
          <w:sz w:val="24"/>
          <w:szCs w:val="25"/>
          <w:lang w:val="en-US" w:eastAsia="en-US"/>
        </w:rPr>
      </w:pPr>
      <w:r w:rsidRPr="00FA5F0A">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FA5F0A" w:rsidRPr="00FA5F0A" w:rsidRDefault="00FA5F0A" w:rsidP="00FA5F0A">
      <w:pPr>
        <w:spacing w:after="0" w:line="240" w:lineRule="auto"/>
        <w:rPr>
          <w:rFonts w:ascii="Times New Roman" w:eastAsia="Times New Roman" w:hAnsi="Times New Roman" w:cs="Times New Roman"/>
          <w:b/>
          <w:sz w:val="24"/>
          <w:szCs w:val="25"/>
          <w:lang w:val="en-US" w:eastAsia="en-US"/>
        </w:rPr>
      </w:pPr>
      <w:r w:rsidRPr="00FA5F0A">
        <w:rPr>
          <w:rFonts w:ascii="Times New Roman" w:eastAsia="Times New Roman" w:hAnsi="Times New Roman" w:cs="Times New Roman"/>
          <w:b/>
          <w:sz w:val="24"/>
          <w:szCs w:val="25"/>
          <w:lang w:val="en-US" w:eastAsia="en-US"/>
        </w:rPr>
        <w:t>Risks of explosion of the product in presence of static discharge: Not available</w:t>
      </w:r>
      <w:r>
        <w:rPr>
          <w:rFonts w:ascii="Times New Roman" w:eastAsia="Times New Roman" w:hAnsi="Times New Roman" w:cs="Times New Roman"/>
          <w:b/>
          <w:sz w:val="24"/>
          <w:szCs w:val="25"/>
          <w:lang w:val="en-US" w:eastAsia="en-US"/>
        </w:rPr>
        <w:t>.</w:t>
      </w:r>
    </w:p>
    <w:p w:rsidR="00B163D3" w:rsidRPr="005968EE" w:rsidRDefault="00B163D3" w:rsidP="005968EE">
      <w:pPr>
        <w:pStyle w:val="NoSpacing"/>
      </w:pPr>
    </w:p>
    <w:p w:rsidR="005A598E" w:rsidRDefault="00C53953" w:rsidP="00B83EE6">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FA5F0A" w:rsidRPr="00FA5F0A" w:rsidRDefault="00FA5F0A" w:rsidP="002E24EB">
      <w:pPr>
        <w:pStyle w:val="NoSpacing"/>
        <w:rPr>
          <w:rFonts w:ascii="Times New Roman" w:hAnsi="Times New Roman" w:cs="Times New Roman"/>
          <w:b/>
          <w:sz w:val="24"/>
        </w:rPr>
      </w:pPr>
      <w:r w:rsidRPr="00FA5F0A">
        <w:rPr>
          <w:rFonts w:ascii="Times New Roman" w:hAnsi="Times New Roman" w:cs="Times New Roman"/>
          <w:b/>
          <w:sz w:val="24"/>
        </w:rPr>
        <w:t xml:space="preserve">SMALL FIRE: Use DRY chemical powder. </w:t>
      </w:r>
    </w:p>
    <w:p w:rsidR="002E24EB" w:rsidRPr="00FA5F0A" w:rsidRDefault="00FA5F0A" w:rsidP="002E24EB">
      <w:pPr>
        <w:pStyle w:val="NoSpacing"/>
        <w:rPr>
          <w:rFonts w:ascii="Times New Roman" w:hAnsi="Times New Roman" w:cs="Times New Roman"/>
          <w:b/>
          <w:sz w:val="24"/>
        </w:rPr>
      </w:pPr>
      <w:r w:rsidRPr="00FA5F0A">
        <w:rPr>
          <w:rFonts w:ascii="Times New Roman" w:hAnsi="Times New Roman" w:cs="Times New Roman"/>
          <w:b/>
          <w:sz w:val="24"/>
        </w:rPr>
        <w:t>LARGE FIRE: Use water spray, fog or foam. Do not use water jet.</w:t>
      </w:r>
    </w:p>
    <w:p w:rsidR="00FA5F0A" w:rsidRPr="00FA5F0A" w:rsidRDefault="00FA5F0A" w:rsidP="00FA5F0A">
      <w:pPr>
        <w:pStyle w:val="NoSpacing"/>
      </w:pPr>
    </w:p>
    <w:p w:rsidR="00FA5F0A" w:rsidRPr="00FA5F0A" w:rsidRDefault="00C53953" w:rsidP="00FA5F0A">
      <w:pPr>
        <w:pStyle w:val="NoSpacing"/>
        <w:rPr>
          <w:rFonts w:ascii="Times New Roman" w:hAnsi="Times New Roman" w:cs="Times New Roman"/>
          <w:b/>
          <w:sz w:val="28"/>
          <w:szCs w:val="24"/>
        </w:rPr>
      </w:pPr>
      <w:r w:rsidRPr="00FA5F0A">
        <w:rPr>
          <w:rFonts w:ascii="Times New Roman" w:hAnsi="Times New Roman" w:cs="Times New Roman"/>
          <w:b/>
          <w:sz w:val="28"/>
          <w:szCs w:val="24"/>
          <w:u w:val="single"/>
        </w:rPr>
        <w:t>Special Remarks on Fire Hazards</w:t>
      </w:r>
      <w:r w:rsidRPr="00FA5F0A">
        <w:rPr>
          <w:rFonts w:ascii="Times New Roman" w:hAnsi="Times New Roman" w:cs="Times New Roman"/>
          <w:b/>
          <w:sz w:val="28"/>
          <w:szCs w:val="24"/>
        </w:rPr>
        <w:t xml:space="preserve">: </w:t>
      </w:r>
    </w:p>
    <w:p w:rsidR="00FA5F0A" w:rsidRPr="00FA5F0A" w:rsidRDefault="00FA5F0A" w:rsidP="00FA5F0A">
      <w:pPr>
        <w:pStyle w:val="NoSpacing"/>
        <w:rPr>
          <w:rFonts w:ascii="Times New Roman" w:eastAsia="Times New Roman" w:hAnsi="Times New Roman" w:cs="Times New Roman"/>
          <w:b/>
          <w:sz w:val="24"/>
          <w:szCs w:val="24"/>
          <w:lang w:val="en-US" w:eastAsia="en-US"/>
        </w:rPr>
      </w:pPr>
      <w:r w:rsidRPr="00FA5F0A">
        <w:rPr>
          <w:rFonts w:ascii="Times New Roman" w:eastAsia="Times New Roman" w:hAnsi="Times New Roman" w:cs="Times New Roman"/>
          <w:b/>
          <w:sz w:val="24"/>
          <w:szCs w:val="24"/>
          <w:lang w:val="en-US" w:eastAsia="en-US"/>
        </w:rPr>
        <w:t>Moderate fire hazard when it is in the form of a dust (powder) and burns rapidly when heated in flame. Chromium is attacked vigorously by fused potassium chlorate producing vivid incandescence. Pyrophoric chromium unites with nitric oxide with incandescence. Incandescent reaction with nitrogen oxide or sulfur dioxide.</w:t>
      </w:r>
    </w:p>
    <w:p w:rsidR="00F87A73" w:rsidRPr="00F710E9" w:rsidRDefault="00F87A73" w:rsidP="00F710E9">
      <w:pPr>
        <w:pStyle w:val="NoSpacing"/>
      </w:pPr>
    </w:p>
    <w:p w:rsidR="00FA5F0A" w:rsidRPr="00FA5F0A" w:rsidRDefault="00C53953" w:rsidP="00FA5F0A">
      <w:pPr>
        <w:pStyle w:val="NoSpacing"/>
        <w:rPr>
          <w:rFonts w:ascii="Times New Roman" w:hAnsi="Times New Roman" w:cs="Times New Roman"/>
          <w:b/>
          <w:sz w:val="28"/>
          <w:szCs w:val="24"/>
        </w:rPr>
      </w:pPr>
      <w:r w:rsidRPr="00FA5F0A">
        <w:rPr>
          <w:rFonts w:ascii="Times New Roman" w:hAnsi="Times New Roman" w:cs="Times New Roman"/>
          <w:b/>
          <w:sz w:val="28"/>
          <w:szCs w:val="24"/>
          <w:u w:val="single"/>
        </w:rPr>
        <w:t>Special Remarks on Explosion Hazards</w:t>
      </w:r>
      <w:r w:rsidRPr="00FA5F0A">
        <w:rPr>
          <w:rFonts w:ascii="Times New Roman" w:hAnsi="Times New Roman" w:cs="Times New Roman"/>
          <w:b/>
          <w:sz w:val="28"/>
          <w:szCs w:val="24"/>
        </w:rPr>
        <w:t xml:space="preserve">: </w:t>
      </w:r>
    </w:p>
    <w:p w:rsidR="00F3325E" w:rsidRPr="00FA5F0A" w:rsidRDefault="00FA5F0A" w:rsidP="000623AF">
      <w:pPr>
        <w:pStyle w:val="NoSpacing"/>
        <w:rPr>
          <w:rFonts w:ascii="Times New Roman" w:eastAsia="Times New Roman" w:hAnsi="Times New Roman" w:cs="Times New Roman"/>
          <w:b/>
          <w:sz w:val="24"/>
          <w:szCs w:val="24"/>
          <w:lang w:val="en-US" w:eastAsia="en-US"/>
        </w:rPr>
      </w:pPr>
      <w:r w:rsidRPr="00FA5F0A">
        <w:rPr>
          <w:rFonts w:ascii="Times New Roman" w:eastAsia="Times New Roman" w:hAnsi="Times New Roman" w:cs="Times New Roman"/>
          <w:b/>
          <w:sz w:val="24"/>
          <w:szCs w:val="24"/>
          <w:lang w:val="en-US" w:eastAsia="en-US"/>
        </w:rPr>
        <w:t>Powdered Chromium metal +fused ammonium nitrate may react violently or explosively. Powdered Chromium will explode spontaneously in air.</w:t>
      </w:r>
    </w:p>
    <w:p w:rsidR="005A598E" w:rsidRPr="005A598E" w:rsidRDefault="005A598E" w:rsidP="000623AF">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7E64D2" w:rsidRDefault="00563E0D" w:rsidP="007E64D2">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FA5F0A" w:rsidRPr="00FA5F0A" w:rsidRDefault="00FA5F0A" w:rsidP="00FA5F0A">
      <w:pPr>
        <w:spacing w:after="0" w:line="240" w:lineRule="auto"/>
        <w:rPr>
          <w:rFonts w:ascii="Times New Roman" w:eastAsia="Times New Roman" w:hAnsi="Times New Roman" w:cs="Times New Roman"/>
          <w:b/>
          <w:sz w:val="24"/>
          <w:szCs w:val="25"/>
          <w:lang w:val="en-US" w:eastAsia="en-US"/>
        </w:rPr>
      </w:pPr>
      <w:r w:rsidRPr="00FA5F0A">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A5F0A" w:rsidTr="00C233F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A5F0A" w:rsidRPr="007B71FE" w:rsidRDefault="00FA5F0A" w:rsidP="00C233F9">
            <w:pPr>
              <w:rPr>
                <w:color w:val="auto"/>
              </w:rPr>
            </w:pPr>
            <w:r w:rsidRPr="00BA1CBA">
              <w:rPr>
                <w:color w:val="auto"/>
                <w:sz w:val="44"/>
              </w:rPr>
              <w:lastRenderedPageBreak/>
              <w:t>Section 6: Accidental Release Measures</w:t>
            </w:r>
            <w:r>
              <w:rPr>
                <w:color w:val="auto"/>
                <w:sz w:val="44"/>
              </w:rPr>
              <w:t xml:space="preserve"> (Continued)</w:t>
            </w:r>
          </w:p>
        </w:tc>
      </w:tr>
    </w:tbl>
    <w:p w:rsidR="00FA5F0A" w:rsidRDefault="00FA5F0A" w:rsidP="00F3325E">
      <w:pPr>
        <w:pStyle w:val="NoSpacing"/>
        <w:rPr>
          <w:rFonts w:ascii="Times New Roman" w:hAnsi="Times New Roman" w:cs="Times New Roman"/>
          <w:b/>
          <w:sz w:val="28"/>
          <w:u w:val="single"/>
        </w:rPr>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780F7E" w:rsidRPr="00780F7E" w:rsidRDefault="00780F7E" w:rsidP="00780F7E">
      <w:pPr>
        <w:spacing w:after="0" w:line="240" w:lineRule="auto"/>
        <w:rPr>
          <w:rFonts w:ascii="Times New Roman" w:eastAsia="Times New Roman" w:hAnsi="Times New Roman" w:cs="Times New Roman"/>
          <w:b/>
          <w:sz w:val="24"/>
          <w:szCs w:val="25"/>
          <w:lang w:val="en-US" w:eastAsia="en-US"/>
        </w:rPr>
      </w:pPr>
      <w:r w:rsidRPr="00780F7E">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F3325E" w:rsidRPr="006B4A1D" w:rsidRDefault="00F3325E" w:rsidP="00F3325E">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780F7E" w:rsidRPr="00780F7E" w:rsidRDefault="00780F7E" w:rsidP="00780F7E">
      <w:pPr>
        <w:spacing w:after="0" w:line="240" w:lineRule="auto"/>
        <w:rPr>
          <w:rFonts w:ascii="Times New Roman" w:eastAsia="Times New Roman" w:hAnsi="Times New Roman" w:cs="Times New Roman"/>
          <w:b/>
          <w:sz w:val="24"/>
          <w:szCs w:val="25"/>
          <w:lang w:val="en-US" w:eastAsia="en-US"/>
        </w:rPr>
      </w:pPr>
      <w:r w:rsidRPr="00780F7E">
        <w:rPr>
          <w:rFonts w:ascii="Times New Roman" w:eastAsia="Times New Roman" w:hAnsi="Times New Roman" w:cs="Times New Roman"/>
          <w:b/>
          <w:sz w:val="24"/>
          <w:szCs w:val="25"/>
          <w:lang w:val="en-US" w:eastAsia="en-US"/>
        </w:rPr>
        <w:t>Keep away from heat. Keep away from sources of ignition.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 acids, alkalis.</w:t>
      </w:r>
    </w:p>
    <w:p w:rsidR="00776143" w:rsidRPr="00776143" w:rsidRDefault="00776143" w:rsidP="00776143">
      <w:pPr>
        <w:spacing w:after="0" w:line="240" w:lineRule="auto"/>
        <w:rPr>
          <w:rFonts w:ascii="Times New Roman" w:eastAsia="Times New Roman" w:hAnsi="Times New Roman" w:cs="Times New Roman"/>
          <w:b/>
          <w:sz w:val="24"/>
          <w:szCs w:val="25"/>
          <w:lang w:val="en-US" w:eastAsia="en-US"/>
        </w:rPr>
      </w:pPr>
    </w:p>
    <w:p w:rsidR="00780F7E" w:rsidRDefault="00563E0D" w:rsidP="00E71D80">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r w:rsidR="00780F7E">
        <w:rPr>
          <w:rFonts w:ascii="Times New Roman" w:hAnsi="Times New Roman" w:cs="Times New Roman"/>
          <w:b/>
          <w:sz w:val="24"/>
          <w:szCs w:val="24"/>
        </w:rPr>
        <w:t xml:space="preserve"> </w:t>
      </w:r>
    </w:p>
    <w:p w:rsidR="00B83EE6" w:rsidRPr="00780F7E" w:rsidRDefault="00780F7E" w:rsidP="00E71D80">
      <w:pPr>
        <w:pStyle w:val="NoSpacing"/>
        <w:rPr>
          <w:rFonts w:ascii="Times New Roman" w:hAnsi="Times New Roman" w:cs="Times New Roman"/>
          <w:b/>
          <w:sz w:val="24"/>
          <w:szCs w:val="24"/>
        </w:rPr>
      </w:pPr>
      <w:r w:rsidRPr="00780F7E">
        <w:rPr>
          <w:rFonts w:ascii="Times New Roman" w:hAnsi="Times New Roman" w:cs="Times New Roman"/>
          <w:b/>
          <w:sz w:val="24"/>
        </w:rPr>
        <w:t>Keep container tightly closed. Keep container in a cool, well-ventilated area.</w:t>
      </w:r>
    </w:p>
    <w:p w:rsidR="00780F7E" w:rsidRPr="00E71D80" w:rsidRDefault="00780F7E"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780F7E" w:rsidRPr="00780F7E" w:rsidRDefault="00780F7E" w:rsidP="00780F7E">
      <w:pPr>
        <w:spacing w:after="0" w:line="240" w:lineRule="auto"/>
        <w:rPr>
          <w:rFonts w:ascii="Times New Roman" w:eastAsia="Times New Roman" w:hAnsi="Times New Roman" w:cs="Times New Roman"/>
          <w:b/>
          <w:sz w:val="24"/>
          <w:szCs w:val="25"/>
          <w:lang w:val="en-US" w:eastAsia="en-US"/>
        </w:rPr>
      </w:pPr>
      <w:r w:rsidRPr="00780F7E">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780F7E" w:rsidRDefault="00347DE3" w:rsidP="00780F7E">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780F7E" w:rsidRPr="00780F7E" w:rsidRDefault="00780F7E" w:rsidP="007C44DF">
      <w:pPr>
        <w:pStyle w:val="NoSpacing"/>
        <w:rPr>
          <w:rFonts w:ascii="Times New Roman" w:hAnsi="Times New Roman" w:cs="Times New Roman"/>
          <w:b/>
          <w:sz w:val="24"/>
        </w:rPr>
      </w:pPr>
      <w:r w:rsidRPr="00780F7E">
        <w:rPr>
          <w:rFonts w:ascii="Times New Roman" w:hAnsi="Times New Roman" w:cs="Times New Roman"/>
          <w:b/>
          <w:sz w:val="24"/>
        </w:rPr>
        <w:t>Splash goggles. Lab coat. Dust respirator. Be sure to use an approved/certified respirator or equivalent. Gloves.</w:t>
      </w:r>
    </w:p>
    <w:p w:rsidR="00880A54" w:rsidRPr="00B825FA" w:rsidRDefault="00B83EE6" w:rsidP="00780F7E">
      <w:pPr>
        <w:pStyle w:val="NoSpacing"/>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780F7E" w:rsidRPr="00780F7E" w:rsidRDefault="00780F7E" w:rsidP="00780F7E">
      <w:pPr>
        <w:spacing w:after="0" w:line="240" w:lineRule="auto"/>
        <w:rPr>
          <w:rFonts w:ascii="Times New Roman" w:eastAsia="Times New Roman" w:hAnsi="Times New Roman" w:cs="Times New Roman"/>
          <w:b/>
          <w:sz w:val="24"/>
          <w:szCs w:val="25"/>
          <w:lang w:val="en-US" w:eastAsia="en-US"/>
        </w:rPr>
      </w:pPr>
      <w:r w:rsidRPr="00780F7E">
        <w:rPr>
          <w:rFonts w:ascii="Times New Roman" w:eastAsia="Times New Roman" w:hAnsi="Times New Roman" w:cs="Times New Roman"/>
          <w:b/>
          <w:sz w:val="24"/>
          <w:szCs w:val="25"/>
          <w:lang w:val="en-US" w:eastAsia="en-US"/>
        </w:rPr>
        <w:t>Splash goggles. Full suit. Dust respirator. Boots. Gloves. A self contained breathing apparatus should be used to avoid inhalation of the product. Suggested protective clothing might not be sufficient; consult a specialist BEFORE handling this product.</w:t>
      </w:r>
    </w:p>
    <w:p w:rsidR="00780F7E" w:rsidRPr="00196857" w:rsidRDefault="00780F7E" w:rsidP="00196857">
      <w:pPr>
        <w:pStyle w:val="NoSpacing"/>
      </w:pPr>
    </w:p>
    <w:p w:rsidR="00780F7E" w:rsidRPr="00780F7E" w:rsidRDefault="00563E0D" w:rsidP="00780F7E">
      <w:pPr>
        <w:pStyle w:val="NoSpacing"/>
        <w:rPr>
          <w:rFonts w:ascii="Times New Roman" w:hAnsi="Times New Roman" w:cs="Times New Roman"/>
          <w:b/>
          <w:sz w:val="28"/>
          <w:szCs w:val="24"/>
        </w:rPr>
      </w:pPr>
      <w:r w:rsidRPr="00780F7E">
        <w:rPr>
          <w:rFonts w:ascii="Times New Roman" w:hAnsi="Times New Roman" w:cs="Times New Roman"/>
          <w:b/>
          <w:sz w:val="28"/>
          <w:szCs w:val="24"/>
          <w:u w:val="single"/>
        </w:rPr>
        <w:t>Exposure Limits</w:t>
      </w:r>
      <w:r w:rsidRPr="00780F7E">
        <w:rPr>
          <w:rFonts w:ascii="Times New Roman" w:hAnsi="Times New Roman" w:cs="Times New Roman"/>
          <w:b/>
          <w:sz w:val="28"/>
          <w:szCs w:val="24"/>
        </w:rPr>
        <w:t>:</w:t>
      </w:r>
      <w:r w:rsidR="0067680D" w:rsidRPr="00780F7E">
        <w:rPr>
          <w:rFonts w:ascii="Times New Roman" w:hAnsi="Times New Roman" w:cs="Times New Roman"/>
          <w:b/>
          <w:sz w:val="28"/>
          <w:szCs w:val="24"/>
        </w:rPr>
        <w:t xml:space="preserve"> </w:t>
      </w:r>
      <w:r w:rsidR="00E71D80" w:rsidRPr="00780F7E">
        <w:rPr>
          <w:rFonts w:ascii="Times New Roman" w:hAnsi="Times New Roman" w:cs="Times New Roman"/>
          <w:b/>
          <w:sz w:val="28"/>
          <w:szCs w:val="24"/>
        </w:rPr>
        <w:t xml:space="preserve"> </w:t>
      </w:r>
    </w:p>
    <w:p w:rsidR="00DE478F" w:rsidRPr="00DD5BC8" w:rsidRDefault="00780F7E" w:rsidP="00290D35">
      <w:pPr>
        <w:pStyle w:val="NoSpacing"/>
        <w:rPr>
          <w:rFonts w:ascii="Times New Roman" w:hAnsi="Times New Roman" w:cs="Times New Roman"/>
          <w:b/>
          <w:sz w:val="24"/>
          <w:szCs w:val="24"/>
        </w:rPr>
      </w:pPr>
      <w:r w:rsidRPr="00780F7E">
        <w:rPr>
          <w:rFonts w:ascii="Times New Roman" w:eastAsia="Times New Roman" w:hAnsi="Times New Roman" w:cs="Times New Roman"/>
          <w:b/>
          <w:sz w:val="24"/>
          <w:szCs w:val="24"/>
          <w:lang w:val="en-US" w:eastAsia="en-US"/>
        </w:rPr>
        <w:t>TWA: 0.5 (mg/m3) from ACGIH (TLV) [United States] TWA: 1 (mg/m3) from OSHA (PEL) [United States] TWA: 0.5 (mg/m3) from NIOSH [United States] TWA: 0.5 (mg/m3) [United Kingdom (UK)] TWA: 0.5 (mg/m3) [Canada] Consult local authorities for acceptable exposure limits.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lastRenderedPageBreak/>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196857" w:rsidRPr="00196857">
        <w:rPr>
          <w:rFonts w:ascii="Times New Roman" w:hAnsi="Times New Roman" w:cs="Times New Roman"/>
          <w:b/>
          <w:sz w:val="24"/>
        </w:rPr>
        <w:t xml:space="preserve">Solid. </w:t>
      </w:r>
      <w:r w:rsidR="00DD5BC8" w:rsidRPr="00DD5BC8">
        <w:rPr>
          <w:rFonts w:ascii="Times New Roman" w:hAnsi="Times New Roman" w:cs="Times New Roman"/>
          <w:b/>
          <w:sz w:val="24"/>
        </w:rPr>
        <w:t>(Metal solid.)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371FD3">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Odorless.</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371FD3">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371FD3">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52 g/mole</w:t>
      </w:r>
    </w:p>
    <w:p w:rsidR="00866C39" w:rsidRDefault="00563E0D" w:rsidP="00866C39">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371FD3">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Silver-white to Grey.</w:t>
      </w: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371FD3">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Not applicable.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371FD3">
        <w:rPr>
          <w:rFonts w:ascii="Times New Roman" w:hAnsi="Times New Roman" w:cs="Times New Roman"/>
          <w:b/>
          <w:sz w:val="28"/>
        </w:rPr>
        <w:tab/>
      </w:r>
      <w:r w:rsidR="006161CA" w:rsidRPr="00563E0D">
        <w:rPr>
          <w:rFonts w:ascii="Times New Roman" w:hAnsi="Times New Roman" w:cs="Times New Roman"/>
          <w:b/>
          <w:sz w:val="28"/>
        </w:rPr>
        <w:t xml:space="preserve">: </w:t>
      </w:r>
      <w:r w:rsidR="00DD5BC8" w:rsidRPr="00DD5BC8">
        <w:rPr>
          <w:rFonts w:ascii="Times New Roman" w:hAnsi="Times New Roman" w:cs="Times New Roman"/>
          <w:b/>
          <w:sz w:val="24"/>
        </w:rPr>
        <w:t>2642°C (4787.6°F)</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371FD3">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C31DE3" w:rsidRPr="00C31DE3">
        <w:rPr>
          <w:rFonts w:ascii="Times New Roman" w:hAnsi="Times New Roman" w:cs="Times New Roman"/>
          <w:b/>
          <w:sz w:val="24"/>
        </w:rPr>
        <w:t>1900°C (3452°F) +/</w:t>
      </w:r>
      <w:proofErr w:type="gramStart"/>
      <w:r w:rsidR="00C31DE3" w:rsidRPr="00C31DE3">
        <w:rPr>
          <w:rFonts w:ascii="Times New Roman" w:hAnsi="Times New Roman" w:cs="Times New Roman"/>
          <w:b/>
          <w:sz w:val="24"/>
        </w:rPr>
        <w:t>- !</w:t>
      </w:r>
      <w:proofErr w:type="gramEnd"/>
      <w:r w:rsidR="00C31DE3" w:rsidRPr="00C31DE3">
        <w:rPr>
          <w:rFonts w:ascii="Times New Roman" w:hAnsi="Times New Roman" w:cs="Times New Roman"/>
          <w:b/>
          <w:sz w:val="24"/>
        </w:rPr>
        <w:t>0 deg. C</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sidR="00371FD3">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available.</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371FD3">
        <w:rPr>
          <w:rFonts w:ascii="Times New Roman" w:hAnsi="Times New Roman" w:cs="Times New Roman"/>
          <w:b/>
          <w:sz w:val="28"/>
        </w:rPr>
        <w:tab/>
      </w:r>
      <w:r w:rsidRPr="00563E0D">
        <w:rPr>
          <w:rFonts w:ascii="Times New Roman" w:hAnsi="Times New Roman" w:cs="Times New Roman"/>
          <w:b/>
          <w:sz w:val="28"/>
        </w:rPr>
        <w:t xml:space="preserve">: </w:t>
      </w:r>
      <w:r w:rsidR="00827C39" w:rsidRPr="00827C39">
        <w:rPr>
          <w:rFonts w:ascii="Times New Roman" w:hAnsi="Times New Roman" w:cs="Times New Roman"/>
          <w:b/>
          <w:sz w:val="24"/>
        </w:rPr>
        <w:t>7.14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371FD3">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00371FD3">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371FD3">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00371FD3">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00371FD3">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00371FD3">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00371FD3">
        <w:rPr>
          <w:rFonts w:ascii="Times New Roman" w:hAnsi="Times New Roman" w:cs="Times New Roman"/>
          <w:b/>
          <w:sz w:val="28"/>
        </w:rPr>
        <w:tab/>
      </w:r>
      <w:r w:rsidRPr="00563E0D">
        <w:rPr>
          <w:rFonts w:ascii="Times New Roman" w:hAnsi="Times New Roman" w:cs="Times New Roman"/>
          <w:b/>
          <w:sz w:val="28"/>
        </w:rPr>
        <w:t xml:space="preserve">: </w:t>
      </w:r>
      <w:r w:rsidR="00827C39" w:rsidRPr="00563E0D">
        <w:rPr>
          <w:rFonts w:ascii="Times New Roman" w:hAnsi="Times New Roman" w:cs="Times New Roman"/>
          <w:b/>
          <w:sz w:val="24"/>
        </w:rPr>
        <w:t>Not available.</w:t>
      </w:r>
    </w:p>
    <w:p w:rsidR="00E13E28" w:rsidRPr="00C92FDC" w:rsidRDefault="00D16BC7" w:rsidP="00C92FDC">
      <w:pPr>
        <w:rPr>
          <w:rFonts w:ascii="Times New Roman" w:eastAsia="Times New Roman" w:hAnsi="Times New Roman" w:cs="Times New Roman"/>
          <w:b/>
          <w:sz w:val="24"/>
          <w:szCs w:val="25"/>
          <w:lang w:val="en-US" w:eastAsia="en-US"/>
        </w:rPr>
      </w:pPr>
      <w:r w:rsidRPr="00563E0D">
        <w:rPr>
          <w:rFonts w:ascii="Times New Roman" w:hAnsi="Times New Roman" w:cs="Times New Roman"/>
          <w:b/>
          <w:sz w:val="28"/>
        </w:rPr>
        <w:t>Solubility</w:t>
      </w:r>
      <w:r>
        <w:rPr>
          <w:rFonts w:ascii="Times New Roman" w:hAnsi="Times New Roman" w:cs="Times New Roman"/>
          <w:b/>
          <w:sz w:val="28"/>
        </w:rPr>
        <w:tab/>
      </w:r>
      <w:r w:rsidR="00B200E9">
        <w:rPr>
          <w:rFonts w:ascii="Times New Roman" w:hAnsi="Times New Roman" w:cs="Times New Roman"/>
          <w:b/>
          <w:sz w:val="28"/>
        </w:rPr>
        <w:t xml:space="preserve">                     </w:t>
      </w:r>
      <w:r w:rsidR="00371FD3">
        <w:rPr>
          <w:rFonts w:ascii="Times New Roman" w:hAnsi="Times New Roman" w:cs="Times New Roman"/>
          <w:b/>
          <w:sz w:val="28"/>
        </w:rPr>
        <w:tab/>
      </w:r>
      <w:bookmarkStart w:id="0" w:name="_GoBack"/>
      <w:bookmarkEnd w:id="0"/>
      <w:r w:rsidRPr="00563E0D">
        <w:rPr>
          <w:rFonts w:ascii="Times New Roman" w:hAnsi="Times New Roman" w:cs="Times New Roman"/>
          <w:b/>
          <w:sz w:val="28"/>
        </w:rPr>
        <w:t>:</w:t>
      </w:r>
      <w:r>
        <w:rPr>
          <w:rFonts w:ascii="Times New Roman" w:hAnsi="Times New Roman" w:cs="Times New Roman"/>
          <w:b/>
          <w:sz w:val="28"/>
        </w:rPr>
        <w:t xml:space="preserve"> </w:t>
      </w:r>
      <w:r w:rsidR="00827C39" w:rsidRPr="00827C39">
        <w:rPr>
          <w:rFonts w:ascii="Times New Roman" w:hAnsi="Times New Roman" w:cs="Times New Roman"/>
          <w:b/>
          <w:sz w:val="24"/>
          <w:szCs w:val="24"/>
        </w:rPr>
        <w:t>Insoluble in cold water, hot water. Soluble in acids (except Nitric), and strong alkalis</w:t>
      </w:r>
      <w:r w:rsidR="00827C39">
        <w:rPr>
          <w:rFonts w:ascii="Times New Roman" w:hAnsi="Times New Roman" w:cs="Times New Roman"/>
          <w:b/>
          <w:sz w:val="24"/>
          <w:szCs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E13E28" w:rsidRDefault="00E13E28" w:rsidP="009E0F85">
      <w:pPr>
        <w:pStyle w:val="NoSpacing"/>
      </w:pPr>
    </w:p>
    <w:p w:rsidR="00C92FDC" w:rsidRPr="009E0F85" w:rsidRDefault="00C92FDC" w:rsidP="009E0F85">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99523E" w:rsidRDefault="005460EF" w:rsidP="00DD3887">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C92FDC" w:rsidRPr="00C92FDC">
        <w:rPr>
          <w:rFonts w:ascii="Times New Roman" w:hAnsi="Times New Roman" w:cs="Times New Roman"/>
          <w:b/>
          <w:sz w:val="24"/>
        </w:rPr>
        <w:t>Excess heat, incompatible materials.</w:t>
      </w:r>
    </w:p>
    <w:p w:rsidR="00287523" w:rsidRPr="00FB3771" w:rsidRDefault="00287523" w:rsidP="00FB3771">
      <w:pPr>
        <w:pStyle w:val="NoSpacing"/>
      </w:pPr>
    </w:p>
    <w:p w:rsidR="00C92FDC"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p>
    <w:p w:rsidR="009279D5" w:rsidRDefault="00C92FDC" w:rsidP="009279D5">
      <w:pPr>
        <w:pStyle w:val="NoSpacing"/>
      </w:pPr>
      <w:r w:rsidRPr="00C92FDC">
        <w:rPr>
          <w:rFonts w:ascii="Times New Roman" w:hAnsi="Times New Roman" w:cs="Times New Roman"/>
          <w:b/>
          <w:sz w:val="24"/>
        </w:rPr>
        <w:t>Reactive with oxidizing agents, acids, alkalis.</w:t>
      </w:r>
    </w:p>
    <w:p w:rsidR="0041215E" w:rsidRPr="00FB3771" w:rsidRDefault="0041215E" w:rsidP="00FB3771">
      <w:pPr>
        <w:pStyle w:val="NoSpacing"/>
      </w:pPr>
    </w:p>
    <w:p w:rsidR="00B868AC" w:rsidRDefault="005460EF" w:rsidP="00B868AC">
      <w:pPr>
        <w:pStyle w:val="NoSpacing"/>
        <w:rPr>
          <w:rFonts w:ascii="Times New Roman" w:hAnsi="Times New Roman" w:cs="Times New Roman"/>
          <w:b/>
          <w:sz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C92FDC" w:rsidRPr="00C92FDC">
        <w:rPr>
          <w:rFonts w:ascii="Times New Roman" w:hAnsi="Times New Roman" w:cs="Times New Roman"/>
          <w:b/>
          <w:sz w:val="24"/>
        </w:rPr>
        <w:t>Not available.</w:t>
      </w:r>
    </w:p>
    <w:p w:rsidR="00C92FDC" w:rsidRDefault="00B868AC" w:rsidP="00B868AC">
      <w:pPr>
        <w:pStyle w:val="NoSpacing"/>
      </w:pPr>
      <w:r w:rsidRPr="00FB3771">
        <w:t xml:space="preserve"> </w:t>
      </w:r>
    </w:p>
    <w:p w:rsidR="00C92FDC" w:rsidRDefault="00C92FDC" w:rsidP="00B868AC">
      <w:pPr>
        <w:pStyle w:val="NoSpacing"/>
      </w:pPr>
    </w:p>
    <w:p w:rsidR="00C92FDC" w:rsidRPr="00FB3771" w:rsidRDefault="00C92FDC" w:rsidP="00B868AC">
      <w:pPr>
        <w:pStyle w:val="NoSpacing"/>
      </w:pPr>
    </w:p>
    <w:p w:rsidR="00C92FDC" w:rsidRPr="00C92FDC" w:rsidRDefault="00C92FDC" w:rsidP="00C92FDC">
      <w:pPr>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92FDC" w:rsidTr="000F459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92FDC" w:rsidRPr="007B71FE" w:rsidRDefault="00C92FDC" w:rsidP="000F4593">
            <w:pPr>
              <w:rPr>
                <w:color w:val="auto"/>
              </w:rPr>
            </w:pPr>
            <w:r w:rsidRPr="00CB4AC8">
              <w:rPr>
                <w:color w:val="auto"/>
                <w:sz w:val="44"/>
              </w:rPr>
              <w:lastRenderedPageBreak/>
              <w:t>Section 10: Stability and Reactivity Data</w:t>
            </w:r>
            <w:r>
              <w:rPr>
                <w:color w:val="auto"/>
                <w:sz w:val="44"/>
              </w:rPr>
              <w:t xml:space="preserve"> (Continued)</w:t>
            </w:r>
          </w:p>
        </w:tc>
      </w:tr>
    </w:tbl>
    <w:p w:rsidR="00C92FDC" w:rsidRPr="0036562E" w:rsidRDefault="00C92FDC" w:rsidP="0036562E">
      <w:pPr>
        <w:pStyle w:val="NoSpacing"/>
      </w:pPr>
    </w:p>
    <w:p w:rsidR="00C92FDC" w:rsidRPr="00C92FDC" w:rsidRDefault="005460EF" w:rsidP="00C92FDC">
      <w:pPr>
        <w:pStyle w:val="NoSpacing"/>
        <w:rPr>
          <w:rFonts w:ascii="Times New Roman" w:hAnsi="Times New Roman" w:cs="Times New Roman"/>
          <w:b/>
          <w:sz w:val="28"/>
          <w:szCs w:val="24"/>
        </w:rPr>
      </w:pPr>
      <w:r w:rsidRPr="00C92FDC">
        <w:rPr>
          <w:rFonts w:ascii="Times New Roman" w:hAnsi="Times New Roman" w:cs="Times New Roman"/>
          <w:b/>
          <w:sz w:val="28"/>
          <w:szCs w:val="24"/>
          <w:u w:val="single"/>
        </w:rPr>
        <w:t>Special Remarks on Reactivity:</w:t>
      </w:r>
      <w:r w:rsidRPr="00C92FDC">
        <w:rPr>
          <w:rFonts w:ascii="Times New Roman" w:hAnsi="Times New Roman" w:cs="Times New Roman"/>
          <w:b/>
          <w:sz w:val="28"/>
          <w:szCs w:val="24"/>
        </w:rPr>
        <w:t xml:space="preserve"> </w:t>
      </w:r>
      <w:r w:rsidR="00557CC2" w:rsidRPr="00C92FDC">
        <w:rPr>
          <w:rFonts w:ascii="Times New Roman" w:hAnsi="Times New Roman" w:cs="Times New Roman"/>
          <w:b/>
          <w:sz w:val="28"/>
          <w:szCs w:val="24"/>
        </w:rPr>
        <w:t xml:space="preserve"> </w:t>
      </w:r>
    </w:p>
    <w:p w:rsidR="00C92FDC" w:rsidRPr="00C92FDC" w:rsidRDefault="00C92FDC" w:rsidP="00C92FDC">
      <w:pPr>
        <w:pStyle w:val="NoSpacing"/>
        <w:rPr>
          <w:rFonts w:ascii="Times New Roman" w:eastAsia="Times New Roman" w:hAnsi="Times New Roman" w:cs="Times New Roman"/>
          <w:b/>
          <w:sz w:val="24"/>
          <w:szCs w:val="24"/>
          <w:lang w:val="en-US" w:eastAsia="en-US"/>
        </w:rPr>
      </w:pPr>
      <w:r w:rsidRPr="00C92FDC">
        <w:rPr>
          <w:rFonts w:ascii="Times New Roman" w:eastAsia="Times New Roman" w:hAnsi="Times New Roman" w:cs="Times New Roman"/>
          <w:b/>
          <w:sz w:val="24"/>
          <w:szCs w:val="24"/>
          <w:lang w:val="en-US" w:eastAsia="en-US"/>
        </w:rPr>
        <w:t>Incompatible with molten Lithium at 180 deg. C, hydrogen peroxide, hydrochloric acid, sulfuric acid, most caustic alkalis and alkali carbonates, potassium chlorate, sulfur dioxide, nitrogen oxide, bromine pentafluoride. It may react violently or ignite with bromine pentafluoride. Chromium is rapidly attacked by fused sodium hydroxide + potassium nitrate. Potentially hazardous incompatibility with strong oxidizers.</w:t>
      </w:r>
    </w:p>
    <w:p w:rsidR="0024114E" w:rsidRPr="0036562E" w:rsidRDefault="0024114E" w:rsidP="0036562E">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FB3771" w:rsidRPr="002014C1" w:rsidRDefault="00FB3771" w:rsidP="002014C1">
      <w:pPr>
        <w:pStyle w:val="NoSpacing"/>
      </w:pPr>
    </w:p>
    <w:p w:rsidR="00287523" w:rsidRPr="0036562E" w:rsidRDefault="005460EF" w:rsidP="00051796">
      <w:pPr>
        <w:pStyle w:val="NoSpacing"/>
        <w:rPr>
          <w:rFonts w:ascii="Times New Roman" w:hAnsi="Times New Roman" w:cs="Times New Roman"/>
          <w:b/>
          <w:bCs/>
          <w:sz w:val="28"/>
          <w:szCs w:val="24"/>
          <w:u w:val="single"/>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C92FDC" w:rsidRPr="00C92FDC">
        <w:rPr>
          <w:rFonts w:ascii="Times New Roman" w:hAnsi="Times New Roman" w:cs="Times New Roman"/>
          <w:b/>
          <w:sz w:val="24"/>
        </w:rPr>
        <w:t>Will not occur.</w:t>
      </w:r>
    </w:p>
    <w:p w:rsidR="00866C39" w:rsidRPr="00051796" w:rsidRDefault="00866C39"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t>Section 11: Toxicological Information</w:t>
            </w:r>
          </w:p>
        </w:tc>
      </w:tr>
    </w:tbl>
    <w:p w:rsidR="004D0A2F" w:rsidRPr="002014C1" w:rsidRDefault="004D0A2F" w:rsidP="002014C1">
      <w:pPr>
        <w:pStyle w:val="NoSpacing"/>
      </w:pPr>
    </w:p>
    <w:p w:rsidR="001B35A6"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544AC3" w:rsidRPr="00544AC3">
        <w:rPr>
          <w:rFonts w:ascii="Times New Roman" w:hAnsi="Times New Roman" w:cs="Times New Roman"/>
          <w:b/>
          <w:sz w:val="24"/>
        </w:rPr>
        <w:t>Inhalation. Ingestion.</w:t>
      </w:r>
    </w:p>
    <w:p w:rsidR="007F5BFB" w:rsidRPr="00DC1E9B" w:rsidRDefault="007F5BFB" w:rsidP="00DC1E9B">
      <w:pPr>
        <w:pStyle w:val="NoSpacing"/>
      </w:pPr>
    </w:p>
    <w:p w:rsidR="007F5BFB"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D44363" w:rsidRPr="00D44363">
        <w:rPr>
          <w:rFonts w:ascii="Book Antiqua" w:hAnsi="Book Antiqua"/>
          <w:b/>
          <w:sz w:val="24"/>
        </w:rPr>
        <w:t>LD50: Not available. LC50: Not available.</w:t>
      </w:r>
    </w:p>
    <w:p w:rsidR="00D44363" w:rsidRPr="00FE31C4" w:rsidRDefault="00D44363" w:rsidP="00FE31C4">
      <w:pPr>
        <w:pStyle w:val="NoSpacing"/>
      </w:pPr>
    </w:p>
    <w:p w:rsidR="0036562E" w:rsidRPr="0036562E" w:rsidRDefault="001973D0" w:rsidP="0036562E">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r w:rsidR="00264616" w:rsidRPr="0036562E">
        <w:rPr>
          <w:rFonts w:ascii="Times New Roman" w:hAnsi="Times New Roman" w:cs="Times New Roman"/>
          <w:b/>
          <w:sz w:val="28"/>
          <w:szCs w:val="24"/>
        </w:rPr>
        <w:t xml:space="preserve"> </w:t>
      </w:r>
    </w:p>
    <w:p w:rsidR="00287523" w:rsidRPr="0036562E" w:rsidRDefault="0036562E" w:rsidP="00783A4D">
      <w:pPr>
        <w:pStyle w:val="NoSpacing"/>
        <w:rPr>
          <w:rFonts w:ascii="Times New Roman" w:eastAsia="Times New Roman" w:hAnsi="Times New Roman" w:cs="Times New Roman"/>
          <w:b/>
          <w:sz w:val="24"/>
          <w:szCs w:val="24"/>
          <w:lang w:val="en-US" w:eastAsia="en-US"/>
        </w:rPr>
      </w:pPr>
      <w:r w:rsidRPr="0036562E">
        <w:rPr>
          <w:rFonts w:ascii="Times New Roman" w:eastAsia="Times New Roman" w:hAnsi="Times New Roman" w:cs="Times New Roman"/>
          <w:b/>
          <w:sz w:val="24"/>
          <w:szCs w:val="24"/>
          <w:lang w:val="en-US" w:eastAsia="en-US"/>
        </w:rPr>
        <w:t>CARCINOGENIC EFFECTS: A4 (Not classifiable for human or animal.) by ACGIH, 3 (Not classifiable for human.) by IARC.</w:t>
      </w:r>
      <w:r>
        <w:rPr>
          <w:rFonts w:ascii="Times New Roman" w:eastAsia="Times New Roman" w:hAnsi="Times New Roman" w:cs="Times New Roman"/>
          <w:b/>
          <w:sz w:val="24"/>
          <w:szCs w:val="24"/>
          <w:lang w:val="en-US" w:eastAsia="en-US"/>
        </w:rPr>
        <w:t xml:space="preserve"> </w:t>
      </w:r>
      <w:r w:rsidRPr="0036562E">
        <w:rPr>
          <w:rFonts w:ascii="Times New Roman" w:eastAsia="Times New Roman" w:hAnsi="Times New Roman" w:cs="Times New Roman"/>
          <w:b/>
          <w:sz w:val="24"/>
          <w:szCs w:val="24"/>
          <w:lang w:val="en-US" w:eastAsia="en-US"/>
        </w:rPr>
        <w:t>May cause damage to the following organs: kidneys, lungs, liver, upper respiratory tract.</w:t>
      </w:r>
    </w:p>
    <w:p w:rsidR="0066223F" w:rsidRPr="00783A4D" w:rsidRDefault="0066223F" w:rsidP="00783A4D">
      <w:pPr>
        <w:pStyle w:val="NoSpacing"/>
      </w:pPr>
    </w:p>
    <w:p w:rsidR="001B35A6" w:rsidRDefault="001973D0" w:rsidP="00241D9D">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24114E" w:rsidRPr="0036562E" w:rsidRDefault="0036562E" w:rsidP="00DC1E9B">
      <w:pPr>
        <w:pStyle w:val="NoSpacing"/>
        <w:rPr>
          <w:rFonts w:ascii="Times New Roman" w:hAnsi="Times New Roman" w:cs="Times New Roman"/>
          <w:b/>
          <w:sz w:val="24"/>
        </w:rPr>
      </w:pPr>
      <w:r w:rsidRPr="0036562E">
        <w:rPr>
          <w:rFonts w:ascii="Times New Roman" w:hAnsi="Times New Roman" w:cs="Times New Roman"/>
          <w:b/>
          <w:sz w:val="24"/>
        </w:rPr>
        <w:t>Hazardous in case of skin contact (irritant), of inhalation. Slightly hazardous in case of ingestion.</w:t>
      </w:r>
    </w:p>
    <w:p w:rsidR="0036562E" w:rsidRPr="00DC1E9B" w:rsidRDefault="0036562E" w:rsidP="00DC1E9B">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36562E" w:rsidRDefault="001973D0" w:rsidP="00DC1E9B">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p>
    <w:p w:rsidR="00DC1E9B" w:rsidRPr="0036562E" w:rsidRDefault="0036562E" w:rsidP="00DC1E9B">
      <w:pPr>
        <w:pStyle w:val="NoSpacing"/>
        <w:rPr>
          <w:rFonts w:ascii="Times New Roman" w:hAnsi="Times New Roman" w:cs="Times New Roman"/>
          <w:b/>
          <w:sz w:val="32"/>
          <w:szCs w:val="24"/>
          <w:u w:val="single"/>
        </w:rPr>
      </w:pPr>
      <w:r w:rsidRPr="0036562E">
        <w:rPr>
          <w:rFonts w:ascii="Times New Roman" w:hAnsi="Times New Roman" w:cs="Times New Roman"/>
          <w:b/>
          <w:sz w:val="24"/>
        </w:rPr>
        <w:t>May cause cancer based on animal data. There is no evidence that exposure to trivalent chromium causes cancer in man.</w:t>
      </w:r>
    </w:p>
    <w:p w:rsidR="006F36A4" w:rsidRPr="0036562E" w:rsidRDefault="006F36A4" w:rsidP="0036562E">
      <w:pPr>
        <w:pStyle w:val="NoSpacing"/>
      </w:pPr>
    </w:p>
    <w:p w:rsidR="0036562E" w:rsidRPr="0036562E" w:rsidRDefault="001973D0" w:rsidP="0036562E">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Special Remarks on other Toxic Effects on Humans</w:t>
      </w:r>
      <w:r w:rsidRPr="0036562E">
        <w:rPr>
          <w:rFonts w:ascii="Times New Roman" w:hAnsi="Times New Roman" w:cs="Times New Roman"/>
          <w:b/>
          <w:sz w:val="28"/>
          <w:szCs w:val="24"/>
        </w:rPr>
        <w:t xml:space="preserve">: </w:t>
      </w:r>
      <w:r w:rsidR="00B96E95" w:rsidRPr="0036562E">
        <w:rPr>
          <w:rFonts w:ascii="Times New Roman" w:hAnsi="Times New Roman" w:cs="Times New Roman"/>
          <w:b/>
          <w:sz w:val="28"/>
          <w:szCs w:val="24"/>
        </w:rPr>
        <w:t xml:space="preserve"> </w:t>
      </w:r>
    </w:p>
    <w:p w:rsidR="0036562E" w:rsidRPr="0036562E" w:rsidRDefault="0036562E" w:rsidP="0036562E">
      <w:pPr>
        <w:pStyle w:val="NoSpacing"/>
        <w:rPr>
          <w:rFonts w:ascii="Times New Roman" w:eastAsia="Times New Roman" w:hAnsi="Times New Roman" w:cs="Times New Roman"/>
          <w:b/>
          <w:sz w:val="24"/>
          <w:szCs w:val="24"/>
          <w:lang w:val="en-US" w:eastAsia="en-US"/>
        </w:rPr>
      </w:pPr>
      <w:r w:rsidRPr="0036562E">
        <w:rPr>
          <w:rFonts w:ascii="Times New Roman" w:eastAsia="Times New Roman" w:hAnsi="Times New Roman" w:cs="Times New Roman"/>
          <w:b/>
          <w:sz w:val="24"/>
          <w:szCs w:val="24"/>
          <w:lang w:val="en-US" w:eastAsia="en-US"/>
        </w:rPr>
        <w:t xml:space="preserve">Acute Potential Health Effects: May cause skin irritation. Eyes: May cause mechanical eye irritation. Inhalation: May cause irritation of the respiratory tract and mucous membranes of the respiratory tract. Ingestion: May cause gastrointestinal tract irritation with nausea, vomiting, diarrhea. Chronic Potential Health Effects: Inhalation: The effects of chronic exposure include </w:t>
      </w:r>
      <w:proofErr w:type="gramStart"/>
      <w:r w:rsidRPr="0036562E">
        <w:rPr>
          <w:rFonts w:ascii="Times New Roman" w:eastAsia="Times New Roman" w:hAnsi="Times New Roman" w:cs="Times New Roman"/>
          <w:b/>
          <w:sz w:val="24"/>
          <w:szCs w:val="24"/>
          <w:lang w:val="en-US" w:eastAsia="en-US"/>
        </w:rPr>
        <w:t>irritation ,</w:t>
      </w:r>
      <w:proofErr w:type="gramEnd"/>
      <w:r w:rsidRPr="0036562E">
        <w:rPr>
          <w:rFonts w:ascii="Times New Roman" w:eastAsia="Times New Roman" w:hAnsi="Times New Roman" w:cs="Times New Roman"/>
          <w:b/>
          <w:sz w:val="24"/>
          <w:szCs w:val="24"/>
          <w:lang w:val="en-US" w:eastAsia="en-US"/>
        </w:rPr>
        <w:t xml:space="preserve"> sneezing, redness of the throat, bronchospasm, asthma, cough, polyps, chronic inflammation, emphysema, chronic</w:t>
      </w:r>
      <w:r>
        <w:rPr>
          <w:rFonts w:ascii="Times New Roman" w:eastAsia="Times New Roman" w:hAnsi="Times New Roman" w:cs="Times New Roman"/>
          <w:b/>
          <w:sz w:val="24"/>
          <w:szCs w:val="24"/>
          <w:lang w:val="en-US" w:eastAsia="en-US"/>
        </w:rPr>
        <w:t xml:space="preserve"> </w:t>
      </w:r>
      <w:r w:rsidRPr="0036562E">
        <w:rPr>
          <w:rFonts w:ascii="Times New Roman" w:eastAsia="Times New Roman" w:hAnsi="Times New Roman" w:cs="Times New Roman"/>
          <w:b/>
          <w:sz w:val="24"/>
          <w:szCs w:val="24"/>
          <w:lang w:val="en-US" w:eastAsia="en-US"/>
        </w:rPr>
        <w:t>bronchitis, pharyngitis, bronchopneumonia, pneumoconiosis. Effects on the nose from chronic chromium exposure include irritation, ulceration, and perforation of the nasal septum. Inflammation and ulceration of the larynx may also occur. Ingestion or Inhalation: Chronic exposure may cause liver and kidney damage.</w:t>
      </w:r>
    </w:p>
    <w:p w:rsidR="007226DC" w:rsidRPr="00C14035" w:rsidRDefault="007226DC"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2C54D4">
              <w:rPr>
                <w:color w:val="auto"/>
                <w:sz w:val="44"/>
              </w:rPr>
              <w:lastRenderedPageBreak/>
              <w:t>Section 12: Ecological Information</w:t>
            </w:r>
          </w:p>
        </w:tc>
      </w:tr>
    </w:tbl>
    <w:p w:rsidR="0036562E" w:rsidRPr="0036562E" w:rsidRDefault="0036562E" w:rsidP="0036562E">
      <w:pPr>
        <w:pStyle w:val="NoSpacing"/>
      </w:pPr>
    </w:p>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FE31C4" w:rsidRPr="0036562E" w:rsidRDefault="0036562E" w:rsidP="00FE31C4">
      <w:pPr>
        <w:pStyle w:val="NoSpacing"/>
        <w:rPr>
          <w:rFonts w:ascii="Times New Roman" w:hAnsi="Times New Roman" w:cs="Times New Roman"/>
          <w:b/>
          <w:sz w:val="24"/>
        </w:rPr>
      </w:pPr>
      <w:r w:rsidRPr="0036562E">
        <w:rPr>
          <w:rFonts w:ascii="Times New Roman" w:hAnsi="Times New Roman" w:cs="Times New Roman"/>
          <w:b/>
          <w:sz w:val="24"/>
        </w:rPr>
        <w:t>Possibly hazardous short term degradation products are not likely. However, long term degradation products may arise.</w:t>
      </w:r>
    </w:p>
    <w:p w:rsidR="0036562E" w:rsidRPr="00FE31C4" w:rsidRDefault="0036562E" w:rsidP="00FE31C4">
      <w:pPr>
        <w:pStyle w:val="NoSpacing"/>
      </w:pPr>
    </w:p>
    <w:p w:rsidR="0036562E" w:rsidRDefault="00356BC2" w:rsidP="00FE31C4">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9D3F8A" w:rsidRDefault="0036562E" w:rsidP="00FE31C4">
      <w:pPr>
        <w:pStyle w:val="NoSpacing"/>
      </w:pPr>
      <w:r w:rsidRPr="0036562E">
        <w:rPr>
          <w:rFonts w:ascii="Times New Roman" w:hAnsi="Times New Roman" w:cs="Times New Roman"/>
          <w:b/>
          <w:sz w:val="24"/>
        </w:rPr>
        <w:t>The product itself and its products of degradation are not toxic.</w:t>
      </w:r>
    </w:p>
    <w:p w:rsidR="0036562E" w:rsidRPr="00FE31C4" w:rsidRDefault="0036562E" w:rsidP="00FE31C4">
      <w:pPr>
        <w:pStyle w:val="NoSpacing"/>
      </w:pPr>
    </w:p>
    <w:p w:rsidR="004B24E2" w:rsidRPr="00287523"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9D3F8A" w:rsidRPr="00B92F64" w:rsidRDefault="009D3F8A" w:rsidP="00B92F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B54122" w:rsidRDefault="00B54122" w:rsidP="00B54122">
      <w:pPr>
        <w:pStyle w:val="NoSpacing"/>
      </w:pPr>
    </w:p>
    <w:p w:rsidR="0036562E" w:rsidRPr="00B54122" w:rsidRDefault="0036562E" w:rsidP="00B54122">
      <w:pPr>
        <w:pStyle w:val="NoSpacing"/>
      </w:pPr>
    </w:p>
    <w:p w:rsidR="00B54122"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proofErr w:type="gramStart"/>
      <w:r w:rsidRPr="00CF7300">
        <w:rPr>
          <w:rFonts w:ascii="Times New Roman" w:hAnsi="Times New Roman" w:cs="Times New Roman"/>
          <w:b/>
          <w:sz w:val="28"/>
          <w:u w:val="single"/>
        </w:rPr>
        <w:t>Disposal</w:t>
      </w:r>
      <w:r w:rsidR="002754C5" w:rsidRPr="002754C5">
        <w:rPr>
          <w:rFonts w:ascii="Times New Roman" w:hAnsi="Times New Roman" w:cs="Times New Roman"/>
          <w:b/>
          <w:sz w:val="28"/>
        </w:rPr>
        <w:t xml:space="preserve"> :</w:t>
      </w:r>
      <w:proofErr w:type="gramEnd"/>
    </w:p>
    <w:p w:rsidR="0036562E" w:rsidRPr="0036562E" w:rsidRDefault="0036562E" w:rsidP="00B85953">
      <w:pPr>
        <w:pStyle w:val="NoSpacing"/>
        <w:rPr>
          <w:rFonts w:ascii="Times New Roman" w:hAnsi="Times New Roman" w:cs="Times New Roman"/>
          <w:b/>
          <w:sz w:val="24"/>
        </w:rPr>
      </w:pPr>
      <w:r w:rsidRPr="0036562E">
        <w:rPr>
          <w:rFonts w:ascii="Times New Roman" w:hAnsi="Times New Roman" w:cs="Times New Roman"/>
          <w:b/>
          <w:sz w:val="24"/>
        </w:rPr>
        <w:t>Waste must be disposed of in accordance with federal, state and local environmental control regulations.</w:t>
      </w:r>
    </w:p>
    <w:p w:rsidR="0036562E" w:rsidRDefault="0036562E" w:rsidP="00B85953">
      <w:pPr>
        <w:pStyle w:val="NoSpacing"/>
        <w:rPr>
          <w:rFonts w:ascii="Times New Roman" w:hAnsi="Times New Roman" w:cs="Times New Roman"/>
          <w:b/>
          <w:sz w:val="28"/>
        </w:rPr>
      </w:pPr>
    </w:p>
    <w:p w:rsidR="0036562E" w:rsidRPr="0024114E" w:rsidRDefault="0036562E" w:rsidP="00B85953">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F0BA0" w:rsidRDefault="00FF0BA0" w:rsidP="00167497">
      <w:pPr>
        <w:pStyle w:val="NoSpacing"/>
      </w:pPr>
    </w:p>
    <w:p w:rsidR="0036562E" w:rsidRPr="00167497" w:rsidRDefault="0036562E" w:rsidP="00167497">
      <w:pPr>
        <w:pStyle w:val="NoSpacing"/>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2278CD" w:rsidRPr="00054785" w:rsidRDefault="002278CD" w:rsidP="002278CD">
      <w:pPr>
        <w:pStyle w:val="NoSpacing"/>
      </w:pPr>
    </w:p>
    <w:p w:rsidR="002278CD"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2278CD" w:rsidRPr="00167497" w:rsidRDefault="002278CD" w:rsidP="002278CD">
      <w:pPr>
        <w:pStyle w:val="NoSpacing"/>
        <w:rPr>
          <w:rFonts w:ascii="Times New Roman" w:hAnsi="Times New Roman" w:cs="Times New Roman"/>
          <w:b/>
          <w:sz w:val="24"/>
        </w:rPr>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2278CD" w:rsidRPr="00054785" w:rsidRDefault="002278CD" w:rsidP="002278CD">
      <w:pPr>
        <w:pStyle w:val="NoSpacing"/>
      </w:pPr>
    </w:p>
    <w:p w:rsidR="002278CD" w:rsidRPr="00167497"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2278CD" w:rsidRPr="00167497" w:rsidRDefault="002278CD" w:rsidP="002278CD">
      <w:pPr>
        <w:pStyle w:val="NoSpacing"/>
        <w:rPr>
          <w:rFonts w:ascii="Times New Roman" w:hAnsi="Times New Roman" w:cs="Times New Roman"/>
          <w:b/>
          <w:sz w:val="24"/>
        </w:rPr>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2278CD" w:rsidRPr="00054785" w:rsidRDefault="002278CD" w:rsidP="002278CD">
      <w:pPr>
        <w:pStyle w:val="NoSpacing"/>
      </w:pPr>
    </w:p>
    <w:p w:rsidR="002278CD" w:rsidRPr="00620E12"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A0" w:rsidRDefault="00FF0BA0" w:rsidP="00167497">
      <w:pPr>
        <w:pStyle w:val="NoSpacing"/>
      </w:pPr>
    </w:p>
    <w:p w:rsidR="0036562E" w:rsidRDefault="0036562E" w:rsidP="00167497">
      <w:pPr>
        <w:pStyle w:val="NoSpacing"/>
      </w:pPr>
    </w:p>
    <w:p w:rsidR="0036562E" w:rsidRPr="00167497" w:rsidRDefault="0036562E"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lastRenderedPageBreak/>
              <w:t>Section 15: Other Regulatory Information</w:t>
            </w:r>
          </w:p>
        </w:tc>
      </w:tr>
    </w:tbl>
    <w:p w:rsidR="00FF0BA0" w:rsidRPr="0036562E" w:rsidRDefault="00FF0BA0" w:rsidP="00FF0BA0">
      <w:pPr>
        <w:pStyle w:val="NoSpacing"/>
        <w:rPr>
          <w:sz w:val="24"/>
          <w:u w:val="single"/>
        </w:rPr>
      </w:pPr>
    </w:p>
    <w:p w:rsidR="0036562E" w:rsidRPr="0036562E" w:rsidRDefault="002619B1" w:rsidP="0036562E">
      <w:pPr>
        <w:pStyle w:val="NoSpacing"/>
        <w:rPr>
          <w:rFonts w:ascii="Times New Roman" w:hAnsi="Times New Roman" w:cs="Times New Roman"/>
          <w:b/>
          <w:sz w:val="28"/>
          <w:szCs w:val="24"/>
          <w:u w:val="single"/>
        </w:rPr>
      </w:pPr>
      <w:r w:rsidRPr="0036562E">
        <w:rPr>
          <w:rFonts w:ascii="Times New Roman" w:hAnsi="Times New Roman" w:cs="Times New Roman"/>
          <w:b/>
          <w:sz w:val="28"/>
          <w:szCs w:val="24"/>
          <w:u w:val="single"/>
        </w:rPr>
        <w:t xml:space="preserve">Federal and State Regulations: </w:t>
      </w:r>
      <w:r w:rsidR="00C06206" w:rsidRPr="0036562E">
        <w:rPr>
          <w:rFonts w:ascii="Times New Roman" w:hAnsi="Times New Roman" w:cs="Times New Roman"/>
          <w:b/>
          <w:sz w:val="28"/>
          <w:szCs w:val="24"/>
          <w:u w:val="single"/>
        </w:rPr>
        <w:t xml:space="preserve"> </w:t>
      </w:r>
    </w:p>
    <w:p w:rsidR="0036562E" w:rsidRPr="0036562E" w:rsidRDefault="0036562E" w:rsidP="0036562E">
      <w:pPr>
        <w:pStyle w:val="NoSpacing"/>
        <w:rPr>
          <w:rFonts w:ascii="Times New Roman" w:hAnsi="Times New Roman" w:cs="Times New Roman"/>
          <w:b/>
          <w:sz w:val="24"/>
          <w:szCs w:val="24"/>
        </w:rPr>
      </w:pPr>
      <w:r w:rsidRPr="0036562E">
        <w:rPr>
          <w:rFonts w:ascii="Times New Roman" w:eastAsia="Times New Roman" w:hAnsi="Times New Roman" w:cs="Times New Roman"/>
          <w:b/>
          <w:sz w:val="24"/>
          <w:szCs w:val="24"/>
          <w:lang w:val="en-US" w:eastAsia="en-US"/>
        </w:rPr>
        <w:t>Connecticut hazardous material survey.: Chromium Illinois toxic substances disclosure to employee act: Chromium Illinois chemical safety act: Chromium New York release reporting list: Chromium Rhode Island RTK hazardous substances: Chromium Pennsylvania RTK: Chromium Minnesota: Chromium Michigan critical material: Chromium Massachusetts RTK: Chromium Massachusetts spill list: Chromium New Jersey: Chromium New Jersey spill list: Chromium Louisiana spill reporting: Chromium California Director's List of Hazardous Substances: Chromium TSCA 8(b) inventory: Chromium SARA 313 toxic chemical notification and release reporting: Chromium CERCLA: Hazardous substances.: Chromium: 5000 lbs. (2268 kg).</w:t>
      </w:r>
    </w:p>
    <w:p w:rsidR="00EC2AB2" w:rsidRPr="004345B2" w:rsidRDefault="00EC2AB2" w:rsidP="004345B2">
      <w:pPr>
        <w:pStyle w:val="NoSpacing"/>
      </w:pPr>
    </w:p>
    <w:p w:rsidR="008D72C4" w:rsidRDefault="00343EC9" w:rsidP="004345B2">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p>
    <w:p w:rsidR="004345B2" w:rsidRPr="00760020" w:rsidRDefault="008D72C4" w:rsidP="00760020">
      <w:pPr>
        <w:rPr>
          <w:rFonts w:ascii="Arial" w:eastAsia="Times New Roman" w:hAnsi="Arial" w:cs="Arial"/>
          <w:sz w:val="25"/>
          <w:szCs w:val="25"/>
          <w:lang w:val="en-US" w:eastAsia="en-US"/>
        </w:rPr>
      </w:pPr>
      <w:r w:rsidRPr="008D72C4">
        <w:rPr>
          <w:rFonts w:ascii="Times New Roman" w:hAnsi="Times New Roman" w:cs="Times New Roman"/>
          <w:b/>
          <w:sz w:val="28"/>
        </w:rPr>
        <w:t>OSHA</w:t>
      </w:r>
      <w:r w:rsidRPr="008D72C4">
        <w:rPr>
          <w:rFonts w:ascii="Times New Roman" w:hAnsi="Times New Roman" w:cs="Times New Roman"/>
          <w:b/>
          <w:sz w:val="24"/>
          <w:szCs w:val="24"/>
        </w:rPr>
        <w:t xml:space="preserve">: </w:t>
      </w:r>
      <w:r w:rsidR="0036562E" w:rsidRPr="0036562E">
        <w:rPr>
          <w:rFonts w:ascii="Times New Roman" w:eastAsia="Times New Roman" w:hAnsi="Times New Roman" w:cs="Times New Roman"/>
          <w:b/>
          <w:sz w:val="24"/>
          <w:szCs w:val="25"/>
          <w:lang w:val="en-US" w:eastAsia="en-US"/>
        </w:rPr>
        <w:t>Hazardous by definition of Hazard Communication Standard (29 CFR 1910.1200). EINECS: This product is on the European Inventory of Existing Commercial Chemical Substances.</w:t>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7E613C" w:rsidRPr="007E613C">
        <w:rPr>
          <w:rFonts w:ascii="Times New Roman" w:hAnsi="Times New Roman" w:cs="Times New Roman"/>
          <w:b/>
          <w:sz w:val="24"/>
        </w:rPr>
        <w:t>Not controlled under WHMIS (Canada).</w:t>
      </w:r>
    </w:p>
    <w:p w:rsidR="004E6E73" w:rsidRPr="007E613C" w:rsidRDefault="002619B1" w:rsidP="007E613C">
      <w:pPr>
        <w:rPr>
          <w:rFonts w:ascii="Arial" w:eastAsia="Times New Roman" w:hAnsi="Arial" w:cs="Arial"/>
          <w:sz w:val="25"/>
          <w:szCs w:val="25"/>
          <w:lang w:val="en-US" w:eastAsia="en-US"/>
        </w:rPr>
      </w:pPr>
      <w:r w:rsidRPr="00BD638D">
        <w:rPr>
          <w:rFonts w:ascii="Times New Roman" w:hAnsi="Times New Roman" w:cs="Times New Roman"/>
          <w:b/>
          <w:sz w:val="28"/>
          <w:szCs w:val="24"/>
        </w:rPr>
        <w:t xml:space="preserve">DSCL (EEC): </w:t>
      </w:r>
      <w:r w:rsidR="007E613C" w:rsidRPr="007E613C">
        <w:rPr>
          <w:rFonts w:ascii="Times New Roman" w:eastAsia="Times New Roman" w:hAnsi="Times New Roman" w:cs="Times New Roman"/>
          <w:b/>
          <w:sz w:val="24"/>
          <w:szCs w:val="25"/>
          <w:lang w:val="en-US" w:eastAsia="en-US"/>
        </w:rPr>
        <w:t>R40- Limited evidence of carcinogenic effect S36/37/39- Wear suitable protective clothing, gloves and eye/face protection. S45- In case of accident or if you feel unwell, seek medical advice immediately (show the label</w:t>
      </w:r>
      <w:r w:rsidR="007E613C">
        <w:rPr>
          <w:rFonts w:ascii="Times New Roman" w:eastAsia="Times New Roman" w:hAnsi="Times New Roman" w:cs="Times New Roman"/>
          <w:b/>
          <w:sz w:val="24"/>
          <w:szCs w:val="25"/>
          <w:lang w:val="en-US" w:eastAsia="en-US"/>
        </w:rPr>
        <w:t xml:space="preserve"> where possible).</w:t>
      </w: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2278CD">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2278CD">
        <w:rPr>
          <w:rFonts w:ascii="Times New Roman" w:hAnsi="Times New Roman" w:cs="Times New Roman"/>
          <w:b/>
          <w:sz w:val="24"/>
        </w:rPr>
        <w:t>E</w:t>
      </w:r>
    </w:p>
    <w:p w:rsidR="00855809" w:rsidRPr="004345B2" w:rsidRDefault="00855809" w:rsidP="004345B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2278CD">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F0BA0" w:rsidRDefault="00FF0BA0" w:rsidP="005D1F72">
      <w:pPr>
        <w:pStyle w:val="NoSpacing"/>
      </w:pPr>
    </w:p>
    <w:p w:rsidR="00855809" w:rsidRDefault="002619B1" w:rsidP="00D14183">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8C6471" w:rsidRPr="007E613C" w:rsidRDefault="007E613C" w:rsidP="00A57A8D">
      <w:pPr>
        <w:spacing w:after="0" w:line="240" w:lineRule="auto"/>
        <w:rPr>
          <w:rFonts w:ascii="Times New Roman" w:hAnsi="Times New Roman" w:cs="Times New Roman"/>
          <w:b/>
          <w:sz w:val="24"/>
        </w:rPr>
      </w:pPr>
      <w:r w:rsidRPr="007E613C">
        <w:rPr>
          <w:rFonts w:ascii="Times New Roman" w:hAnsi="Times New Roman" w:cs="Times New Roman"/>
          <w:b/>
          <w:sz w:val="24"/>
        </w:rPr>
        <w:t>Gloves. Lab coat. Dust respirator. Be sure to use an approved/certified respirator or equivalent. Splash goggles.</w:t>
      </w:r>
    </w:p>
    <w:p w:rsidR="007E613C" w:rsidRDefault="007E613C" w:rsidP="00A57A8D">
      <w:pPr>
        <w:spacing w:after="0" w:line="240" w:lineRule="auto"/>
        <w:rPr>
          <w:rFonts w:ascii="Times New Roman" w:hAnsi="Times New Roman" w:cs="Times New Roman"/>
          <w:b/>
          <w:sz w:val="28"/>
        </w:rPr>
      </w:pPr>
    </w:p>
    <w:p w:rsidR="007E613C" w:rsidRPr="0024114E" w:rsidRDefault="007E613C" w:rsidP="00A57A8D">
      <w:pPr>
        <w:spacing w:after="0" w:line="240" w:lineRule="auto"/>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45D79" w:rsidRPr="00602700" w:rsidRDefault="00A45D79" w:rsidP="00C10D75">
      <w:pPr>
        <w:autoSpaceDE w:val="0"/>
        <w:autoSpaceDN w:val="0"/>
        <w:adjustRightInd w:val="0"/>
        <w:rPr>
          <w:rFonts w:ascii="Times New Roman" w:eastAsia="Calibri" w:hAnsi="Times New Roman" w:cs="Times New Roman"/>
          <w:b/>
          <w:color w:val="000000"/>
          <w:sz w:val="24"/>
          <w:szCs w:val="24"/>
        </w:rPr>
      </w:pPr>
    </w:p>
    <w:p w:rsidR="001A0916" w:rsidRPr="00AE6315" w:rsidRDefault="001A0916" w:rsidP="001A0916">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1A0916" w:rsidRPr="008B4575" w:rsidRDefault="001A0916" w:rsidP="001A0916">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1A0916" w:rsidRPr="00211219" w:rsidRDefault="001A0916" w:rsidP="001A091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1A0916" w:rsidRPr="00211219" w:rsidRDefault="001A0916" w:rsidP="001A0916">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1A0916">
      <w:pPr>
        <w:jc w:val="center"/>
        <w:rPr>
          <w:rFonts w:ascii="Times New Roman" w:eastAsia="Calibri" w:hAnsi="Times New Roman" w:cs="Times New Roman"/>
          <w:b/>
          <w:color w:val="000000"/>
          <w:sz w:val="28"/>
        </w:rPr>
      </w:pPr>
    </w:p>
    <w:sectPr w:rsidR="00D71C04" w:rsidRPr="004315E6" w:rsidSect="001A091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CFA" w:rsidRDefault="00B13CFA" w:rsidP="009C3BE4">
      <w:pPr>
        <w:spacing w:after="0" w:line="240" w:lineRule="auto"/>
      </w:pPr>
      <w:r>
        <w:separator/>
      </w:r>
    </w:p>
  </w:endnote>
  <w:endnote w:type="continuationSeparator" w:id="0">
    <w:p w:rsidR="00B13CFA" w:rsidRDefault="00B13CFA"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1A0916" w:rsidP="001A0916">
    <w:pPr>
      <w:pStyle w:val="Footer"/>
      <w:ind w:left="-567"/>
      <w:jc w:val="right"/>
    </w:pPr>
    <w:r>
      <w:rPr>
        <w:noProof/>
      </w:rPr>
      <w:drawing>
        <wp:inline distT="0" distB="0" distL="0" distR="0" wp14:anchorId="1E925B4F" wp14:editId="6FC5AEC0">
          <wp:extent cx="78771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9478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CFA" w:rsidRDefault="00B13CFA" w:rsidP="009C3BE4">
      <w:pPr>
        <w:spacing w:after="0" w:line="240" w:lineRule="auto"/>
      </w:pPr>
      <w:r>
        <w:separator/>
      </w:r>
    </w:p>
  </w:footnote>
  <w:footnote w:type="continuationSeparator" w:id="0">
    <w:p w:rsidR="00B13CFA" w:rsidRDefault="00B13CFA"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1A0916" w:rsidP="001A0916">
    <w:pPr>
      <w:pStyle w:val="Header"/>
      <w:ind w:left="-510"/>
    </w:pPr>
    <w:r w:rsidRPr="00C10C02">
      <w:rPr>
        <w:b/>
        <w:noProof/>
        <w:color w:val="0000CC"/>
        <w:sz w:val="20"/>
      </w:rPr>
      <w:drawing>
        <wp:inline distT="0" distB="0" distL="0" distR="0" wp14:anchorId="174C5524" wp14:editId="666B01CB">
          <wp:extent cx="77057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08957"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7B2E"/>
    <w:rsid w:val="00047E59"/>
    <w:rsid w:val="00047FDE"/>
    <w:rsid w:val="000515F5"/>
    <w:rsid w:val="00051796"/>
    <w:rsid w:val="0005471F"/>
    <w:rsid w:val="00056A5F"/>
    <w:rsid w:val="00057693"/>
    <w:rsid w:val="000577A8"/>
    <w:rsid w:val="00060C0C"/>
    <w:rsid w:val="000623AF"/>
    <w:rsid w:val="0006536C"/>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60A2"/>
    <w:rsid w:val="000E6CBA"/>
    <w:rsid w:val="000E7135"/>
    <w:rsid w:val="000E7E8B"/>
    <w:rsid w:val="000F0048"/>
    <w:rsid w:val="000F0A2D"/>
    <w:rsid w:val="000F0D3E"/>
    <w:rsid w:val="000F25D5"/>
    <w:rsid w:val="000F34BE"/>
    <w:rsid w:val="000F5989"/>
    <w:rsid w:val="000F6A81"/>
    <w:rsid w:val="000F7ACB"/>
    <w:rsid w:val="001003B0"/>
    <w:rsid w:val="00100A2A"/>
    <w:rsid w:val="00102584"/>
    <w:rsid w:val="00103D4F"/>
    <w:rsid w:val="00106BF7"/>
    <w:rsid w:val="001074AD"/>
    <w:rsid w:val="00107A22"/>
    <w:rsid w:val="0011262B"/>
    <w:rsid w:val="001135AD"/>
    <w:rsid w:val="00116FE2"/>
    <w:rsid w:val="00117E2A"/>
    <w:rsid w:val="00117EF0"/>
    <w:rsid w:val="0012286D"/>
    <w:rsid w:val="00123EFD"/>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75AA"/>
    <w:rsid w:val="001475BB"/>
    <w:rsid w:val="00147E14"/>
    <w:rsid w:val="001500BF"/>
    <w:rsid w:val="00151B2F"/>
    <w:rsid w:val="00151CA3"/>
    <w:rsid w:val="00153399"/>
    <w:rsid w:val="001543E1"/>
    <w:rsid w:val="0015747F"/>
    <w:rsid w:val="00157695"/>
    <w:rsid w:val="001578CF"/>
    <w:rsid w:val="00160775"/>
    <w:rsid w:val="0016273C"/>
    <w:rsid w:val="00163FCA"/>
    <w:rsid w:val="00164E7D"/>
    <w:rsid w:val="001658F8"/>
    <w:rsid w:val="00165EBF"/>
    <w:rsid w:val="00166628"/>
    <w:rsid w:val="00167497"/>
    <w:rsid w:val="001676DB"/>
    <w:rsid w:val="0017110C"/>
    <w:rsid w:val="0017394C"/>
    <w:rsid w:val="00175960"/>
    <w:rsid w:val="00181DD5"/>
    <w:rsid w:val="001832F7"/>
    <w:rsid w:val="00183700"/>
    <w:rsid w:val="00183C85"/>
    <w:rsid w:val="001854F6"/>
    <w:rsid w:val="00186AF9"/>
    <w:rsid w:val="0018779A"/>
    <w:rsid w:val="00187F24"/>
    <w:rsid w:val="001905DC"/>
    <w:rsid w:val="001907E9"/>
    <w:rsid w:val="0019117B"/>
    <w:rsid w:val="001914E8"/>
    <w:rsid w:val="001946C7"/>
    <w:rsid w:val="00194CB6"/>
    <w:rsid w:val="00195ADA"/>
    <w:rsid w:val="00196857"/>
    <w:rsid w:val="001973D0"/>
    <w:rsid w:val="00197E5D"/>
    <w:rsid w:val="001A0916"/>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C7942"/>
    <w:rsid w:val="001D2606"/>
    <w:rsid w:val="001D383C"/>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51A0"/>
    <w:rsid w:val="0020759C"/>
    <w:rsid w:val="00211219"/>
    <w:rsid w:val="00212F06"/>
    <w:rsid w:val="00214AE7"/>
    <w:rsid w:val="00215425"/>
    <w:rsid w:val="0021570B"/>
    <w:rsid w:val="00215DEB"/>
    <w:rsid w:val="00216FBB"/>
    <w:rsid w:val="00222036"/>
    <w:rsid w:val="0022245B"/>
    <w:rsid w:val="00223C5F"/>
    <w:rsid w:val="00224F27"/>
    <w:rsid w:val="0022637A"/>
    <w:rsid w:val="002278CD"/>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566F"/>
    <w:rsid w:val="002D76F7"/>
    <w:rsid w:val="002E24EB"/>
    <w:rsid w:val="002E2B9D"/>
    <w:rsid w:val="002E3A53"/>
    <w:rsid w:val="002E3D88"/>
    <w:rsid w:val="002E5153"/>
    <w:rsid w:val="002F08EB"/>
    <w:rsid w:val="002F0FD1"/>
    <w:rsid w:val="002F44B3"/>
    <w:rsid w:val="002F5BDF"/>
    <w:rsid w:val="002F6489"/>
    <w:rsid w:val="002F6605"/>
    <w:rsid w:val="002F7197"/>
    <w:rsid w:val="003010F2"/>
    <w:rsid w:val="00301DCA"/>
    <w:rsid w:val="00302EA4"/>
    <w:rsid w:val="003100A5"/>
    <w:rsid w:val="00310C5D"/>
    <w:rsid w:val="00314E78"/>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319C"/>
    <w:rsid w:val="00354CFB"/>
    <w:rsid w:val="00356BC2"/>
    <w:rsid w:val="00356CB7"/>
    <w:rsid w:val="0036055A"/>
    <w:rsid w:val="00362630"/>
    <w:rsid w:val="00363167"/>
    <w:rsid w:val="0036329F"/>
    <w:rsid w:val="003644C8"/>
    <w:rsid w:val="003645C6"/>
    <w:rsid w:val="00364E33"/>
    <w:rsid w:val="0036562E"/>
    <w:rsid w:val="00365899"/>
    <w:rsid w:val="003658C6"/>
    <w:rsid w:val="003703BB"/>
    <w:rsid w:val="003717D7"/>
    <w:rsid w:val="00371FD3"/>
    <w:rsid w:val="00372889"/>
    <w:rsid w:val="00374DD5"/>
    <w:rsid w:val="0037680E"/>
    <w:rsid w:val="00376DE8"/>
    <w:rsid w:val="00377089"/>
    <w:rsid w:val="00380092"/>
    <w:rsid w:val="0038210B"/>
    <w:rsid w:val="00382D84"/>
    <w:rsid w:val="00384E61"/>
    <w:rsid w:val="00384E94"/>
    <w:rsid w:val="00386257"/>
    <w:rsid w:val="00386D80"/>
    <w:rsid w:val="00386EBB"/>
    <w:rsid w:val="00393C9A"/>
    <w:rsid w:val="003948A9"/>
    <w:rsid w:val="003A062F"/>
    <w:rsid w:val="003A0DEF"/>
    <w:rsid w:val="003A1321"/>
    <w:rsid w:val="003A400D"/>
    <w:rsid w:val="003A4E83"/>
    <w:rsid w:val="003A57B1"/>
    <w:rsid w:val="003A5A91"/>
    <w:rsid w:val="003A5BE4"/>
    <w:rsid w:val="003A6C7A"/>
    <w:rsid w:val="003A6F93"/>
    <w:rsid w:val="003A7577"/>
    <w:rsid w:val="003A76F4"/>
    <w:rsid w:val="003A7ED1"/>
    <w:rsid w:val="003B2E29"/>
    <w:rsid w:val="003B2FD3"/>
    <w:rsid w:val="003B3485"/>
    <w:rsid w:val="003B3888"/>
    <w:rsid w:val="003B635B"/>
    <w:rsid w:val="003B6D18"/>
    <w:rsid w:val="003B7BB5"/>
    <w:rsid w:val="003C0161"/>
    <w:rsid w:val="003C22D6"/>
    <w:rsid w:val="003C2FC3"/>
    <w:rsid w:val="003C50E5"/>
    <w:rsid w:val="003C5B1A"/>
    <w:rsid w:val="003C79B5"/>
    <w:rsid w:val="003D1E16"/>
    <w:rsid w:val="003D3083"/>
    <w:rsid w:val="003D4833"/>
    <w:rsid w:val="003D6A60"/>
    <w:rsid w:val="003D6F33"/>
    <w:rsid w:val="003D7273"/>
    <w:rsid w:val="003E29CF"/>
    <w:rsid w:val="003E2BED"/>
    <w:rsid w:val="003E2F2D"/>
    <w:rsid w:val="003E34AF"/>
    <w:rsid w:val="003E35FF"/>
    <w:rsid w:val="003E6DAB"/>
    <w:rsid w:val="003F02D6"/>
    <w:rsid w:val="003F0394"/>
    <w:rsid w:val="003F0E48"/>
    <w:rsid w:val="003F12EB"/>
    <w:rsid w:val="003F30B7"/>
    <w:rsid w:val="003F3531"/>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979"/>
    <w:rsid w:val="00453A38"/>
    <w:rsid w:val="00454705"/>
    <w:rsid w:val="00454CC1"/>
    <w:rsid w:val="00455688"/>
    <w:rsid w:val="0045578A"/>
    <w:rsid w:val="004622F0"/>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24E2"/>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AC3"/>
    <w:rsid w:val="00544DE5"/>
    <w:rsid w:val="005460EF"/>
    <w:rsid w:val="00546503"/>
    <w:rsid w:val="00546C87"/>
    <w:rsid w:val="00552154"/>
    <w:rsid w:val="00552FD3"/>
    <w:rsid w:val="005549CB"/>
    <w:rsid w:val="00554FDF"/>
    <w:rsid w:val="00555109"/>
    <w:rsid w:val="005577C0"/>
    <w:rsid w:val="00557CC2"/>
    <w:rsid w:val="0056359E"/>
    <w:rsid w:val="005639D9"/>
    <w:rsid w:val="00563E0D"/>
    <w:rsid w:val="005648FB"/>
    <w:rsid w:val="00567881"/>
    <w:rsid w:val="0057078D"/>
    <w:rsid w:val="00570B94"/>
    <w:rsid w:val="00574172"/>
    <w:rsid w:val="0057444B"/>
    <w:rsid w:val="005773EB"/>
    <w:rsid w:val="00582769"/>
    <w:rsid w:val="005835F3"/>
    <w:rsid w:val="00583BAE"/>
    <w:rsid w:val="005843DE"/>
    <w:rsid w:val="00586234"/>
    <w:rsid w:val="00586DEA"/>
    <w:rsid w:val="0058717F"/>
    <w:rsid w:val="00587231"/>
    <w:rsid w:val="00591392"/>
    <w:rsid w:val="00591C71"/>
    <w:rsid w:val="00594DD7"/>
    <w:rsid w:val="00594F8E"/>
    <w:rsid w:val="00594FAB"/>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5FB7"/>
    <w:rsid w:val="005E72A9"/>
    <w:rsid w:val="005E7414"/>
    <w:rsid w:val="005F0716"/>
    <w:rsid w:val="005F11EE"/>
    <w:rsid w:val="005F1DF8"/>
    <w:rsid w:val="005F49F7"/>
    <w:rsid w:val="005F5094"/>
    <w:rsid w:val="005F6638"/>
    <w:rsid w:val="005F68A7"/>
    <w:rsid w:val="005F6FDA"/>
    <w:rsid w:val="00600007"/>
    <w:rsid w:val="0060140C"/>
    <w:rsid w:val="00602700"/>
    <w:rsid w:val="006041C4"/>
    <w:rsid w:val="006072F5"/>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530"/>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759B"/>
    <w:rsid w:val="0066000F"/>
    <w:rsid w:val="0066143A"/>
    <w:rsid w:val="00661930"/>
    <w:rsid w:val="0066223F"/>
    <w:rsid w:val="0066236A"/>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449C"/>
    <w:rsid w:val="006B4A1D"/>
    <w:rsid w:val="006B4D8F"/>
    <w:rsid w:val="006B6B8E"/>
    <w:rsid w:val="006C03AF"/>
    <w:rsid w:val="006C2320"/>
    <w:rsid w:val="006C2E07"/>
    <w:rsid w:val="006C4F58"/>
    <w:rsid w:val="006C5F61"/>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87B"/>
    <w:rsid w:val="0072086F"/>
    <w:rsid w:val="007226DC"/>
    <w:rsid w:val="00724CB7"/>
    <w:rsid w:val="00725B14"/>
    <w:rsid w:val="00725FFC"/>
    <w:rsid w:val="00730E08"/>
    <w:rsid w:val="00731DF0"/>
    <w:rsid w:val="00732EAC"/>
    <w:rsid w:val="0073340F"/>
    <w:rsid w:val="007358D5"/>
    <w:rsid w:val="00736C8E"/>
    <w:rsid w:val="007415C6"/>
    <w:rsid w:val="00743A37"/>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2F2"/>
    <w:rsid w:val="00763334"/>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3A4D"/>
    <w:rsid w:val="00784AB7"/>
    <w:rsid w:val="00787990"/>
    <w:rsid w:val="00787F9D"/>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30DB"/>
    <w:rsid w:val="007C420D"/>
    <w:rsid w:val="007C44DF"/>
    <w:rsid w:val="007C4642"/>
    <w:rsid w:val="007C4E6F"/>
    <w:rsid w:val="007D0B84"/>
    <w:rsid w:val="007D1194"/>
    <w:rsid w:val="007D1C6E"/>
    <w:rsid w:val="007D2980"/>
    <w:rsid w:val="007D3692"/>
    <w:rsid w:val="007D399F"/>
    <w:rsid w:val="007D4C98"/>
    <w:rsid w:val="007D51BF"/>
    <w:rsid w:val="007D6151"/>
    <w:rsid w:val="007E1607"/>
    <w:rsid w:val="007E43FA"/>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D75"/>
    <w:rsid w:val="00801FAA"/>
    <w:rsid w:val="008041F0"/>
    <w:rsid w:val="008047BB"/>
    <w:rsid w:val="008055BC"/>
    <w:rsid w:val="00806180"/>
    <w:rsid w:val="00810C53"/>
    <w:rsid w:val="00810FF2"/>
    <w:rsid w:val="008118D0"/>
    <w:rsid w:val="00811A62"/>
    <w:rsid w:val="00813229"/>
    <w:rsid w:val="008132AB"/>
    <w:rsid w:val="00815BA4"/>
    <w:rsid w:val="00817B0B"/>
    <w:rsid w:val="0082308E"/>
    <w:rsid w:val="00823946"/>
    <w:rsid w:val="008250D2"/>
    <w:rsid w:val="00826007"/>
    <w:rsid w:val="00827C39"/>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1828"/>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80A54"/>
    <w:rsid w:val="008823DC"/>
    <w:rsid w:val="00882AF0"/>
    <w:rsid w:val="008871D9"/>
    <w:rsid w:val="00887E3E"/>
    <w:rsid w:val="00890814"/>
    <w:rsid w:val="00892521"/>
    <w:rsid w:val="00894688"/>
    <w:rsid w:val="008947FB"/>
    <w:rsid w:val="00896209"/>
    <w:rsid w:val="008A0001"/>
    <w:rsid w:val="008A1622"/>
    <w:rsid w:val="008A2A04"/>
    <w:rsid w:val="008A2B88"/>
    <w:rsid w:val="008A2C3B"/>
    <w:rsid w:val="008A2E1B"/>
    <w:rsid w:val="008A64B7"/>
    <w:rsid w:val="008A6EB4"/>
    <w:rsid w:val="008B17A0"/>
    <w:rsid w:val="008B33E4"/>
    <w:rsid w:val="008B7759"/>
    <w:rsid w:val="008B7CCA"/>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3B9F"/>
    <w:rsid w:val="00914565"/>
    <w:rsid w:val="00914A6F"/>
    <w:rsid w:val="00915499"/>
    <w:rsid w:val="00915F8F"/>
    <w:rsid w:val="0091644D"/>
    <w:rsid w:val="00916930"/>
    <w:rsid w:val="00917E21"/>
    <w:rsid w:val="009204DB"/>
    <w:rsid w:val="00922358"/>
    <w:rsid w:val="009231D4"/>
    <w:rsid w:val="009269E9"/>
    <w:rsid w:val="00926A6B"/>
    <w:rsid w:val="00926DCA"/>
    <w:rsid w:val="009279D5"/>
    <w:rsid w:val="009319A4"/>
    <w:rsid w:val="00931CAD"/>
    <w:rsid w:val="009340D1"/>
    <w:rsid w:val="009341B8"/>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24B4"/>
    <w:rsid w:val="00962CB8"/>
    <w:rsid w:val="00962D0F"/>
    <w:rsid w:val="009639BE"/>
    <w:rsid w:val="00963F31"/>
    <w:rsid w:val="0096511B"/>
    <w:rsid w:val="009659DE"/>
    <w:rsid w:val="0096630C"/>
    <w:rsid w:val="009726C8"/>
    <w:rsid w:val="00972D8C"/>
    <w:rsid w:val="0097496C"/>
    <w:rsid w:val="009765C5"/>
    <w:rsid w:val="00977127"/>
    <w:rsid w:val="00981DDD"/>
    <w:rsid w:val="009832A6"/>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931"/>
    <w:rsid w:val="009F6134"/>
    <w:rsid w:val="00A024E8"/>
    <w:rsid w:val="00A02BAC"/>
    <w:rsid w:val="00A040E8"/>
    <w:rsid w:val="00A05B87"/>
    <w:rsid w:val="00A07064"/>
    <w:rsid w:val="00A072B9"/>
    <w:rsid w:val="00A10E5D"/>
    <w:rsid w:val="00A14065"/>
    <w:rsid w:val="00A15AB8"/>
    <w:rsid w:val="00A16AD8"/>
    <w:rsid w:val="00A1723F"/>
    <w:rsid w:val="00A205CC"/>
    <w:rsid w:val="00A20AC5"/>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100C"/>
    <w:rsid w:val="00A72E27"/>
    <w:rsid w:val="00A73C0E"/>
    <w:rsid w:val="00A74025"/>
    <w:rsid w:val="00A743E9"/>
    <w:rsid w:val="00A75380"/>
    <w:rsid w:val="00A75BD9"/>
    <w:rsid w:val="00A80D31"/>
    <w:rsid w:val="00A84039"/>
    <w:rsid w:val="00A90374"/>
    <w:rsid w:val="00A9055A"/>
    <w:rsid w:val="00A91FC5"/>
    <w:rsid w:val="00A92093"/>
    <w:rsid w:val="00A936D7"/>
    <w:rsid w:val="00A937E5"/>
    <w:rsid w:val="00AA0341"/>
    <w:rsid w:val="00AA0586"/>
    <w:rsid w:val="00AA1F52"/>
    <w:rsid w:val="00AA28A9"/>
    <w:rsid w:val="00AA2D49"/>
    <w:rsid w:val="00AB0CF2"/>
    <w:rsid w:val="00AB1BF9"/>
    <w:rsid w:val="00AB209B"/>
    <w:rsid w:val="00AB24C3"/>
    <w:rsid w:val="00AB2537"/>
    <w:rsid w:val="00AB2CB2"/>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7C"/>
    <w:rsid w:val="00AE47CC"/>
    <w:rsid w:val="00AE51EC"/>
    <w:rsid w:val="00AE6F30"/>
    <w:rsid w:val="00AE7D90"/>
    <w:rsid w:val="00AF2D46"/>
    <w:rsid w:val="00AF3BDC"/>
    <w:rsid w:val="00AF5920"/>
    <w:rsid w:val="00AF629E"/>
    <w:rsid w:val="00AF62E3"/>
    <w:rsid w:val="00AF71EC"/>
    <w:rsid w:val="00B000FC"/>
    <w:rsid w:val="00B0089F"/>
    <w:rsid w:val="00B03969"/>
    <w:rsid w:val="00B058D6"/>
    <w:rsid w:val="00B0640F"/>
    <w:rsid w:val="00B079FC"/>
    <w:rsid w:val="00B07A9E"/>
    <w:rsid w:val="00B07F82"/>
    <w:rsid w:val="00B10E90"/>
    <w:rsid w:val="00B1224E"/>
    <w:rsid w:val="00B130AE"/>
    <w:rsid w:val="00B13629"/>
    <w:rsid w:val="00B13CFA"/>
    <w:rsid w:val="00B163D3"/>
    <w:rsid w:val="00B16734"/>
    <w:rsid w:val="00B168CB"/>
    <w:rsid w:val="00B200E9"/>
    <w:rsid w:val="00B20B13"/>
    <w:rsid w:val="00B249C5"/>
    <w:rsid w:val="00B304F5"/>
    <w:rsid w:val="00B35CFA"/>
    <w:rsid w:val="00B36A8F"/>
    <w:rsid w:val="00B4143E"/>
    <w:rsid w:val="00B42376"/>
    <w:rsid w:val="00B42CD1"/>
    <w:rsid w:val="00B43A7C"/>
    <w:rsid w:val="00B44ED3"/>
    <w:rsid w:val="00B44EE0"/>
    <w:rsid w:val="00B47EC7"/>
    <w:rsid w:val="00B51686"/>
    <w:rsid w:val="00B54122"/>
    <w:rsid w:val="00B54BCD"/>
    <w:rsid w:val="00B55D25"/>
    <w:rsid w:val="00B5660E"/>
    <w:rsid w:val="00B618A6"/>
    <w:rsid w:val="00B62926"/>
    <w:rsid w:val="00B63760"/>
    <w:rsid w:val="00B66088"/>
    <w:rsid w:val="00B71183"/>
    <w:rsid w:val="00B7417D"/>
    <w:rsid w:val="00B74F88"/>
    <w:rsid w:val="00B7726A"/>
    <w:rsid w:val="00B825FA"/>
    <w:rsid w:val="00B82E9A"/>
    <w:rsid w:val="00B83CB6"/>
    <w:rsid w:val="00B83EE6"/>
    <w:rsid w:val="00B85953"/>
    <w:rsid w:val="00B868AC"/>
    <w:rsid w:val="00B90912"/>
    <w:rsid w:val="00B912AB"/>
    <w:rsid w:val="00B92F64"/>
    <w:rsid w:val="00B93DD8"/>
    <w:rsid w:val="00B952EF"/>
    <w:rsid w:val="00B96984"/>
    <w:rsid w:val="00B96E95"/>
    <w:rsid w:val="00BA1CBA"/>
    <w:rsid w:val="00BA230D"/>
    <w:rsid w:val="00BA33C8"/>
    <w:rsid w:val="00BA3534"/>
    <w:rsid w:val="00BA4095"/>
    <w:rsid w:val="00BA4F48"/>
    <w:rsid w:val="00BB00E5"/>
    <w:rsid w:val="00BB1672"/>
    <w:rsid w:val="00BB1FCB"/>
    <w:rsid w:val="00BB4294"/>
    <w:rsid w:val="00BB4E30"/>
    <w:rsid w:val="00BB6861"/>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3C30"/>
    <w:rsid w:val="00BE4862"/>
    <w:rsid w:val="00BE4C37"/>
    <w:rsid w:val="00BE6385"/>
    <w:rsid w:val="00BE63A6"/>
    <w:rsid w:val="00BF1638"/>
    <w:rsid w:val="00BF1BAA"/>
    <w:rsid w:val="00BF20FA"/>
    <w:rsid w:val="00BF2432"/>
    <w:rsid w:val="00BF53DD"/>
    <w:rsid w:val="00C01031"/>
    <w:rsid w:val="00C01B57"/>
    <w:rsid w:val="00C06206"/>
    <w:rsid w:val="00C06E4C"/>
    <w:rsid w:val="00C10D75"/>
    <w:rsid w:val="00C11BA1"/>
    <w:rsid w:val="00C124E5"/>
    <w:rsid w:val="00C1254D"/>
    <w:rsid w:val="00C14035"/>
    <w:rsid w:val="00C16E61"/>
    <w:rsid w:val="00C22499"/>
    <w:rsid w:val="00C226D2"/>
    <w:rsid w:val="00C23736"/>
    <w:rsid w:val="00C2396B"/>
    <w:rsid w:val="00C25155"/>
    <w:rsid w:val="00C25416"/>
    <w:rsid w:val="00C25884"/>
    <w:rsid w:val="00C31028"/>
    <w:rsid w:val="00C31DE3"/>
    <w:rsid w:val="00C31EB2"/>
    <w:rsid w:val="00C36D0D"/>
    <w:rsid w:val="00C37C0E"/>
    <w:rsid w:val="00C37FE7"/>
    <w:rsid w:val="00C40613"/>
    <w:rsid w:val="00C40818"/>
    <w:rsid w:val="00C41EEB"/>
    <w:rsid w:val="00C42141"/>
    <w:rsid w:val="00C42718"/>
    <w:rsid w:val="00C429C3"/>
    <w:rsid w:val="00C42BC9"/>
    <w:rsid w:val="00C440AD"/>
    <w:rsid w:val="00C44DA5"/>
    <w:rsid w:val="00C4687D"/>
    <w:rsid w:val="00C47878"/>
    <w:rsid w:val="00C504C2"/>
    <w:rsid w:val="00C50CEF"/>
    <w:rsid w:val="00C5395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4DA2"/>
    <w:rsid w:val="00CF4E7D"/>
    <w:rsid w:val="00CF5656"/>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7977"/>
    <w:rsid w:val="00D32811"/>
    <w:rsid w:val="00D329D4"/>
    <w:rsid w:val="00D33340"/>
    <w:rsid w:val="00D34BFB"/>
    <w:rsid w:val="00D37E44"/>
    <w:rsid w:val="00D4267B"/>
    <w:rsid w:val="00D4294E"/>
    <w:rsid w:val="00D44363"/>
    <w:rsid w:val="00D44D40"/>
    <w:rsid w:val="00D47A46"/>
    <w:rsid w:val="00D505E5"/>
    <w:rsid w:val="00D50724"/>
    <w:rsid w:val="00D518AF"/>
    <w:rsid w:val="00D53967"/>
    <w:rsid w:val="00D5469A"/>
    <w:rsid w:val="00D54FB2"/>
    <w:rsid w:val="00D5536D"/>
    <w:rsid w:val="00D553D3"/>
    <w:rsid w:val="00D60315"/>
    <w:rsid w:val="00D60B6C"/>
    <w:rsid w:val="00D6222F"/>
    <w:rsid w:val="00D6288F"/>
    <w:rsid w:val="00D628B7"/>
    <w:rsid w:val="00D63160"/>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E0CCC"/>
    <w:rsid w:val="00DE25BA"/>
    <w:rsid w:val="00DE3088"/>
    <w:rsid w:val="00DE35EA"/>
    <w:rsid w:val="00DE4768"/>
    <w:rsid w:val="00DE478F"/>
    <w:rsid w:val="00DF0CB6"/>
    <w:rsid w:val="00DF1D56"/>
    <w:rsid w:val="00DF31E0"/>
    <w:rsid w:val="00DF4643"/>
    <w:rsid w:val="00DF492A"/>
    <w:rsid w:val="00DF4FCC"/>
    <w:rsid w:val="00DF55DD"/>
    <w:rsid w:val="00DF6D4C"/>
    <w:rsid w:val="00E01E53"/>
    <w:rsid w:val="00E04074"/>
    <w:rsid w:val="00E054DB"/>
    <w:rsid w:val="00E06313"/>
    <w:rsid w:val="00E0749B"/>
    <w:rsid w:val="00E07982"/>
    <w:rsid w:val="00E108CB"/>
    <w:rsid w:val="00E13E28"/>
    <w:rsid w:val="00E14FE8"/>
    <w:rsid w:val="00E15451"/>
    <w:rsid w:val="00E15AD5"/>
    <w:rsid w:val="00E16309"/>
    <w:rsid w:val="00E16886"/>
    <w:rsid w:val="00E17D43"/>
    <w:rsid w:val="00E17E2D"/>
    <w:rsid w:val="00E207FA"/>
    <w:rsid w:val="00E2122B"/>
    <w:rsid w:val="00E22C0D"/>
    <w:rsid w:val="00E23E0D"/>
    <w:rsid w:val="00E267D2"/>
    <w:rsid w:val="00E26A27"/>
    <w:rsid w:val="00E27594"/>
    <w:rsid w:val="00E30D6F"/>
    <w:rsid w:val="00E32107"/>
    <w:rsid w:val="00E32AEB"/>
    <w:rsid w:val="00E3489C"/>
    <w:rsid w:val="00E36368"/>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4131"/>
    <w:rsid w:val="00E649C0"/>
    <w:rsid w:val="00E65107"/>
    <w:rsid w:val="00E651E3"/>
    <w:rsid w:val="00E65446"/>
    <w:rsid w:val="00E7039F"/>
    <w:rsid w:val="00E71D80"/>
    <w:rsid w:val="00E72891"/>
    <w:rsid w:val="00E74FBF"/>
    <w:rsid w:val="00E7526D"/>
    <w:rsid w:val="00E77309"/>
    <w:rsid w:val="00E803A6"/>
    <w:rsid w:val="00E806DA"/>
    <w:rsid w:val="00E82A68"/>
    <w:rsid w:val="00E867AA"/>
    <w:rsid w:val="00E90F60"/>
    <w:rsid w:val="00E92463"/>
    <w:rsid w:val="00E9269B"/>
    <w:rsid w:val="00E92B05"/>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3030"/>
    <w:rsid w:val="00EC472E"/>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184B"/>
    <w:rsid w:val="00F11852"/>
    <w:rsid w:val="00F14C3B"/>
    <w:rsid w:val="00F14E30"/>
    <w:rsid w:val="00F16175"/>
    <w:rsid w:val="00F165F3"/>
    <w:rsid w:val="00F217B8"/>
    <w:rsid w:val="00F21C3A"/>
    <w:rsid w:val="00F23B9B"/>
    <w:rsid w:val="00F24FF7"/>
    <w:rsid w:val="00F253D1"/>
    <w:rsid w:val="00F25734"/>
    <w:rsid w:val="00F321AB"/>
    <w:rsid w:val="00F3325E"/>
    <w:rsid w:val="00F35EBA"/>
    <w:rsid w:val="00F4027C"/>
    <w:rsid w:val="00F40A1A"/>
    <w:rsid w:val="00F40F2B"/>
    <w:rsid w:val="00F426FB"/>
    <w:rsid w:val="00F42D73"/>
    <w:rsid w:val="00F4498B"/>
    <w:rsid w:val="00F44B08"/>
    <w:rsid w:val="00F47768"/>
    <w:rsid w:val="00F543D8"/>
    <w:rsid w:val="00F55D3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5F0A"/>
    <w:rsid w:val="00FA6A99"/>
    <w:rsid w:val="00FA79B4"/>
    <w:rsid w:val="00FB0668"/>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3004"/>
    <w:rsid w:val="00FE31C4"/>
    <w:rsid w:val="00FE3995"/>
    <w:rsid w:val="00FE5DA4"/>
    <w:rsid w:val="00FE67F3"/>
    <w:rsid w:val="00FE69B4"/>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2E64F-1A42-4E13-B5B0-CCA95300B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1958</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2020-12-19T06:45:00Z</dcterms:created>
  <dcterms:modified xsi:type="dcterms:W3CDTF">2020-12-19T06:45:00Z</dcterms:modified>
</cp:coreProperties>
</file>