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B28E2" w:rsidRPr="00AB28E2" w:rsidRDefault="00AB28E2" w:rsidP="00AB28E2">
      <w:pPr>
        <w:autoSpaceDE w:val="0"/>
        <w:autoSpaceDN w:val="0"/>
        <w:adjustRightInd w:val="0"/>
        <w:spacing w:after="0" w:line="240" w:lineRule="auto"/>
        <w:jc w:val="center"/>
        <w:rPr>
          <w:rFonts w:ascii="Times New Roman" w:hAnsi="Times New Roman" w:cs="Times New Roman"/>
          <w:b/>
          <w:bCs/>
          <w:sz w:val="44"/>
          <w:szCs w:val="44"/>
          <w:lang w:val="en-US"/>
        </w:rPr>
      </w:pPr>
      <w:r w:rsidRPr="00AB28E2">
        <w:rPr>
          <w:rFonts w:ascii="Times New Roman" w:hAnsi="Times New Roman" w:cs="Times New Roman"/>
          <w:b/>
          <w:bCs/>
          <w:sz w:val="44"/>
          <w:szCs w:val="44"/>
          <w:lang w:val="en-US"/>
        </w:rPr>
        <w:t>CITRIC ACID 99.5% AR</w:t>
      </w:r>
    </w:p>
    <w:p w:rsidR="0093721E" w:rsidRPr="00AB28E2" w:rsidRDefault="00AB28E2" w:rsidP="00AB28E2">
      <w:pPr>
        <w:autoSpaceDE w:val="0"/>
        <w:autoSpaceDN w:val="0"/>
        <w:adjustRightInd w:val="0"/>
        <w:spacing w:after="0" w:line="240" w:lineRule="auto"/>
        <w:jc w:val="center"/>
        <w:rPr>
          <w:rFonts w:ascii="Times New Roman" w:hAnsi="Times New Roman" w:cs="Times New Roman"/>
          <w:sz w:val="36"/>
          <w:szCs w:val="44"/>
          <w:lang w:val="en-US"/>
        </w:rPr>
      </w:pPr>
      <w:r w:rsidRPr="00AB28E2">
        <w:rPr>
          <w:rFonts w:ascii="Times New Roman" w:hAnsi="Times New Roman" w:cs="Times New Roman"/>
          <w:b/>
          <w:bCs/>
          <w:sz w:val="36"/>
          <w:szCs w:val="44"/>
          <w:lang w:val="en-US"/>
        </w:rPr>
        <w:t>(Anhydrous)</w:t>
      </w:r>
    </w:p>
    <w:p w:rsidR="00EC03C5" w:rsidRPr="00F46E15" w:rsidRDefault="00587231" w:rsidP="00F46E15">
      <w:pPr>
        <w:autoSpaceDE w:val="0"/>
        <w:autoSpaceDN w:val="0"/>
        <w:adjustRightInd w:val="0"/>
        <w:spacing w:after="0" w:line="240" w:lineRule="auto"/>
        <w:jc w:val="center"/>
        <w:rPr>
          <w:rFonts w:ascii="Times New Roman" w:hAnsi="Times New Roman" w:cs="Times New Roman"/>
          <w:b/>
          <w:sz w:val="36"/>
          <w:szCs w:val="36"/>
          <w:lang w:val="en-US"/>
        </w:rPr>
      </w:pPr>
      <w:r w:rsidRPr="00F46E15">
        <w:rPr>
          <w:rFonts w:ascii="Times New Roman" w:hAnsi="Times New Roman" w:cs="Times New Roman"/>
          <w:b/>
          <w:sz w:val="36"/>
          <w:szCs w:val="36"/>
        </w:rPr>
        <w:t xml:space="preserve">MSDS CAS: </w:t>
      </w:r>
      <w:r w:rsidR="007E610C">
        <w:rPr>
          <w:rFonts w:ascii="Times New Roman" w:hAnsi="Times New Roman" w:cs="Times New Roman"/>
          <w:b/>
          <w:sz w:val="36"/>
          <w:szCs w:val="36"/>
          <w:lang w:val="en-US"/>
        </w:rPr>
        <w:t>77-92-9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B8079F" w:rsidRDefault="00421339" w:rsidP="00B8079F">
      <w:pPr>
        <w:pStyle w:val="NoSpacing"/>
        <w:rPr>
          <w:rFonts w:ascii="Times New Roman" w:hAnsi="Times New Roman" w:cs="Times New Roman"/>
          <w:b/>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79260F" w:rsidRPr="0079260F">
        <w:rPr>
          <w:rFonts w:ascii="Times New Roman" w:hAnsi="Times New Roman" w:cs="Times New Roman"/>
          <w:b/>
          <w:sz w:val="24"/>
          <w:szCs w:val="44"/>
          <w:lang w:val="en-US"/>
        </w:rPr>
        <w:t>CITRIC ACID</w:t>
      </w:r>
      <w:r w:rsidR="00AB28E2">
        <w:rPr>
          <w:rFonts w:ascii="Times New Roman" w:hAnsi="Times New Roman" w:cs="Times New Roman"/>
          <w:b/>
          <w:sz w:val="24"/>
          <w:szCs w:val="44"/>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7E610C">
        <w:rPr>
          <w:rFonts w:ascii="Times New Roman" w:hAnsi="Times New Roman" w:cs="Times New Roman"/>
          <w:b/>
          <w:sz w:val="24"/>
        </w:rPr>
        <w:t>77-92-9</w:t>
      </w:r>
    </w:p>
    <w:p w:rsidR="00DA48DC" w:rsidRDefault="00421339" w:rsidP="00DA48DC">
      <w:pPr>
        <w:pStyle w:val="NoSpacing"/>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8A3D17" w:rsidRPr="008A3D17">
        <w:rPr>
          <w:rFonts w:ascii="Times New Roman" w:hAnsi="Times New Roman" w:cs="Times New Roman"/>
          <w:b/>
          <w:sz w:val="24"/>
        </w:rPr>
        <w:t>2-Hydroxy-1,2,3-propanetricarboxylic acid</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79260F" w:rsidRPr="0079260F">
        <w:rPr>
          <w:rFonts w:ascii="Times New Roman" w:hAnsi="Times New Roman" w:cs="Times New Roman"/>
          <w:b/>
          <w:sz w:val="24"/>
          <w:szCs w:val="44"/>
          <w:lang w:val="en-US"/>
        </w:rPr>
        <w:t>Citric Acid</w:t>
      </w:r>
    </w:p>
    <w:p w:rsidR="00D276B4" w:rsidRPr="00AB429E" w:rsidRDefault="00421339" w:rsidP="00AB429E">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8030A7" w:rsidRPr="008030A7">
        <w:rPr>
          <w:rFonts w:ascii="Times New Roman" w:hAnsi="Times New Roman" w:cs="Times New Roman"/>
          <w:b/>
          <w:sz w:val="24"/>
        </w:rPr>
        <w:t>C</w:t>
      </w:r>
      <w:r w:rsidR="008030A7" w:rsidRPr="008030A7">
        <w:rPr>
          <w:rFonts w:ascii="Times New Roman" w:hAnsi="Times New Roman" w:cs="Times New Roman"/>
          <w:b/>
          <w:sz w:val="24"/>
          <w:vertAlign w:val="subscript"/>
        </w:rPr>
        <w:t>6</w:t>
      </w:r>
      <w:r w:rsidR="008030A7" w:rsidRPr="008030A7">
        <w:rPr>
          <w:rFonts w:ascii="Times New Roman" w:hAnsi="Times New Roman" w:cs="Times New Roman"/>
          <w:b/>
          <w:sz w:val="24"/>
        </w:rPr>
        <w:t>H</w:t>
      </w:r>
      <w:r w:rsidR="008030A7" w:rsidRPr="008030A7">
        <w:rPr>
          <w:rFonts w:ascii="Times New Roman" w:hAnsi="Times New Roman" w:cs="Times New Roman"/>
          <w:b/>
          <w:sz w:val="24"/>
          <w:vertAlign w:val="subscript"/>
        </w:rPr>
        <w:t>8</w:t>
      </w:r>
      <w:r w:rsidR="008030A7" w:rsidRPr="008030A7">
        <w:rPr>
          <w:rFonts w:ascii="Times New Roman" w:hAnsi="Times New Roman" w:cs="Times New Roman"/>
          <w:b/>
          <w:sz w:val="24"/>
        </w:rPr>
        <w:t>O</w:t>
      </w:r>
      <w:r w:rsidR="008030A7" w:rsidRPr="008030A7">
        <w:rPr>
          <w:rFonts w:ascii="Times New Roman" w:hAnsi="Times New Roman" w:cs="Times New Roman"/>
          <w:b/>
          <w:sz w:val="24"/>
          <w:vertAlign w:val="subscript"/>
        </w:rPr>
        <w:t>7</w:t>
      </w:r>
    </w:p>
    <w:p w:rsidR="00FE7C10" w:rsidRPr="00FE7C10" w:rsidRDefault="00FE7C10" w:rsidP="00FE7C10">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C25A43" w:rsidRPr="003D1E16" w:rsidRDefault="00C25A43" w:rsidP="00C25A4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25A43" w:rsidRPr="003D1E16" w:rsidRDefault="00C25A43" w:rsidP="00C25A4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25A43" w:rsidRPr="003D1E16" w:rsidRDefault="00C25A43" w:rsidP="00C25A43">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C25A43" w:rsidRDefault="00C25A43" w:rsidP="00C25A4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C25A43" w:rsidRDefault="00C25A43" w:rsidP="00C25A4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C25A43" w:rsidP="00C25A4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07"/>
        <w:gridCol w:w="3780"/>
        <w:gridCol w:w="3880"/>
      </w:tblGrid>
      <w:tr w:rsidR="008F176C" w:rsidRPr="001578CF" w:rsidTr="00AF123D">
        <w:trPr>
          <w:trHeight w:val="285"/>
        </w:trPr>
        <w:tc>
          <w:tcPr>
            <w:tcW w:w="330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78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88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B8079F" w:rsidRPr="00620AFA" w:rsidTr="00AF123D">
        <w:trPr>
          <w:trHeight w:val="285"/>
        </w:trPr>
        <w:tc>
          <w:tcPr>
            <w:tcW w:w="3307" w:type="dxa"/>
          </w:tcPr>
          <w:p w:rsidR="00B8079F" w:rsidRPr="007151D3" w:rsidRDefault="007151D3" w:rsidP="00B8079F">
            <w:pPr>
              <w:autoSpaceDE w:val="0"/>
              <w:autoSpaceDN w:val="0"/>
              <w:adjustRightInd w:val="0"/>
              <w:rPr>
                <w:rFonts w:ascii="Times New Roman" w:hAnsi="Times New Roman" w:cs="Times New Roman"/>
                <w:b/>
                <w:sz w:val="20"/>
                <w:szCs w:val="20"/>
                <w:lang w:val="en-US"/>
              </w:rPr>
            </w:pPr>
            <w:r w:rsidRPr="007151D3">
              <w:rPr>
                <w:rFonts w:ascii="Times New Roman" w:hAnsi="Times New Roman" w:cs="Times New Roman"/>
                <w:b/>
                <w:sz w:val="24"/>
              </w:rPr>
              <w:t>Citric acid</w:t>
            </w:r>
            <w:r w:rsidR="00AB28E2">
              <w:rPr>
                <w:rFonts w:ascii="Times New Roman" w:hAnsi="Times New Roman" w:cs="Times New Roman"/>
                <w:b/>
                <w:sz w:val="24"/>
              </w:rPr>
              <w:t xml:space="preserve"> AR</w:t>
            </w:r>
          </w:p>
        </w:tc>
        <w:tc>
          <w:tcPr>
            <w:tcW w:w="3780" w:type="dxa"/>
          </w:tcPr>
          <w:p w:rsidR="00B8079F" w:rsidRPr="00FE7C10" w:rsidRDefault="007E610C" w:rsidP="00B8079F">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rPr>
              <w:t>77-92-9</w:t>
            </w:r>
          </w:p>
        </w:tc>
        <w:tc>
          <w:tcPr>
            <w:tcW w:w="3880" w:type="dxa"/>
          </w:tcPr>
          <w:p w:rsidR="00B8079F" w:rsidRPr="00620AFA" w:rsidRDefault="00B8079F"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AF123D" w:rsidRPr="007151D3" w:rsidRDefault="007C5750" w:rsidP="00AF123D">
      <w:pPr>
        <w:rPr>
          <w:rFonts w:ascii="Times New Roman" w:eastAsia="Times New Roman" w:hAnsi="Times New Roman" w:cs="Times New Roman"/>
          <w:b/>
          <w:sz w:val="28"/>
          <w:szCs w:val="25"/>
          <w:lang w:val="en-US" w:eastAsia="en-US"/>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7151D3" w:rsidRPr="007151D3">
        <w:rPr>
          <w:rFonts w:ascii="Times New Roman" w:hAnsi="Times New Roman" w:cs="Times New Roman"/>
          <w:b/>
          <w:sz w:val="24"/>
        </w:rPr>
        <w:t>Citric acid: ORAL (LD50): Acute: 5040 mg/kg [Mouse]. 3000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4950F4" w:rsidRDefault="00B06BED" w:rsidP="004950F4">
      <w:pPr>
        <w:pStyle w:val="NoSpacing"/>
      </w:pPr>
    </w:p>
    <w:p w:rsidR="00D63689" w:rsidRPr="00D63689" w:rsidRDefault="00C53953" w:rsidP="00D63689">
      <w:pPr>
        <w:pStyle w:val="NoSpacing"/>
        <w:rPr>
          <w:rFonts w:ascii="Times New Roman" w:hAnsi="Times New Roman" w:cs="Times New Roman"/>
          <w:b/>
          <w:sz w:val="28"/>
          <w:szCs w:val="24"/>
        </w:rPr>
      </w:pPr>
      <w:r w:rsidRPr="00D63689">
        <w:rPr>
          <w:rFonts w:ascii="Times New Roman" w:hAnsi="Times New Roman" w:cs="Times New Roman"/>
          <w:b/>
          <w:sz w:val="28"/>
          <w:szCs w:val="24"/>
          <w:u w:val="single"/>
        </w:rPr>
        <w:t>Potential Acute Health Effects:</w:t>
      </w:r>
      <w:r w:rsidR="00293954" w:rsidRPr="00D63689">
        <w:rPr>
          <w:rFonts w:ascii="Times New Roman" w:hAnsi="Times New Roman" w:cs="Times New Roman"/>
          <w:b/>
          <w:sz w:val="28"/>
          <w:szCs w:val="24"/>
        </w:rPr>
        <w:t xml:space="preserve"> </w:t>
      </w:r>
      <w:r w:rsidR="008715BF" w:rsidRPr="00D63689">
        <w:rPr>
          <w:rFonts w:ascii="Times New Roman" w:hAnsi="Times New Roman" w:cs="Times New Roman"/>
          <w:b/>
          <w:sz w:val="28"/>
          <w:szCs w:val="24"/>
        </w:rPr>
        <w:t xml:space="preserve"> </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Hazardous in case of eye contact (irritant), of inhalation (lung irritant). Slightly hazardous in case of skin contact (irritant, sensitizer), of ingestion. The amount of tissue damage depends on length of contact. Eye contact can result in corneal damage or blindness. Skin contact can produce inflammation and blistering. Severe over-exposure can produce lung damage, choking, unconsciousness or death.</w:t>
      </w:r>
    </w:p>
    <w:p w:rsidR="00D63689" w:rsidRPr="00561375" w:rsidRDefault="00D63689" w:rsidP="00561375">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 xml:space="preserve">Slightly hazardous in case of skin contact (sensitizer). </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CARCINOGENIC EFFECTS: Not available.</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 xml:space="preserve"> MUTAGENIC EFFECTS: Not available. </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 xml:space="preserve">TERATOGENIC EFFECTS: Not available. </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 xml:space="preserve">DEVELOPMENTAL TOXICITY: Not available. </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The substance may be toxic to teeth. Repeated or prolonged exposure to the substance can produce target organs damage. Repeated exposure of the eyes to a low level of dust can produce eye irritation. Repeated skin exposure can produce local skin destruction, or dermatitis. Repeated inhalation of dust can produce varying degree of respiratory irritation or lung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FC0369" w:rsidRPr="00FC0369" w:rsidRDefault="00FC0369" w:rsidP="00FC0369">
      <w:pPr>
        <w:spacing w:after="0" w:line="240" w:lineRule="auto"/>
        <w:rPr>
          <w:rFonts w:ascii="Times New Roman" w:eastAsia="Times New Roman" w:hAnsi="Times New Roman" w:cs="Times New Roman"/>
          <w:b/>
          <w:sz w:val="24"/>
          <w:szCs w:val="25"/>
          <w:lang w:val="en-US" w:eastAsia="en-US"/>
        </w:rPr>
      </w:pPr>
      <w:r w:rsidRPr="00FC0369">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4B360B" w:rsidRPr="004B360B" w:rsidRDefault="004B360B" w:rsidP="004B360B">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FC0369" w:rsidRPr="00FC0369" w:rsidRDefault="00FC0369" w:rsidP="00FC0369">
      <w:pPr>
        <w:spacing w:after="0" w:line="240" w:lineRule="auto"/>
        <w:rPr>
          <w:rFonts w:ascii="Times New Roman" w:eastAsia="Times New Roman" w:hAnsi="Times New Roman" w:cs="Times New Roman"/>
          <w:b/>
          <w:sz w:val="24"/>
          <w:szCs w:val="25"/>
          <w:lang w:val="en-US" w:eastAsia="en-US"/>
        </w:rPr>
      </w:pPr>
      <w:r w:rsidRPr="00FC0369">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AF2362" w:rsidRPr="00FC0369" w:rsidRDefault="00AF2362" w:rsidP="00FC0369">
      <w:pPr>
        <w:pStyle w:val="NoSpacing"/>
      </w:pPr>
    </w:p>
    <w:p w:rsidR="004B360B" w:rsidRDefault="00C53953" w:rsidP="00E5688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EF6AAF" w:rsidRPr="00FC0369" w:rsidRDefault="00FC0369" w:rsidP="004B360B">
      <w:pPr>
        <w:pStyle w:val="NoSpacing"/>
        <w:rPr>
          <w:rFonts w:ascii="Times New Roman" w:hAnsi="Times New Roman" w:cs="Times New Roman"/>
          <w:b/>
          <w:sz w:val="24"/>
        </w:rPr>
      </w:pPr>
      <w:r w:rsidRPr="00FC0369">
        <w:rPr>
          <w:rFonts w:ascii="Times New Roman" w:hAnsi="Times New Roman" w:cs="Times New Roman"/>
          <w:b/>
          <w:sz w:val="24"/>
        </w:rPr>
        <w:t>Wash with a disinfectant soap and cover the contaminated skin with an anti-bacterial cream. Seek medical attention.</w:t>
      </w:r>
    </w:p>
    <w:p w:rsidR="00FC0369" w:rsidRPr="00FC0369" w:rsidRDefault="00FC0369" w:rsidP="00FC0369">
      <w:pPr>
        <w:pStyle w:val="NoSpacing"/>
      </w:pPr>
    </w:p>
    <w:p w:rsidR="00E56889" w:rsidRPr="00E56889" w:rsidRDefault="00F841D9" w:rsidP="00E56889">
      <w:pPr>
        <w:pStyle w:val="NoSpacing"/>
        <w:rPr>
          <w:rFonts w:ascii="Times New Roman" w:hAnsi="Times New Roman" w:cs="Times New Roman"/>
          <w:b/>
          <w:sz w:val="28"/>
        </w:rPr>
      </w:pPr>
      <w:r w:rsidRPr="00E56889">
        <w:rPr>
          <w:rFonts w:ascii="Times New Roman" w:hAnsi="Times New Roman" w:cs="Times New Roman"/>
          <w:b/>
          <w:sz w:val="28"/>
          <w:u w:val="single"/>
        </w:rPr>
        <w:t>Inhalation:</w:t>
      </w:r>
      <w:r w:rsidRPr="00E56889">
        <w:rPr>
          <w:rFonts w:ascii="Times New Roman" w:hAnsi="Times New Roman" w:cs="Times New Roman"/>
          <w:b/>
          <w:sz w:val="28"/>
        </w:rPr>
        <w:t xml:space="preserve"> </w:t>
      </w:r>
    </w:p>
    <w:p w:rsidR="00FC0369" w:rsidRPr="00FC0369" w:rsidRDefault="00FC0369" w:rsidP="00FC0369">
      <w:pPr>
        <w:spacing w:after="0" w:line="240" w:lineRule="auto"/>
        <w:rPr>
          <w:rFonts w:ascii="Times New Roman" w:eastAsia="Times New Roman" w:hAnsi="Times New Roman" w:cs="Times New Roman"/>
          <w:b/>
          <w:sz w:val="24"/>
          <w:szCs w:val="25"/>
          <w:lang w:val="en-US" w:eastAsia="en-US"/>
        </w:rPr>
      </w:pPr>
      <w:r w:rsidRPr="00FC0369">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4B360B" w:rsidRPr="004B360B" w:rsidRDefault="004B360B" w:rsidP="004B360B">
      <w:pPr>
        <w:pStyle w:val="NoSpacing"/>
      </w:pPr>
    </w:p>
    <w:p w:rsidR="00373EA5" w:rsidRPr="00230D7C" w:rsidRDefault="00C53953" w:rsidP="00373EA5">
      <w:pPr>
        <w:pStyle w:val="NoSpacing"/>
        <w:rPr>
          <w:rFonts w:ascii="Times New Roman" w:hAnsi="Times New Roman" w:cs="Times New Roman"/>
          <w:b/>
          <w:sz w:val="28"/>
          <w:szCs w:val="24"/>
          <w:u w:val="single"/>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sidR="00C1254D" w:rsidRPr="00230D7C">
        <w:rPr>
          <w:rFonts w:ascii="Times New Roman" w:hAnsi="Times New Roman" w:cs="Times New Roman"/>
          <w:b/>
          <w:sz w:val="28"/>
          <w:szCs w:val="24"/>
        </w:rPr>
        <w:t xml:space="preserve"> </w:t>
      </w:r>
      <w:r w:rsidR="00230D7C">
        <w:rPr>
          <w:rFonts w:ascii="Times New Roman" w:eastAsia="Times New Roman" w:hAnsi="Times New Roman" w:cs="Times New Roman"/>
          <w:b/>
          <w:sz w:val="24"/>
          <w:szCs w:val="24"/>
          <w:lang w:val="en-US" w:eastAsia="en-US"/>
        </w:rPr>
        <w:t>Not Available.</w:t>
      </w:r>
    </w:p>
    <w:p w:rsidR="005A598E" w:rsidRDefault="00470C36" w:rsidP="00373EA5">
      <w:pPr>
        <w:pStyle w:val="NoSpacing"/>
        <w:rPr>
          <w:rFonts w:ascii="Times New Roman" w:hAnsi="Times New Roman" w:cs="Times New Roman"/>
          <w:b/>
          <w:sz w:val="24"/>
          <w:szCs w:val="24"/>
        </w:rPr>
      </w:pPr>
      <w:r w:rsidRPr="00373EA5">
        <w:rPr>
          <w:rFonts w:ascii="Times New Roman" w:hAnsi="Times New Roman" w:cs="Times New Roman"/>
          <w:b/>
          <w:sz w:val="24"/>
          <w:szCs w:val="24"/>
        </w:rPr>
        <w:t xml:space="preserve"> </w:t>
      </w:r>
    </w:p>
    <w:p w:rsidR="00FC0369" w:rsidRDefault="00FC0369" w:rsidP="00373EA5">
      <w:pPr>
        <w:pStyle w:val="NoSpacing"/>
        <w:rPr>
          <w:rFonts w:ascii="Times New Roman" w:hAnsi="Times New Roman" w:cs="Times New Roman"/>
          <w:b/>
          <w:sz w:val="24"/>
          <w:szCs w:val="24"/>
        </w:rPr>
      </w:pPr>
    </w:p>
    <w:p w:rsidR="00FC0369" w:rsidRPr="0054570B" w:rsidRDefault="00FC0369" w:rsidP="00FC03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C0369" w:rsidTr="00342CB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C0369" w:rsidRPr="007B71FE" w:rsidRDefault="00FC0369" w:rsidP="00342CB0">
            <w:pPr>
              <w:rPr>
                <w:color w:val="auto"/>
              </w:rPr>
            </w:pPr>
            <w:r w:rsidRPr="00246661">
              <w:rPr>
                <w:color w:val="auto"/>
                <w:sz w:val="44"/>
              </w:rPr>
              <w:lastRenderedPageBreak/>
              <w:t>Section 4: First Aid Measures</w:t>
            </w:r>
            <w:r w:rsidR="001F3514">
              <w:rPr>
                <w:color w:val="auto"/>
                <w:sz w:val="44"/>
              </w:rPr>
              <w:t xml:space="preserve"> (Continued)</w:t>
            </w:r>
          </w:p>
        </w:tc>
      </w:tr>
    </w:tbl>
    <w:p w:rsidR="00FC0369" w:rsidRPr="00FC0369" w:rsidRDefault="00FC0369" w:rsidP="00FC0369">
      <w:pPr>
        <w:pStyle w:val="NoSpacing"/>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FC0369" w:rsidRPr="00FC0369" w:rsidRDefault="00FC0369" w:rsidP="00FC0369">
      <w:pPr>
        <w:spacing w:after="0" w:line="240" w:lineRule="auto"/>
        <w:rPr>
          <w:rFonts w:ascii="Times New Roman" w:eastAsia="Times New Roman" w:hAnsi="Times New Roman" w:cs="Times New Roman"/>
          <w:b/>
          <w:sz w:val="24"/>
          <w:szCs w:val="25"/>
          <w:lang w:val="en-US" w:eastAsia="en-US"/>
        </w:rPr>
      </w:pPr>
      <w:r w:rsidRPr="00FC0369">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BB06DC" w:rsidRPr="00FC0369" w:rsidRDefault="00BB06DC" w:rsidP="00FC0369">
      <w:pPr>
        <w:pStyle w:val="NoSpacing"/>
      </w:pPr>
    </w:p>
    <w:p w:rsidR="00BB06DC"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p w:rsidR="001C4C4F" w:rsidRPr="009639BE" w:rsidRDefault="001C4C4F"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5A598E" w:rsidRDefault="005A598E" w:rsidP="005A598E">
      <w:pPr>
        <w:pStyle w:val="NoSpacing"/>
      </w:pPr>
    </w:p>
    <w:p w:rsidR="005C427D" w:rsidRPr="005A598E" w:rsidRDefault="005C427D" w:rsidP="005A598E">
      <w:pPr>
        <w:pStyle w:val="NoSpacing"/>
      </w:pPr>
    </w:p>
    <w:p w:rsidR="005968EE" w:rsidRPr="00054E6C" w:rsidRDefault="00C53953" w:rsidP="00440C51">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96B43" w:rsidRPr="00B96B43">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96B43" w:rsidRPr="00B96B43">
        <w:rPr>
          <w:rFonts w:ascii="Times New Roman" w:hAnsi="Times New Roman" w:cs="Times New Roman"/>
          <w:b/>
          <w:sz w:val="24"/>
        </w:rPr>
        <w:t>1010°C (1850°F)</w:t>
      </w:r>
    </w:p>
    <w:p w:rsidR="00A90374" w:rsidRPr="00440C51" w:rsidRDefault="00A90374" w:rsidP="00440C51">
      <w:pPr>
        <w:pStyle w:val="NoSpacing"/>
      </w:pPr>
    </w:p>
    <w:p w:rsidR="002369D2" w:rsidRDefault="00C53953" w:rsidP="00440C51">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96B43" w:rsidRPr="00B163D3">
        <w:rPr>
          <w:rFonts w:ascii="Times New Roman" w:hAnsi="Times New Roman" w:cs="Times New Roman"/>
          <w:b/>
          <w:sz w:val="24"/>
        </w:rPr>
        <w:t>Not available</w:t>
      </w:r>
      <w:r w:rsidR="00B96B43">
        <w:rPr>
          <w:rFonts w:ascii="Times New Roman" w:hAnsi="Times New Roman" w:cs="Times New Roman"/>
          <w:b/>
          <w:sz w:val="24"/>
        </w:rPr>
        <w:t>.</w:t>
      </w:r>
    </w:p>
    <w:p w:rsidR="00054E6C" w:rsidRPr="00840318" w:rsidRDefault="00054E6C" w:rsidP="00840318">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96B43" w:rsidRPr="00B96B43">
        <w:rPr>
          <w:rFonts w:ascii="Times New Roman" w:hAnsi="Times New Roman" w:cs="Times New Roman"/>
          <w:b/>
          <w:sz w:val="24"/>
        </w:rPr>
        <w:t>LOWER: 0.28 Kg/M3 (Dust) UPPER: 2.29 Kg/M3 (Dust)</w:t>
      </w:r>
    </w:p>
    <w:p w:rsidR="00DD56A5" w:rsidRPr="00440C51" w:rsidRDefault="00DD56A5" w:rsidP="00440C51">
      <w:pPr>
        <w:pStyle w:val="NoSpacing"/>
      </w:pPr>
    </w:p>
    <w:p w:rsidR="00495610" w:rsidRPr="00B70229" w:rsidRDefault="00C53953" w:rsidP="00495610">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B70229" w:rsidRPr="00B70229">
        <w:rPr>
          <w:rFonts w:ascii="Times New Roman" w:hAnsi="Times New Roman" w:cs="Times New Roman"/>
          <w:b/>
          <w:sz w:val="24"/>
        </w:rPr>
        <w:t>These products are carbon oxides (CO, CO2).</w:t>
      </w:r>
    </w:p>
    <w:p w:rsidR="00B70229" w:rsidRPr="00495610" w:rsidRDefault="00B70229" w:rsidP="00495610">
      <w:pPr>
        <w:pStyle w:val="NoSpacing"/>
      </w:pPr>
    </w:p>
    <w:p w:rsidR="00B96B43" w:rsidRDefault="00C53953" w:rsidP="003667A8">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p>
    <w:p w:rsidR="006F3337" w:rsidRPr="00B96B43" w:rsidRDefault="00B96B43" w:rsidP="003667A8">
      <w:pPr>
        <w:pStyle w:val="NoSpacing"/>
        <w:rPr>
          <w:rFonts w:ascii="Times New Roman" w:hAnsi="Times New Roman" w:cs="Times New Roman"/>
          <w:b/>
          <w:sz w:val="24"/>
        </w:rPr>
      </w:pPr>
      <w:r w:rsidRPr="00B96B43">
        <w:rPr>
          <w:rFonts w:ascii="Times New Roman" w:hAnsi="Times New Roman" w:cs="Times New Roman"/>
          <w:b/>
          <w:sz w:val="24"/>
        </w:rPr>
        <w:t>Slightly flammable to flammable in presence of heat. Non-flammable in presence of shocks.</w:t>
      </w:r>
    </w:p>
    <w:p w:rsidR="00B96B43" w:rsidRPr="003667A8" w:rsidRDefault="00B96B43" w:rsidP="003667A8">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B163D3" w:rsidRPr="00B96B43" w:rsidRDefault="00B96B43" w:rsidP="005968EE">
      <w:pPr>
        <w:pStyle w:val="NoSpacing"/>
        <w:rPr>
          <w:rFonts w:ascii="Times New Roman" w:hAnsi="Times New Roman" w:cs="Times New Roman"/>
          <w:b/>
          <w:sz w:val="24"/>
        </w:rPr>
      </w:pPr>
      <w:r w:rsidRPr="00B96B43">
        <w:rPr>
          <w:rFonts w:ascii="Times New Roman" w:hAnsi="Times New Roman" w:cs="Times New Roman"/>
          <w:b/>
          <w:sz w:val="24"/>
        </w:rPr>
        <w:t>Slightly explosive in presence of open flames and sparks. Non-explosive in presence of shocks.</w:t>
      </w:r>
    </w:p>
    <w:p w:rsidR="00B96B43" w:rsidRPr="005968EE" w:rsidRDefault="00B96B43"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A078E9" w:rsidRPr="00A078E9" w:rsidRDefault="00A078E9" w:rsidP="00FA5F0A">
      <w:pPr>
        <w:pStyle w:val="NoSpacing"/>
        <w:rPr>
          <w:rFonts w:ascii="Times New Roman" w:hAnsi="Times New Roman" w:cs="Times New Roman"/>
          <w:b/>
          <w:sz w:val="24"/>
        </w:rPr>
      </w:pPr>
      <w:r w:rsidRPr="00A078E9">
        <w:rPr>
          <w:rFonts w:ascii="Times New Roman" w:hAnsi="Times New Roman" w:cs="Times New Roman"/>
          <w:b/>
          <w:sz w:val="24"/>
        </w:rPr>
        <w:t xml:space="preserve">SMALL FIRE: Use DRY chemical powder. </w:t>
      </w:r>
    </w:p>
    <w:p w:rsidR="00FE2477" w:rsidRPr="00A078E9" w:rsidRDefault="00A078E9" w:rsidP="00FA5F0A">
      <w:pPr>
        <w:pStyle w:val="NoSpacing"/>
        <w:rPr>
          <w:rFonts w:ascii="Times New Roman" w:hAnsi="Times New Roman" w:cs="Times New Roman"/>
          <w:b/>
          <w:sz w:val="28"/>
        </w:rPr>
      </w:pPr>
      <w:r w:rsidRPr="00A078E9">
        <w:rPr>
          <w:rFonts w:ascii="Times New Roman" w:hAnsi="Times New Roman" w:cs="Times New Roman"/>
          <w:b/>
          <w:sz w:val="24"/>
        </w:rPr>
        <w:t>LARGE FIRE: Use water spray, fog or foam. Do not use water jet.</w:t>
      </w:r>
    </w:p>
    <w:p w:rsidR="00C11BBB" w:rsidRPr="00C11BBB" w:rsidRDefault="00C11BBB" w:rsidP="00FA5F0A">
      <w:pPr>
        <w:pStyle w:val="NoSpacing"/>
        <w:rPr>
          <w:rFonts w:ascii="Times New Roman" w:hAnsi="Times New Roman" w:cs="Times New Roman"/>
          <w:b/>
          <w:sz w:val="24"/>
        </w:rPr>
      </w:pPr>
    </w:p>
    <w:p w:rsidR="009F520A" w:rsidRDefault="00C53953" w:rsidP="004D4A21">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p>
    <w:p w:rsidR="004D4A21" w:rsidRPr="004D4A21" w:rsidRDefault="00B96B43" w:rsidP="004D4A21">
      <w:pPr>
        <w:pStyle w:val="NoSpacing"/>
        <w:rPr>
          <w:rFonts w:ascii="Times New Roman" w:hAnsi="Times New Roman" w:cs="Times New Roman"/>
          <w:b/>
          <w:sz w:val="28"/>
          <w:szCs w:val="24"/>
        </w:rPr>
      </w:pPr>
      <w:r w:rsidRPr="00B96B43">
        <w:rPr>
          <w:rFonts w:ascii="Times New Roman" w:hAnsi="Times New Roman" w:cs="Times New Roman"/>
          <w:b/>
          <w:sz w:val="24"/>
        </w:rPr>
        <w:t>As with most organic solids, fire is possible at elevated temperatures</w:t>
      </w:r>
      <w:r>
        <w:rPr>
          <w:rFonts w:ascii="Times New Roman" w:hAnsi="Times New Roman" w:cs="Times New Roman"/>
          <w:b/>
          <w:sz w:val="24"/>
        </w:rPr>
        <w:t>.</w:t>
      </w:r>
    </w:p>
    <w:p w:rsidR="00054E6C" w:rsidRPr="00054E6C" w:rsidRDefault="00054E6C" w:rsidP="00054E6C">
      <w:pPr>
        <w:pStyle w:val="NoSpacing"/>
      </w:pPr>
    </w:p>
    <w:p w:rsidR="00B96B43" w:rsidRPr="00B96B43" w:rsidRDefault="00C53953" w:rsidP="00B96B43">
      <w:pPr>
        <w:pStyle w:val="NoSpacing"/>
        <w:rPr>
          <w:rFonts w:ascii="Times New Roman" w:hAnsi="Times New Roman" w:cs="Times New Roman"/>
          <w:b/>
          <w:sz w:val="28"/>
          <w:szCs w:val="24"/>
        </w:rPr>
      </w:pPr>
      <w:r w:rsidRPr="00B96B43">
        <w:rPr>
          <w:rFonts w:ascii="Times New Roman" w:hAnsi="Times New Roman" w:cs="Times New Roman"/>
          <w:b/>
          <w:sz w:val="28"/>
          <w:szCs w:val="24"/>
          <w:u w:val="single"/>
        </w:rPr>
        <w:t>Special Remarks on Explosion Hazards</w:t>
      </w:r>
      <w:r w:rsidRPr="00B96B43">
        <w:rPr>
          <w:rFonts w:ascii="Times New Roman" w:hAnsi="Times New Roman" w:cs="Times New Roman"/>
          <w:b/>
          <w:sz w:val="28"/>
          <w:szCs w:val="24"/>
        </w:rPr>
        <w:t xml:space="preserve">: </w:t>
      </w:r>
    </w:p>
    <w:p w:rsidR="00FA5F0A" w:rsidRPr="00B96B43" w:rsidRDefault="00B96B43" w:rsidP="00B96B43">
      <w:pPr>
        <w:pStyle w:val="NoSpacing"/>
        <w:rPr>
          <w:rFonts w:ascii="Times New Roman" w:eastAsia="Times New Roman" w:hAnsi="Times New Roman" w:cs="Times New Roman"/>
          <w:b/>
          <w:sz w:val="24"/>
          <w:szCs w:val="24"/>
          <w:lang w:val="en-US" w:eastAsia="en-US"/>
        </w:rPr>
      </w:pPr>
      <w:r w:rsidRPr="00B96B43">
        <w:rPr>
          <w:rFonts w:ascii="Times New Roman" w:eastAsia="Times New Roman" w:hAnsi="Times New Roman" w:cs="Times New Roman"/>
          <w:b/>
          <w:sz w:val="24"/>
          <w:szCs w:val="24"/>
          <w:lang w:val="en-US" w:eastAsia="en-US"/>
        </w:rPr>
        <w:t>Fine dust dispersed in air in sufficient concentrations, and in the presences of an ignition source is a potential dust explosion hazard</w:t>
      </w:r>
      <w:r w:rsidR="004D4A21" w:rsidRPr="00B96B43">
        <w:rPr>
          <w:rFonts w:ascii="Times New Roman" w:hAnsi="Times New Roman" w:cs="Times New Roman"/>
          <w:b/>
          <w:sz w:val="24"/>
          <w:szCs w:val="24"/>
        </w:rPr>
        <w:t>.</w:t>
      </w:r>
    </w:p>
    <w:p w:rsidR="00C11BBB" w:rsidRDefault="00C11BBB" w:rsidP="00054E6C">
      <w:pPr>
        <w:pStyle w:val="NoSpacing"/>
      </w:pPr>
    </w:p>
    <w:p w:rsidR="005C427D" w:rsidRPr="00054E6C" w:rsidRDefault="005C427D" w:rsidP="00054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07492B">
              <w:rPr>
                <w:color w:val="auto"/>
                <w:sz w:val="44"/>
              </w:rPr>
              <w:lastRenderedPageBreak/>
              <w:t>Section 6: Accidental Release Measures</w:t>
            </w:r>
          </w:p>
        </w:tc>
      </w:tr>
    </w:tbl>
    <w:p w:rsidR="005C427D" w:rsidRPr="0007492B" w:rsidRDefault="005C427D" w:rsidP="0007492B">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07492B" w:rsidRPr="0007492B" w:rsidRDefault="0007492B" w:rsidP="0007492B">
      <w:pPr>
        <w:spacing w:after="0" w:line="240" w:lineRule="auto"/>
        <w:rPr>
          <w:rFonts w:ascii="Times New Roman" w:eastAsia="Times New Roman" w:hAnsi="Times New Roman" w:cs="Times New Roman"/>
          <w:b/>
          <w:sz w:val="24"/>
          <w:szCs w:val="25"/>
          <w:lang w:val="en-US" w:eastAsia="en-US"/>
        </w:rPr>
      </w:pPr>
      <w:r w:rsidRPr="0007492B">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C70FC2" w:rsidRPr="00C70FC2" w:rsidRDefault="00C70FC2" w:rsidP="00C70FC2">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61473" w:rsidRPr="00653F8A" w:rsidRDefault="00561473" w:rsidP="00561473">
      <w:pPr>
        <w:spacing w:after="0" w:line="240" w:lineRule="auto"/>
        <w:rPr>
          <w:rFonts w:ascii="Times New Roman" w:eastAsia="Times New Roman" w:hAnsi="Times New Roman" w:cs="Times New Roman"/>
          <w:b/>
          <w:sz w:val="24"/>
          <w:szCs w:val="25"/>
          <w:lang w:val="en-US" w:eastAsia="en-US"/>
        </w:rPr>
      </w:pPr>
      <w:r w:rsidRPr="00653F8A">
        <w:rPr>
          <w:rFonts w:ascii="Times New Roman" w:eastAsia="Times New Roman" w:hAnsi="Times New Roman" w:cs="Times New Roman"/>
          <w:b/>
          <w:sz w:val="24"/>
          <w:szCs w:val="25"/>
          <w:lang w:val="en-US" w:eastAsia="en-US"/>
        </w:rPr>
        <w:t>Stop leak if without risk. Do not get water inside container. Do not touch spilled material. Use water spray to reduce vapors. Prevent entry into sewers, basements or confined areas; dike if needed. Eliminate all ignition sources. Call for assistance on disposal. Finish cleaning by spreading water on the contaminated surface and allow to evacuate through the sanitary system.</w:t>
      </w:r>
    </w:p>
    <w:p w:rsidR="005C427D" w:rsidRPr="003667A8" w:rsidRDefault="005C427D" w:rsidP="0007492B">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C25BD6" w:rsidRPr="00C25BD6" w:rsidRDefault="00C25BD6" w:rsidP="00C25BD6">
      <w:pPr>
        <w:spacing w:after="0" w:line="240" w:lineRule="auto"/>
        <w:rPr>
          <w:rFonts w:ascii="Times New Roman" w:eastAsia="Times New Roman" w:hAnsi="Times New Roman" w:cs="Times New Roman"/>
          <w:b/>
          <w:sz w:val="24"/>
          <w:szCs w:val="25"/>
          <w:lang w:val="en-US" w:eastAsia="en-US"/>
        </w:rPr>
      </w:pPr>
      <w:r w:rsidRPr="00C25BD6">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dust. Avoid contact with eyes. Wear suitable protective clothing. In case of insufficient ventilation, wear suitable respiratory equipment. If ingested, seek medical advice immediately and show the container or the label. Keep away from incompatibles such as oxidizing agents, reducing agents, metals, alkalis.</w:t>
      </w:r>
    </w:p>
    <w:p w:rsidR="00776143" w:rsidRPr="00C25BD6" w:rsidRDefault="00776143" w:rsidP="00C25BD6">
      <w:pPr>
        <w:pStyle w:val="NoSpacing"/>
      </w:pPr>
    </w:p>
    <w:p w:rsidR="003C4E7F" w:rsidRPr="00FF3D43" w:rsidRDefault="00563E0D" w:rsidP="006B40A5">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r w:rsidR="00C25BD6" w:rsidRPr="00C25BD6">
        <w:rPr>
          <w:rFonts w:ascii="Times New Roman" w:hAnsi="Times New Roman" w:cs="Times New Roman"/>
          <w:b/>
          <w:sz w:val="24"/>
        </w:rPr>
        <w:t>Keep container tightly closed. Keep container in a cool, well-ventilated area.</w:t>
      </w:r>
    </w:p>
    <w:p w:rsidR="00C25BD6" w:rsidRPr="006B40A5" w:rsidRDefault="00C25BD6" w:rsidP="006B40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FF3D43" w:rsidRPr="00FF3D43" w:rsidRDefault="00FF3D43" w:rsidP="00FF3D43">
      <w:pPr>
        <w:spacing w:after="0" w:line="240" w:lineRule="auto"/>
        <w:rPr>
          <w:rFonts w:ascii="Times New Roman" w:eastAsia="Times New Roman" w:hAnsi="Times New Roman" w:cs="Times New Roman"/>
          <w:b/>
          <w:sz w:val="24"/>
          <w:szCs w:val="25"/>
          <w:lang w:val="en-US" w:eastAsia="en-US"/>
        </w:rPr>
      </w:pPr>
      <w:r w:rsidRPr="00FF3D43">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FF3D43" w:rsidRDefault="00347DE3" w:rsidP="00FF3D43">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FF3D43" w:rsidRPr="00FF3D43" w:rsidRDefault="00FF3D43" w:rsidP="00FF3D43">
      <w:pPr>
        <w:spacing w:after="0" w:line="240" w:lineRule="auto"/>
        <w:rPr>
          <w:rFonts w:ascii="Times New Roman" w:eastAsia="Times New Roman" w:hAnsi="Times New Roman" w:cs="Times New Roman"/>
          <w:b/>
          <w:sz w:val="24"/>
          <w:szCs w:val="25"/>
          <w:lang w:val="en-US" w:eastAsia="en-US"/>
        </w:rPr>
      </w:pPr>
      <w:r w:rsidRPr="00FF3D43">
        <w:rPr>
          <w:rFonts w:ascii="Times New Roman" w:eastAsia="Times New Roman" w:hAnsi="Times New Roman" w:cs="Times New Roman"/>
          <w:b/>
          <w:sz w:val="24"/>
          <w:szCs w:val="25"/>
          <w:lang w:val="en-US" w:eastAsia="en-US"/>
        </w:rPr>
        <w:t>Safety glasses. Lab coat. Gloves (impervious). Dust respirator. Be sure to use an approved/certified respirator or equivalent. The dust respirator should be used for conditions where exposure has exceeded recommended exposure limits, dust is apparent, and engineering controls</w:t>
      </w:r>
      <w:r>
        <w:rPr>
          <w:rFonts w:ascii="Times New Roman" w:eastAsia="Times New Roman" w:hAnsi="Times New Roman" w:cs="Times New Roman"/>
          <w:b/>
          <w:sz w:val="24"/>
          <w:szCs w:val="25"/>
          <w:lang w:val="en-US" w:eastAsia="en-US"/>
        </w:rPr>
        <w:t xml:space="preserve"> </w:t>
      </w:r>
      <w:r w:rsidRPr="00FF3D43">
        <w:rPr>
          <w:rFonts w:ascii="Times New Roman" w:eastAsia="Times New Roman" w:hAnsi="Times New Roman" w:cs="Times New Roman"/>
          <w:b/>
          <w:sz w:val="24"/>
          <w:szCs w:val="25"/>
          <w:lang w:val="en-US" w:eastAsia="en-US"/>
        </w:rPr>
        <w:t>(adequate ventilation) are not feasible.</w:t>
      </w:r>
    </w:p>
    <w:p w:rsidR="00FF3D43" w:rsidRDefault="00B83EE6" w:rsidP="00492D84">
      <w:pPr>
        <w:pStyle w:val="NoSpacing"/>
      </w:pPr>
      <w:r>
        <w:tab/>
      </w:r>
    </w:p>
    <w:p w:rsidR="00FF3D43" w:rsidRPr="00FF3D43" w:rsidRDefault="00563E0D" w:rsidP="00FF3D43">
      <w:pPr>
        <w:pStyle w:val="NoSpacing"/>
        <w:rPr>
          <w:rFonts w:ascii="Times New Roman" w:hAnsi="Times New Roman" w:cs="Times New Roman"/>
          <w:b/>
          <w:sz w:val="28"/>
          <w:u w:val="single"/>
        </w:rPr>
      </w:pPr>
      <w:r w:rsidRPr="00FF3D43">
        <w:rPr>
          <w:rFonts w:ascii="Times New Roman" w:hAnsi="Times New Roman" w:cs="Times New Roman"/>
          <w:b/>
          <w:sz w:val="28"/>
          <w:u w:val="single"/>
        </w:rPr>
        <w:t>Personal Protection in Case of a Large Spill:</w:t>
      </w:r>
      <w:r w:rsidR="00FF3D43" w:rsidRPr="00FF3D43">
        <w:rPr>
          <w:rFonts w:ascii="Times New Roman" w:hAnsi="Times New Roman" w:cs="Times New Roman"/>
          <w:b/>
          <w:sz w:val="28"/>
          <w:u w:val="single"/>
        </w:rPr>
        <w:t xml:space="preserve"> </w:t>
      </w:r>
    </w:p>
    <w:p w:rsidR="00492D84" w:rsidRPr="00492D84" w:rsidRDefault="00FF3D43" w:rsidP="00492D84">
      <w:pPr>
        <w:pStyle w:val="NoSpacing"/>
        <w:rPr>
          <w:rFonts w:ascii="Times New Roman" w:hAnsi="Times New Roman" w:cs="Times New Roman"/>
          <w:b/>
        </w:rPr>
      </w:pPr>
      <w:r w:rsidRPr="00FF3D43">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92D84" w:rsidTr="00400C8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92D84" w:rsidRPr="007D2980" w:rsidRDefault="00492D84" w:rsidP="00400C85">
            <w:pPr>
              <w:rPr>
                <w:color w:val="auto"/>
              </w:rPr>
            </w:pPr>
            <w:r w:rsidRPr="00433FFD">
              <w:rPr>
                <w:color w:val="auto"/>
                <w:sz w:val="44"/>
              </w:rPr>
              <w:lastRenderedPageBreak/>
              <w:t>Section 8: Exposure Controls/Personal Protection</w:t>
            </w:r>
            <w:r>
              <w:rPr>
                <w:color w:val="auto"/>
                <w:sz w:val="44"/>
              </w:rPr>
              <w:t xml:space="preserve"> (Continued)</w:t>
            </w:r>
          </w:p>
        </w:tc>
      </w:tr>
    </w:tbl>
    <w:p w:rsidR="00492D84" w:rsidRPr="00492D84" w:rsidRDefault="00492D84" w:rsidP="00492D84">
      <w:pPr>
        <w:pStyle w:val="NoSpacing"/>
      </w:pPr>
    </w:p>
    <w:p w:rsidR="00492D84" w:rsidRPr="00492D84" w:rsidRDefault="00563E0D" w:rsidP="00492D84">
      <w:pPr>
        <w:pStyle w:val="NoSpacing"/>
        <w:rPr>
          <w:rFonts w:ascii="Times New Roman" w:hAnsi="Times New Roman" w:cs="Times New Roman"/>
          <w:b/>
          <w:sz w:val="28"/>
          <w:szCs w:val="24"/>
          <w:u w:val="single"/>
        </w:rPr>
      </w:pPr>
      <w:r w:rsidRPr="00492D84">
        <w:rPr>
          <w:rFonts w:ascii="Times New Roman" w:hAnsi="Times New Roman" w:cs="Times New Roman"/>
          <w:b/>
          <w:sz w:val="28"/>
          <w:szCs w:val="24"/>
          <w:u w:val="single"/>
        </w:rPr>
        <w:t>Exposure Limits:</w:t>
      </w:r>
      <w:r w:rsidR="0067680D" w:rsidRPr="00492D84">
        <w:rPr>
          <w:rFonts w:ascii="Times New Roman" w:hAnsi="Times New Roman" w:cs="Times New Roman"/>
          <w:b/>
          <w:sz w:val="28"/>
          <w:szCs w:val="24"/>
          <w:u w:val="single"/>
        </w:rPr>
        <w:t xml:space="preserve"> </w:t>
      </w:r>
      <w:r w:rsidR="00E71D80" w:rsidRPr="00492D84">
        <w:rPr>
          <w:rFonts w:ascii="Times New Roman" w:hAnsi="Times New Roman" w:cs="Times New Roman"/>
          <w:b/>
          <w:sz w:val="28"/>
          <w:szCs w:val="24"/>
          <w:u w:val="single"/>
        </w:rPr>
        <w:t xml:space="preserve"> </w:t>
      </w:r>
    </w:p>
    <w:p w:rsidR="00652AE9" w:rsidRPr="00E83E6C" w:rsidRDefault="00492D84" w:rsidP="00492D84">
      <w:pPr>
        <w:pStyle w:val="NoSpacing"/>
        <w:rPr>
          <w:rFonts w:ascii="Times New Roman" w:eastAsia="Times New Roman" w:hAnsi="Times New Roman" w:cs="Times New Roman"/>
          <w:b/>
          <w:sz w:val="24"/>
          <w:szCs w:val="24"/>
          <w:lang w:val="en-US" w:eastAsia="en-US"/>
        </w:rPr>
      </w:pPr>
      <w:r w:rsidRPr="00492D84">
        <w:rPr>
          <w:rFonts w:ascii="Times New Roman" w:eastAsia="Times New Roman" w:hAnsi="Times New Roman" w:cs="Times New Roman"/>
          <w:b/>
          <w:sz w:val="24"/>
          <w:szCs w:val="24"/>
          <w:lang w:val="en-US" w:eastAsia="en-US"/>
        </w:rPr>
        <w:t>No exposure guidelines have been established. ACGIH, NIOSH and OSHA have not developed exposure limits for this product. The exposure limits given below are for particulates not otherwise classified: ACGIH: 10 mg/m3 TWA (Total Inhalable fraction); 3 mg/m3 TWA (Respirable fraction) OSHA: 15 mg/m3 TWA (Total dust); 5 mg/m3 TWA (Respirable Fraction)</w:t>
      </w:r>
      <w:r>
        <w:rPr>
          <w:rFonts w:ascii="Times New Roman" w:eastAsia="Times New Roman" w:hAnsi="Times New Roman" w:cs="Times New Roman"/>
          <w:b/>
          <w:sz w:val="24"/>
          <w:szCs w:val="24"/>
          <w:lang w:val="en-US" w:eastAsia="en-US"/>
        </w:rPr>
        <w:t>.</w:t>
      </w:r>
    </w:p>
    <w:p w:rsidR="00492D84" w:rsidRPr="00492D84" w:rsidRDefault="00492D84" w:rsidP="00492D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F57118" w:rsidRPr="00F57118">
        <w:rPr>
          <w:rFonts w:ascii="Times New Roman" w:hAnsi="Times New Roman" w:cs="Times New Roman"/>
          <w:b/>
          <w:sz w:val="24"/>
        </w:rPr>
        <w:t>Solid. (Crystalline powder)</w:t>
      </w:r>
      <w:r w:rsidR="00766BE1" w:rsidRPr="00F57118">
        <w:rPr>
          <w:rFonts w:ascii="Times New Roman" w:hAnsi="Times New Roman" w:cs="Times New Roman"/>
          <w:b/>
          <w:sz w:val="28"/>
        </w:rPr>
        <w:t xml:space="preserve">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Odorless.</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Acid. (Strong.)</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192.13</w:t>
      </w:r>
      <w:r w:rsidR="00F57118" w:rsidRPr="00F57118">
        <w:rPr>
          <w:sz w:val="24"/>
        </w:rPr>
        <w:t xml:space="preserve"> </w:t>
      </w:r>
      <w:r w:rsidR="00E43B91" w:rsidRPr="000B66F8">
        <w:rPr>
          <w:rFonts w:ascii="Times New Roman" w:hAnsi="Times New Roman" w:cs="Times New Roman"/>
          <w:b/>
          <w:sz w:val="24"/>
        </w:rPr>
        <w:t>g</w:t>
      </w:r>
      <w:r w:rsidR="000B66F8" w:rsidRPr="000B66F8">
        <w:rPr>
          <w:rFonts w:ascii="Times New Roman" w:hAnsi="Times New Roman" w:cs="Times New Roman"/>
          <w:b/>
          <w:sz w:val="24"/>
        </w:rPr>
        <w:t>/mole</w:t>
      </w:r>
    </w:p>
    <w:p w:rsidR="009808C8" w:rsidRPr="007B3EDC" w:rsidRDefault="00563E0D" w:rsidP="000F6A90">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CC481D" w:rsidRPr="00CC481D">
        <w:rPr>
          <w:rFonts w:ascii="Times New Roman" w:hAnsi="Times New Roman" w:cs="Times New Roman"/>
          <w:b/>
          <w:sz w:val="24"/>
        </w:rPr>
        <w:t>White crystalline</w:t>
      </w:r>
      <w:r w:rsidR="00CC481D" w:rsidRPr="00F57118">
        <w:rPr>
          <w:rFonts w:ascii="Times New Roman" w:hAnsi="Times New Roman" w:cs="Times New Roman"/>
          <w:b/>
          <w:sz w:val="24"/>
        </w:rPr>
        <w:t>.</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Not applicable.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F57118" w:rsidRPr="00F57118">
        <w:rPr>
          <w:rFonts w:ascii="Times New Roman" w:hAnsi="Times New Roman" w:cs="Times New Roman"/>
          <w:b/>
          <w:sz w:val="24"/>
        </w:rPr>
        <w:t>Decomposes.</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F57118" w:rsidRPr="00F57118">
        <w:rPr>
          <w:rFonts w:ascii="Times New Roman" w:hAnsi="Times New Roman" w:cs="Times New Roman"/>
          <w:b/>
          <w:sz w:val="24"/>
        </w:rPr>
        <w:t>153°C (307.4°F)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1.665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D56D79" w:rsidRPr="00D56D79">
        <w:rPr>
          <w:rFonts w:ascii="Times New Roman" w:hAnsi="Times New Roman" w:cs="Times New Roman"/>
          <w:b/>
          <w:sz w:val="24"/>
        </w:rPr>
        <w:t>0.2 mm of Hg (@ 20°C)</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D56D79" w:rsidRPr="00D56D79">
        <w:rPr>
          <w:rFonts w:ascii="Times New Roman" w:hAnsi="Times New Roman" w:cs="Times New Roman"/>
          <w:b/>
          <w:sz w:val="24"/>
        </w:rPr>
        <w:t>5.2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The product is more soluble in water; log</w:t>
      </w:r>
      <w:r w:rsidR="00F57118">
        <w:rPr>
          <w:rFonts w:ascii="Times New Roman" w:hAnsi="Times New Roman" w:cs="Times New Roman"/>
          <w:b/>
          <w:sz w:val="24"/>
        </w:rPr>
        <w:t xml:space="preserve"> </w:t>
      </w:r>
      <w:r w:rsidR="00F57118" w:rsidRPr="00F57118">
        <w:rPr>
          <w:rFonts w:ascii="Times New Roman" w:hAnsi="Times New Roman" w:cs="Times New Roman"/>
          <w:b/>
          <w:sz w:val="24"/>
        </w:rPr>
        <w:t>(oil/water) = -1.7</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See solubility in water, diethyl ether.</w:t>
      </w:r>
    </w:p>
    <w:p w:rsidR="007B3EDC" w:rsidRDefault="00D16BC7" w:rsidP="007B3EDC">
      <w:pPr>
        <w:pStyle w:val="NoSpacing"/>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F57118" w:rsidRPr="00F57118">
        <w:rPr>
          <w:rFonts w:ascii="Times New Roman" w:hAnsi="Times New Roman" w:cs="Times New Roman"/>
          <w:b/>
          <w:sz w:val="24"/>
        </w:rPr>
        <w:t>Soluble in cold water, hot water, diethyl ether. Insoluble in benzene.</w:t>
      </w:r>
    </w:p>
    <w:p w:rsidR="00E83E6C" w:rsidRPr="007B3EDC" w:rsidRDefault="00E83E6C"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5460EF"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The product is stable.</w:t>
      </w:r>
    </w:p>
    <w:p w:rsidR="00E83E6C" w:rsidRPr="00E83E6C" w:rsidRDefault="00E83E6C" w:rsidP="00FB3771">
      <w:pPr>
        <w:pStyle w:val="NoSpacing"/>
        <w:rPr>
          <w:rFonts w:ascii="Times New Roman" w:hAnsi="Times New Roman" w:cs="Times New Roman"/>
          <w:b/>
          <w:bCs/>
          <w:sz w:val="24"/>
          <w:szCs w:val="24"/>
        </w:rPr>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E83E6C" w:rsidRPr="007B3EDC" w:rsidRDefault="00E83E6C" w:rsidP="00E83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83E6C" w:rsidTr="00400C8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83E6C" w:rsidRPr="007B71FE" w:rsidRDefault="00E83E6C" w:rsidP="00400C85">
            <w:pPr>
              <w:rPr>
                <w:color w:val="auto"/>
              </w:rPr>
            </w:pPr>
            <w:r w:rsidRPr="00CB4AC8">
              <w:rPr>
                <w:color w:val="auto"/>
                <w:sz w:val="44"/>
              </w:rPr>
              <w:lastRenderedPageBreak/>
              <w:t>Section 10: Stability and Reactivity Data</w:t>
            </w:r>
            <w:r>
              <w:rPr>
                <w:color w:val="auto"/>
                <w:sz w:val="44"/>
              </w:rPr>
              <w:t xml:space="preserve"> (Continued)</w:t>
            </w:r>
          </w:p>
        </w:tc>
      </w:tr>
    </w:tbl>
    <w:p w:rsidR="00E83E6C" w:rsidRDefault="00E83E6C" w:rsidP="00FB3771">
      <w:pPr>
        <w:pStyle w:val="NoSpacing"/>
        <w:rPr>
          <w:rFonts w:ascii="Times New Roman" w:hAnsi="Times New Roman" w:cs="Times New Roman"/>
          <w:b/>
          <w:bCs/>
          <w:sz w:val="28"/>
          <w:szCs w:val="24"/>
          <w:u w:val="single"/>
        </w:rPr>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Excess heat, incompatible materials</w:t>
      </w:r>
      <w:r w:rsidR="0076604E">
        <w:rPr>
          <w:rFonts w:ascii="Times New Roman" w:hAnsi="Times New Roman" w:cs="Times New Roman"/>
          <w:b/>
          <w:sz w:val="24"/>
        </w:rPr>
        <w:t>.</w:t>
      </w:r>
    </w:p>
    <w:p w:rsidR="00287523" w:rsidRPr="00FB3771" w:rsidRDefault="00287523" w:rsidP="00FB3771">
      <w:pPr>
        <w:pStyle w:val="NoSpacing"/>
      </w:pPr>
    </w:p>
    <w:p w:rsidR="00EE613F"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p>
    <w:p w:rsidR="009279D5" w:rsidRPr="00EE613F" w:rsidRDefault="0076604E" w:rsidP="009279D5">
      <w:pPr>
        <w:pStyle w:val="NoSpacing"/>
        <w:rPr>
          <w:rFonts w:ascii="Times New Roman" w:hAnsi="Times New Roman" w:cs="Times New Roman"/>
          <w:b/>
          <w:bCs/>
          <w:sz w:val="28"/>
          <w:szCs w:val="24"/>
        </w:rPr>
      </w:pPr>
      <w:r w:rsidRPr="0076604E">
        <w:rPr>
          <w:rFonts w:ascii="Times New Roman" w:hAnsi="Times New Roman" w:cs="Times New Roman"/>
          <w:b/>
          <w:sz w:val="24"/>
        </w:rPr>
        <w:t>Reactive with oxidizing agents, reducing agents, metals, alkalis.</w:t>
      </w:r>
    </w:p>
    <w:p w:rsidR="0041215E" w:rsidRPr="00FB3771" w:rsidRDefault="0041215E" w:rsidP="00FB3771">
      <w:pPr>
        <w:pStyle w:val="NoSpacing"/>
      </w:pPr>
    </w:p>
    <w:p w:rsidR="00EE613F" w:rsidRDefault="005460EF" w:rsidP="00B868AC">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p>
    <w:p w:rsidR="00B868AC" w:rsidRPr="00EE613F" w:rsidRDefault="0076604E" w:rsidP="00B868AC">
      <w:pPr>
        <w:pStyle w:val="NoSpacing"/>
        <w:rPr>
          <w:rFonts w:ascii="Times New Roman" w:hAnsi="Times New Roman" w:cs="Times New Roman"/>
          <w:b/>
          <w:bCs/>
          <w:sz w:val="28"/>
          <w:szCs w:val="24"/>
        </w:rPr>
      </w:pPr>
      <w:r w:rsidRPr="006638A2">
        <w:rPr>
          <w:rFonts w:ascii="Times New Roman" w:hAnsi="Times New Roman" w:cs="Times New Roman"/>
          <w:b/>
          <w:sz w:val="24"/>
        </w:rPr>
        <w:t xml:space="preserve">Corrosive in presence of </w:t>
      </w:r>
      <w:r w:rsidR="006638A2" w:rsidRPr="006638A2">
        <w:rPr>
          <w:rFonts w:ascii="Times New Roman" w:hAnsi="Times New Roman" w:cs="Times New Roman"/>
          <w:b/>
          <w:sz w:val="24"/>
        </w:rPr>
        <w:t>aluminium</w:t>
      </w:r>
      <w:r w:rsidRPr="006638A2">
        <w:rPr>
          <w:rFonts w:ascii="Times New Roman" w:hAnsi="Times New Roman" w:cs="Times New Roman"/>
          <w:b/>
          <w:sz w:val="24"/>
        </w:rPr>
        <w:t>, of zinc, of copper. Non-corrosive in presence of glass.</w:t>
      </w:r>
    </w:p>
    <w:p w:rsidR="003B558A" w:rsidRPr="0036562E" w:rsidRDefault="00B868AC" w:rsidP="0036562E">
      <w:pPr>
        <w:pStyle w:val="NoSpacing"/>
      </w:pPr>
      <w:r w:rsidRPr="00FB3771">
        <w:t xml:space="preserve"> </w:t>
      </w:r>
    </w:p>
    <w:p w:rsidR="006638A2" w:rsidRPr="006638A2" w:rsidRDefault="005460EF" w:rsidP="006638A2">
      <w:pPr>
        <w:pStyle w:val="NoSpacing"/>
        <w:rPr>
          <w:rFonts w:ascii="Times New Roman" w:hAnsi="Times New Roman" w:cs="Times New Roman"/>
          <w:b/>
          <w:sz w:val="28"/>
          <w:szCs w:val="24"/>
          <w:u w:val="single"/>
        </w:rPr>
      </w:pPr>
      <w:r w:rsidRPr="006638A2">
        <w:rPr>
          <w:rFonts w:ascii="Times New Roman" w:hAnsi="Times New Roman" w:cs="Times New Roman"/>
          <w:b/>
          <w:sz w:val="28"/>
          <w:szCs w:val="24"/>
          <w:u w:val="single"/>
        </w:rPr>
        <w:t xml:space="preserve">Special Remarks on Reactivity: </w:t>
      </w:r>
      <w:r w:rsidR="00557CC2" w:rsidRPr="006638A2">
        <w:rPr>
          <w:rFonts w:ascii="Times New Roman" w:hAnsi="Times New Roman" w:cs="Times New Roman"/>
          <w:b/>
          <w:sz w:val="28"/>
          <w:szCs w:val="24"/>
          <w:u w:val="single"/>
        </w:rPr>
        <w:t xml:space="preserve"> </w:t>
      </w:r>
    </w:p>
    <w:p w:rsidR="006638A2" w:rsidRPr="006638A2" w:rsidRDefault="006638A2" w:rsidP="006638A2">
      <w:pPr>
        <w:pStyle w:val="NoSpacing"/>
        <w:rPr>
          <w:rFonts w:ascii="Times New Roman" w:eastAsia="Times New Roman" w:hAnsi="Times New Roman" w:cs="Times New Roman"/>
          <w:b/>
          <w:sz w:val="24"/>
          <w:szCs w:val="24"/>
          <w:lang w:val="en-US" w:eastAsia="en-US"/>
        </w:rPr>
      </w:pPr>
      <w:r w:rsidRPr="006638A2">
        <w:rPr>
          <w:rFonts w:ascii="Times New Roman" w:eastAsia="Times New Roman" w:hAnsi="Times New Roman" w:cs="Times New Roman"/>
          <w:b/>
          <w:sz w:val="24"/>
          <w:szCs w:val="24"/>
          <w:lang w:val="en-US" w:eastAsia="en-US"/>
        </w:rPr>
        <w:t>Incompatible with oxidizing agents, potassium tartrate, alkali, alkaline earth carbonates and bicarbonates, acetates, and sulfides, metal nitrates</w:t>
      </w:r>
    </w:p>
    <w:p w:rsidR="00835372" w:rsidRPr="00835372" w:rsidRDefault="00835372" w:rsidP="00F467A6">
      <w:pPr>
        <w:pStyle w:val="NoSpacing"/>
        <w:rPr>
          <w:rFonts w:ascii="Times New Roman" w:hAnsi="Times New Roman" w:cs="Times New Roman"/>
          <w:b/>
          <w:sz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83E6C" w:rsidRPr="00E83E6C">
        <w:rPr>
          <w:rFonts w:ascii="Times New Roman" w:hAnsi="Times New Roman" w:cs="Times New Roman"/>
          <w:b/>
          <w:sz w:val="24"/>
        </w:rPr>
        <w:t>Will corrode copper, zinc, aluminium and their alloys.</w:t>
      </w:r>
    </w:p>
    <w:p w:rsidR="003B558A" w:rsidRDefault="003B558A" w:rsidP="00051796">
      <w:pPr>
        <w:pStyle w:val="NoSpacing"/>
      </w:pPr>
    </w:p>
    <w:p w:rsidR="009808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E83E6C" w:rsidRPr="00E83E6C">
        <w:rPr>
          <w:rFonts w:ascii="Times New Roman" w:hAnsi="Times New Roman" w:cs="Times New Roman"/>
          <w:b/>
          <w:sz w:val="24"/>
        </w:rPr>
        <w:t>Will not occur.</w:t>
      </w: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E83E6C">
        <w:rPr>
          <w:rFonts w:ascii="Times New Roman" w:hAnsi="Times New Roman" w:cs="Times New Roman"/>
          <w:b/>
          <w:sz w:val="28"/>
        </w:rPr>
        <w:t>:</w:t>
      </w:r>
      <w:r w:rsidR="00E83E6C" w:rsidRPr="00E83E6C">
        <w:rPr>
          <w:rFonts w:ascii="Times New Roman" w:hAnsi="Times New Roman" w:cs="Times New Roman"/>
          <w:b/>
          <w:sz w:val="28"/>
        </w:rPr>
        <w:t xml:space="preserve"> </w:t>
      </w:r>
      <w:r w:rsidRPr="001973D0">
        <w:rPr>
          <w:rFonts w:ascii="Times New Roman" w:hAnsi="Times New Roman" w:cs="Times New Roman"/>
          <w:b/>
          <w:sz w:val="28"/>
        </w:rPr>
        <w:t xml:space="preserve"> </w:t>
      </w:r>
      <w:r w:rsidR="00E83E6C" w:rsidRPr="00E83E6C">
        <w:rPr>
          <w:rFonts w:ascii="Times New Roman" w:hAnsi="Times New Roman" w:cs="Times New Roman"/>
          <w:b/>
          <w:sz w:val="24"/>
        </w:rPr>
        <w:t>Inhalation. Ingestion.</w:t>
      </w:r>
    </w:p>
    <w:p w:rsidR="007F5BFB" w:rsidRPr="00DB76F6" w:rsidRDefault="007F5BFB" w:rsidP="00DB76F6">
      <w:pPr>
        <w:pStyle w:val="NoSpacing"/>
      </w:pPr>
    </w:p>
    <w:p w:rsidR="00D44363" w:rsidRDefault="001973D0" w:rsidP="001C2663">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E83E6C" w:rsidRPr="00E83E6C">
        <w:rPr>
          <w:rFonts w:ascii="Times New Roman" w:hAnsi="Times New Roman" w:cs="Times New Roman"/>
          <w:b/>
          <w:sz w:val="24"/>
        </w:rPr>
        <w:t>Acute oral toxicity (LD50): 3000 mg/kg [Rat].</w:t>
      </w:r>
    </w:p>
    <w:p w:rsidR="00E83E6C" w:rsidRPr="00E83E6C" w:rsidRDefault="00E83E6C" w:rsidP="001C2663">
      <w:pPr>
        <w:pStyle w:val="NoSpacing"/>
        <w:rPr>
          <w:rFonts w:ascii="Times New Roman" w:hAnsi="Times New Roman" w:cs="Times New Roman"/>
          <w:b/>
          <w:sz w:val="28"/>
          <w:szCs w:val="24"/>
        </w:rPr>
      </w:pPr>
    </w:p>
    <w:p w:rsidR="00F948AE" w:rsidRPr="00D6549F" w:rsidRDefault="001973D0" w:rsidP="0027147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EE613F" w:rsidRPr="00EE613F">
        <w:rPr>
          <w:rFonts w:ascii="Times New Roman" w:hAnsi="Times New Roman" w:cs="Times New Roman"/>
          <w:b/>
          <w:sz w:val="24"/>
        </w:rPr>
        <w:t>May cause damage to the following organs: teeth.</w:t>
      </w:r>
    </w:p>
    <w:p w:rsidR="00D6549F" w:rsidRPr="00EE613F" w:rsidRDefault="00D6549F" w:rsidP="00EE613F">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E173F2" w:rsidRPr="00EE613F" w:rsidRDefault="00EE613F" w:rsidP="00D62BB0">
      <w:pPr>
        <w:pStyle w:val="NoSpacing"/>
        <w:rPr>
          <w:rFonts w:ascii="Times New Roman" w:hAnsi="Times New Roman" w:cs="Times New Roman"/>
          <w:b/>
          <w:sz w:val="24"/>
        </w:rPr>
      </w:pPr>
      <w:r w:rsidRPr="00EE613F">
        <w:rPr>
          <w:rFonts w:ascii="Times New Roman" w:hAnsi="Times New Roman" w:cs="Times New Roman"/>
          <w:b/>
          <w:sz w:val="24"/>
        </w:rPr>
        <w:t>Hazardous in case of inhalation (lung irritant). Slightly hazardous in case of skin contact (irritant, sensitizer), of ingestion.</w:t>
      </w:r>
      <w:r w:rsidR="00A22ECD" w:rsidRPr="00EE613F">
        <w:rPr>
          <w:rFonts w:ascii="Times New Roman" w:hAnsi="Times New Roman" w:cs="Times New Roman"/>
          <w:b/>
          <w:sz w:val="24"/>
        </w:rPr>
        <w:tab/>
      </w:r>
    </w:p>
    <w:p w:rsidR="001C2663" w:rsidRPr="00EE613F" w:rsidRDefault="001C2663" w:rsidP="00EE613F">
      <w:pPr>
        <w:pStyle w:val="NoSpacing"/>
      </w:pPr>
    </w:p>
    <w:p w:rsidR="00086A9D" w:rsidRDefault="001973D0" w:rsidP="003E2BED">
      <w:pPr>
        <w:pStyle w:val="NoSpacing"/>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EE613F">
        <w:rPr>
          <w:rFonts w:ascii="Times New Roman" w:hAnsi="Times New Roman" w:cs="Times New Roman"/>
          <w:b/>
          <w:sz w:val="28"/>
        </w:rPr>
        <w:t xml:space="preserve"> </w:t>
      </w:r>
      <w:r w:rsidR="00EE613F" w:rsidRPr="00EE613F">
        <w:rPr>
          <w:rFonts w:ascii="Times New Roman" w:hAnsi="Times New Roman" w:cs="Times New Roman"/>
          <w:b/>
          <w:sz w:val="24"/>
        </w:rPr>
        <w:t>LDL[Rabbit] - Route: oral; Dose: 7000mg/kg</w:t>
      </w:r>
    </w:p>
    <w:p w:rsidR="00EE613F" w:rsidRPr="00EE613F" w:rsidRDefault="00EE613F" w:rsidP="00EE613F">
      <w:pPr>
        <w:pStyle w:val="NoSpacing"/>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EE613F" w:rsidRDefault="00400077" w:rsidP="00EE613F">
      <w:pPr>
        <w:pStyle w:val="NoSpacing"/>
      </w:pPr>
    </w:p>
    <w:p w:rsidR="00EE613F" w:rsidRPr="00EE613F" w:rsidRDefault="001973D0" w:rsidP="00EE613F">
      <w:pPr>
        <w:pStyle w:val="NoSpacing"/>
        <w:rPr>
          <w:rFonts w:ascii="Times New Roman" w:hAnsi="Times New Roman" w:cs="Times New Roman"/>
          <w:b/>
          <w:sz w:val="28"/>
          <w:u w:val="single"/>
        </w:rPr>
      </w:pPr>
      <w:r w:rsidRPr="00EE613F">
        <w:rPr>
          <w:rFonts w:ascii="Times New Roman" w:hAnsi="Times New Roman" w:cs="Times New Roman"/>
          <w:b/>
          <w:sz w:val="28"/>
          <w:u w:val="single"/>
        </w:rPr>
        <w:t xml:space="preserve">Special Remarks on other Toxic Effects on Humans: </w:t>
      </w:r>
      <w:r w:rsidR="00B96E95" w:rsidRPr="00EE613F">
        <w:rPr>
          <w:rFonts w:ascii="Times New Roman" w:hAnsi="Times New Roman" w:cs="Times New Roman"/>
          <w:b/>
          <w:sz w:val="28"/>
          <w:u w:val="single"/>
        </w:rPr>
        <w:t xml:space="preserve"> </w:t>
      </w:r>
    </w:p>
    <w:p w:rsidR="00EE613F" w:rsidRPr="00EE613F" w:rsidRDefault="00EE613F" w:rsidP="00EE613F">
      <w:pPr>
        <w:pStyle w:val="NoSpacing"/>
        <w:rPr>
          <w:rFonts w:ascii="Times New Roman" w:eastAsia="Times New Roman" w:hAnsi="Times New Roman" w:cs="Times New Roman"/>
          <w:b/>
          <w:sz w:val="24"/>
          <w:lang w:val="en-US" w:eastAsia="en-US"/>
        </w:rPr>
      </w:pPr>
      <w:r w:rsidRPr="00EE613F">
        <w:rPr>
          <w:rFonts w:ascii="Times New Roman" w:eastAsia="Times New Roman" w:hAnsi="Times New Roman" w:cs="Times New Roman"/>
          <w:b/>
          <w:sz w:val="24"/>
          <w:lang w:val="en-US" w:eastAsia="en-US"/>
        </w:rPr>
        <w:t xml:space="preserve">Acute Potential Health Effects: Skin: Causes mild to moderate skin irritation. May cause skin sensitization, an allergic reaction, which becomes evident upon re-exposure to this material. Eyes: Causes moderate to severe eye irritation and possible injury. Ingestion: May cause gastrointestinal (digestive) tract irritation with nausea, vomiting, diarrhea. Excessive intake may cause erosion of teeth and hypocalcemia (calcium deficiency in blood). May affect behavior/central nervous system (tremor, convulsions, muscle contraction or spasticity).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E613F" w:rsidTr="00400C8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E613F" w:rsidRPr="007B71FE" w:rsidRDefault="00EE613F" w:rsidP="00400C85">
            <w:pPr>
              <w:rPr>
                <w:color w:val="auto"/>
              </w:rPr>
            </w:pPr>
            <w:r w:rsidRPr="00B915FC">
              <w:rPr>
                <w:color w:val="auto"/>
                <w:sz w:val="44"/>
              </w:rPr>
              <w:lastRenderedPageBreak/>
              <w:t>Section 11: Toxicological Information</w:t>
            </w:r>
            <w:r>
              <w:rPr>
                <w:color w:val="auto"/>
                <w:sz w:val="44"/>
              </w:rPr>
              <w:t xml:space="preserve"> (Continued)</w:t>
            </w:r>
          </w:p>
        </w:tc>
      </w:tr>
    </w:tbl>
    <w:p w:rsidR="00EE613F" w:rsidRDefault="00EE613F" w:rsidP="00EE613F">
      <w:pPr>
        <w:pStyle w:val="NoSpacing"/>
        <w:rPr>
          <w:rFonts w:ascii="Times New Roman" w:eastAsia="Times New Roman" w:hAnsi="Times New Roman" w:cs="Times New Roman"/>
          <w:b/>
          <w:sz w:val="24"/>
          <w:lang w:val="en-US" w:eastAsia="en-US"/>
        </w:rPr>
      </w:pPr>
    </w:p>
    <w:p w:rsidR="00FB2FC6" w:rsidRDefault="00FB2FC6" w:rsidP="00EE613F">
      <w:pPr>
        <w:pStyle w:val="NoSpacing"/>
        <w:rPr>
          <w:rFonts w:ascii="Times New Roman" w:eastAsia="Times New Roman" w:hAnsi="Times New Roman" w:cs="Times New Roman"/>
          <w:b/>
          <w:sz w:val="24"/>
          <w:lang w:val="en-US" w:eastAsia="en-US"/>
        </w:rPr>
      </w:pPr>
    </w:p>
    <w:p w:rsidR="001C2663" w:rsidRDefault="00EE613F" w:rsidP="001C2663">
      <w:pPr>
        <w:pStyle w:val="NoSpacing"/>
        <w:rPr>
          <w:rFonts w:ascii="Times New Roman" w:eastAsia="Times New Roman" w:hAnsi="Times New Roman" w:cs="Times New Roman"/>
          <w:b/>
          <w:sz w:val="24"/>
          <w:lang w:val="en-US" w:eastAsia="en-US"/>
        </w:rPr>
      </w:pPr>
      <w:r w:rsidRPr="00EE613F">
        <w:rPr>
          <w:rFonts w:ascii="Times New Roman" w:eastAsia="Times New Roman" w:hAnsi="Times New Roman" w:cs="Times New Roman"/>
          <w:b/>
          <w:sz w:val="24"/>
          <w:lang w:val="en-US" w:eastAsia="en-US"/>
        </w:rPr>
        <w:t>Inhalation: Causes moderate respiratory tract and mucous membrane irritation. Chronic Potential Health Effects: Frequent intake of citrated beverages may cause erosion of dental enamel and irritation of mucous membranes.</w:t>
      </w:r>
    </w:p>
    <w:p w:rsidR="00FB2FC6" w:rsidRPr="00EE613F" w:rsidRDefault="00FB2FC6" w:rsidP="001C2663">
      <w:pPr>
        <w:pStyle w:val="NoSpacing"/>
        <w:rPr>
          <w:rFonts w:ascii="Times New Roman" w:eastAsia="Times New Roman" w:hAnsi="Times New Roman" w:cs="Times New Roman"/>
          <w:b/>
          <w:sz w:val="24"/>
          <w:lang w:val="en-US" w:eastAsia="en-US"/>
        </w:rPr>
      </w:pPr>
    </w:p>
    <w:p w:rsidR="00FF0B61" w:rsidRPr="00C14035" w:rsidRDefault="00FF0B61"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803531" w:rsidRPr="00FB2FC6" w:rsidRDefault="00FB2FC6" w:rsidP="00803531">
      <w:pPr>
        <w:pStyle w:val="NoSpacing"/>
        <w:rPr>
          <w:rFonts w:ascii="Times New Roman" w:hAnsi="Times New Roman" w:cs="Times New Roman"/>
          <w:b/>
          <w:sz w:val="24"/>
        </w:rPr>
      </w:pPr>
      <w:r w:rsidRPr="00FB2FC6">
        <w:rPr>
          <w:rFonts w:ascii="Times New Roman" w:hAnsi="Times New Roman" w:cs="Times New Roman"/>
          <w:b/>
          <w:sz w:val="24"/>
        </w:rPr>
        <w:t>Possibly hazardous short term degradation products are not likely. However, long term degradation products may arise.</w:t>
      </w:r>
    </w:p>
    <w:p w:rsidR="00FB2FC6" w:rsidRPr="00803531" w:rsidRDefault="00FB2FC6" w:rsidP="00803531">
      <w:pPr>
        <w:pStyle w:val="NoSpacing"/>
      </w:pPr>
    </w:p>
    <w:p w:rsidR="00FB2FC6" w:rsidRDefault="00356BC2" w:rsidP="00A22ECD">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96748D" w:rsidRPr="00FB2FC6" w:rsidRDefault="00FB2FC6" w:rsidP="00A22ECD">
      <w:pPr>
        <w:pStyle w:val="NoSpacing"/>
        <w:rPr>
          <w:rFonts w:ascii="Times New Roman" w:hAnsi="Times New Roman" w:cs="Times New Roman"/>
          <w:b/>
          <w:bCs/>
          <w:sz w:val="28"/>
          <w:szCs w:val="28"/>
        </w:rPr>
      </w:pPr>
      <w:r w:rsidRPr="00FB2FC6">
        <w:rPr>
          <w:rFonts w:ascii="Times New Roman" w:hAnsi="Times New Roman" w:cs="Times New Roman"/>
          <w:b/>
          <w:sz w:val="24"/>
        </w:rPr>
        <w:t>The product itself and its products of degradation are not toxic.</w:t>
      </w:r>
    </w:p>
    <w:p w:rsidR="00DF46F9" w:rsidRPr="00DF46F9" w:rsidRDefault="00DF46F9" w:rsidP="00DF46F9">
      <w:pPr>
        <w:pStyle w:val="NoSpacing"/>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803531" w:rsidRPr="00DF46F9" w:rsidRDefault="00803531" w:rsidP="00DF46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803531" w:rsidRDefault="00803531" w:rsidP="0096748D">
      <w:pPr>
        <w:pStyle w:val="NoSpacing"/>
      </w:pPr>
    </w:p>
    <w:p w:rsidR="00FB2FC6" w:rsidRPr="0096748D" w:rsidRDefault="00FB2FC6"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AB28E2" w:rsidRPr="00CF7300">
        <w:rPr>
          <w:rFonts w:ascii="Times New Roman" w:hAnsi="Times New Roman" w:cs="Times New Roman"/>
          <w:b/>
          <w:sz w:val="28"/>
          <w:u w:val="single"/>
        </w:rPr>
        <w:t>Disposal</w:t>
      </w:r>
      <w:r w:rsidR="00AB28E2" w:rsidRPr="002754C5">
        <w:rPr>
          <w:rFonts w:ascii="Times New Roman" w:hAnsi="Times New Roman" w:cs="Times New Roman"/>
          <w:b/>
          <w:sz w:val="28"/>
        </w:rPr>
        <w:t>:</w:t>
      </w:r>
    </w:p>
    <w:p w:rsidR="00FB2FC6" w:rsidRPr="00FB2FC6" w:rsidRDefault="00FB2FC6" w:rsidP="00B85953">
      <w:pPr>
        <w:pStyle w:val="NoSpacing"/>
        <w:rPr>
          <w:rFonts w:ascii="Times New Roman" w:hAnsi="Times New Roman" w:cs="Times New Roman"/>
          <w:b/>
          <w:sz w:val="32"/>
        </w:rPr>
      </w:pPr>
      <w:r w:rsidRPr="00FB2FC6">
        <w:rPr>
          <w:rFonts w:ascii="Times New Roman" w:hAnsi="Times New Roman" w:cs="Times New Roman"/>
          <w:b/>
          <w:sz w:val="24"/>
        </w:rPr>
        <w:t>Waste must be disposed of in accordance with federal, state and local environmental control regulations.</w:t>
      </w:r>
    </w:p>
    <w:p w:rsidR="00FB2FC6" w:rsidRDefault="00FB2FC6" w:rsidP="00FB2FC6">
      <w:pPr>
        <w:pStyle w:val="NoSpacing"/>
      </w:pPr>
    </w:p>
    <w:p w:rsidR="00FB2FC6" w:rsidRPr="00FB2FC6" w:rsidRDefault="00FB2FC6"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6562E" w:rsidRDefault="0036562E" w:rsidP="00295FE6">
      <w:pPr>
        <w:pStyle w:val="NoSpacing"/>
      </w:pPr>
    </w:p>
    <w:p w:rsidR="00FB2FC6" w:rsidRPr="00295FE6" w:rsidRDefault="00FB2FC6" w:rsidP="00295FE6">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Default="00FF0B61" w:rsidP="00FF0B61">
      <w:pPr>
        <w:pStyle w:val="NoSpacing"/>
        <w:rPr>
          <w:rFonts w:ascii="Times New Roman" w:hAnsi="Times New Roman" w:cs="Times New Roman"/>
          <w:b/>
          <w:sz w:val="24"/>
        </w:rPr>
      </w:pPr>
    </w:p>
    <w:p w:rsidR="00FB2FC6" w:rsidRPr="00FB2FC6" w:rsidRDefault="00FB2FC6"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B2FC6" w:rsidTr="00400C8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B2FC6" w:rsidRPr="007B71FE" w:rsidRDefault="00FB2FC6" w:rsidP="00400C85">
            <w:pPr>
              <w:rPr>
                <w:color w:val="auto"/>
              </w:rPr>
            </w:pPr>
            <w:r w:rsidRPr="00DD0C1D">
              <w:rPr>
                <w:color w:val="auto"/>
                <w:sz w:val="44"/>
              </w:rPr>
              <w:lastRenderedPageBreak/>
              <w:t>Section 14: Transport Information</w:t>
            </w:r>
            <w:r>
              <w:rPr>
                <w:color w:val="auto"/>
                <w:sz w:val="44"/>
              </w:rPr>
              <w:t xml:space="preserve"> (Continued)</w:t>
            </w:r>
          </w:p>
        </w:tc>
      </w:tr>
    </w:tbl>
    <w:p w:rsidR="00FB2FC6" w:rsidRPr="00167497" w:rsidRDefault="00FB2FC6"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B2FC6" w:rsidRPr="00167497" w:rsidRDefault="00FB2FC6" w:rsidP="00FF0B61">
      <w:pPr>
        <w:pStyle w:val="NoSpacing"/>
        <w:rPr>
          <w:rFonts w:ascii="Times New Roman" w:hAnsi="Times New Roman" w:cs="Times New Roman"/>
          <w:b/>
          <w:sz w:val="24"/>
        </w:rPr>
      </w:pPr>
    </w:p>
    <w:p w:rsidR="00FB2FC6"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B2FC6" w:rsidRDefault="00FB2FC6" w:rsidP="00FF0B61">
      <w:pPr>
        <w:pStyle w:val="NoSpacing"/>
        <w:rPr>
          <w:rFonts w:ascii="Times New Roman" w:hAnsi="Times New Roman" w:cs="Times New Roman"/>
          <w:b/>
          <w:sz w:val="28"/>
          <w:u w:val="single"/>
        </w:rPr>
      </w:pPr>
    </w:p>
    <w:p w:rsidR="00FF0B61" w:rsidRPr="00FB2FC6"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t>Section 15: Other Regulatory Information</w:t>
            </w:r>
          </w:p>
        </w:tc>
      </w:tr>
    </w:tbl>
    <w:p w:rsidR="00FF0BA0" w:rsidRPr="0036562E" w:rsidRDefault="00FF0BA0" w:rsidP="00FF0BA0">
      <w:pPr>
        <w:pStyle w:val="NoSpacing"/>
        <w:rPr>
          <w:sz w:val="24"/>
          <w:u w:val="single"/>
        </w:rPr>
      </w:pPr>
    </w:p>
    <w:p w:rsidR="00FF0B61" w:rsidRDefault="002619B1" w:rsidP="00FF0B61">
      <w:pPr>
        <w:pStyle w:val="NoSpacing"/>
        <w:rPr>
          <w:rFonts w:ascii="Times New Roman" w:hAnsi="Times New Roman" w:cs="Times New Roman"/>
          <w:b/>
          <w:sz w:val="24"/>
        </w:rPr>
      </w:pPr>
      <w:r w:rsidRPr="00FF0B61">
        <w:rPr>
          <w:rFonts w:ascii="Times New Roman" w:hAnsi="Times New Roman" w:cs="Times New Roman"/>
          <w:b/>
          <w:sz w:val="28"/>
          <w:szCs w:val="24"/>
          <w:u w:val="single"/>
        </w:rPr>
        <w:t>Federal and State Regulations</w:t>
      </w:r>
      <w:r w:rsidRPr="00C54883">
        <w:rPr>
          <w:rFonts w:ascii="Times New Roman" w:hAnsi="Times New Roman" w:cs="Times New Roman"/>
          <w:b/>
          <w:sz w:val="28"/>
          <w:szCs w:val="24"/>
        </w:rPr>
        <w:t xml:space="preserve">: </w:t>
      </w:r>
      <w:r w:rsidR="00217A16" w:rsidRPr="00217A16">
        <w:rPr>
          <w:rFonts w:ascii="Times New Roman" w:hAnsi="Times New Roman" w:cs="Times New Roman"/>
          <w:b/>
          <w:sz w:val="24"/>
        </w:rPr>
        <w:t>TSCA 8(b) inventory: Citric acid</w:t>
      </w:r>
    </w:p>
    <w:p w:rsidR="00C54883" w:rsidRPr="00855018" w:rsidRDefault="00C54883" w:rsidP="00855018">
      <w:pPr>
        <w:pStyle w:val="NoSpacing"/>
      </w:pPr>
    </w:p>
    <w:p w:rsidR="00F6189B" w:rsidRDefault="00343EC9" w:rsidP="0096748D">
      <w:pPr>
        <w:autoSpaceDE w:val="0"/>
        <w:autoSpaceDN w:val="0"/>
        <w:adjustRightInd w:val="0"/>
        <w:spacing w:after="0" w:line="240" w:lineRule="auto"/>
        <w:rPr>
          <w:rFonts w:ascii="Times New Roman" w:hAnsi="Times New Roman" w:cs="Times New Roman"/>
          <w:b/>
          <w:sz w:val="28"/>
          <w:u w:val="single"/>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p>
    <w:p w:rsidR="00855018" w:rsidRPr="00217A16" w:rsidRDefault="00217A16" w:rsidP="00DC4DE5">
      <w:pPr>
        <w:pStyle w:val="NoSpacing"/>
        <w:rPr>
          <w:rFonts w:ascii="Times New Roman" w:hAnsi="Times New Roman" w:cs="Times New Roman"/>
          <w:b/>
        </w:rPr>
      </w:pPr>
      <w:r w:rsidRPr="00217A16">
        <w:rPr>
          <w:rFonts w:ascii="Times New Roman" w:hAnsi="Times New Roman" w:cs="Times New Roman"/>
          <w:b/>
          <w:sz w:val="28"/>
        </w:rPr>
        <w:t xml:space="preserve">EINECS: </w:t>
      </w:r>
      <w:r w:rsidRPr="00217A16">
        <w:rPr>
          <w:rFonts w:ascii="Times New Roman" w:hAnsi="Times New Roman" w:cs="Times New Roman"/>
          <w:b/>
          <w:sz w:val="24"/>
        </w:rPr>
        <w:t>This product is on the European Inventory of Existing Commercial Chemical Substances.</w:t>
      </w:r>
    </w:p>
    <w:p w:rsidR="00217A16" w:rsidRPr="00DC4DE5" w:rsidRDefault="00217A16" w:rsidP="00DC4DE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17A16" w:rsidRDefault="002619B1" w:rsidP="0096748D">
      <w:pPr>
        <w:pStyle w:val="NoSpacing"/>
      </w:pPr>
      <w:r w:rsidRPr="004E6E73">
        <w:rPr>
          <w:rFonts w:ascii="Times New Roman" w:hAnsi="Times New Roman" w:cs="Times New Roman"/>
          <w:b/>
          <w:sz w:val="28"/>
          <w:szCs w:val="24"/>
        </w:rPr>
        <w:t xml:space="preserve">WHMIS (Canada): </w:t>
      </w:r>
      <w:r w:rsidR="00217A16" w:rsidRPr="00217A16">
        <w:rPr>
          <w:rFonts w:ascii="Times New Roman" w:hAnsi="Times New Roman" w:cs="Times New Roman"/>
          <w:b/>
          <w:sz w:val="24"/>
        </w:rPr>
        <w:t>CLASS E: Corrosive solid.</w:t>
      </w:r>
    </w:p>
    <w:p w:rsidR="0096748D" w:rsidRPr="00217A16" w:rsidRDefault="002619B1" w:rsidP="00217A16">
      <w:pPr>
        <w:pStyle w:val="NoSpacing"/>
        <w:rPr>
          <w:rFonts w:eastAsia="Times New Roman"/>
          <w:lang w:val="en-US" w:eastAsia="en-US"/>
        </w:rPr>
      </w:pPr>
      <w:r w:rsidRPr="0096748D">
        <w:rPr>
          <w:rFonts w:ascii="Times New Roman" w:hAnsi="Times New Roman" w:cs="Times New Roman"/>
          <w:b/>
          <w:sz w:val="28"/>
          <w:szCs w:val="24"/>
        </w:rPr>
        <w:t>DSCL (EEC):</w:t>
      </w:r>
      <w:r w:rsidR="00717712" w:rsidRPr="0096748D">
        <w:rPr>
          <w:rFonts w:ascii="Times New Roman" w:eastAsia="Times New Roman" w:hAnsi="Times New Roman" w:cs="Times New Roman"/>
          <w:b/>
          <w:sz w:val="28"/>
          <w:szCs w:val="24"/>
          <w:lang w:val="en-US" w:eastAsia="en-US"/>
        </w:rPr>
        <w:t xml:space="preserve">  </w:t>
      </w:r>
      <w:r w:rsidR="00217A16" w:rsidRPr="00217A16">
        <w:rPr>
          <w:rFonts w:ascii="Times New Roman" w:eastAsia="Times New Roman" w:hAnsi="Times New Roman" w:cs="Times New Roman"/>
          <w:b/>
          <w:sz w:val="24"/>
          <w:lang w:val="en-US" w:eastAsia="en-US"/>
        </w:rPr>
        <w:t>R36/37/38- Irritating to eyes, respiratory system and skin. S26- In case of contact with eyes, rinse immediately with plenty of water and seek medical advice. S37/39- Wear suitable gloves and eye/face protection.</w:t>
      </w:r>
    </w:p>
    <w:p w:rsidR="00717712" w:rsidRPr="00217A16" w:rsidRDefault="00717712" w:rsidP="00217A16">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6C6FDD" w:rsidP="002619B1">
      <w:pPr>
        <w:pStyle w:val="NoSpacing"/>
        <w:rPr>
          <w:rFonts w:ascii="Times New Roman" w:hAnsi="Times New Roman" w:cs="Times New Roman"/>
          <w:b/>
          <w:sz w:val="28"/>
        </w:rPr>
      </w:pPr>
      <w:r>
        <w:rPr>
          <w:rFonts w:ascii="Times New Roman" w:hAnsi="Times New Roman" w:cs="Times New Roman"/>
          <w:b/>
          <w:sz w:val="28"/>
        </w:rPr>
        <w:t xml:space="preserve">Health Hazard: </w:t>
      </w:r>
      <w:r w:rsidR="00BB73F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17A16">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A3599" w:rsidRDefault="002619B1" w:rsidP="00F6189B">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17A16">
        <w:rPr>
          <w:rFonts w:ascii="Times New Roman" w:hAnsi="Times New Roman" w:cs="Times New Roman"/>
          <w:b/>
          <w:sz w:val="24"/>
        </w:rPr>
        <w:t>E</w:t>
      </w:r>
    </w:p>
    <w:p w:rsidR="006C6FDD" w:rsidRPr="006C6FDD" w:rsidRDefault="006C6FDD" w:rsidP="006C6FD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17A16">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17A16">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F58B8" w:rsidRPr="00FF58B8" w:rsidRDefault="00FF58B8" w:rsidP="00FF58B8">
      <w:pPr>
        <w:pStyle w:val="NoSpacing"/>
      </w:pPr>
    </w:p>
    <w:p w:rsidR="00DC4DE5" w:rsidRPr="00DC4DE5" w:rsidRDefault="002619B1" w:rsidP="00DC4DE5">
      <w:pPr>
        <w:pStyle w:val="NoSpacing"/>
        <w:rPr>
          <w:rFonts w:ascii="Times New Roman" w:hAnsi="Times New Roman" w:cs="Times New Roman"/>
          <w:b/>
          <w:sz w:val="28"/>
          <w:szCs w:val="24"/>
        </w:rPr>
      </w:pPr>
      <w:r w:rsidRPr="00DC4DE5">
        <w:rPr>
          <w:rFonts w:ascii="Times New Roman" w:hAnsi="Times New Roman" w:cs="Times New Roman"/>
          <w:b/>
          <w:sz w:val="28"/>
          <w:szCs w:val="24"/>
          <w:u w:val="single"/>
        </w:rPr>
        <w:t>Protective Equipment:</w:t>
      </w:r>
      <w:r w:rsidR="00293290" w:rsidRPr="00DC4DE5">
        <w:rPr>
          <w:rFonts w:ascii="Times New Roman" w:hAnsi="Times New Roman" w:cs="Times New Roman"/>
          <w:b/>
          <w:sz w:val="28"/>
          <w:szCs w:val="24"/>
        </w:rPr>
        <w:t xml:space="preserve"> </w:t>
      </w:r>
    </w:p>
    <w:p w:rsidR="00217A16" w:rsidRPr="00217A16" w:rsidRDefault="00217A16" w:rsidP="00217A16">
      <w:pPr>
        <w:spacing w:after="0" w:line="240" w:lineRule="auto"/>
        <w:rPr>
          <w:rFonts w:ascii="Times New Roman" w:eastAsia="Times New Roman" w:hAnsi="Times New Roman" w:cs="Times New Roman"/>
          <w:b/>
          <w:sz w:val="24"/>
          <w:szCs w:val="25"/>
          <w:lang w:val="en-US" w:eastAsia="en-US"/>
        </w:rPr>
      </w:pPr>
      <w:r w:rsidRPr="00217A16">
        <w:rPr>
          <w:rFonts w:ascii="Times New Roman" w:eastAsia="Times New Roman" w:hAnsi="Times New Roman" w:cs="Times New Roman"/>
          <w:b/>
          <w:sz w:val="24"/>
          <w:szCs w:val="25"/>
          <w:lang w:val="en-US" w:eastAsia="en-US"/>
        </w:rPr>
        <w:t>Gloves (impervious). Lab coat. Dust respirator. Be sure to use an approved/certified respirator or equivalent. Wear appropriate respirator when ventilation is inadequate. Safety glasses.</w:t>
      </w:r>
    </w:p>
    <w:p w:rsidR="006C6FDD" w:rsidRPr="006C6FDD" w:rsidRDefault="006C6FDD" w:rsidP="006C6F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B82D37" w:rsidRDefault="00B82D37" w:rsidP="00C25A43">
      <w:pPr>
        <w:jc w:val="center"/>
        <w:rPr>
          <w:rFonts w:ascii="Georgia" w:eastAsia="Calibri" w:hAnsi="Georgia" w:cs="Arial"/>
          <w:b/>
          <w:bCs/>
          <w:i/>
          <w:iCs/>
          <w:color w:val="000000"/>
          <w:sz w:val="40"/>
          <w:szCs w:val="36"/>
        </w:rPr>
      </w:pPr>
    </w:p>
    <w:p w:rsidR="00C25A43" w:rsidRPr="00AE6315" w:rsidRDefault="00C25A43" w:rsidP="00C25A43">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C25A43" w:rsidRPr="008B4575" w:rsidRDefault="00C25A43" w:rsidP="00C25A4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25A43" w:rsidRPr="00211219" w:rsidRDefault="00C25A43" w:rsidP="00C25A4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25A43" w:rsidRPr="00211219" w:rsidRDefault="00C25A43" w:rsidP="00C25A4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C25A43">
      <w:pPr>
        <w:jc w:val="center"/>
        <w:rPr>
          <w:rFonts w:ascii="Times New Roman" w:eastAsia="Calibri" w:hAnsi="Times New Roman" w:cs="Times New Roman"/>
          <w:b/>
          <w:color w:val="000000"/>
          <w:sz w:val="28"/>
        </w:rPr>
      </w:pPr>
    </w:p>
    <w:sectPr w:rsidR="00D71C04" w:rsidRPr="004315E6" w:rsidSect="00C25A4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712" w:rsidRDefault="008F5712" w:rsidP="009C3BE4">
      <w:pPr>
        <w:spacing w:after="0" w:line="240" w:lineRule="auto"/>
      </w:pPr>
      <w:r>
        <w:separator/>
      </w:r>
    </w:p>
  </w:endnote>
  <w:endnote w:type="continuationSeparator" w:id="0">
    <w:p w:rsidR="008F5712" w:rsidRDefault="008F5712"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25A43" w:rsidP="00C25A43">
    <w:pPr>
      <w:pStyle w:val="Footer"/>
      <w:ind w:left="-567"/>
      <w:jc w:val="right"/>
    </w:pPr>
    <w:r>
      <w:rPr>
        <w:noProof/>
      </w:rPr>
      <w:drawing>
        <wp:inline distT="0" distB="0" distL="0" distR="0" wp14:anchorId="2A2FB632" wp14:editId="036D5A49">
          <wp:extent cx="82105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22890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712" w:rsidRDefault="008F5712" w:rsidP="009C3BE4">
      <w:pPr>
        <w:spacing w:after="0" w:line="240" w:lineRule="auto"/>
      </w:pPr>
      <w:r>
        <w:separator/>
      </w:r>
    </w:p>
  </w:footnote>
  <w:footnote w:type="continuationSeparator" w:id="0">
    <w:p w:rsidR="008F5712" w:rsidRDefault="008F5712"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25A43" w:rsidP="00C25A43">
    <w:pPr>
      <w:pStyle w:val="Header"/>
      <w:ind w:left="-567"/>
    </w:pPr>
    <w:r w:rsidRPr="00C10C02">
      <w:rPr>
        <w:b/>
        <w:noProof/>
        <w:color w:val="0000CC"/>
        <w:sz w:val="20"/>
      </w:rPr>
      <w:drawing>
        <wp:inline distT="0" distB="0" distL="0" distR="0" wp14:anchorId="3FDE7C30" wp14:editId="554F23B7">
          <wp:extent cx="80010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8004356"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4110"/>
    <w:rsid w:val="00014D54"/>
    <w:rsid w:val="00015285"/>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60C0C"/>
    <w:rsid w:val="00060C94"/>
    <w:rsid w:val="000623AF"/>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2350"/>
    <w:rsid w:val="000A2E24"/>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6F8"/>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6A90"/>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0BBE"/>
    <w:rsid w:val="0016273C"/>
    <w:rsid w:val="00163865"/>
    <w:rsid w:val="00163FCA"/>
    <w:rsid w:val="00164E7D"/>
    <w:rsid w:val="00165072"/>
    <w:rsid w:val="001658F8"/>
    <w:rsid w:val="00165EBF"/>
    <w:rsid w:val="00166628"/>
    <w:rsid w:val="00167497"/>
    <w:rsid w:val="001676DB"/>
    <w:rsid w:val="0017110C"/>
    <w:rsid w:val="001717D2"/>
    <w:rsid w:val="0017394C"/>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9ED"/>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0ED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147D"/>
    <w:rsid w:val="002737CD"/>
    <w:rsid w:val="002754C5"/>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41D4"/>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001"/>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7BF1"/>
    <w:rsid w:val="004E0F66"/>
    <w:rsid w:val="004E1420"/>
    <w:rsid w:val="004E27EE"/>
    <w:rsid w:val="004E5BA8"/>
    <w:rsid w:val="004E6E73"/>
    <w:rsid w:val="004F1123"/>
    <w:rsid w:val="004F47DF"/>
    <w:rsid w:val="004F5089"/>
    <w:rsid w:val="004F5294"/>
    <w:rsid w:val="004F58EA"/>
    <w:rsid w:val="004F7998"/>
    <w:rsid w:val="004F7C04"/>
    <w:rsid w:val="004F7CC1"/>
    <w:rsid w:val="0050288B"/>
    <w:rsid w:val="00503766"/>
    <w:rsid w:val="00504324"/>
    <w:rsid w:val="005050D4"/>
    <w:rsid w:val="0050527B"/>
    <w:rsid w:val="00505A28"/>
    <w:rsid w:val="00511354"/>
    <w:rsid w:val="005115C9"/>
    <w:rsid w:val="00511B26"/>
    <w:rsid w:val="00512246"/>
    <w:rsid w:val="0051531B"/>
    <w:rsid w:val="005156C1"/>
    <w:rsid w:val="00516C6C"/>
    <w:rsid w:val="0051776D"/>
    <w:rsid w:val="00517B4E"/>
    <w:rsid w:val="0052189A"/>
    <w:rsid w:val="00521A5C"/>
    <w:rsid w:val="00521C18"/>
    <w:rsid w:val="00523891"/>
    <w:rsid w:val="0052409B"/>
    <w:rsid w:val="005274E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375"/>
    <w:rsid w:val="00561473"/>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2DA1"/>
    <w:rsid w:val="00673302"/>
    <w:rsid w:val="00674AAE"/>
    <w:rsid w:val="00674B33"/>
    <w:rsid w:val="00675637"/>
    <w:rsid w:val="00675B00"/>
    <w:rsid w:val="006760EE"/>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F61"/>
    <w:rsid w:val="006C650E"/>
    <w:rsid w:val="006C6FDD"/>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CB7"/>
    <w:rsid w:val="00725B14"/>
    <w:rsid w:val="00725FFC"/>
    <w:rsid w:val="00730E08"/>
    <w:rsid w:val="00731DF0"/>
    <w:rsid w:val="00732EAC"/>
    <w:rsid w:val="0073340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3B88"/>
    <w:rsid w:val="00784AB7"/>
    <w:rsid w:val="007873C1"/>
    <w:rsid w:val="00787990"/>
    <w:rsid w:val="00787F9D"/>
    <w:rsid w:val="0079191C"/>
    <w:rsid w:val="00792013"/>
    <w:rsid w:val="0079260F"/>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526D"/>
    <w:rsid w:val="00845EF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3D17"/>
    <w:rsid w:val="008A64B7"/>
    <w:rsid w:val="008A6751"/>
    <w:rsid w:val="008A6EB4"/>
    <w:rsid w:val="008B0E8B"/>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1D90"/>
    <w:rsid w:val="008E46B6"/>
    <w:rsid w:val="008E6193"/>
    <w:rsid w:val="008E6AAA"/>
    <w:rsid w:val="008E757F"/>
    <w:rsid w:val="008F041E"/>
    <w:rsid w:val="008F0787"/>
    <w:rsid w:val="008F07E2"/>
    <w:rsid w:val="008F0F3F"/>
    <w:rsid w:val="008F11C2"/>
    <w:rsid w:val="008F176C"/>
    <w:rsid w:val="008F41B7"/>
    <w:rsid w:val="008F4A8E"/>
    <w:rsid w:val="008F5712"/>
    <w:rsid w:val="008F6B20"/>
    <w:rsid w:val="008F6F6F"/>
    <w:rsid w:val="008F7919"/>
    <w:rsid w:val="0090196B"/>
    <w:rsid w:val="00901A3C"/>
    <w:rsid w:val="009023FA"/>
    <w:rsid w:val="009042D0"/>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6748D"/>
    <w:rsid w:val="00970E13"/>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49C5"/>
    <w:rsid w:val="00B304F5"/>
    <w:rsid w:val="00B34210"/>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D37"/>
    <w:rsid w:val="00B82E9A"/>
    <w:rsid w:val="00B83CB6"/>
    <w:rsid w:val="00B83EE6"/>
    <w:rsid w:val="00B85953"/>
    <w:rsid w:val="00B868AC"/>
    <w:rsid w:val="00B90912"/>
    <w:rsid w:val="00B912AB"/>
    <w:rsid w:val="00B915FC"/>
    <w:rsid w:val="00B92F64"/>
    <w:rsid w:val="00B93DD8"/>
    <w:rsid w:val="00B952EF"/>
    <w:rsid w:val="00B96655"/>
    <w:rsid w:val="00B96984"/>
    <w:rsid w:val="00B96B43"/>
    <w:rsid w:val="00B96E95"/>
    <w:rsid w:val="00BA1CBA"/>
    <w:rsid w:val="00BA230D"/>
    <w:rsid w:val="00BA33C8"/>
    <w:rsid w:val="00BA3534"/>
    <w:rsid w:val="00BA3599"/>
    <w:rsid w:val="00BA4095"/>
    <w:rsid w:val="00BA4F48"/>
    <w:rsid w:val="00BB00E5"/>
    <w:rsid w:val="00BB06DC"/>
    <w:rsid w:val="00BB1672"/>
    <w:rsid w:val="00BB1FCB"/>
    <w:rsid w:val="00BB4294"/>
    <w:rsid w:val="00BB4E30"/>
    <w:rsid w:val="00BB6861"/>
    <w:rsid w:val="00BB73FF"/>
    <w:rsid w:val="00BC0116"/>
    <w:rsid w:val="00BC0188"/>
    <w:rsid w:val="00BC1618"/>
    <w:rsid w:val="00BC642A"/>
    <w:rsid w:val="00BC6514"/>
    <w:rsid w:val="00BC733F"/>
    <w:rsid w:val="00BD02CE"/>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6206"/>
    <w:rsid w:val="00C06E4C"/>
    <w:rsid w:val="00C10D75"/>
    <w:rsid w:val="00C11BA1"/>
    <w:rsid w:val="00C11BBB"/>
    <w:rsid w:val="00C124E5"/>
    <w:rsid w:val="00C1254D"/>
    <w:rsid w:val="00C1262B"/>
    <w:rsid w:val="00C14035"/>
    <w:rsid w:val="00C16E61"/>
    <w:rsid w:val="00C22499"/>
    <w:rsid w:val="00C226D2"/>
    <w:rsid w:val="00C23736"/>
    <w:rsid w:val="00C2396B"/>
    <w:rsid w:val="00C25155"/>
    <w:rsid w:val="00C25416"/>
    <w:rsid w:val="00C25884"/>
    <w:rsid w:val="00C25A43"/>
    <w:rsid w:val="00C25BD6"/>
    <w:rsid w:val="00C31028"/>
    <w:rsid w:val="00C31B96"/>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C481D"/>
    <w:rsid w:val="00CD0C50"/>
    <w:rsid w:val="00CD136A"/>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56D79"/>
    <w:rsid w:val="00D60315"/>
    <w:rsid w:val="00D60AF8"/>
    <w:rsid w:val="00D60B6C"/>
    <w:rsid w:val="00D6222F"/>
    <w:rsid w:val="00D6288F"/>
    <w:rsid w:val="00D628B7"/>
    <w:rsid w:val="00D62BB0"/>
    <w:rsid w:val="00D63160"/>
    <w:rsid w:val="00D63689"/>
    <w:rsid w:val="00D642A0"/>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8DC"/>
    <w:rsid w:val="00DA4D28"/>
    <w:rsid w:val="00DA6118"/>
    <w:rsid w:val="00DA70F1"/>
    <w:rsid w:val="00DA7D6C"/>
    <w:rsid w:val="00DB0A74"/>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FBE"/>
    <w:rsid w:val="00E74FBF"/>
    <w:rsid w:val="00E7526D"/>
    <w:rsid w:val="00E77309"/>
    <w:rsid w:val="00E803A6"/>
    <w:rsid w:val="00E806DA"/>
    <w:rsid w:val="00E82A68"/>
    <w:rsid w:val="00E82CA4"/>
    <w:rsid w:val="00E83E6C"/>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90"/>
    <w:rsid w:val="00ED3BD4"/>
    <w:rsid w:val="00ED47FC"/>
    <w:rsid w:val="00ED5551"/>
    <w:rsid w:val="00ED57B4"/>
    <w:rsid w:val="00ED5897"/>
    <w:rsid w:val="00ED7197"/>
    <w:rsid w:val="00ED7C8A"/>
    <w:rsid w:val="00EE0473"/>
    <w:rsid w:val="00EE1834"/>
    <w:rsid w:val="00EE1AB4"/>
    <w:rsid w:val="00EE488F"/>
    <w:rsid w:val="00EE4CE8"/>
    <w:rsid w:val="00EE4FA5"/>
    <w:rsid w:val="00EE573C"/>
    <w:rsid w:val="00EE613F"/>
    <w:rsid w:val="00EE7546"/>
    <w:rsid w:val="00EF277F"/>
    <w:rsid w:val="00EF2C8D"/>
    <w:rsid w:val="00EF2D40"/>
    <w:rsid w:val="00EF3ABC"/>
    <w:rsid w:val="00EF55CB"/>
    <w:rsid w:val="00EF6AAF"/>
    <w:rsid w:val="00F00119"/>
    <w:rsid w:val="00F0065C"/>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26FB"/>
    <w:rsid w:val="00F42D73"/>
    <w:rsid w:val="00F4498B"/>
    <w:rsid w:val="00F44B08"/>
    <w:rsid w:val="00F467A6"/>
    <w:rsid w:val="00F46E15"/>
    <w:rsid w:val="00F47768"/>
    <w:rsid w:val="00F543D8"/>
    <w:rsid w:val="00F55D35"/>
    <w:rsid w:val="00F57118"/>
    <w:rsid w:val="00F57181"/>
    <w:rsid w:val="00F572B6"/>
    <w:rsid w:val="00F57A6F"/>
    <w:rsid w:val="00F6189B"/>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48AE"/>
    <w:rsid w:val="00F9696E"/>
    <w:rsid w:val="00F97A94"/>
    <w:rsid w:val="00FA0625"/>
    <w:rsid w:val="00FA1E04"/>
    <w:rsid w:val="00FA27E6"/>
    <w:rsid w:val="00FA2C33"/>
    <w:rsid w:val="00FA4C45"/>
    <w:rsid w:val="00FA5347"/>
    <w:rsid w:val="00FA5A44"/>
    <w:rsid w:val="00FA5F0A"/>
    <w:rsid w:val="00FA6908"/>
    <w:rsid w:val="00FA6A99"/>
    <w:rsid w:val="00FA79B4"/>
    <w:rsid w:val="00FB0668"/>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90FE7-94E7-42E5-AB4B-E24B3DE9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1902</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2020-12-10T09:30:00Z</dcterms:created>
  <dcterms:modified xsi:type="dcterms:W3CDTF">2020-12-10T09:30:00Z</dcterms:modified>
</cp:coreProperties>
</file>