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B3D91" w:rsidRPr="00CB3D91" w:rsidRDefault="00CB3D91" w:rsidP="00CB3D91">
      <w:pPr>
        <w:autoSpaceDE w:val="0"/>
        <w:autoSpaceDN w:val="0"/>
        <w:adjustRightInd w:val="0"/>
        <w:spacing w:after="0" w:line="240" w:lineRule="auto"/>
        <w:jc w:val="center"/>
        <w:rPr>
          <w:rFonts w:ascii="Times New Roman" w:hAnsi="Times New Roman" w:cs="Times New Roman"/>
          <w:b/>
          <w:bCs/>
          <w:sz w:val="44"/>
          <w:szCs w:val="44"/>
          <w:lang w:val="en-US"/>
        </w:rPr>
      </w:pPr>
      <w:r w:rsidRPr="00CB3D91">
        <w:rPr>
          <w:rFonts w:ascii="Times New Roman" w:hAnsi="Times New Roman" w:cs="Times New Roman"/>
          <w:b/>
          <w:bCs/>
          <w:sz w:val="44"/>
          <w:szCs w:val="44"/>
          <w:lang w:val="en-US"/>
        </w:rPr>
        <w:t>COBALT (II) OXIDE BLACK 70%</w:t>
      </w:r>
    </w:p>
    <w:p w:rsidR="00CB3D91" w:rsidRPr="00CB3D91" w:rsidRDefault="00CB3D91" w:rsidP="00CB3D91">
      <w:pPr>
        <w:autoSpaceDE w:val="0"/>
        <w:autoSpaceDN w:val="0"/>
        <w:adjustRightInd w:val="0"/>
        <w:spacing w:after="0" w:line="240" w:lineRule="auto"/>
        <w:jc w:val="center"/>
        <w:rPr>
          <w:rFonts w:ascii="Times New Roman" w:hAnsi="Times New Roman" w:cs="Times New Roman"/>
          <w:b/>
          <w:sz w:val="36"/>
          <w:szCs w:val="44"/>
          <w:lang w:val="en-US"/>
        </w:rPr>
      </w:pPr>
      <w:r w:rsidRPr="00CB3D91">
        <w:rPr>
          <w:rFonts w:ascii="Times New Roman" w:hAnsi="Times New Roman" w:cs="Times New Roman"/>
          <w:b/>
          <w:sz w:val="36"/>
          <w:szCs w:val="44"/>
          <w:lang w:val="en-US"/>
        </w:rPr>
        <w:t>(Cobaltous Oxide)</w:t>
      </w:r>
    </w:p>
    <w:p w:rsidR="000C0FD6" w:rsidRPr="00CB3D91" w:rsidRDefault="00CB3D91" w:rsidP="00CB3D91">
      <w:pPr>
        <w:autoSpaceDE w:val="0"/>
        <w:autoSpaceDN w:val="0"/>
        <w:adjustRightInd w:val="0"/>
        <w:spacing w:after="0" w:line="240" w:lineRule="auto"/>
        <w:jc w:val="center"/>
        <w:rPr>
          <w:rFonts w:ascii="Times New Roman" w:hAnsi="Times New Roman" w:cs="Times New Roman"/>
          <w:b/>
          <w:sz w:val="36"/>
          <w:szCs w:val="44"/>
          <w:lang w:val="en-US"/>
        </w:rPr>
      </w:pPr>
      <w:r w:rsidRPr="00CB3D91">
        <w:rPr>
          <w:rFonts w:ascii="Times New Roman" w:hAnsi="Times New Roman" w:cs="Times New Roman"/>
          <w:b/>
          <w:bCs/>
          <w:sz w:val="36"/>
          <w:szCs w:val="44"/>
          <w:lang w:val="en-US"/>
        </w:rPr>
        <w:t>Extra Pure</w:t>
      </w:r>
    </w:p>
    <w:p w:rsidR="00EC03C5" w:rsidRPr="00CB3D91" w:rsidRDefault="00587231" w:rsidP="00CB3D91">
      <w:pPr>
        <w:autoSpaceDE w:val="0"/>
        <w:autoSpaceDN w:val="0"/>
        <w:adjustRightInd w:val="0"/>
        <w:spacing w:after="0" w:line="240" w:lineRule="auto"/>
        <w:jc w:val="center"/>
        <w:rPr>
          <w:rFonts w:ascii="Times New Roman" w:hAnsi="Times New Roman" w:cs="Times New Roman"/>
          <w:b/>
          <w:sz w:val="36"/>
          <w:szCs w:val="36"/>
          <w:lang w:val="en-US"/>
        </w:rPr>
      </w:pPr>
      <w:r w:rsidRPr="00CB3D91">
        <w:rPr>
          <w:rFonts w:ascii="Times New Roman" w:hAnsi="Times New Roman" w:cs="Times New Roman"/>
          <w:b/>
          <w:sz w:val="36"/>
          <w:szCs w:val="36"/>
        </w:rPr>
        <w:t xml:space="preserve">MSDS CAS: </w:t>
      </w:r>
      <w:r w:rsidR="00CB3D91" w:rsidRPr="00CB3D91">
        <w:rPr>
          <w:rFonts w:ascii="Times New Roman" w:hAnsi="Times New Roman" w:cs="Times New Roman"/>
          <w:b/>
          <w:sz w:val="36"/>
          <w:szCs w:val="36"/>
          <w:lang w:val="en-US"/>
        </w:rPr>
        <w:t>1308-06-1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CB3D91" w:rsidRPr="00CB3D91">
        <w:rPr>
          <w:rFonts w:ascii="Times New Roman" w:hAnsi="Times New Roman" w:cs="Times New Roman"/>
          <w:b/>
          <w:bCs/>
          <w:sz w:val="24"/>
          <w:szCs w:val="44"/>
          <w:lang w:val="en-US"/>
        </w:rPr>
        <w:t>COBALT (II) OXIDE BLACK</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CB3D91">
        <w:rPr>
          <w:rFonts w:ascii="Times New Roman" w:hAnsi="Times New Roman" w:cs="Times New Roman"/>
          <w:b/>
          <w:sz w:val="24"/>
        </w:rPr>
        <w:t>1308-06-1</w:t>
      </w:r>
    </w:p>
    <w:p w:rsidR="005E0CF0" w:rsidRPr="00FF2BE0" w:rsidRDefault="00421339" w:rsidP="00FF2BE0">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CB3D91" w:rsidRPr="00CB3D91">
        <w:rPr>
          <w:rFonts w:ascii="Times New Roman" w:hAnsi="Times New Roman" w:cs="Times New Roman"/>
          <w:b/>
          <w:sz w:val="24"/>
          <w:szCs w:val="44"/>
          <w:lang w:val="en-US"/>
        </w:rPr>
        <w:t>Cobaltous Oxide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CB3D91" w:rsidRPr="00CB3D91">
        <w:rPr>
          <w:rFonts w:ascii="Times New Roman" w:hAnsi="Times New Roman" w:cs="Times New Roman"/>
          <w:b/>
          <w:bCs/>
          <w:sz w:val="24"/>
          <w:szCs w:val="44"/>
          <w:lang w:val="en-US"/>
        </w:rPr>
        <w:t>Cobalt (II) Oxide Black</w:t>
      </w:r>
    </w:p>
    <w:p w:rsidR="00FE7C10" w:rsidRPr="008E6F0B" w:rsidRDefault="00421339" w:rsidP="008E6F0B">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CB3D91" w:rsidRPr="00CB3D91">
        <w:rPr>
          <w:rFonts w:ascii="Times New Roman" w:hAnsi="Times New Roman" w:cs="Times New Roman"/>
          <w:b/>
          <w:sz w:val="24"/>
        </w:rPr>
        <w:t>Co</w:t>
      </w:r>
      <w:r w:rsidR="00CB3D91" w:rsidRPr="00CB3D91">
        <w:rPr>
          <w:rFonts w:ascii="Times New Roman" w:hAnsi="Times New Roman" w:cs="Times New Roman"/>
          <w:b/>
          <w:sz w:val="24"/>
          <w:vertAlign w:val="subscript"/>
        </w:rPr>
        <w:t>3</w:t>
      </w:r>
      <w:r w:rsidR="00CB3D91" w:rsidRPr="00CB3D91">
        <w:rPr>
          <w:rFonts w:ascii="Times New Roman" w:hAnsi="Times New Roman" w:cs="Times New Roman"/>
          <w:b/>
          <w:sz w:val="24"/>
        </w:rPr>
        <w:t>O</w:t>
      </w:r>
      <w:r w:rsidR="00CB3D91" w:rsidRPr="00CB3D91">
        <w:rPr>
          <w:rFonts w:ascii="Times New Roman" w:hAnsi="Times New Roman" w:cs="Times New Roman"/>
          <w:b/>
          <w:sz w:val="24"/>
          <w:vertAlign w:val="subscript"/>
        </w:rPr>
        <w:t>4</w:t>
      </w:r>
    </w:p>
    <w:p w:rsidR="005E0CF0" w:rsidRDefault="005E0CF0" w:rsidP="00843F5A">
      <w:pPr>
        <w:pStyle w:val="NoSpacing"/>
      </w:pPr>
    </w:p>
    <w:p w:rsidR="00CB3D91" w:rsidRPr="00843F5A" w:rsidRDefault="00CB3D91"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C4179" w:rsidRPr="003D1E16" w:rsidRDefault="006C4179" w:rsidP="006C417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C4179" w:rsidRPr="003D1E16" w:rsidRDefault="006C4179" w:rsidP="006C417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C4179" w:rsidRPr="003D1E16" w:rsidRDefault="006C4179" w:rsidP="006C417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C4179" w:rsidRDefault="006C4179" w:rsidP="006C417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C4179" w:rsidRDefault="006C4179" w:rsidP="006C41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6C4179" w:rsidP="006C41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6C4179" w:rsidRPr="00AC07A1" w:rsidRDefault="006C4179" w:rsidP="006C417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17"/>
        <w:gridCol w:w="3600"/>
        <w:gridCol w:w="3250"/>
      </w:tblGrid>
      <w:tr w:rsidR="008F176C" w:rsidRPr="001578CF" w:rsidTr="00786A90">
        <w:trPr>
          <w:trHeight w:val="285"/>
        </w:trPr>
        <w:tc>
          <w:tcPr>
            <w:tcW w:w="411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60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25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786A90">
        <w:trPr>
          <w:trHeight w:val="285"/>
        </w:trPr>
        <w:tc>
          <w:tcPr>
            <w:tcW w:w="4117" w:type="dxa"/>
          </w:tcPr>
          <w:p w:rsidR="00B8079F" w:rsidRPr="00CB3D91" w:rsidRDefault="00CB3D91" w:rsidP="00B8079F">
            <w:pPr>
              <w:autoSpaceDE w:val="0"/>
              <w:autoSpaceDN w:val="0"/>
              <w:adjustRightInd w:val="0"/>
              <w:rPr>
                <w:rFonts w:ascii="Times New Roman" w:hAnsi="Times New Roman" w:cs="Times New Roman"/>
                <w:b/>
                <w:sz w:val="24"/>
                <w:szCs w:val="20"/>
                <w:lang w:val="en-US"/>
              </w:rPr>
            </w:pPr>
            <w:r w:rsidRPr="00CB3D91">
              <w:rPr>
                <w:rFonts w:ascii="Times New Roman" w:hAnsi="Times New Roman" w:cs="Times New Roman"/>
                <w:b/>
                <w:bCs/>
                <w:sz w:val="24"/>
                <w:szCs w:val="44"/>
                <w:lang w:val="en-US"/>
              </w:rPr>
              <w:t>Cobalt (II) Oxide Black</w:t>
            </w:r>
          </w:p>
        </w:tc>
        <w:tc>
          <w:tcPr>
            <w:tcW w:w="3600" w:type="dxa"/>
          </w:tcPr>
          <w:p w:rsidR="00B8079F" w:rsidRPr="008E6F0B" w:rsidRDefault="00CB3D91" w:rsidP="00B8079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rPr>
              <w:t>1308-06-1</w:t>
            </w:r>
          </w:p>
        </w:tc>
        <w:tc>
          <w:tcPr>
            <w:tcW w:w="325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D55909" w:rsidRPr="00175868" w:rsidRDefault="002B646F" w:rsidP="00175868">
      <w:pPr>
        <w:autoSpaceDE w:val="0"/>
        <w:autoSpaceDN w:val="0"/>
        <w:adjustRightInd w:val="0"/>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CB3D91" w:rsidRPr="00CB3D91">
        <w:rPr>
          <w:rFonts w:ascii="Times New Roman" w:hAnsi="Times New Roman" w:cs="Times New Roman"/>
          <w:b/>
          <w:sz w:val="24"/>
        </w:rPr>
        <w:t>Cobalt oxide: ORAL (LD50): Acute: 202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175868" w:rsidRPr="00175868" w:rsidRDefault="00175868" w:rsidP="00175868">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88704F" w:rsidRPr="00175868" w:rsidRDefault="00175868" w:rsidP="003130CF">
      <w:pPr>
        <w:pStyle w:val="NoSpacing"/>
        <w:rPr>
          <w:rFonts w:ascii="Times New Roman" w:hAnsi="Times New Roman" w:cs="Times New Roman"/>
          <w:b/>
          <w:sz w:val="24"/>
        </w:rPr>
      </w:pPr>
      <w:r w:rsidRPr="00175868">
        <w:rPr>
          <w:rFonts w:ascii="Times New Roman" w:hAnsi="Times New Roman" w:cs="Times New Roman"/>
          <w:b/>
          <w:sz w:val="24"/>
        </w:rPr>
        <w:t>Very hazardous in case of ingestion. Hazardous in case of skin contact (irritant), of eye contact (irritant), of inhalation.</w:t>
      </w:r>
    </w:p>
    <w:p w:rsidR="00175868" w:rsidRPr="00175868" w:rsidRDefault="00175868" w:rsidP="00175868">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 xml:space="preserve">CARCINOGENIC EFFECTS: Not available.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 xml:space="preserve">MUTAGENIC EFFECTS: Not available.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TERATOGENIC EFFECTS: Not available.</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 xml:space="preserve">DEVELOPMENTAL TOXICITY: Not available.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A0B03" w:rsidRPr="00175868" w:rsidRDefault="00175868" w:rsidP="007A0B03">
      <w:pPr>
        <w:pStyle w:val="NoSpacing"/>
        <w:rPr>
          <w:rFonts w:ascii="Times New Roman" w:hAnsi="Times New Roman" w:cs="Times New Roman"/>
          <w:b/>
          <w:sz w:val="24"/>
        </w:rPr>
      </w:pPr>
      <w:r w:rsidRPr="00175868">
        <w:rPr>
          <w:rFonts w:ascii="Times New Roman" w:hAnsi="Times New Roman" w:cs="Times New Roman"/>
          <w:b/>
          <w:sz w:val="24"/>
        </w:rPr>
        <w:t>Check for and remove any contact lenses. Do not use an eye ointment. Seek medical attention.</w:t>
      </w:r>
    </w:p>
    <w:p w:rsidR="00175868" w:rsidRPr="00175868" w:rsidRDefault="00175868" w:rsidP="00175868">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AF2362" w:rsidRPr="00175868" w:rsidRDefault="00AF2362" w:rsidP="00175868">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7A0B03" w:rsidRPr="00175868" w:rsidRDefault="007A0B03" w:rsidP="00175868">
      <w:pPr>
        <w:pStyle w:val="NoSpacing"/>
      </w:pPr>
    </w:p>
    <w:p w:rsidR="003130CF" w:rsidRDefault="00F841D9" w:rsidP="003130CF">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3130CF" w:rsidRPr="00175868" w:rsidRDefault="00175868" w:rsidP="007A0B03">
      <w:pPr>
        <w:pStyle w:val="NoSpacing"/>
        <w:rPr>
          <w:rFonts w:ascii="Times New Roman" w:hAnsi="Times New Roman" w:cs="Times New Roman"/>
          <w:b/>
          <w:sz w:val="24"/>
        </w:rPr>
      </w:pPr>
      <w:r w:rsidRPr="00175868">
        <w:rPr>
          <w:rFonts w:ascii="Times New Roman" w:hAnsi="Times New Roman" w:cs="Times New Roman"/>
          <w:b/>
          <w:sz w:val="24"/>
        </w:rPr>
        <w:t>Allow the victim to rest in a well ventilated area. Seek immediate medical attention.</w:t>
      </w:r>
    </w:p>
    <w:p w:rsidR="00175868" w:rsidRPr="00175868" w:rsidRDefault="00175868" w:rsidP="00175868">
      <w:pPr>
        <w:pStyle w:val="NoSpacing"/>
      </w:pPr>
    </w:p>
    <w:p w:rsidR="003F60F3" w:rsidRDefault="00C53953" w:rsidP="003F60F3">
      <w:pPr>
        <w:pStyle w:val="NoSpacing"/>
        <w:rPr>
          <w:rFonts w:ascii="Times New Roman" w:hAnsi="Times New Roman" w:cs="Times New Roman"/>
          <w:b/>
          <w:color w:val="000000"/>
          <w:sz w:val="24"/>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r w:rsidR="003F60F3">
        <w:rPr>
          <w:rFonts w:ascii="Times New Roman" w:hAnsi="Times New Roman" w:cs="Times New Roman"/>
          <w:b/>
          <w:color w:val="000000"/>
          <w:sz w:val="24"/>
          <w:szCs w:val="24"/>
        </w:rPr>
        <w:t>Not available.</w:t>
      </w:r>
    </w:p>
    <w:p w:rsidR="00FC0369" w:rsidRPr="007A0B03" w:rsidRDefault="00470C36" w:rsidP="003F60F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175868" w:rsidRPr="00175868" w:rsidRDefault="00175868" w:rsidP="00175868">
      <w:pPr>
        <w:spacing w:after="0" w:line="240" w:lineRule="auto"/>
        <w:rPr>
          <w:rFonts w:ascii="Times New Roman" w:eastAsia="Times New Roman" w:hAnsi="Times New Roman" w:cs="Times New Roman"/>
          <w:b/>
          <w:sz w:val="24"/>
          <w:szCs w:val="25"/>
          <w:lang w:val="en-US" w:eastAsia="en-US"/>
        </w:rPr>
      </w:pPr>
      <w:r w:rsidRPr="00175868">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BB06DC" w:rsidRPr="00175868" w:rsidRDefault="00BB06DC" w:rsidP="00175868">
      <w:pPr>
        <w:pStyle w:val="NoSpacing"/>
      </w:pPr>
    </w:p>
    <w:p w:rsidR="003130CF"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C427D" w:rsidRDefault="005C427D" w:rsidP="005A598E">
      <w:pPr>
        <w:pStyle w:val="NoSpacing"/>
      </w:pPr>
    </w:p>
    <w:p w:rsidR="003130CF" w:rsidRPr="005A598E" w:rsidRDefault="003130CF" w:rsidP="005A598E">
      <w:pPr>
        <w:pStyle w:val="NoSpacing"/>
      </w:pPr>
    </w:p>
    <w:p w:rsidR="005968EE" w:rsidRPr="00DF7A9F" w:rsidRDefault="00C53953" w:rsidP="00440C51">
      <w:pPr>
        <w:pStyle w:val="NoSpacing"/>
        <w:rPr>
          <w:rFonts w:ascii="Times New Roman" w:hAnsi="Times New Roman" w:cs="Times New Roman"/>
          <w:b/>
          <w:sz w:val="28"/>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130CF" w:rsidRPr="003130CF">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3130CF" w:rsidRPr="008C64EE">
        <w:rPr>
          <w:rFonts w:ascii="Times New Roman" w:hAnsi="Times New Roman" w:cs="Times New Roman"/>
          <w:b/>
          <w:sz w:val="24"/>
        </w:rPr>
        <w:t>Not available.</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3130CF" w:rsidRPr="008C64EE">
        <w:rPr>
          <w:rFonts w:ascii="Times New Roman" w:hAnsi="Times New Roman" w:cs="Times New Roman"/>
          <w:b/>
          <w:sz w:val="24"/>
        </w:rPr>
        <w:t>Not available.</w:t>
      </w:r>
    </w:p>
    <w:p w:rsidR="00DF7A9F" w:rsidRPr="003130CF" w:rsidRDefault="00DF7A9F" w:rsidP="003130CF">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Pr="0042374D" w:rsidRDefault="00C11BBB" w:rsidP="0042374D">
      <w:pPr>
        <w:pStyle w:val="NoSpacing"/>
      </w:pPr>
    </w:p>
    <w:p w:rsidR="003130CF" w:rsidRPr="0042374D" w:rsidRDefault="003130CF"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t>Section 6: Accidental Release Measures</w:t>
            </w:r>
          </w:p>
        </w:tc>
      </w:tr>
    </w:tbl>
    <w:p w:rsidR="005C427D" w:rsidRPr="00277D41" w:rsidRDefault="005C427D" w:rsidP="00277D41">
      <w:pPr>
        <w:pStyle w:val="NoSpacing"/>
      </w:pPr>
    </w:p>
    <w:p w:rsidR="002B646F" w:rsidRPr="00277D41" w:rsidRDefault="002B646F" w:rsidP="00277D41">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D6224" w:rsidRPr="0042374D" w:rsidRDefault="004D6224" w:rsidP="0042374D">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5C427D" w:rsidRDefault="005C427D" w:rsidP="0007492B">
      <w:pPr>
        <w:pStyle w:val="NoSpacing"/>
        <w:rPr>
          <w:rFonts w:eastAsia="Times New Roman"/>
          <w:lang w:val="en-US" w:eastAsia="en-US"/>
        </w:rPr>
      </w:pPr>
    </w:p>
    <w:p w:rsidR="005D26D6" w:rsidRDefault="005D26D6" w:rsidP="0007492B">
      <w:pPr>
        <w:pStyle w:val="NoSpacing"/>
        <w:rPr>
          <w:rFonts w:eastAsia="Times New Roman"/>
          <w:lang w:val="en-US" w:eastAsia="en-US"/>
        </w:rPr>
      </w:pPr>
    </w:p>
    <w:p w:rsidR="002B646F" w:rsidRPr="003667A8" w:rsidRDefault="002B646F"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Do not ingest. Do not breathe dust. Wear suitable protective clothing In case of insufficient ventilation, wear suitable respiratory equipment if ingested, seek medical advice immediately and show the container or the label. Avoid contact with skin and eyes.</w:t>
      </w:r>
    </w:p>
    <w:p w:rsidR="0015774B" w:rsidRPr="00CD4233" w:rsidRDefault="0015774B" w:rsidP="00CD4233">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No specific storage is required. Use shelves or cabinets sturdy enough to bear the weight of the chemicals. Be sure that it is not necessary to strain to reach materials, and that shelves are not overloaded.</w:t>
      </w:r>
    </w:p>
    <w:p w:rsidR="00504B3C" w:rsidRPr="00272407" w:rsidRDefault="00504B3C"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A31E8" w:rsidRPr="00277D41" w:rsidRDefault="00277D41" w:rsidP="003A31E8">
      <w:pPr>
        <w:spacing w:after="0" w:line="240" w:lineRule="auto"/>
        <w:rPr>
          <w:rFonts w:ascii="Times New Roman" w:eastAsia="Times New Roman" w:hAnsi="Times New Roman" w:cs="Times New Roman"/>
          <w:b/>
          <w:sz w:val="24"/>
          <w:szCs w:val="24"/>
          <w:lang w:val="en-US" w:eastAsia="en-US"/>
        </w:rPr>
      </w:pPr>
      <w:r w:rsidRPr="00277D41">
        <w:rPr>
          <w:rFonts w:ascii="Times New Roman" w:eastAsia="Times New Roman" w:hAnsi="Times New Roman" w:cs="Times New Roman"/>
          <w:b/>
          <w:sz w:val="24"/>
          <w:szCs w:val="24"/>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r w:rsidR="003A31E8" w:rsidRPr="00277D41">
        <w:rPr>
          <w:rFonts w:ascii="Times New Roman" w:eastAsia="Times New Roman" w:hAnsi="Times New Roman" w:cs="Times New Roman"/>
          <w:b/>
          <w:sz w:val="24"/>
          <w:szCs w:val="24"/>
          <w:lang w:val="en-US" w:eastAsia="en-US"/>
        </w:rPr>
        <w:t>.</w:t>
      </w:r>
    </w:p>
    <w:p w:rsidR="00347DE3" w:rsidRPr="00277D41" w:rsidRDefault="00347DE3" w:rsidP="00277D41">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3A31E8" w:rsidRPr="003A31E8" w:rsidRDefault="003A31E8" w:rsidP="0073346F">
      <w:pPr>
        <w:pStyle w:val="NoSpacing"/>
        <w:rPr>
          <w:rFonts w:ascii="Times New Roman" w:hAnsi="Times New Roman" w:cs="Times New Roman"/>
          <w:b/>
          <w:sz w:val="24"/>
        </w:rPr>
      </w:pPr>
      <w:r w:rsidRPr="003A31E8">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277D41" w:rsidRPr="00277D41" w:rsidRDefault="00277D41" w:rsidP="00277D41">
      <w:pPr>
        <w:spacing w:after="0" w:line="240" w:lineRule="auto"/>
        <w:rPr>
          <w:rFonts w:ascii="Times New Roman" w:eastAsia="Times New Roman" w:hAnsi="Times New Roman" w:cs="Times New Roman"/>
          <w:b/>
          <w:sz w:val="24"/>
          <w:szCs w:val="25"/>
          <w:lang w:val="en-US" w:eastAsia="en-US"/>
        </w:rPr>
      </w:pPr>
      <w:r w:rsidRPr="00277D4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15774B" w:rsidRPr="00277D41" w:rsidRDefault="0015774B" w:rsidP="00277D41">
      <w:pPr>
        <w:pStyle w:val="NoSpacing"/>
      </w:pPr>
    </w:p>
    <w:p w:rsidR="0015774B" w:rsidRDefault="00563E0D" w:rsidP="0015774B">
      <w:pPr>
        <w:pStyle w:val="NoSpacing"/>
        <w:rPr>
          <w:rFonts w:ascii="Times New Roman" w:hAnsi="Times New Roman" w:cs="Times New Roman"/>
          <w:b/>
          <w:sz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r w:rsidR="00795CF5">
        <w:rPr>
          <w:rFonts w:ascii="Times New Roman" w:hAnsi="Times New Roman" w:cs="Times New Roman"/>
          <w:b/>
          <w:sz w:val="24"/>
        </w:rPr>
        <w:t>Not Available.</w:t>
      </w:r>
    </w:p>
    <w:p w:rsidR="002B646F" w:rsidRPr="00277D41" w:rsidRDefault="002B646F" w:rsidP="00277D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3710D" w:rsidRPr="0023710D">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77D41">
        <w:rPr>
          <w:rFonts w:ascii="Times New Roman" w:hAnsi="Times New Roman" w:cs="Times New Roman"/>
          <w:b/>
          <w:sz w:val="24"/>
        </w:rPr>
        <w:t>240.8</w:t>
      </w:r>
      <w:r w:rsidR="0023710D" w:rsidRPr="0023710D">
        <w:rPr>
          <w:rFonts w:ascii="Times New Roman" w:hAnsi="Times New Roman" w:cs="Times New Roman"/>
          <w:b/>
          <w:sz w:val="24"/>
        </w:rPr>
        <w:t xml:space="preserve"> g/mole</w:t>
      </w:r>
    </w:p>
    <w:p w:rsidR="00E81A5B" w:rsidRDefault="00563E0D" w:rsidP="00E81A5B">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77D41" w:rsidRPr="003132E8">
        <w:rPr>
          <w:rFonts w:ascii="Times New Roman" w:hAnsi="Times New Roman" w:cs="Times New Roman"/>
          <w:b/>
          <w:sz w:val="24"/>
        </w:rPr>
        <w:t>Not available.</w:t>
      </w: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ED4E5E" w:rsidRPr="003132E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277D41" w:rsidRPr="003132E8">
        <w:rPr>
          <w:rFonts w:ascii="Times New Roman" w:hAnsi="Times New Roman" w:cs="Times New Roman"/>
          <w:b/>
          <w:sz w:val="24"/>
        </w:rPr>
        <w:t>Not available.</w:t>
      </w:r>
    </w:p>
    <w:p w:rsidR="009611FE" w:rsidRPr="002B646F" w:rsidRDefault="009611FE" w:rsidP="009611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611FE" w:rsidTr="00DA17B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611FE" w:rsidRPr="00BD2E4F" w:rsidRDefault="009611FE" w:rsidP="00DA17B4">
            <w:pPr>
              <w:rPr>
                <w:color w:val="auto"/>
              </w:rPr>
            </w:pPr>
            <w:r w:rsidRPr="00C31DE3">
              <w:rPr>
                <w:color w:val="auto"/>
                <w:sz w:val="44"/>
              </w:rPr>
              <w:lastRenderedPageBreak/>
              <w:t>Section 9: Physical and Chemical Properties</w:t>
            </w:r>
            <w:r>
              <w:rPr>
                <w:color w:val="auto"/>
                <w:sz w:val="44"/>
              </w:rPr>
              <w:t xml:space="preserve"> (Continued)</w:t>
            </w:r>
          </w:p>
        </w:tc>
      </w:tr>
    </w:tbl>
    <w:p w:rsidR="009611FE" w:rsidRPr="009611FE" w:rsidRDefault="009611FE" w:rsidP="009611FE">
      <w:pPr>
        <w:pStyle w:val="NoSpacing"/>
      </w:pPr>
    </w:p>
    <w:p w:rsidR="002B646F" w:rsidRDefault="00563E0D" w:rsidP="009611FE">
      <w:pPr>
        <w:pStyle w:val="NoSpacing"/>
        <w:ind w:left="2880" w:hanging="2880"/>
        <w:rPr>
          <w:rFonts w:ascii="Times New Roman" w:hAnsi="Times New Roman" w:cs="Times New Roman"/>
          <w:b/>
          <w:sz w:val="28"/>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277D41" w:rsidRPr="00277D41">
        <w:rPr>
          <w:rFonts w:ascii="Times New Roman" w:hAnsi="Times New Roman" w:cs="Times New Roman"/>
          <w:b/>
          <w:sz w:val="24"/>
        </w:rPr>
        <w:t>Decomposes. (895°C or 1643°F)</w:t>
      </w:r>
      <w:r w:rsidR="009611FE">
        <w:rPr>
          <w:rFonts w:ascii="Times New Roman" w:hAnsi="Times New Roman" w:cs="Times New Roman"/>
          <w:b/>
          <w:sz w:val="28"/>
        </w:rPr>
        <w:t xml:space="preserve"> </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77D41" w:rsidRPr="00277D41">
        <w:rPr>
          <w:rFonts w:ascii="Times New Roman" w:hAnsi="Times New Roman" w:cs="Times New Roman"/>
          <w:b/>
          <w:sz w:val="24"/>
        </w:rPr>
        <w:t>6.2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77D41" w:rsidRPr="00563E0D">
        <w:rPr>
          <w:rFonts w:ascii="Times New Roman" w:hAnsi="Times New Roman" w:cs="Times New Roman"/>
          <w:b/>
          <w:sz w:val="24"/>
        </w:rPr>
        <w:t>Not available.</w:t>
      </w:r>
    </w:p>
    <w:p w:rsidR="00E83E6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277D41" w:rsidRPr="00277D41">
        <w:rPr>
          <w:rFonts w:ascii="Times New Roman" w:hAnsi="Times New Roman" w:cs="Times New Roman"/>
          <w:b/>
          <w:sz w:val="24"/>
        </w:rPr>
        <w:t>Insoluble in cold water.</w:t>
      </w:r>
    </w:p>
    <w:p w:rsidR="00277D41" w:rsidRPr="007B3EDC" w:rsidRDefault="00277D41"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9611FE"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F62FF4">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9611FE" w:rsidRPr="005460EF">
        <w:rPr>
          <w:rFonts w:ascii="Times New Roman" w:hAnsi="Times New Roman" w:cs="Times New Roman"/>
          <w:b/>
          <w:bCs/>
          <w:sz w:val="24"/>
          <w:szCs w:val="24"/>
        </w:rPr>
        <w:t>Not available.</w:t>
      </w:r>
    </w:p>
    <w:p w:rsidR="009611FE" w:rsidRPr="009611FE" w:rsidRDefault="009611FE" w:rsidP="009611FE">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7E4FB4" w:rsidRDefault="007E4FB4" w:rsidP="00501FAF">
      <w:pPr>
        <w:pStyle w:val="NoSpacing"/>
        <w:rPr>
          <w:rFonts w:ascii="Times New Roman" w:hAnsi="Times New Roman" w:cs="Times New Roman"/>
          <w:b/>
          <w:sz w:val="28"/>
          <w:szCs w:val="24"/>
          <w:u w:val="single"/>
        </w:rPr>
      </w:pPr>
    </w:p>
    <w:p w:rsidR="00501FAF" w:rsidRPr="00786A90" w:rsidRDefault="005460EF" w:rsidP="00501FAF">
      <w:pPr>
        <w:pStyle w:val="NoSpacing"/>
        <w:rPr>
          <w:rFonts w:ascii="Times New Roman" w:hAnsi="Times New Roman" w:cs="Times New Roman"/>
          <w:b/>
          <w:sz w:val="28"/>
          <w:szCs w:val="24"/>
        </w:rPr>
      </w:pPr>
      <w:r w:rsidRPr="006638A2">
        <w:rPr>
          <w:rFonts w:ascii="Times New Roman" w:hAnsi="Times New Roman" w:cs="Times New Roman"/>
          <w:b/>
          <w:sz w:val="28"/>
          <w:szCs w:val="24"/>
          <w:u w:val="single"/>
        </w:rPr>
        <w:t>Special Remarks on Reactivity</w:t>
      </w:r>
      <w:r w:rsidR="00786A90">
        <w:rPr>
          <w:rFonts w:ascii="Times New Roman" w:hAnsi="Times New Roman" w:cs="Times New Roman"/>
          <w:b/>
          <w:sz w:val="28"/>
          <w:szCs w:val="24"/>
        </w:rPr>
        <w:t xml:space="preserve">: </w:t>
      </w:r>
      <w:r w:rsidR="009611FE">
        <w:rPr>
          <w:rFonts w:ascii="Times New Roman" w:hAnsi="Times New Roman" w:cs="Times New Roman"/>
          <w:b/>
          <w:sz w:val="24"/>
        </w:rPr>
        <w:t>Not Available</w:t>
      </w:r>
      <w:r w:rsidR="009611FE" w:rsidRPr="00E83E6C">
        <w:rPr>
          <w:rFonts w:ascii="Times New Roman" w:hAnsi="Times New Roman" w:cs="Times New Roman"/>
          <w:b/>
          <w:sz w:val="24"/>
        </w:rPr>
        <w:t>.</w:t>
      </w:r>
    </w:p>
    <w:p w:rsidR="00835372" w:rsidRPr="00786A90" w:rsidRDefault="00835372" w:rsidP="00786A9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D30F2B"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9611FE">
        <w:rPr>
          <w:rFonts w:ascii="Times New Roman" w:hAnsi="Times New Roman" w:cs="Times New Roman"/>
          <w:b/>
          <w:sz w:val="24"/>
        </w:rPr>
        <w:t>No</w:t>
      </w:r>
      <w:r w:rsidR="009611FE" w:rsidRPr="00E83E6C">
        <w:rPr>
          <w:rFonts w:ascii="Times New Roman" w:hAnsi="Times New Roman" w:cs="Times New Roman"/>
          <w:b/>
          <w:sz w:val="24"/>
        </w:rPr>
        <w:t>.</w:t>
      </w:r>
    </w:p>
    <w:p w:rsidR="002B646F" w:rsidRPr="00786A90" w:rsidRDefault="002B646F" w:rsidP="0005179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AA200B" w:rsidRDefault="001973D0" w:rsidP="00FA4F61">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013A08" w:rsidRPr="00013A08">
        <w:rPr>
          <w:rFonts w:ascii="Times New Roman" w:hAnsi="Times New Roman" w:cs="Times New Roman"/>
          <w:b/>
          <w:sz w:val="24"/>
        </w:rPr>
        <w:t>Eye contact. Inhalation. Ingestion.</w:t>
      </w:r>
    </w:p>
    <w:p w:rsidR="00AA200B" w:rsidRPr="007E4FB4" w:rsidRDefault="00AA200B" w:rsidP="007E4FB4">
      <w:pPr>
        <w:pStyle w:val="NoSpacing"/>
      </w:pPr>
    </w:p>
    <w:p w:rsidR="00C006C7" w:rsidRDefault="001973D0" w:rsidP="001C2663">
      <w:pPr>
        <w:pStyle w:val="NoSpacing"/>
        <w:rPr>
          <w:rFonts w:ascii="Times New Roman" w:hAnsi="Times New Roman" w:cs="Times New Roman"/>
          <w:b/>
          <w:sz w:val="28"/>
          <w:szCs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013A08" w:rsidRPr="00013A08">
        <w:rPr>
          <w:rFonts w:ascii="Times New Roman" w:hAnsi="Times New Roman" w:cs="Times New Roman"/>
          <w:b/>
          <w:sz w:val="24"/>
        </w:rPr>
        <w:t>Acute oral toxicity (LD50): 202 mg/kg [Rat].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B646F" w:rsidTr="00B2331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B646F" w:rsidRPr="007B71FE" w:rsidRDefault="002B646F" w:rsidP="00B23312">
            <w:pPr>
              <w:rPr>
                <w:color w:val="auto"/>
              </w:rPr>
            </w:pPr>
            <w:r w:rsidRPr="00B915FC">
              <w:rPr>
                <w:color w:val="auto"/>
                <w:sz w:val="44"/>
              </w:rPr>
              <w:lastRenderedPageBreak/>
              <w:t>Section 11: Toxicological Information</w:t>
            </w:r>
            <w:r>
              <w:rPr>
                <w:color w:val="auto"/>
                <w:sz w:val="44"/>
              </w:rPr>
              <w:t xml:space="preserve"> (Continued)</w:t>
            </w:r>
          </w:p>
        </w:tc>
      </w:tr>
    </w:tbl>
    <w:p w:rsidR="00E83E6C" w:rsidRPr="007E4FB4" w:rsidRDefault="00E83E6C" w:rsidP="007E4FB4">
      <w:pPr>
        <w:pStyle w:val="NoSpacing"/>
      </w:pPr>
    </w:p>
    <w:p w:rsidR="007E4FB4" w:rsidRDefault="001973D0" w:rsidP="007E4FB4">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553F2D" w:rsidRPr="00013A08" w:rsidRDefault="00013A08" w:rsidP="009570F8">
      <w:pPr>
        <w:pStyle w:val="NoSpacing"/>
        <w:rPr>
          <w:rFonts w:ascii="Times New Roman" w:hAnsi="Times New Roman" w:cs="Times New Roman"/>
          <w:b/>
          <w:sz w:val="24"/>
        </w:rPr>
      </w:pPr>
      <w:r w:rsidRPr="00013A08">
        <w:rPr>
          <w:rFonts w:ascii="Times New Roman" w:hAnsi="Times New Roman" w:cs="Times New Roman"/>
          <w:b/>
          <w:sz w:val="24"/>
        </w:rPr>
        <w:t>The substance is toxic to lungs, mucous membranes.</w:t>
      </w:r>
    </w:p>
    <w:p w:rsidR="00013A08" w:rsidRPr="00013A08" w:rsidRDefault="00013A08" w:rsidP="00013A08">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553F2D" w:rsidRPr="00013A08" w:rsidRDefault="00013A08" w:rsidP="00C006C7">
      <w:pPr>
        <w:pStyle w:val="NoSpacing"/>
        <w:rPr>
          <w:rFonts w:ascii="Times New Roman" w:hAnsi="Times New Roman" w:cs="Times New Roman"/>
          <w:b/>
          <w:sz w:val="24"/>
        </w:rPr>
      </w:pPr>
      <w:r w:rsidRPr="00013A08">
        <w:rPr>
          <w:rFonts w:ascii="Times New Roman" w:hAnsi="Times New Roman" w:cs="Times New Roman"/>
          <w:b/>
          <w:sz w:val="24"/>
        </w:rPr>
        <w:t>Very hazardous in case of ingestion. Hazardous in case of skin contact (irritant), of inhalation.</w:t>
      </w:r>
    </w:p>
    <w:p w:rsidR="00013A08" w:rsidRPr="00013A08" w:rsidRDefault="00013A08" w:rsidP="00013A08">
      <w:pPr>
        <w:pStyle w:val="NoSpacing"/>
      </w:pPr>
    </w:p>
    <w:p w:rsidR="00C006C7" w:rsidRDefault="001973D0" w:rsidP="00C006C7">
      <w:pPr>
        <w:pStyle w:val="NoSpacing"/>
        <w:rPr>
          <w:rFonts w:ascii="Times New Roman" w:hAnsi="Times New Roman" w:cs="Times New Roman"/>
          <w:b/>
          <w:sz w:val="24"/>
          <w:szCs w:val="24"/>
        </w:rPr>
      </w:pPr>
      <w:r w:rsidRPr="00C006C7">
        <w:rPr>
          <w:rFonts w:ascii="Times New Roman" w:hAnsi="Times New Roman" w:cs="Times New Roman"/>
          <w:b/>
          <w:sz w:val="28"/>
          <w:u w:val="single"/>
        </w:rPr>
        <w:t>Special Remarks on Toxicity to Animals:</w:t>
      </w:r>
      <w:r w:rsidRPr="00C006C7">
        <w:rPr>
          <w:rFonts w:ascii="Times New Roman" w:hAnsi="Times New Roman" w:cs="Times New Roman"/>
          <w:b/>
          <w:sz w:val="28"/>
        </w:rPr>
        <w:t xml:space="preserve"> </w:t>
      </w:r>
      <w:r w:rsidR="00EE613F" w:rsidRPr="00C006C7">
        <w:rPr>
          <w:rFonts w:ascii="Times New Roman" w:hAnsi="Times New Roman" w:cs="Times New Roman"/>
          <w:b/>
          <w:sz w:val="28"/>
        </w:rPr>
        <w:t xml:space="preserve"> </w:t>
      </w:r>
      <w:r w:rsidR="00C006C7" w:rsidRPr="007B3EDC">
        <w:rPr>
          <w:rFonts w:ascii="Times New Roman" w:hAnsi="Times New Roman" w:cs="Times New Roman"/>
          <w:b/>
          <w:sz w:val="24"/>
          <w:szCs w:val="24"/>
        </w:rPr>
        <w:t>Not Available.</w:t>
      </w:r>
    </w:p>
    <w:p w:rsidR="00C006C7" w:rsidRPr="00C006C7" w:rsidRDefault="00C006C7" w:rsidP="00C006C7">
      <w:pPr>
        <w:pStyle w:val="NoSpacing"/>
        <w:rPr>
          <w:rFonts w:ascii="Times New Roman" w:eastAsia="Times New Roman" w:hAnsi="Times New Roman" w:cs="Times New Roman"/>
          <w:b/>
          <w:sz w:val="24"/>
          <w:lang w:val="en-US" w:eastAsia="en-US"/>
        </w:rPr>
      </w:pPr>
    </w:p>
    <w:p w:rsidR="00C006C7" w:rsidRDefault="001973D0" w:rsidP="00013A08">
      <w:pPr>
        <w:pStyle w:val="NoSpacing"/>
        <w:rPr>
          <w:rFonts w:ascii="Times New Roman" w:hAnsi="Times New Roman" w:cs="Times New Roman"/>
          <w:b/>
          <w:sz w:val="24"/>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013A08" w:rsidRPr="007B3EDC">
        <w:rPr>
          <w:rFonts w:ascii="Times New Roman" w:hAnsi="Times New Roman" w:cs="Times New Roman"/>
          <w:b/>
          <w:sz w:val="24"/>
          <w:szCs w:val="24"/>
        </w:rPr>
        <w:t>Not Available.</w:t>
      </w:r>
    </w:p>
    <w:p w:rsidR="00013A08" w:rsidRDefault="00013A08" w:rsidP="00013A08">
      <w:pPr>
        <w:pStyle w:val="NoSpacing"/>
        <w:rPr>
          <w:rFonts w:ascii="Times New Roman" w:eastAsia="Times New Roman" w:hAnsi="Times New Roman" w:cs="Times New Roman"/>
          <w:b/>
          <w:sz w:val="24"/>
          <w:lang w:val="en-US" w:eastAsia="en-US"/>
        </w:rPr>
      </w:pPr>
    </w:p>
    <w:p w:rsidR="00021376" w:rsidRDefault="001973D0" w:rsidP="00013A08">
      <w:pPr>
        <w:pStyle w:val="NoSpacing"/>
        <w:rPr>
          <w:rFonts w:ascii="Times New Roman" w:hAnsi="Times New Roman" w:cs="Times New Roman"/>
          <w:b/>
          <w:sz w:val="24"/>
          <w:szCs w:val="24"/>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013A08" w:rsidRPr="007B3EDC">
        <w:rPr>
          <w:rFonts w:ascii="Times New Roman" w:hAnsi="Times New Roman" w:cs="Times New Roman"/>
          <w:b/>
          <w:sz w:val="24"/>
          <w:szCs w:val="24"/>
        </w:rPr>
        <w:t>Not Available.</w:t>
      </w:r>
    </w:p>
    <w:p w:rsidR="00013A08" w:rsidRPr="00013A08" w:rsidRDefault="00013A08" w:rsidP="00013A08">
      <w:pPr>
        <w:pStyle w:val="NoSpacing"/>
      </w:pPr>
    </w:p>
    <w:p w:rsidR="00013A08" w:rsidRPr="00021376" w:rsidRDefault="00013A08" w:rsidP="00013A08">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786A9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7774FC" w:rsidRDefault="00E207FA" w:rsidP="007774FC">
      <w:pPr>
        <w:pStyle w:val="NoSpacing"/>
      </w:pPr>
    </w:p>
    <w:p w:rsidR="00786A90" w:rsidRPr="00786A90" w:rsidRDefault="00356BC2" w:rsidP="002B646F">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r w:rsidR="002B646F" w:rsidRPr="00786A90">
        <w:t xml:space="preserve"> </w:t>
      </w:r>
    </w:p>
    <w:p w:rsidR="00786A90" w:rsidRPr="007774FC" w:rsidRDefault="00786A90" w:rsidP="007774F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4A76" w:rsidRPr="00553F2D" w:rsidRDefault="00553F2D" w:rsidP="00803531">
      <w:pPr>
        <w:pStyle w:val="NoSpacing"/>
        <w:rPr>
          <w:rFonts w:ascii="Times New Roman" w:hAnsi="Times New Roman" w:cs="Times New Roman"/>
          <w:b/>
          <w:sz w:val="24"/>
        </w:rPr>
      </w:pPr>
      <w:r w:rsidRPr="00553F2D">
        <w:rPr>
          <w:rFonts w:ascii="Times New Roman" w:hAnsi="Times New Roman" w:cs="Times New Roman"/>
          <w:b/>
          <w:sz w:val="24"/>
        </w:rPr>
        <w:t>Possibly hazardous short term degradation products are not likely. However, long term degradation products may arise.</w:t>
      </w:r>
    </w:p>
    <w:p w:rsidR="00553F2D" w:rsidRPr="007774FC" w:rsidRDefault="00553F2D" w:rsidP="007774FC">
      <w:pPr>
        <w:pStyle w:val="NoSpacing"/>
      </w:pPr>
    </w:p>
    <w:p w:rsidR="002B646F"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4B2F27" w:rsidRPr="007774FC" w:rsidRDefault="007774FC" w:rsidP="004B2F27">
      <w:pPr>
        <w:pStyle w:val="NoSpacing"/>
        <w:rPr>
          <w:rFonts w:ascii="Times New Roman" w:hAnsi="Times New Roman" w:cs="Times New Roman"/>
          <w:b/>
          <w:sz w:val="24"/>
        </w:rPr>
      </w:pPr>
      <w:r w:rsidRPr="007774FC">
        <w:rPr>
          <w:rFonts w:ascii="Times New Roman" w:hAnsi="Times New Roman" w:cs="Times New Roman"/>
          <w:b/>
          <w:sz w:val="24"/>
        </w:rPr>
        <w:t>The products of degradation are as toxic as the original product.</w:t>
      </w:r>
    </w:p>
    <w:p w:rsidR="007774FC" w:rsidRPr="007774FC" w:rsidRDefault="007774FC" w:rsidP="007774FC">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724375" w:rsidRDefault="00724375" w:rsidP="00FB2FC6">
      <w:pPr>
        <w:pStyle w:val="NoSpacing"/>
      </w:pPr>
    </w:p>
    <w:p w:rsidR="00724375" w:rsidRPr="00FB2FC6" w:rsidRDefault="00724375"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86A90" w:rsidRDefault="00786A90" w:rsidP="00295FE6">
      <w:pPr>
        <w:pStyle w:val="NoSpacing"/>
      </w:pPr>
    </w:p>
    <w:p w:rsidR="002B646F" w:rsidRPr="00295FE6" w:rsidRDefault="002B646F" w:rsidP="00295FE6">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24375" w:rsidRPr="00786A90" w:rsidRDefault="00724375" w:rsidP="00786A90">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C31F22" w:rsidRDefault="00F40F58" w:rsidP="00F40F58">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40F58" w:rsidRDefault="00F40F58" w:rsidP="00F40F58">
      <w:pPr>
        <w:pStyle w:val="NoSpacing"/>
        <w:rPr>
          <w:rFonts w:ascii="Times New Roman" w:hAnsi="Times New Roman" w:cs="Times New Roman"/>
          <w:b/>
          <w:sz w:val="28"/>
          <w:u w:val="single"/>
        </w:rPr>
      </w:pPr>
    </w:p>
    <w:p w:rsidR="00786A90" w:rsidRPr="002B646F"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86A90" w:rsidRDefault="00786A90" w:rsidP="00F40F58">
      <w:pPr>
        <w:pStyle w:val="NoSpacing"/>
      </w:pPr>
    </w:p>
    <w:p w:rsidR="002B646F" w:rsidRPr="00167497" w:rsidRDefault="002B646F"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7774FC" w:rsidRPr="007774FC" w:rsidRDefault="007774FC" w:rsidP="007774FC">
      <w:pPr>
        <w:spacing w:after="0" w:line="240" w:lineRule="auto"/>
        <w:rPr>
          <w:rFonts w:ascii="Times New Roman" w:eastAsia="Times New Roman" w:hAnsi="Times New Roman" w:cs="Times New Roman"/>
          <w:b/>
          <w:sz w:val="24"/>
          <w:szCs w:val="25"/>
          <w:lang w:val="en-US" w:eastAsia="en-US"/>
        </w:rPr>
      </w:pPr>
      <w:r w:rsidRPr="007774FC">
        <w:rPr>
          <w:rFonts w:ascii="Times New Roman" w:eastAsia="Times New Roman" w:hAnsi="Times New Roman" w:cs="Times New Roman"/>
          <w:b/>
          <w:sz w:val="24"/>
          <w:szCs w:val="25"/>
          <w:lang w:val="en-US" w:eastAsia="en-US"/>
        </w:rPr>
        <w:t>California prop. 65: This product contains the following ingredients for which the State of California has found to cause cancer, birth defects or other reproductive harm, which would require a warning under the statute: Cobalt oxide California prop. 65: This product contains the following ingredients for which the State of California has found to cause cancer which would require a warning under the statute: Cobalt oxide TSCA 8(b) inventory: Cobalt oxide.</w:t>
      </w:r>
    </w:p>
    <w:p w:rsidR="00676769" w:rsidRPr="00D64386" w:rsidRDefault="00676769" w:rsidP="00D64386">
      <w:pPr>
        <w:pStyle w:val="NoSpacing"/>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217A16" w:rsidRDefault="0092344F" w:rsidP="00DB17C2">
      <w:pPr>
        <w:autoSpaceDE w:val="0"/>
        <w:autoSpaceDN w:val="0"/>
        <w:adjustRightInd w:val="0"/>
        <w:spacing w:after="0" w:line="240" w:lineRule="auto"/>
      </w:pPr>
      <w:r w:rsidRPr="0092344F">
        <w:rPr>
          <w:rFonts w:ascii="Times New Roman" w:hAnsi="Times New Roman" w:cs="Times New Roman"/>
          <w:b/>
          <w:sz w:val="28"/>
        </w:rPr>
        <w:t>OSHA:</w:t>
      </w:r>
      <w:r w:rsidRPr="0092344F">
        <w:rPr>
          <w:sz w:val="28"/>
        </w:rPr>
        <w:t xml:space="preserve"> </w:t>
      </w:r>
      <w:r w:rsidR="00DB17C2" w:rsidRPr="00DB17C2">
        <w:rPr>
          <w:rFonts w:ascii="Times New Roman" w:hAnsi="Times New Roman" w:cs="Times New Roman"/>
          <w:b/>
          <w:sz w:val="24"/>
        </w:rPr>
        <w:t>Hazardous by definition of Hazard Communication Standard (29 CFR 1910.1200).</w:t>
      </w:r>
    </w:p>
    <w:p w:rsidR="00DB17C2" w:rsidRPr="00DC4DE5" w:rsidRDefault="00DB17C2" w:rsidP="00DB17C2">
      <w:pPr>
        <w:autoSpaceDE w:val="0"/>
        <w:autoSpaceDN w:val="0"/>
        <w:adjustRightInd w:val="0"/>
        <w:spacing w:after="0" w:line="240" w:lineRule="auto"/>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DB17C2" w:rsidRDefault="002619B1" w:rsidP="007774FC">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7774FC" w:rsidRPr="007774FC">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7774FC" w:rsidRPr="007774FC" w:rsidRDefault="007774FC" w:rsidP="007774FC">
      <w:pPr>
        <w:spacing w:after="0" w:line="240" w:lineRule="auto"/>
        <w:rPr>
          <w:rFonts w:ascii="Times New Roman" w:eastAsia="Times New Roman" w:hAnsi="Times New Roman" w:cs="Times New Roman"/>
          <w:b/>
          <w:sz w:val="24"/>
          <w:szCs w:val="25"/>
          <w:lang w:val="en-US" w:eastAsia="en-US"/>
        </w:rPr>
      </w:pPr>
      <w:r w:rsidRPr="007774FC">
        <w:rPr>
          <w:rFonts w:ascii="Times New Roman" w:eastAsia="Times New Roman" w:hAnsi="Times New Roman" w:cs="Times New Roman"/>
          <w:b/>
          <w:sz w:val="28"/>
          <w:szCs w:val="25"/>
          <w:lang w:val="en-US" w:eastAsia="en-US"/>
        </w:rPr>
        <w:t xml:space="preserve">DSCL (EEC): </w:t>
      </w:r>
      <w:r w:rsidRPr="007774FC">
        <w:rPr>
          <w:rFonts w:ascii="Times New Roman" w:eastAsia="Times New Roman" w:hAnsi="Times New Roman" w:cs="Times New Roman"/>
          <w:b/>
          <w:sz w:val="24"/>
          <w:szCs w:val="25"/>
          <w:lang w:val="en-US" w:eastAsia="en-US"/>
        </w:rPr>
        <w:t>R36/38- Irritating to eyes and skin.</w:t>
      </w:r>
    </w:p>
    <w:p w:rsidR="007774FC" w:rsidRPr="007774FC" w:rsidRDefault="007774FC" w:rsidP="007774FC">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15A95" w:rsidRPr="00C15A95">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6C6FDD" w:rsidRPr="00092CBC" w:rsidRDefault="002619B1" w:rsidP="006C6FDD">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C15A95" w:rsidRDefault="00C15A95" w:rsidP="006C6FDD">
      <w:pPr>
        <w:pStyle w:val="NoSpacing"/>
      </w:pPr>
    </w:p>
    <w:p w:rsidR="007774FC" w:rsidRPr="002B646F" w:rsidRDefault="007774FC" w:rsidP="007774FC">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774FC" w:rsidTr="00DA17B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774FC" w:rsidRPr="007B71FE" w:rsidRDefault="007774FC" w:rsidP="00DA17B4">
            <w:pPr>
              <w:rPr>
                <w:color w:val="auto"/>
              </w:rPr>
            </w:pPr>
            <w:r w:rsidRPr="002E41D4">
              <w:rPr>
                <w:color w:val="auto"/>
                <w:sz w:val="44"/>
              </w:rPr>
              <w:lastRenderedPageBreak/>
              <w:t>Section 15: Other Regulatory Information</w:t>
            </w:r>
            <w:r>
              <w:rPr>
                <w:color w:val="auto"/>
                <w:sz w:val="44"/>
              </w:rPr>
              <w:t xml:space="preserve"> (Continued)</w:t>
            </w:r>
          </w:p>
        </w:tc>
      </w:tr>
    </w:tbl>
    <w:p w:rsidR="007774FC" w:rsidRDefault="007774FC" w:rsidP="002619B1">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15A95">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0A6245" w:rsidRPr="0040767C" w:rsidRDefault="002619B1" w:rsidP="00C15A95">
      <w:pPr>
        <w:pStyle w:val="NoSpacing"/>
      </w:pPr>
      <w:r w:rsidRPr="002619B1">
        <w:rPr>
          <w:rFonts w:ascii="Times New Roman" w:hAnsi="Times New Roman" w:cs="Times New Roman"/>
          <w:b/>
          <w:sz w:val="28"/>
        </w:rPr>
        <w:t>Specific hazard:</w:t>
      </w:r>
      <w:r w:rsidR="00676769">
        <w:t xml:space="preserve"> </w:t>
      </w:r>
    </w:p>
    <w:p w:rsidR="0040767C" w:rsidRPr="0040767C" w:rsidRDefault="0040767C" w:rsidP="0040767C">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C15A95" w:rsidRPr="00C15A95" w:rsidRDefault="00C15A95" w:rsidP="00C15A95">
      <w:pPr>
        <w:spacing w:after="0" w:line="240" w:lineRule="auto"/>
        <w:rPr>
          <w:rFonts w:ascii="Times New Roman" w:eastAsia="Times New Roman" w:hAnsi="Times New Roman" w:cs="Times New Roman"/>
          <w:b/>
          <w:sz w:val="24"/>
          <w:szCs w:val="25"/>
          <w:lang w:val="en-US" w:eastAsia="en-US"/>
        </w:rPr>
      </w:pPr>
      <w:r w:rsidRPr="00C15A95">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D1F89" w:rsidRPr="00CE0930" w:rsidRDefault="006D1F89" w:rsidP="00CE09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6C4179" w:rsidRPr="00AE6315" w:rsidRDefault="006C4179" w:rsidP="006C4179">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C4179" w:rsidRPr="008B4575" w:rsidRDefault="006C4179" w:rsidP="006C417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C4179" w:rsidRPr="00211219" w:rsidRDefault="006C4179" w:rsidP="006C417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C4179" w:rsidRPr="00211219" w:rsidRDefault="006C4179" w:rsidP="006C417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6C4179">
      <w:pPr>
        <w:jc w:val="center"/>
        <w:rPr>
          <w:rFonts w:ascii="Times New Roman" w:eastAsia="Calibri" w:hAnsi="Times New Roman" w:cs="Times New Roman"/>
          <w:b/>
          <w:color w:val="000000"/>
          <w:sz w:val="28"/>
        </w:rPr>
      </w:pPr>
    </w:p>
    <w:sectPr w:rsidR="00D71C04" w:rsidRPr="004315E6" w:rsidSect="006C417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5D9" w:rsidRDefault="00F655D9" w:rsidP="009C3BE4">
      <w:pPr>
        <w:spacing w:after="0" w:line="240" w:lineRule="auto"/>
      </w:pPr>
      <w:r>
        <w:separator/>
      </w:r>
    </w:p>
  </w:endnote>
  <w:endnote w:type="continuationSeparator" w:id="0">
    <w:p w:rsidR="00F655D9" w:rsidRDefault="00F655D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C4179" w:rsidP="006C4179">
    <w:pPr>
      <w:pStyle w:val="Footer"/>
      <w:ind w:left="-567"/>
      <w:jc w:val="right"/>
    </w:pPr>
    <w:r>
      <w:rPr>
        <w:noProof/>
      </w:rPr>
      <w:drawing>
        <wp:inline distT="0" distB="0" distL="0" distR="0" wp14:anchorId="0CF76203" wp14:editId="0977C597">
          <wp:extent cx="78962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1387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5D9" w:rsidRDefault="00F655D9" w:rsidP="009C3BE4">
      <w:pPr>
        <w:spacing w:after="0" w:line="240" w:lineRule="auto"/>
      </w:pPr>
      <w:r>
        <w:separator/>
      </w:r>
    </w:p>
  </w:footnote>
  <w:footnote w:type="continuationSeparator" w:id="0">
    <w:p w:rsidR="00F655D9" w:rsidRDefault="00F655D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C4179" w:rsidP="006C4179">
    <w:pPr>
      <w:pStyle w:val="Header"/>
      <w:ind w:left="-510"/>
    </w:pPr>
    <w:r w:rsidRPr="00C10C02">
      <w:rPr>
        <w:b/>
        <w:noProof/>
        <w:color w:val="0000CC"/>
        <w:sz w:val="20"/>
      </w:rPr>
      <w:drawing>
        <wp:inline distT="0" distB="0" distL="0" distR="0" wp14:anchorId="3463D617" wp14:editId="7518F0B7">
          <wp:extent cx="76581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6131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3A08"/>
    <w:rsid w:val="00014110"/>
    <w:rsid w:val="00014D54"/>
    <w:rsid w:val="0001528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CBC"/>
    <w:rsid w:val="00092E0D"/>
    <w:rsid w:val="0009394C"/>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C46"/>
    <w:rsid w:val="000A7E5A"/>
    <w:rsid w:val="000B019D"/>
    <w:rsid w:val="000B0CAD"/>
    <w:rsid w:val="000B1112"/>
    <w:rsid w:val="000B46F0"/>
    <w:rsid w:val="000B57F9"/>
    <w:rsid w:val="000B5FD3"/>
    <w:rsid w:val="000B66F8"/>
    <w:rsid w:val="000B6B0D"/>
    <w:rsid w:val="000C0FD6"/>
    <w:rsid w:val="000C11F5"/>
    <w:rsid w:val="000C2A96"/>
    <w:rsid w:val="000C36F5"/>
    <w:rsid w:val="000C394B"/>
    <w:rsid w:val="000C4D95"/>
    <w:rsid w:val="000C5421"/>
    <w:rsid w:val="000C572D"/>
    <w:rsid w:val="000C58CD"/>
    <w:rsid w:val="000C7541"/>
    <w:rsid w:val="000C7D70"/>
    <w:rsid w:val="000D1B7F"/>
    <w:rsid w:val="000D1FE0"/>
    <w:rsid w:val="000D2A1B"/>
    <w:rsid w:val="000D36D3"/>
    <w:rsid w:val="000D51F4"/>
    <w:rsid w:val="000D5C6E"/>
    <w:rsid w:val="000D6693"/>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868"/>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74C"/>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10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9B1"/>
    <w:rsid w:val="002625EC"/>
    <w:rsid w:val="002639D6"/>
    <w:rsid w:val="00264616"/>
    <w:rsid w:val="002656AD"/>
    <w:rsid w:val="00267198"/>
    <w:rsid w:val="0027147D"/>
    <w:rsid w:val="00272407"/>
    <w:rsid w:val="002737CD"/>
    <w:rsid w:val="002754C5"/>
    <w:rsid w:val="00277D41"/>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B646F"/>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0CF"/>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31E8"/>
    <w:rsid w:val="003A400D"/>
    <w:rsid w:val="003A4E83"/>
    <w:rsid w:val="003A4EE7"/>
    <w:rsid w:val="003A57B1"/>
    <w:rsid w:val="003A5A91"/>
    <w:rsid w:val="003A5BE4"/>
    <w:rsid w:val="003A6C7A"/>
    <w:rsid w:val="003A6F93"/>
    <w:rsid w:val="003A7577"/>
    <w:rsid w:val="003A76F4"/>
    <w:rsid w:val="003A7ED1"/>
    <w:rsid w:val="003B215C"/>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0AE"/>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2F27"/>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64F4"/>
    <w:rsid w:val="004F7998"/>
    <w:rsid w:val="004F7C04"/>
    <w:rsid w:val="004F7CC1"/>
    <w:rsid w:val="00501FAF"/>
    <w:rsid w:val="0050288B"/>
    <w:rsid w:val="0050342F"/>
    <w:rsid w:val="00503766"/>
    <w:rsid w:val="00504324"/>
    <w:rsid w:val="00504B3C"/>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CF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179"/>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375"/>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4FC"/>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6A90"/>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FB4"/>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087"/>
    <w:rsid w:val="008B0E8B"/>
    <w:rsid w:val="008B17A0"/>
    <w:rsid w:val="008B33E4"/>
    <w:rsid w:val="008B7759"/>
    <w:rsid w:val="008B7CCA"/>
    <w:rsid w:val="008C03DC"/>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1B56"/>
    <w:rsid w:val="008F41B7"/>
    <w:rsid w:val="008F4A8E"/>
    <w:rsid w:val="008F6B20"/>
    <w:rsid w:val="008F6F6F"/>
    <w:rsid w:val="008F7919"/>
    <w:rsid w:val="0090196B"/>
    <w:rsid w:val="00901A3C"/>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3F3"/>
    <w:rsid w:val="00946EF5"/>
    <w:rsid w:val="00947F2C"/>
    <w:rsid w:val="00950082"/>
    <w:rsid w:val="009513A3"/>
    <w:rsid w:val="00953110"/>
    <w:rsid w:val="009543C2"/>
    <w:rsid w:val="00956538"/>
    <w:rsid w:val="009570F8"/>
    <w:rsid w:val="009611FE"/>
    <w:rsid w:val="009618ED"/>
    <w:rsid w:val="009624B4"/>
    <w:rsid w:val="00962CB8"/>
    <w:rsid w:val="00962D0F"/>
    <w:rsid w:val="009639BE"/>
    <w:rsid w:val="00963F31"/>
    <w:rsid w:val="0096511B"/>
    <w:rsid w:val="009659DE"/>
    <w:rsid w:val="0096630C"/>
    <w:rsid w:val="00967307"/>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F31"/>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14B"/>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0556"/>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06C7"/>
    <w:rsid w:val="00C01031"/>
    <w:rsid w:val="00C01B57"/>
    <w:rsid w:val="00C06206"/>
    <w:rsid w:val="00C06E4C"/>
    <w:rsid w:val="00C10D75"/>
    <w:rsid w:val="00C11BA1"/>
    <w:rsid w:val="00C11BBB"/>
    <w:rsid w:val="00C124E5"/>
    <w:rsid w:val="00C1254D"/>
    <w:rsid w:val="00C1262B"/>
    <w:rsid w:val="00C14035"/>
    <w:rsid w:val="00C15A95"/>
    <w:rsid w:val="00C16E61"/>
    <w:rsid w:val="00C22499"/>
    <w:rsid w:val="00C226D2"/>
    <w:rsid w:val="00C23736"/>
    <w:rsid w:val="00C2396B"/>
    <w:rsid w:val="00C25155"/>
    <w:rsid w:val="00C25416"/>
    <w:rsid w:val="00C25884"/>
    <w:rsid w:val="00C25BD6"/>
    <w:rsid w:val="00C31028"/>
    <w:rsid w:val="00C31856"/>
    <w:rsid w:val="00C31B96"/>
    <w:rsid w:val="00C31DE3"/>
    <w:rsid w:val="00C31EB2"/>
    <w:rsid w:val="00C31F22"/>
    <w:rsid w:val="00C36D0D"/>
    <w:rsid w:val="00C376F0"/>
    <w:rsid w:val="00C37C0E"/>
    <w:rsid w:val="00C37FE7"/>
    <w:rsid w:val="00C40613"/>
    <w:rsid w:val="00C40818"/>
    <w:rsid w:val="00C4159C"/>
    <w:rsid w:val="00C41EEB"/>
    <w:rsid w:val="00C42141"/>
    <w:rsid w:val="00C42718"/>
    <w:rsid w:val="00C429C3"/>
    <w:rsid w:val="00C42BC9"/>
    <w:rsid w:val="00C440AD"/>
    <w:rsid w:val="00C44DA5"/>
    <w:rsid w:val="00C4687D"/>
    <w:rsid w:val="00C4697E"/>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3D91"/>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5909"/>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7C2"/>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4E5E"/>
    <w:rsid w:val="00ED5551"/>
    <w:rsid w:val="00ED57B4"/>
    <w:rsid w:val="00ED5897"/>
    <w:rsid w:val="00ED7197"/>
    <w:rsid w:val="00ED7A02"/>
    <w:rsid w:val="00ED7C8A"/>
    <w:rsid w:val="00EE1834"/>
    <w:rsid w:val="00EE1AB4"/>
    <w:rsid w:val="00EE33F3"/>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5EA7"/>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5D9"/>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19A5"/>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2BE0"/>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6099106">
      <w:bodyDiv w:val="1"/>
      <w:marLeft w:val="0"/>
      <w:marRight w:val="0"/>
      <w:marTop w:val="0"/>
      <w:marBottom w:val="0"/>
      <w:divBdr>
        <w:top w:val="none" w:sz="0" w:space="0" w:color="auto"/>
        <w:left w:val="none" w:sz="0" w:space="0" w:color="auto"/>
        <w:bottom w:val="none" w:sz="0" w:space="0" w:color="auto"/>
        <w:right w:val="none" w:sz="0" w:space="0" w:color="auto"/>
      </w:divBdr>
      <w:divsChild>
        <w:div w:id="131750419">
          <w:marLeft w:val="0"/>
          <w:marRight w:val="0"/>
          <w:marTop w:val="0"/>
          <w:marBottom w:val="0"/>
          <w:divBdr>
            <w:top w:val="none" w:sz="0" w:space="0" w:color="auto"/>
            <w:left w:val="none" w:sz="0" w:space="0" w:color="auto"/>
            <w:bottom w:val="none" w:sz="0" w:space="0" w:color="auto"/>
            <w:right w:val="none" w:sz="0" w:space="0" w:color="auto"/>
          </w:divBdr>
        </w:div>
        <w:div w:id="467867499">
          <w:marLeft w:val="0"/>
          <w:marRight w:val="0"/>
          <w:marTop w:val="0"/>
          <w:marBottom w:val="0"/>
          <w:divBdr>
            <w:top w:val="none" w:sz="0" w:space="0" w:color="auto"/>
            <w:left w:val="none" w:sz="0" w:space="0" w:color="auto"/>
            <w:bottom w:val="none" w:sz="0" w:space="0" w:color="auto"/>
            <w:right w:val="none" w:sz="0" w:space="0" w:color="auto"/>
          </w:divBdr>
        </w:div>
      </w:divsChild>
    </w:div>
    <w:div w:id="10767575">
      <w:bodyDiv w:val="1"/>
      <w:marLeft w:val="0"/>
      <w:marRight w:val="0"/>
      <w:marTop w:val="0"/>
      <w:marBottom w:val="0"/>
      <w:divBdr>
        <w:top w:val="none" w:sz="0" w:space="0" w:color="auto"/>
        <w:left w:val="none" w:sz="0" w:space="0" w:color="auto"/>
        <w:bottom w:val="none" w:sz="0" w:space="0" w:color="auto"/>
        <w:right w:val="none" w:sz="0" w:space="0" w:color="auto"/>
      </w:divBdr>
      <w:divsChild>
        <w:div w:id="455371035">
          <w:marLeft w:val="0"/>
          <w:marRight w:val="0"/>
          <w:marTop w:val="0"/>
          <w:marBottom w:val="0"/>
          <w:divBdr>
            <w:top w:val="none" w:sz="0" w:space="0" w:color="auto"/>
            <w:left w:val="none" w:sz="0" w:space="0" w:color="auto"/>
            <w:bottom w:val="none" w:sz="0" w:space="0" w:color="auto"/>
            <w:right w:val="none" w:sz="0" w:space="0" w:color="auto"/>
          </w:divBdr>
        </w:div>
        <w:div w:id="1221479753">
          <w:marLeft w:val="0"/>
          <w:marRight w:val="0"/>
          <w:marTop w:val="0"/>
          <w:marBottom w:val="0"/>
          <w:divBdr>
            <w:top w:val="none" w:sz="0" w:space="0" w:color="auto"/>
            <w:left w:val="none" w:sz="0" w:space="0" w:color="auto"/>
            <w:bottom w:val="none" w:sz="0" w:space="0" w:color="auto"/>
            <w:right w:val="none" w:sz="0" w:space="0" w:color="auto"/>
          </w:divBdr>
        </w:div>
        <w:div w:id="246380556">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19109359">
      <w:bodyDiv w:val="1"/>
      <w:marLeft w:val="0"/>
      <w:marRight w:val="0"/>
      <w:marTop w:val="0"/>
      <w:marBottom w:val="0"/>
      <w:divBdr>
        <w:top w:val="none" w:sz="0" w:space="0" w:color="auto"/>
        <w:left w:val="none" w:sz="0" w:space="0" w:color="auto"/>
        <w:bottom w:val="none" w:sz="0" w:space="0" w:color="auto"/>
        <w:right w:val="none" w:sz="0" w:space="0" w:color="auto"/>
      </w:divBdr>
      <w:divsChild>
        <w:div w:id="2091660371">
          <w:marLeft w:val="0"/>
          <w:marRight w:val="0"/>
          <w:marTop w:val="0"/>
          <w:marBottom w:val="0"/>
          <w:divBdr>
            <w:top w:val="none" w:sz="0" w:space="0" w:color="auto"/>
            <w:left w:val="none" w:sz="0" w:space="0" w:color="auto"/>
            <w:bottom w:val="none" w:sz="0" w:space="0" w:color="auto"/>
            <w:right w:val="none" w:sz="0" w:space="0" w:color="auto"/>
          </w:divBdr>
        </w:div>
        <w:div w:id="19545533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9949472">
      <w:bodyDiv w:val="1"/>
      <w:marLeft w:val="0"/>
      <w:marRight w:val="0"/>
      <w:marTop w:val="0"/>
      <w:marBottom w:val="0"/>
      <w:divBdr>
        <w:top w:val="none" w:sz="0" w:space="0" w:color="auto"/>
        <w:left w:val="none" w:sz="0" w:space="0" w:color="auto"/>
        <w:bottom w:val="none" w:sz="0" w:space="0" w:color="auto"/>
        <w:right w:val="none" w:sz="0" w:space="0" w:color="auto"/>
      </w:divBdr>
      <w:divsChild>
        <w:div w:id="420226798">
          <w:marLeft w:val="0"/>
          <w:marRight w:val="0"/>
          <w:marTop w:val="0"/>
          <w:marBottom w:val="0"/>
          <w:divBdr>
            <w:top w:val="none" w:sz="0" w:space="0" w:color="auto"/>
            <w:left w:val="none" w:sz="0" w:space="0" w:color="auto"/>
            <w:bottom w:val="none" w:sz="0" w:space="0" w:color="auto"/>
            <w:right w:val="none" w:sz="0" w:space="0" w:color="auto"/>
          </w:divBdr>
        </w:div>
        <w:div w:id="2093815349">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8535578">
      <w:bodyDiv w:val="1"/>
      <w:marLeft w:val="0"/>
      <w:marRight w:val="0"/>
      <w:marTop w:val="0"/>
      <w:marBottom w:val="0"/>
      <w:divBdr>
        <w:top w:val="none" w:sz="0" w:space="0" w:color="auto"/>
        <w:left w:val="none" w:sz="0" w:space="0" w:color="auto"/>
        <w:bottom w:val="none" w:sz="0" w:space="0" w:color="auto"/>
        <w:right w:val="none" w:sz="0" w:space="0" w:color="auto"/>
      </w:divBdr>
      <w:divsChild>
        <w:div w:id="1615018141">
          <w:marLeft w:val="0"/>
          <w:marRight w:val="0"/>
          <w:marTop w:val="0"/>
          <w:marBottom w:val="0"/>
          <w:divBdr>
            <w:top w:val="none" w:sz="0" w:space="0" w:color="auto"/>
            <w:left w:val="none" w:sz="0" w:space="0" w:color="auto"/>
            <w:bottom w:val="none" w:sz="0" w:space="0" w:color="auto"/>
            <w:right w:val="none" w:sz="0" w:space="0" w:color="auto"/>
          </w:divBdr>
        </w:div>
        <w:div w:id="2017727099">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6974202">
      <w:bodyDiv w:val="1"/>
      <w:marLeft w:val="0"/>
      <w:marRight w:val="0"/>
      <w:marTop w:val="0"/>
      <w:marBottom w:val="0"/>
      <w:divBdr>
        <w:top w:val="none" w:sz="0" w:space="0" w:color="auto"/>
        <w:left w:val="none" w:sz="0" w:space="0" w:color="auto"/>
        <w:bottom w:val="none" w:sz="0" w:space="0" w:color="auto"/>
        <w:right w:val="none" w:sz="0" w:space="0" w:color="auto"/>
      </w:divBdr>
      <w:divsChild>
        <w:div w:id="1921135894">
          <w:marLeft w:val="0"/>
          <w:marRight w:val="0"/>
          <w:marTop w:val="0"/>
          <w:marBottom w:val="0"/>
          <w:divBdr>
            <w:top w:val="none" w:sz="0" w:space="0" w:color="auto"/>
            <w:left w:val="none" w:sz="0" w:space="0" w:color="auto"/>
            <w:bottom w:val="none" w:sz="0" w:space="0" w:color="auto"/>
            <w:right w:val="none" w:sz="0" w:space="0" w:color="auto"/>
          </w:divBdr>
        </w:div>
        <w:div w:id="760221357">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613559">
      <w:bodyDiv w:val="1"/>
      <w:marLeft w:val="0"/>
      <w:marRight w:val="0"/>
      <w:marTop w:val="0"/>
      <w:marBottom w:val="0"/>
      <w:divBdr>
        <w:top w:val="none" w:sz="0" w:space="0" w:color="auto"/>
        <w:left w:val="none" w:sz="0" w:space="0" w:color="auto"/>
        <w:bottom w:val="none" w:sz="0" w:space="0" w:color="auto"/>
        <w:right w:val="none" w:sz="0" w:space="0" w:color="auto"/>
      </w:divBdr>
      <w:divsChild>
        <w:div w:id="366754815">
          <w:marLeft w:val="0"/>
          <w:marRight w:val="0"/>
          <w:marTop w:val="0"/>
          <w:marBottom w:val="0"/>
          <w:divBdr>
            <w:top w:val="none" w:sz="0" w:space="0" w:color="auto"/>
            <w:left w:val="none" w:sz="0" w:space="0" w:color="auto"/>
            <w:bottom w:val="none" w:sz="0" w:space="0" w:color="auto"/>
            <w:right w:val="none" w:sz="0" w:space="0" w:color="auto"/>
          </w:divBdr>
        </w:div>
        <w:div w:id="1179539384">
          <w:marLeft w:val="0"/>
          <w:marRight w:val="0"/>
          <w:marTop w:val="0"/>
          <w:marBottom w:val="0"/>
          <w:divBdr>
            <w:top w:val="none" w:sz="0" w:space="0" w:color="auto"/>
            <w:left w:val="none" w:sz="0" w:space="0" w:color="auto"/>
            <w:bottom w:val="none" w:sz="0" w:space="0" w:color="auto"/>
            <w:right w:val="none" w:sz="0" w:space="0" w:color="auto"/>
          </w:divBdr>
        </w:div>
        <w:div w:id="1233849282">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7261640">
      <w:bodyDiv w:val="1"/>
      <w:marLeft w:val="0"/>
      <w:marRight w:val="0"/>
      <w:marTop w:val="0"/>
      <w:marBottom w:val="0"/>
      <w:divBdr>
        <w:top w:val="none" w:sz="0" w:space="0" w:color="auto"/>
        <w:left w:val="none" w:sz="0" w:space="0" w:color="auto"/>
        <w:bottom w:val="none" w:sz="0" w:space="0" w:color="auto"/>
        <w:right w:val="none" w:sz="0" w:space="0" w:color="auto"/>
      </w:divBdr>
      <w:divsChild>
        <w:div w:id="1894415975">
          <w:marLeft w:val="0"/>
          <w:marRight w:val="0"/>
          <w:marTop w:val="0"/>
          <w:marBottom w:val="0"/>
          <w:divBdr>
            <w:top w:val="none" w:sz="0" w:space="0" w:color="auto"/>
            <w:left w:val="none" w:sz="0" w:space="0" w:color="auto"/>
            <w:bottom w:val="none" w:sz="0" w:space="0" w:color="auto"/>
            <w:right w:val="none" w:sz="0" w:space="0" w:color="auto"/>
          </w:divBdr>
        </w:div>
        <w:div w:id="1943419302">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9159135">
      <w:bodyDiv w:val="1"/>
      <w:marLeft w:val="0"/>
      <w:marRight w:val="0"/>
      <w:marTop w:val="0"/>
      <w:marBottom w:val="0"/>
      <w:divBdr>
        <w:top w:val="none" w:sz="0" w:space="0" w:color="auto"/>
        <w:left w:val="none" w:sz="0" w:space="0" w:color="auto"/>
        <w:bottom w:val="none" w:sz="0" w:space="0" w:color="auto"/>
        <w:right w:val="none" w:sz="0" w:space="0" w:color="auto"/>
      </w:divBdr>
      <w:divsChild>
        <w:div w:id="1608922199">
          <w:marLeft w:val="0"/>
          <w:marRight w:val="0"/>
          <w:marTop w:val="0"/>
          <w:marBottom w:val="0"/>
          <w:divBdr>
            <w:top w:val="none" w:sz="0" w:space="0" w:color="auto"/>
            <w:left w:val="none" w:sz="0" w:space="0" w:color="auto"/>
            <w:bottom w:val="none" w:sz="0" w:space="0" w:color="auto"/>
            <w:right w:val="none" w:sz="0" w:space="0" w:color="auto"/>
          </w:divBdr>
        </w:div>
        <w:div w:id="138811498">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2346553">
      <w:bodyDiv w:val="1"/>
      <w:marLeft w:val="0"/>
      <w:marRight w:val="0"/>
      <w:marTop w:val="0"/>
      <w:marBottom w:val="0"/>
      <w:divBdr>
        <w:top w:val="none" w:sz="0" w:space="0" w:color="auto"/>
        <w:left w:val="none" w:sz="0" w:space="0" w:color="auto"/>
        <w:bottom w:val="none" w:sz="0" w:space="0" w:color="auto"/>
        <w:right w:val="none" w:sz="0" w:space="0" w:color="auto"/>
      </w:divBdr>
      <w:divsChild>
        <w:div w:id="1916351872">
          <w:marLeft w:val="0"/>
          <w:marRight w:val="0"/>
          <w:marTop w:val="0"/>
          <w:marBottom w:val="0"/>
          <w:divBdr>
            <w:top w:val="none" w:sz="0" w:space="0" w:color="auto"/>
            <w:left w:val="none" w:sz="0" w:space="0" w:color="auto"/>
            <w:bottom w:val="none" w:sz="0" w:space="0" w:color="auto"/>
            <w:right w:val="none" w:sz="0" w:space="0" w:color="auto"/>
          </w:divBdr>
        </w:div>
        <w:div w:id="163664928">
          <w:marLeft w:val="0"/>
          <w:marRight w:val="0"/>
          <w:marTop w:val="0"/>
          <w:marBottom w:val="0"/>
          <w:divBdr>
            <w:top w:val="none" w:sz="0" w:space="0" w:color="auto"/>
            <w:left w:val="none" w:sz="0" w:space="0" w:color="auto"/>
            <w:bottom w:val="none" w:sz="0" w:space="0" w:color="auto"/>
            <w:right w:val="none" w:sz="0" w:space="0" w:color="auto"/>
          </w:divBdr>
        </w:div>
        <w:div w:id="2019917239">
          <w:marLeft w:val="0"/>
          <w:marRight w:val="0"/>
          <w:marTop w:val="0"/>
          <w:marBottom w:val="0"/>
          <w:divBdr>
            <w:top w:val="none" w:sz="0" w:space="0" w:color="auto"/>
            <w:left w:val="none" w:sz="0" w:space="0" w:color="auto"/>
            <w:bottom w:val="none" w:sz="0" w:space="0" w:color="auto"/>
            <w:right w:val="none" w:sz="0" w:space="0" w:color="auto"/>
          </w:divBdr>
        </w:div>
        <w:div w:id="299650684">
          <w:marLeft w:val="0"/>
          <w:marRight w:val="0"/>
          <w:marTop w:val="0"/>
          <w:marBottom w:val="0"/>
          <w:divBdr>
            <w:top w:val="none" w:sz="0" w:space="0" w:color="auto"/>
            <w:left w:val="none" w:sz="0" w:space="0" w:color="auto"/>
            <w:bottom w:val="none" w:sz="0" w:space="0" w:color="auto"/>
            <w:right w:val="none" w:sz="0" w:space="0" w:color="auto"/>
          </w:divBdr>
        </w:div>
        <w:div w:id="274875388">
          <w:marLeft w:val="0"/>
          <w:marRight w:val="0"/>
          <w:marTop w:val="0"/>
          <w:marBottom w:val="0"/>
          <w:divBdr>
            <w:top w:val="none" w:sz="0" w:space="0" w:color="auto"/>
            <w:left w:val="none" w:sz="0" w:space="0" w:color="auto"/>
            <w:bottom w:val="none" w:sz="0" w:space="0" w:color="auto"/>
            <w:right w:val="none" w:sz="0" w:space="0" w:color="auto"/>
          </w:divBdr>
        </w:div>
        <w:div w:id="791482046">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6396185">
      <w:bodyDiv w:val="1"/>
      <w:marLeft w:val="0"/>
      <w:marRight w:val="0"/>
      <w:marTop w:val="0"/>
      <w:marBottom w:val="0"/>
      <w:divBdr>
        <w:top w:val="none" w:sz="0" w:space="0" w:color="auto"/>
        <w:left w:val="none" w:sz="0" w:space="0" w:color="auto"/>
        <w:bottom w:val="none" w:sz="0" w:space="0" w:color="auto"/>
        <w:right w:val="none" w:sz="0" w:space="0" w:color="auto"/>
      </w:divBdr>
      <w:divsChild>
        <w:div w:id="44522720">
          <w:marLeft w:val="0"/>
          <w:marRight w:val="0"/>
          <w:marTop w:val="0"/>
          <w:marBottom w:val="0"/>
          <w:divBdr>
            <w:top w:val="none" w:sz="0" w:space="0" w:color="auto"/>
            <w:left w:val="none" w:sz="0" w:space="0" w:color="auto"/>
            <w:bottom w:val="none" w:sz="0" w:space="0" w:color="auto"/>
            <w:right w:val="none" w:sz="0" w:space="0" w:color="auto"/>
          </w:divBdr>
        </w:div>
        <w:div w:id="837383938">
          <w:marLeft w:val="0"/>
          <w:marRight w:val="0"/>
          <w:marTop w:val="0"/>
          <w:marBottom w:val="0"/>
          <w:divBdr>
            <w:top w:val="none" w:sz="0" w:space="0" w:color="auto"/>
            <w:left w:val="none" w:sz="0" w:space="0" w:color="auto"/>
            <w:bottom w:val="none" w:sz="0" w:space="0" w:color="auto"/>
            <w:right w:val="none" w:sz="0" w:space="0" w:color="auto"/>
          </w:divBdr>
        </w:div>
      </w:divsChild>
    </w:div>
    <w:div w:id="698315610">
      <w:bodyDiv w:val="1"/>
      <w:marLeft w:val="0"/>
      <w:marRight w:val="0"/>
      <w:marTop w:val="0"/>
      <w:marBottom w:val="0"/>
      <w:divBdr>
        <w:top w:val="none" w:sz="0" w:space="0" w:color="auto"/>
        <w:left w:val="none" w:sz="0" w:space="0" w:color="auto"/>
        <w:bottom w:val="none" w:sz="0" w:space="0" w:color="auto"/>
        <w:right w:val="none" w:sz="0" w:space="0" w:color="auto"/>
      </w:divBdr>
      <w:divsChild>
        <w:div w:id="1317761368">
          <w:marLeft w:val="0"/>
          <w:marRight w:val="0"/>
          <w:marTop w:val="0"/>
          <w:marBottom w:val="0"/>
          <w:divBdr>
            <w:top w:val="none" w:sz="0" w:space="0" w:color="auto"/>
            <w:left w:val="none" w:sz="0" w:space="0" w:color="auto"/>
            <w:bottom w:val="none" w:sz="0" w:space="0" w:color="auto"/>
            <w:right w:val="none" w:sz="0" w:space="0" w:color="auto"/>
          </w:divBdr>
        </w:div>
        <w:div w:id="1769278077">
          <w:marLeft w:val="0"/>
          <w:marRight w:val="0"/>
          <w:marTop w:val="0"/>
          <w:marBottom w:val="0"/>
          <w:divBdr>
            <w:top w:val="none" w:sz="0" w:space="0" w:color="auto"/>
            <w:left w:val="none" w:sz="0" w:space="0" w:color="auto"/>
            <w:bottom w:val="none" w:sz="0" w:space="0" w:color="auto"/>
            <w:right w:val="none" w:sz="0" w:space="0" w:color="auto"/>
          </w:divBdr>
        </w:div>
        <w:div w:id="149221592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6560167">
      <w:bodyDiv w:val="1"/>
      <w:marLeft w:val="0"/>
      <w:marRight w:val="0"/>
      <w:marTop w:val="0"/>
      <w:marBottom w:val="0"/>
      <w:divBdr>
        <w:top w:val="none" w:sz="0" w:space="0" w:color="auto"/>
        <w:left w:val="none" w:sz="0" w:space="0" w:color="auto"/>
        <w:bottom w:val="none" w:sz="0" w:space="0" w:color="auto"/>
        <w:right w:val="none" w:sz="0" w:space="0" w:color="auto"/>
      </w:divBdr>
      <w:divsChild>
        <w:div w:id="691683480">
          <w:marLeft w:val="0"/>
          <w:marRight w:val="0"/>
          <w:marTop w:val="0"/>
          <w:marBottom w:val="0"/>
          <w:divBdr>
            <w:top w:val="none" w:sz="0" w:space="0" w:color="auto"/>
            <w:left w:val="none" w:sz="0" w:space="0" w:color="auto"/>
            <w:bottom w:val="none" w:sz="0" w:space="0" w:color="auto"/>
            <w:right w:val="none" w:sz="0" w:space="0" w:color="auto"/>
          </w:divBdr>
        </w:div>
        <w:div w:id="264965632">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2767679">
      <w:bodyDiv w:val="1"/>
      <w:marLeft w:val="0"/>
      <w:marRight w:val="0"/>
      <w:marTop w:val="0"/>
      <w:marBottom w:val="0"/>
      <w:divBdr>
        <w:top w:val="none" w:sz="0" w:space="0" w:color="auto"/>
        <w:left w:val="none" w:sz="0" w:space="0" w:color="auto"/>
        <w:bottom w:val="none" w:sz="0" w:space="0" w:color="auto"/>
        <w:right w:val="none" w:sz="0" w:space="0" w:color="auto"/>
      </w:divBdr>
      <w:divsChild>
        <w:div w:id="1084448080">
          <w:marLeft w:val="0"/>
          <w:marRight w:val="0"/>
          <w:marTop w:val="0"/>
          <w:marBottom w:val="0"/>
          <w:divBdr>
            <w:top w:val="none" w:sz="0" w:space="0" w:color="auto"/>
            <w:left w:val="none" w:sz="0" w:space="0" w:color="auto"/>
            <w:bottom w:val="none" w:sz="0" w:space="0" w:color="auto"/>
            <w:right w:val="none" w:sz="0" w:space="0" w:color="auto"/>
          </w:divBdr>
        </w:div>
        <w:div w:id="1720204678">
          <w:marLeft w:val="0"/>
          <w:marRight w:val="0"/>
          <w:marTop w:val="0"/>
          <w:marBottom w:val="0"/>
          <w:divBdr>
            <w:top w:val="none" w:sz="0" w:space="0" w:color="auto"/>
            <w:left w:val="none" w:sz="0" w:space="0" w:color="auto"/>
            <w:bottom w:val="none" w:sz="0" w:space="0" w:color="auto"/>
            <w:right w:val="none" w:sz="0" w:space="0" w:color="auto"/>
          </w:divBdr>
        </w:div>
        <w:div w:id="1559315879">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0765915">
      <w:bodyDiv w:val="1"/>
      <w:marLeft w:val="0"/>
      <w:marRight w:val="0"/>
      <w:marTop w:val="0"/>
      <w:marBottom w:val="0"/>
      <w:divBdr>
        <w:top w:val="none" w:sz="0" w:space="0" w:color="auto"/>
        <w:left w:val="none" w:sz="0" w:space="0" w:color="auto"/>
        <w:bottom w:val="none" w:sz="0" w:space="0" w:color="auto"/>
        <w:right w:val="none" w:sz="0" w:space="0" w:color="auto"/>
      </w:divBdr>
      <w:divsChild>
        <w:div w:id="1118060218">
          <w:marLeft w:val="0"/>
          <w:marRight w:val="0"/>
          <w:marTop w:val="0"/>
          <w:marBottom w:val="0"/>
          <w:divBdr>
            <w:top w:val="none" w:sz="0" w:space="0" w:color="auto"/>
            <w:left w:val="none" w:sz="0" w:space="0" w:color="auto"/>
            <w:bottom w:val="none" w:sz="0" w:space="0" w:color="auto"/>
            <w:right w:val="none" w:sz="0" w:space="0" w:color="auto"/>
          </w:divBdr>
        </w:div>
        <w:div w:id="9918968">
          <w:marLeft w:val="0"/>
          <w:marRight w:val="0"/>
          <w:marTop w:val="0"/>
          <w:marBottom w:val="0"/>
          <w:divBdr>
            <w:top w:val="none" w:sz="0" w:space="0" w:color="auto"/>
            <w:left w:val="none" w:sz="0" w:space="0" w:color="auto"/>
            <w:bottom w:val="none" w:sz="0" w:space="0" w:color="auto"/>
            <w:right w:val="none" w:sz="0" w:space="0" w:color="auto"/>
          </w:divBdr>
        </w:div>
        <w:div w:id="643465159">
          <w:marLeft w:val="0"/>
          <w:marRight w:val="0"/>
          <w:marTop w:val="0"/>
          <w:marBottom w:val="0"/>
          <w:divBdr>
            <w:top w:val="none" w:sz="0" w:space="0" w:color="auto"/>
            <w:left w:val="none" w:sz="0" w:space="0" w:color="auto"/>
            <w:bottom w:val="none" w:sz="0" w:space="0" w:color="auto"/>
            <w:right w:val="none" w:sz="0" w:space="0" w:color="auto"/>
          </w:divBdr>
        </w:div>
        <w:div w:id="757557834">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896041">
      <w:bodyDiv w:val="1"/>
      <w:marLeft w:val="0"/>
      <w:marRight w:val="0"/>
      <w:marTop w:val="0"/>
      <w:marBottom w:val="0"/>
      <w:divBdr>
        <w:top w:val="none" w:sz="0" w:space="0" w:color="auto"/>
        <w:left w:val="none" w:sz="0" w:space="0" w:color="auto"/>
        <w:bottom w:val="none" w:sz="0" w:space="0" w:color="auto"/>
        <w:right w:val="none" w:sz="0" w:space="0" w:color="auto"/>
      </w:divBdr>
      <w:divsChild>
        <w:div w:id="975330433">
          <w:marLeft w:val="0"/>
          <w:marRight w:val="0"/>
          <w:marTop w:val="0"/>
          <w:marBottom w:val="0"/>
          <w:divBdr>
            <w:top w:val="none" w:sz="0" w:space="0" w:color="auto"/>
            <w:left w:val="none" w:sz="0" w:space="0" w:color="auto"/>
            <w:bottom w:val="none" w:sz="0" w:space="0" w:color="auto"/>
            <w:right w:val="none" w:sz="0" w:space="0" w:color="auto"/>
          </w:divBdr>
        </w:div>
        <w:div w:id="1995450683">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9876914">
      <w:bodyDiv w:val="1"/>
      <w:marLeft w:val="0"/>
      <w:marRight w:val="0"/>
      <w:marTop w:val="0"/>
      <w:marBottom w:val="0"/>
      <w:divBdr>
        <w:top w:val="none" w:sz="0" w:space="0" w:color="auto"/>
        <w:left w:val="none" w:sz="0" w:space="0" w:color="auto"/>
        <w:bottom w:val="none" w:sz="0" w:space="0" w:color="auto"/>
        <w:right w:val="none" w:sz="0" w:space="0" w:color="auto"/>
      </w:divBdr>
      <w:divsChild>
        <w:div w:id="1347898728">
          <w:marLeft w:val="0"/>
          <w:marRight w:val="0"/>
          <w:marTop w:val="0"/>
          <w:marBottom w:val="0"/>
          <w:divBdr>
            <w:top w:val="none" w:sz="0" w:space="0" w:color="auto"/>
            <w:left w:val="none" w:sz="0" w:space="0" w:color="auto"/>
            <w:bottom w:val="none" w:sz="0" w:space="0" w:color="auto"/>
            <w:right w:val="none" w:sz="0" w:space="0" w:color="auto"/>
          </w:divBdr>
        </w:div>
        <w:div w:id="487208984">
          <w:marLeft w:val="0"/>
          <w:marRight w:val="0"/>
          <w:marTop w:val="0"/>
          <w:marBottom w:val="0"/>
          <w:divBdr>
            <w:top w:val="none" w:sz="0" w:space="0" w:color="auto"/>
            <w:left w:val="none" w:sz="0" w:space="0" w:color="auto"/>
            <w:bottom w:val="none" w:sz="0" w:space="0" w:color="auto"/>
            <w:right w:val="none" w:sz="0" w:space="0" w:color="auto"/>
          </w:divBdr>
        </w:div>
        <w:div w:id="328874460">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9318676">
      <w:bodyDiv w:val="1"/>
      <w:marLeft w:val="0"/>
      <w:marRight w:val="0"/>
      <w:marTop w:val="0"/>
      <w:marBottom w:val="0"/>
      <w:divBdr>
        <w:top w:val="none" w:sz="0" w:space="0" w:color="auto"/>
        <w:left w:val="none" w:sz="0" w:space="0" w:color="auto"/>
        <w:bottom w:val="none" w:sz="0" w:space="0" w:color="auto"/>
        <w:right w:val="none" w:sz="0" w:space="0" w:color="auto"/>
      </w:divBdr>
      <w:divsChild>
        <w:div w:id="49959444">
          <w:marLeft w:val="0"/>
          <w:marRight w:val="0"/>
          <w:marTop w:val="0"/>
          <w:marBottom w:val="0"/>
          <w:divBdr>
            <w:top w:val="none" w:sz="0" w:space="0" w:color="auto"/>
            <w:left w:val="none" w:sz="0" w:space="0" w:color="auto"/>
            <w:bottom w:val="none" w:sz="0" w:space="0" w:color="auto"/>
            <w:right w:val="none" w:sz="0" w:space="0" w:color="auto"/>
          </w:divBdr>
        </w:div>
        <w:div w:id="1573080781">
          <w:marLeft w:val="0"/>
          <w:marRight w:val="0"/>
          <w:marTop w:val="0"/>
          <w:marBottom w:val="0"/>
          <w:divBdr>
            <w:top w:val="none" w:sz="0" w:space="0" w:color="auto"/>
            <w:left w:val="none" w:sz="0" w:space="0" w:color="auto"/>
            <w:bottom w:val="none" w:sz="0" w:space="0" w:color="auto"/>
            <w:right w:val="none" w:sz="0" w:space="0" w:color="auto"/>
          </w:divBdr>
        </w:div>
        <w:div w:id="89122856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71230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669">
          <w:marLeft w:val="0"/>
          <w:marRight w:val="0"/>
          <w:marTop w:val="0"/>
          <w:marBottom w:val="0"/>
          <w:divBdr>
            <w:top w:val="none" w:sz="0" w:space="0" w:color="auto"/>
            <w:left w:val="none" w:sz="0" w:space="0" w:color="auto"/>
            <w:bottom w:val="none" w:sz="0" w:space="0" w:color="auto"/>
            <w:right w:val="none" w:sz="0" w:space="0" w:color="auto"/>
          </w:divBdr>
        </w:div>
        <w:div w:id="1616866811">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67488451">
      <w:bodyDiv w:val="1"/>
      <w:marLeft w:val="0"/>
      <w:marRight w:val="0"/>
      <w:marTop w:val="0"/>
      <w:marBottom w:val="0"/>
      <w:divBdr>
        <w:top w:val="none" w:sz="0" w:space="0" w:color="auto"/>
        <w:left w:val="none" w:sz="0" w:space="0" w:color="auto"/>
        <w:bottom w:val="none" w:sz="0" w:space="0" w:color="auto"/>
        <w:right w:val="none" w:sz="0" w:space="0" w:color="auto"/>
      </w:divBdr>
      <w:divsChild>
        <w:div w:id="766317054">
          <w:marLeft w:val="0"/>
          <w:marRight w:val="0"/>
          <w:marTop w:val="0"/>
          <w:marBottom w:val="0"/>
          <w:divBdr>
            <w:top w:val="none" w:sz="0" w:space="0" w:color="auto"/>
            <w:left w:val="none" w:sz="0" w:space="0" w:color="auto"/>
            <w:bottom w:val="none" w:sz="0" w:space="0" w:color="auto"/>
            <w:right w:val="none" w:sz="0" w:space="0" w:color="auto"/>
          </w:divBdr>
        </w:div>
        <w:div w:id="1094714054">
          <w:marLeft w:val="0"/>
          <w:marRight w:val="0"/>
          <w:marTop w:val="0"/>
          <w:marBottom w:val="0"/>
          <w:divBdr>
            <w:top w:val="none" w:sz="0" w:space="0" w:color="auto"/>
            <w:left w:val="none" w:sz="0" w:space="0" w:color="auto"/>
            <w:bottom w:val="none" w:sz="0" w:space="0" w:color="auto"/>
            <w:right w:val="none" w:sz="0" w:space="0" w:color="auto"/>
          </w:divBdr>
        </w:div>
        <w:div w:id="1762600400">
          <w:marLeft w:val="0"/>
          <w:marRight w:val="0"/>
          <w:marTop w:val="0"/>
          <w:marBottom w:val="0"/>
          <w:divBdr>
            <w:top w:val="none" w:sz="0" w:space="0" w:color="auto"/>
            <w:left w:val="none" w:sz="0" w:space="0" w:color="auto"/>
            <w:bottom w:val="none" w:sz="0" w:space="0" w:color="auto"/>
            <w:right w:val="none" w:sz="0" w:space="0" w:color="auto"/>
          </w:divBdr>
        </w:div>
        <w:div w:id="1099987488">
          <w:marLeft w:val="0"/>
          <w:marRight w:val="0"/>
          <w:marTop w:val="0"/>
          <w:marBottom w:val="0"/>
          <w:divBdr>
            <w:top w:val="none" w:sz="0" w:space="0" w:color="auto"/>
            <w:left w:val="none" w:sz="0" w:space="0" w:color="auto"/>
            <w:bottom w:val="none" w:sz="0" w:space="0" w:color="auto"/>
            <w:right w:val="none" w:sz="0" w:space="0" w:color="auto"/>
          </w:divBdr>
        </w:div>
        <w:div w:id="1075661644">
          <w:marLeft w:val="0"/>
          <w:marRight w:val="0"/>
          <w:marTop w:val="0"/>
          <w:marBottom w:val="0"/>
          <w:divBdr>
            <w:top w:val="none" w:sz="0" w:space="0" w:color="auto"/>
            <w:left w:val="none" w:sz="0" w:space="0" w:color="auto"/>
            <w:bottom w:val="none" w:sz="0" w:space="0" w:color="auto"/>
            <w:right w:val="none" w:sz="0" w:space="0" w:color="auto"/>
          </w:divBdr>
        </w:div>
        <w:div w:id="874393068">
          <w:marLeft w:val="0"/>
          <w:marRight w:val="0"/>
          <w:marTop w:val="0"/>
          <w:marBottom w:val="0"/>
          <w:divBdr>
            <w:top w:val="none" w:sz="0" w:space="0" w:color="auto"/>
            <w:left w:val="none" w:sz="0" w:space="0" w:color="auto"/>
            <w:bottom w:val="none" w:sz="0" w:space="0" w:color="auto"/>
            <w:right w:val="none" w:sz="0" w:space="0" w:color="auto"/>
          </w:divBdr>
        </w:div>
        <w:div w:id="1170098625">
          <w:marLeft w:val="0"/>
          <w:marRight w:val="0"/>
          <w:marTop w:val="0"/>
          <w:marBottom w:val="0"/>
          <w:divBdr>
            <w:top w:val="none" w:sz="0" w:space="0" w:color="auto"/>
            <w:left w:val="none" w:sz="0" w:space="0" w:color="auto"/>
            <w:bottom w:val="none" w:sz="0" w:space="0" w:color="auto"/>
            <w:right w:val="none" w:sz="0" w:space="0" w:color="auto"/>
          </w:divBdr>
        </w:div>
        <w:div w:id="2081948290">
          <w:marLeft w:val="0"/>
          <w:marRight w:val="0"/>
          <w:marTop w:val="0"/>
          <w:marBottom w:val="0"/>
          <w:divBdr>
            <w:top w:val="none" w:sz="0" w:space="0" w:color="auto"/>
            <w:left w:val="none" w:sz="0" w:space="0" w:color="auto"/>
            <w:bottom w:val="none" w:sz="0" w:space="0" w:color="auto"/>
            <w:right w:val="none" w:sz="0" w:space="0" w:color="auto"/>
          </w:divBdr>
        </w:div>
        <w:div w:id="1012148464">
          <w:marLeft w:val="0"/>
          <w:marRight w:val="0"/>
          <w:marTop w:val="0"/>
          <w:marBottom w:val="0"/>
          <w:divBdr>
            <w:top w:val="none" w:sz="0" w:space="0" w:color="auto"/>
            <w:left w:val="none" w:sz="0" w:space="0" w:color="auto"/>
            <w:bottom w:val="none" w:sz="0" w:space="0" w:color="auto"/>
            <w:right w:val="none" w:sz="0" w:space="0" w:color="auto"/>
          </w:divBdr>
        </w:div>
        <w:div w:id="485046932">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3475710">
      <w:bodyDiv w:val="1"/>
      <w:marLeft w:val="0"/>
      <w:marRight w:val="0"/>
      <w:marTop w:val="0"/>
      <w:marBottom w:val="0"/>
      <w:divBdr>
        <w:top w:val="none" w:sz="0" w:space="0" w:color="auto"/>
        <w:left w:val="none" w:sz="0" w:space="0" w:color="auto"/>
        <w:bottom w:val="none" w:sz="0" w:space="0" w:color="auto"/>
        <w:right w:val="none" w:sz="0" w:space="0" w:color="auto"/>
      </w:divBdr>
      <w:divsChild>
        <w:div w:id="1401951148">
          <w:marLeft w:val="0"/>
          <w:marRight w:val="0"/>
          <w:marTop w:val="0"/>
          <w:marBottom w:val="0"/>
          <w:divBdr>
            <w:top w:val="none" w:sz="0" w:space="0" w:color="auto"/>
            <w:left w:val="none" w:sz="0" w:space="0" w:color="auto"/>
            <w:bottom w:val="none" w:sz="0" w:space="0" w:color="auto"/>
            <w:right w:val="none" w:sz="0" w:space="0" w:color="auto"/>
          </w:divBdr>
        </w:div>
        <w:div w:id="1295450922">
          <w:marLeft w:val="0"/>
          <w:marRight w:val="0"/>
          <w:marTop w:val="0"/>
          <w:marBottom w:val="0"/>
          <w:divBdr>
            <w:top w:val="none" w:sz="0" w:space="0" w:color="auto"/>
            <w:left w:val="none" w:sz="0" w:space="0" w:color="auto"/>
            <w:bottom w:val="none" w:sz="0" w:space="0" w:color="auto"/>
            <w:right w:val="none" w:sz="0" w:space="0" w:color="auto"/>
          </w:divBdr>
        </w:div>
        <w:div w:id="1561675716">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2285">
      <w:bodyDiv w:val="1"/>
      <w:marLeft w:val="0"/>
      <w:marRight w:val="0"/>
      <w:marTop w:val="0"/>
      <w:marBottom w:val="0"/>
      <w:divBdr>
        <w:top w:val="none" w:sz="0" w:space="0" w:color="auto"/>
        <w:left w:val="none" w:sz="0" w:space="0" w:color="auto"/>
        <w:bottom w:val="none" w:sz="0" w:space="0" w:color="auto"/>
        <w:right w:val="none" w:sz="0" w:space="0" w:color="auto"/>
      </w:divBdr>
      <w:divsChild>
        <w:div w:id="1768885469">
          <w:marLeft w:val="0"/>
          <w:marRight w:val="0"/>
          <w:marTop w:val="0"/>
          <w:marBottom w:val="0"/>
          <w:divBdr>
            <w:top w:val="none" w:sz="0" w:space="0" w:color="auto"/>
            <w:left w:val="none" w:sz="0" w:space="0" w:color="auto"/>
            <w:bottom w:val="none" w:sz="0" w:space="0" w:color="auto"/>
            <w:right w:val="none" w:sz="0" w:space="0" w:color="auto"/>
          </w:divBdr>
        </w:div>
        <w:div w:id="2019429608">
          <w:marLeft w:val="0"/>
          <w:marRight w:val="0"/>
          <w:marTop w:val="0"/>
          <w:marBottom w:val="0"/>
          <w:divBdr>
            <w:top w:val="none" w:sz="0" w:space="0" w:color="auto"/>
            <w:left w:val="none" w:sz="0" w:space="0" w:color="auto"/>
            <w:bottom w:val="none" w:sz="0" w:space="0" w:color="auto"/>
            <w:right w:val="none" w:sz="0" w:space="0" w:color="auto"/>
          </w:divBdr>
        </w:div>
        <w:div w:id="784927967">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41182568">
      <w:bodyDiv w:val="1"/>
      <w:marLeft w:val="0"/>
      <w:marRight w:val="0"/>
      <w:marTop w:val="0"/>
      <w:marBottom w:val="0"/>
      <w:divBdr>
        <w:top w:val="none" w:sz="0" w:space="0" w:color="auto"/>
        <w:left w:val="none" w:sz="0" w:space="0" w:color="auto"/>
        <w:bottom w:val="none" w:sz="0" w:space="0" w:color="auto"/>
        <w:right w:val="none" w:sz="0" w:space="0" w:color="auto"/>
      </w:divBdr>
      <w:divsChild>
        <w:div w:id="1367605476">
          <w:marLeft w:val="0"/>
          <w:marRight w:val="0"/>
          <w:marTop w:val="0"/>
          <w:marBottom w:val="0"/>
          <w:divBdr>
            <w:top w:val="none" w:sz="0" w:space="0" w:color="auto"/>
            <w:left w:val="none" w:sz="0" w:space="0" w:color="auto"/>
            <w:bottom w:val="none" w:sz="0" w:space="0" w:color="auto"/>
            <w:right w:val="none" w:sz="0" w:space="0" w:color="auto"/>
          </w:divBdr>
        </w:div>
        <w:div w:id="808597871">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77881704">
      <w:bodyDiv w:val="1"/>
      <w:marLeft w:val="0"/>
      <w:marRight w:val="0"/>
      <w:marTop w:val="0"/>
      <w:marBottom w:val="0"/>
      <w:divBdr>
        <w:top w:val="none" w:sz="0" w:space="0" w:color="auto"/>
        <w:left w:val="none" w:sz="0" w:space="0" w:color="auto"/>
        <w:bottom w:val="none" w:sz="0" w:space="0" w:color="auto"/>
        <w:right w:val="none" w:sz="0" w:space="0" w:color="auto"/>
      </w:divBdr>
      <w:divsChild>
        <w:div w:id="1822505931">
          <w:marLeft w:val="0"/>
          <w:marRight w:val="0"/>
          <w:marTop w:val="0"/>
          <w:marBottom w:val="0"/>
          <w:divBdr>
            <w:top w:val="none" w:sz="0" w:space="0" w:color="auto"/>
            <w:left w:val="none" w:sz="0" w:space="0" w:color="auto"/>
            <w:bottom w:val="none" w:sz="0" w:space="0" w:color="auto"/>
            <w:right w:val="none" w:sz="0" w:space="0" w:color="auto"/>
          </w:divBdr>
        </w:div>
        <w:div w:id="1802914548">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5615889">
      <w:bodyDiv w:val="1"/>
      <w:marLeft w:val="0"/>
      <w:marRight w:val="0"/>
      <w:marTop w:val="0"/>
      <w:marBottom w:val="0"/>
      <w:divBdr>
        <w:top w:val="none" w:sz="0" w:space="0" w:color="auto"/>
        <w:left w:val="none" w:sz="0" w:space="0" w:color="auto"/>
        <w:bottom w:val="none" w:sz="0" w:space="0" w:color="auto"/>
        <w:right w:val="none" w:sz="0" w:space="0" w:color="auto"/>
      </w:divBdr>
      <w:divsChild>
        <w:div w:id="366683173">
          <w:marLeft w:val="0"/>
          <w:marRight w:val="0"/>
          <w:marTop w:val="0"/>
          <w:marBottom w:val="0"/>
          <w:divBdr>
            <w:top w:val="none" w:sz="0" w:space="0" w:color="auto"/>
            <w:left w:val="none" w:sz="0" w:space="0" w:color="auto"/>
            <w:bottom w:val="none" w:sz="0" w:space="0" w:color="auto"/>
            <w:right w:val="none" w:sz="0" w:space="0" w:color="auto"/>
          </w:divBdr>
        </w:div>
        <w:div w:id="670909744">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6898483">
      <w:bodyDiv w:val="1"/>
      <w:marLeft w:val="0"/>
      <w:marRight w:val="0"/>
      <w:marTop w:val="0"/>
      <w:marBottom w:val="0"/>
      <w:divBdr>
        <w:top w:val="none" w:sz="0" w:space="0" w:color="auto"/>
        <w:left w:val="none" w:sz="0" w:space="0" w:color="auto"/>
        <w:bottom w:val="none" w:sz="0" w:space="0" w:color="auto"/>
        <w:right w:val="none" w:sz="0" w:space="0" w:color="auto"/>
      </w:divBdr>
      <w:divsChild>
        <w:div w:id="1975257573">
          <w:marLeft w:val="0"/>
          <w:marRight w:val="0"/>
          <w:marTop w:val="0"/>
          <w:marBottom w:val="0"/>
          <w:divBdr>
            <w:top w:val="none" w:sz="0" w:space="0" w:color="auto"/>
            <w:left w:val="none" w:sz="0" w:space="0" w:color="auto"/>
            <w:bottom w:val="none" w:sz="0" w:space="0" w:color="auto"/>
            <w:right w:val="none" w:sz="0" w:space="0" w:color="auto"/>
          </w:divBdr>
        </w:div>
        <w:div w:id="617371663">
          <w:marLeft w:val="0"/>
          <w:marRight w:val="0"/>
          <w:marTop w:val="0"/>
          <w:marBottom w:val="0"/>
          <w:divBdr>
            <w:top w:val="none" w:sz="0" w:space="0" w:color="auto"/>
            <w:left w:val="none" w:sz="0" w:space="0" w:color="auto"/>
            <w:bottom w:val="none" w:sz="0" w:space="0" w:color="auto"/>
            <w:right w:val="none" w:sz="0" w:space="0" w:color="auto"/>
          </w:divBdr>
        </w:div>
        <w:div w:id="1450852115">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0464303">
      <w:bodyDiv w:val="1"/>
      <w:marLeft w:val="0"/>
      <w:marRight w:val="0"/>
      <w:marTop w:val="0"/>
      <w:marBottom w:val="0"/>
      <w:divBdr>
        <w:top w:val="none" w:sz="0" w:space="0" w:color="auto"/>
        <w:left w:val="none" w:sz="0" w:space="0" w:color="auto"/>
        <w:bottom w:val="none" w:sz="0" w:space="0" w:color="auto"/>
        <w:right w:val="none" w:sz="0" w:space="0" w:color="auto"/>
      </w:divBdr>
      <w:divsChild>
        <w:div w:id="1745569848">
          <w:marLeft w:val="0"/>
          <w:marRight w:val="0"/>
          <w:marTop w:val="0"/>
          <w:marBottom w:val="0"/>
          <w:divBdr>
            <w:top w:val="none" w:sz="0" w:space="0" w:color="auto"/>
            <w:left w:val="none" w:sz="0" w:space="0" w:color="auto"/>
            <w:bottom w:val="none" w:sz="0" w:space="0" w:color="auto"/>
            <w:right w:val="none" w:sz="0" w:space="0" w:color="auto"/>
          </w:divBdr>
        </w:div>
        <w:div w:id="408428429">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4835339">
      <w:bodyDiv w:val="1"/>
      <w:marLeft w:val="0"/>
      <w:marRight w:val="0"/>
      <w:marTop w:val="0"/>
      <w:marBottom w:val="0"/>
      <w:divBdr>
        <w:top w:val="none" w:sz="0" w:space="0" w:color="auto"/>
        <w:left w:val="none" w:sz="0" w:space="0" w:color="auto"/>
        <w:bottom w:val="none" w:sz="0" w:space="0" w:color="auto"/>
        <w:right w:val="none" w:sz="0" w:space="0" w:color="auto"/>
      </w:divBdr>
      <w:divsChild>
        <w:div w:id="63963759">
          <w:marLeft w:val="0"/>
          <w:marRight w:val="0"/>
          <w:marTop w:val="0"/>
          <w:marBottom w:val="0"/>
          <w:divBdr>
            <w:top w:val="none" w:sz="0" w:space="0" w:color="auto"/>
            <w:left w:val="none" w:sz="0" w:space="0" w:color="auto"/>
            <w:bottom w:val="none" w:sz="0" w:space="0" w:color="auto"/>
            <w:right w:val="none" w:sz="0" w:space="0" w:color="auto"/>
          </w:divBdr>
        </w:div>
        <w:div w:id="1985380321">
          <w:marLeft w:val="0"/>
          <w:marRight w:val="0"/>
          <w:marTop w:val="0"/>
          <w:marBottom w:val="0"/>
          <w:divBdr>
            <w:top w:val="none" w:sz="0" w:space="0" w:color="auto"/>
            <w:left w:val="none" w:sz="0" w:space="0" w:color="auto"/>
            <w:bottom w:val="none" w:sz="0" w:space="0" w:color="auto"/>
            <w:right w:val="none" w:sz="0" w:space="0" w:color="auto"/>
          </w:divBdr>
        </w:div>
        <w:div w:id="2137989540">
          <w:marLeft w:val="0"/>
          <w:marRight w:val="0"/>
          <w:marTop w:val="0"/>
          <w:marBottom w:val="0"/>
          <w:divBdr>
            <w:top w:val="none" w:sz="0" w:space="0" w:color="auto"/>
            <w:left w:val="none" w:sz="0" w:space="0" w:color="auto"/>
            <w:bottom w:val="none" w:sz="0" w:space="0" w:color="auto"/>
            <w:right w:val="none" w:sz="0" w:space="0" w:color="auto"/>
          </w:divBdr>
        </w:div>
        <w:div w:id="535243372">
          <w:marLeft w:val="0"/>
          <w:marRight w:val="0"/>
          <w:marTop w:val="0"/>
          <w:marBottom w:val="0"/>
          <w:divBdr>
            <w:top w:val="none" w:sz="0" w:space="0" w:color="auto"/>
            <w:left w:val="none" w:sz="0" w:space="0" w:color="auto"/>
            <w:bottom w:val="none" w:sz="0" w:space="0" w:color="auto"/>
            <w:right w:val="none" w:sz="0" w:space="0" w:color="auto"/>
          </w:divBdr>
        </w:div>
        <w:div w:id="2006586732">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8980354">
      <w:bodyDiv w:val="1"/>
      <w:marLeft w:val="0"/>
      <w:marRight w:val="0"/>
      <w:marTop w:val="0"/>
      <w:marBottom w:val="0"/>
      <w:divBdr>
        <w:top w:val="none" w:sz="0" w:space="0" w:color="auto"/>
        <w:left w:val="none" w:sz="0" w:space="0" w:color="auto"/>
        <w:bottom w:val="none" w:sz="0" w:space="0" w:color="auto"/>
        <w:right w:val="none" w:sz="0" w:space="0" w:color="auto"/>
      </w:divBdr>
      <w:divsChild>
        <w:div w:id="1706907921">
          <w:marLeft w:val="0"/>
          <w:marRight w:val="0"/>
          <w:marTop w:val="0"/>
          <w:marBottom w:val="0"/>
          <w:divBdr>
            <w:top w:val="none" w:sz="0" w:space="0" w:color="auto"/>
            <w:left w:val="none" w:sz="0" w:space="0" w:color="auto"/>
            <w:bottom w:val="none" w:sz="0" w:space="0" w:color="auto"/>
            <w:right w:val="none" w:sz="0" w:space="0" w:color="auto"/>
          </w:divBdr>
        </w:div>
        <w:div w:id="258224136">
          <w:marLeft w:val="0"/>
          <w:marRight w:val="0"/>
          <w:marTop w:val="0"/>
          <w:marBottom w:val="0"/>
          <w:divBdr>
            <w:top w:val="none" w:sz="0" w:space="0" w:color="auto"/>
            <w:left w:val="none" w:sz="0" w:space="0" w:color="auto"/>
            <w:bottom w:val="none" w:sz="0" w:space="0" w:color="auto"/>
            <w:right w:val="none" w:sz="0" w:space="0" w:color="auto"/>
          </w:divBdr>
        </w:div>
        <w:div w:id="1159035365">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1041944">
      <w:bodyDiv w:val="1"/>
      <w:marLeft w:val="0"/>
      <w:marRight w:val="0"/>
      <w:marTop w:val="0"/>
      <w:marBottom w:val="0"/>
      <w:divBdr>
        <w:top w:val="none" w:sz="0" w:space="0" w:color="auto"/>
        <w:left w:val="none" w:sz="0" w:space="0" w:color="auto"/>
        <w:bottom w:val="none" w:sz="0" w:space="0" w:color="auto"/>
        <w:right w:val="none" w:sz="0" w:space="0" w:color="auto"/>
      </w:divBdr>
      <w:divsChild>
        <w:div w:id="1238125958">
          <w:marLeft w:val="0"/>
          <w:marRight w:val="0"/>
          <w:marTop w:val="0"/>
          <w:marBottom w:val="0"/>
          <w:divBdr>
            <w:top w:val="none" w:sz="0" w:space="0" w:color="auto"/>
            <w:left w:val="none" w:sz="0" w:space="0" w:color="auto"/>
            <w:bottom w:val="none" w:sz="0" w:space="0" w:color="auto"/>
            <w:right w:val="none" w:sz="0" w:space="0" w:color="auto"/>
          </w:divBdr>
        </w:div>
        <w:div w:id="436213937">
          <w:marLeft w:val="0"/>
          <w:marRight w:val="0"/>
          <w:marTop w:val="0"/>
          <w:marBottom w:val="0"/>
          <w:divBdr>
            <w:top w:val="none" w:sz="0" w:space="0" w:color="auto"/>
            <w:left w:val="none" w:sz="0" w:space="0" w:color="auto"/>
            <w:bottom w:val="none" w:sz="0" w:space="0" w:color="auto"/>
            <w:right w:val="none" w:sz="0" w:space="0" w:color="auto"/>
          </w:divBdr>
        </w:div>
        <w:div w:id="1220675118">
          <w:marLeft w:val="0"/>
          <w:marRight w:val="0"/>
          <w:marTop w:val="0"/>
          <w:marBottom w:val="0"/>
          <w:divBdr>
            <w:top w:val="none" w:sz="0" w:space="0" w:color="auto"/>
            <w:left w:val="none" w:sz="0" w:space="0" w:color="auto"/>
            <w:bottom w:val="none" w:sz="0" w:space="0" w:color="auto"/>
            <w:right w:val="none" w:sz="0" w:space="0" w:color="auto"/>
          </w:divBdr>
        </w:div>
        <w:div w:id="73689826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3536093">
      <w:bodyDiv w:val="1"/>
      <w:marLeft w:val="0"/>
      <w:marRight w:val="0"/>
      <w:marTop w:val="0"/>
      <w:marBottom w:val="0"/>
      <w:divBdr>
        <w:top w:val="none" w:sz="0" w:space="0" w:color="auto"/>
        <w:left w:val="none" w:sz="0" w:space="0" w:color="auto"/>
        <w:bottom w:val="none" w:sz="0" w:space="0" w:color="auto"/>
        <w:right w:val="none" w:sz="0" w:space="0" w:color="auto"/>
      </w:divBdr>
      <w:divsChild>
        <w:div w:id="1476986869">
          <w:marLeft w:val="0"/>
          <w:marRight w:val="0"/>
          <w:marTop w:val="0"/>
          <w:marBottom w:val="0"/>
          <w:divBdr>
            <w:top w:val="none" w:sz="0" w:space="0" w:color="auto"/>
            <w:left w:val="none" w:sz="0" w:space="0" w:color="auto"/>
            <w:bottom w:val="none" w:sz="0" w:space="0" w:color="auto"/>
            <w:right w:val="none" w:sz="0" w:space="0" w:color="auto"/>
          </w:divBdr>
        </w:div>
        <w:div w:id="1099642153">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5250060">
      <w:bodyDiv w:val="1"/>
      <w:marLeft w:val="0"/>
      <w:marRight w:val="0"/>
      <w:marTop w:val="0"/>
      <w:marBottom w:val="0"/>
      <w:divBdr>
        <w:top w:val="none" w:sz="0" w:space="0" w:color="auto"/>
        <w:left w:val="none" w:sz="0" w:space="0" w:color="auto"/>
        <w:bottom w:val="none" w:sz="0" w:space="0" w:color="auto"/>
        <w:right w:val="none" w:sz="0" w:space="0" w:color="auto"/>
      </w:divBdr>
      <w:divsChild>
        <w:div w:id="974602988">
          <w:marLeft w:val="0"/>
          <w:marRight w:val="0"/>
          <w:marTop w:val="0"/>
          <w:marBottom w:val="0"/>
          <w:divBdr>
            <w:top w:val="none" w:sz="0" w:space="0" w:color="auto"/>
            <w:left w:val="none" w:sz="0" w:space="0" w:color="auto"/>
            <w:bottom w:val="none" w:sz="0" w:space="0" w:color="auto"/>
            <w:right w:val="none" w:sz="0" w:space="0" w:color="auto"/>
          </w:divBdr>
        </w:div>
        <w:div w:id="2043093645">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879627684">
          <w:marLeft w:val="0"/>
          <w:marRight w:val="0"/>
          <w:marTop w:val="0"/>
          <w:marBottom w:val="0"/>
          <w:divBdr>
            <w:top w:val="none" w:sz="0" w:space="0" w:color="auto"/>
            <w:left w:val="none" w:sz="0" w:space="0" w:color="auto"/>
            <w:bottom w:val="none" w:sz="0" w:space="0" w:color="auto"/>
            <w:right w:val="none" w:sz="0" w:space="0" w:color="auto"/>
          </w:divBdr>
        </w:div>
        <w:div w:id="1230962970">
          <w:marLeft w:val="0"/>
          <w:marRight w:val="0"/>
          <w:marTop w:val="0"/>
          <w:marBottom w:val="0"/>
          <w:divBdr>
            <w:top w:val="none" w:sz="0" w:space="0" w:color="auto"/>
            <w:left w:val="none" w:sz="0" w:space="0" w:color="auto"/>
            <w:bottom w:val="none" w:sz="0" w:space="0" w:color="auto"/>
            <w:right w:val="none" w:sz="0" w:space="0" w:color="auto"/>
          </w:divBdr>
        </w:div>
        <w:div w:id="1184855799">
          <w:marLeft w:val="0"/>
          <w:marRight w:val="0"/>
          <w:marTop w:val="0"/>
          <w:marBottom w:val="0"/>
          <w:divBdr>
            <w:top w:val="none" w:sz="0" w:space="0" w:color="auto"/>
            <w:left w:val="none" w:sz="0" w:space="0" w:color="auto"/>
            <w:bottom w:val="none" w:sz="0" w:space="0" w:color="auto"/>
            <w:right w:val="none" w:sz="0" w:space="0" w:color="auto"/>
          </w:divBdr>
        </w:div>
        <w:div w:id="261189631">
          <w:marLeft w:val="0"/>
          <w:marRight w:val="0"/>
          <w:marTop w:val="0"/>
          <w:marBottom w:val="0"/>
          <w:divBdr>
            <w:top w:val="none" w:sz="0" w:space="0" w:color="auto"/>
            <w:left w:val="none" w:sz="0" w:space="0" w:color="auto"/>
            <w:bottom w:val="none" w:sz="0" w:space="0" w:color="auto"/>
            <w:right w:val="none" w:sz="0" w:space="0" w:color="auto"/>
          </w:divBdr>
        </w:div>
        <w:div w:id="1120605939">
          <w:marLeft w:val="0"/>
          <w:marRight w:val="0"/>
          <w:marTop w:val="0"/>
          <w:marBottom w:val="0"/>
          <w:divBdr>
            <w:top w:val="none" w:sz="0" w:space="0" w:color="auto"/>
            <w:left w:val="none" w:sz="0" w:space="0" w:color="auto"/>
            <w:bottom w:val="none" w:sz="0" w:space="0" w:color="auto"/>
            <w:right w:val="none" w:sz="0" w:space="0" w:color="auto"/>
          </w:divBdr>
        </w:div>
        <w:div w:id="2039352988">
          <w:marLeft w:val="0"/>
          <w:marRight w:val="0"/>
          <w:marTop w:val="0"/>
          <w:marBottom w:val="0"/>
          <w:divBdr>
            <w:top w:val="none" w:sz="0" w:space="0" w:color="auto"/>
            <w:left w:val="none" w:sz="0" w:space="0" w:color="auto"/>
            <w:bottom w:val="none" w:sz="0" w:space="0" w:color="auto"/>
            <w:right w:val="none" w:sz="0" w:space="0" w:color="auto"/>
          </w:divBdr>
        </w:div>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38914236">
      <w:bodyDiv w:val="1"/>
      <w:marLeft w:val="0"/>
      <w:marRight w:val="0"/>
      <w:marTop w:val="0"/>
      <w:marBottom w:val="0"/>
      <w:divBdr>
        <w:top w:val="none" w:sz="0" w:space="0" w:color="auto"/>
        <w:left w:val="none" w:sz="0" w:space="0" w:color="auto"/>
        <w:bottom w:val="none" w:sz="0" w:space="0" w:color="auto"/>
        <w:right w:val="none" w:sz="0" w:space="0" w:color="auto"/>
      </w:divBdr>
      <w:divsChild>
        <w:div w:id="209457230">
          <w:marLeft w:val="0"/>
          <w:marRight w:val="0"/>
          <w:marTop w:val="0"/>
          <w:marBottom w:val="0"/>
          <w:divBdr>
            <w:top w:val="none" w:sz="0" w:space="0" w:color="auto"/>
            <w:left w:val="none" w:sz="0" w:space="0" w:color="auto"/>
            <w:bottom w:val="none" w:sz="0" w:space="0" w:color="auto"/>
            <w:right w:val="none" w:sz="0" w:space="0" w:color="auto"/>
          </w:divBdr>
        </w:div>
        <w:div w:id="259027876">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31877-3EB7-4BD2-8A50-0DECF73EC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2020-12-10T05:50:00Z</dcterms:created>
  <dcterms:modified xsi:type="dcterms:W3CDTF">2020-12-10T05:50:00Z</dcterms:modified>
</cp:coreProperties>
</file>