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F4CD0" w:rsidRDefault="002F4CD0" w:rsidP="002F4CD0">
      <w:pPr>
        <w:autoSpaceDE w:val="0"/>
        <w:autoSpaceDN w:val="0"/>
        <w:adjustRightInd w:val="0"/>
        <w:spacing w:after="0" w:line="240" w:lineRule="auto"/>
        <w:jc w:val="center"/>
        <w:rPr>
          <w:rFonts w:ascii="Times New Roman" w:hAnsi="Times New Roman" w:cs="Times New Roman"/>
          <w:b/>
          <w:bCs/>
          <w:sz w:val="44"/>
          <w:szCs w:val="44"/>
          <w:lang w:val="en-US"/>
        </w:rPr>
      </w:pPr>
      <w:r w:rsidRPr="002F4CD0">
        <w:rPr>
          <w:rFonts w:ascii="Times New Roman" w:hAnsi="Times New Roman" w:cs="Times New Roman"/>
          <w:b/>
          <w:bCs/>
          <w:sz w:val="44"/>
          <w:szCs w:val="44"/>
          <w:lang w:val="en-US"/>
        </w:rPr>
        <w:t xml:space="preserve">COOMASSIE BRILLIANT BLUE G-250 </w:t>
      </w:r>
    </w:p>
    <w:p w:rsidR="002F4CD0" w:rsidRPr="002F4CD0" w:rsidRDefault="002F4CD0" w:rsidP="002F4CD0">
      <w:pPr>
        <w:autoSpaceDE w:val="0"/>
        <w:autoSpaceDN w:val="0"/>
        <w:adjustRightInd w:val="0"/>
        <w:spacing w:after="0" w:line="240" w:lineRule="auto"/>
        <w:jc w:val="center"/>
        <w:rPr>
          <w:rFonts w:ascii="Times New Roman" w:hAnsi="Times New Roman" w:cs="Times New Roman"/>
          <w:b/>
          <w:sz w:val="36"/>
          <w:szCs w:val="44"/>
          <w:lang w:val="en-US"/>
        </w:rPr>
      </w:pPr>
      <w:r w:rsidRPr="002F4CD0">
        <w:rPr>
          <w:rFonts w:ascii="Times New Roman" w:hAnsi="Times New Roman" w:cs="Times New Roman"/>
          <w:b/>
          <w:sz w:val="36"/>
          <w:szCs w:val="44"/>
          <w:lang w:val="en-US"/>
        </w:rPr>
        <w:t>(Brilliant Blue G-250) (Acid Blue 90)</w:t>
      </w:r>
    </w:p>
    <w:p w:rsidR="00164FF2" w:rsidRPr="002F4CD0" w:rsidRDefault="00587231" w:rsidP="002F4CD0">
      <w:pPr>
        <w:autoSpaceDE w:val="0"/>
        <w:autoSpaceDN w:val="0"/>
        <w:adjustRightInd w:val="0"/>
        <w:spacing w:after="0" w:line="240" w:lineRule="auto"/>
        <w:jc w:val="center"/>
        <w:rPr>
          <w:rFonts w:ascii="UniversCondensedMedium" w:hAnsi="UniversCondensedMedium" w:cs="UniversCondensedMedium"/>
          <w:sz w:val="20"/>
          <w:szCs w:val="20"/>
          <w:lang w:val="en-US"/>
        </w:rPr>
      </w:pPr>
      <w:r w:rsidRPr="003A5552">
        <w:rPr>
          <w:rFonts w:ascii="Times New Roman" w:hAnsi="Times New Roman" w:cs="Times New Roman"/>
          <w:b/>
          <w:sz w:val="36"/>
          <w:szCs w:val="36"/>
        </w:rPr>
        <w:t xml:space="preserve">MSDS CAS: </w:t>
      </w:r>
      <w:r w:rsidR="00AE2283">
        <w:rPr>
          <w:rFonts w:ascii="Times New Roman" w:hAnsi="Times New Roman" w:cs="Times New Roman"/>
          <w:b/>
          <w:sz w:val="36"/>
          <w:szCs w:val="36"/>
          <w:lang w:val="en-US"/>
        </w:rPr>
        <w:t>6104-58-1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2393F" w:rsidRPr="00C2393F">
        <w:rPr>
          <w:rFonts w:ascii="Times New Roman" w:hAnsi="Times New Roman" w:cs="Times New Roman"/>
          <w:b/>
          <w:bCs/>
          <w:sz w:val="24"/>
          <w:szCs w:val="24"/>
          <w:lang w:val="en-US"/>
        </w:rPr>
        <w:t>COOMASSIE BRILLIANT BLUE G-250</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AE2283">
        <w:rPr>
          <w:rFonts w:ascii="Times New Roman" w:hAnsi="Times New Roman" w:cs="Times New Roman"/>
          <w:b/>
          <w:sz w:val="24"/>
          <w:szCs w:val="36"/>
          <w:lang w:val="en-US"/>
        </w:rPr>
        <w:t>6104-58-1</w:t>
      </w:r>
    </w:p>
    <w:p w:rsidR="00C2393F" w:rsidRDefault="00421339" w:rsidP="00C2393F">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C2393F" w:rsidRPr="00C2393F">
        <w:rPr>
          <w:rFonts w:ascii="Times New Roman" w:hAnsi="Times New Roman" w:cs="Times New Roman"/>
          <w:b/>
          <w:sz w:val="24"/>
          <w:szCs w:val="16"/>
          <w:lang w:val="en-US"/>
        </w:rPr>
        <w:t>Brilliant Blue G-250, Acid Blue 90</w:t>
      </w:r>
    </w:p>
    <w:p w:rsidR="005A79D5" w:rsidRPr="002A0B61" w:rsidRDefault="00421339" w:rsidP="00C2393F">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C2393F" w:rsidRPr="00C2393F">
        <w:rPr>
          <w:rFonts w:ascii="Times New Roman" w:hAnsi="Times New Roman" w:cs="Times New Roman"/>
          <w:b/>
          <w:bCs/>
          <w:sz w:val="24"/>
          <w:szCs w:val="24"/>
          <w:lang w:val="en-US"/>
        </w:rPr>
        <w:t>Coomassie Brilliant Blue G-250</w:t>
      </w:r>
    </w:p>
    <w:p w:rsidR="006E1A36" w:rsidRPr="00480898" w:rsidRDefault="00421339" w:rsidP="0045578A">
      <w:pPr>
        <w:autoSpaceDE w:val="0"/>
        <w:autoSpaceDN w:val="0"/>
        <w:adjustRightInd w:val="0"/>
        <w:spacing w:after="0" w:line="240" w:lineRule="auto"/>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480898" w:rsidRPr="00480898">
        <w:rPr>
          <w:rFonts w:ascii="Times New Roman" w:hAnsi="Times New Roman" w:cs="Times New Roman"/>
          <w:b/>
          <w:sz w:val="24"/>
          <w:szCs w:val="24"/>
          <w:lang w:val="en-US"/>
        </w:rPr>
        <w:t>C</w:t>
      </w:r>
      <w:r w:rsidR="00480898" w:rsidRPr="00480898">
        <w:rPr>
          <w:rFonts w:ascii="Times New Roman" w:hAnsi="Times New Roman" w:cs="Times New Roman"/>
          <w:b/>
          <w:sz w:val="24"/>
          <w:szCs w:val="24"/>
          <w:vertAlign w:val="subscript"/>
          <w:lang w:val="en-US"/>
        </w:rPr>
        <w:t>4</w:t>
      </w:r>
      <w:r w:rsidR="00AF2E04">
        <w:rPr>
          <w:rFonts w:ascii="Times New Roman" w:hAnsi="Times New Roman" w:cs="Times New Roman"/>
          <w:b/>
          <w:sz w:val="24"/>
          <w:szCs w:val="24"/>
          <w:vertAlign w:val="subscript"/>
          <w:lang w:val="en-US"/>
        </w:rPr>
        <w:t>7</w:t>
      </w:r>
      <w:r w:rsidR="00480898" w:rsidRPr="00480898">
        <w:rPr>
          <w:rFonts w:ascii="Times New Roman" w:hAnsi="Times New Roman" w:cs="Times New Roman"/>
          <w:b/>
          <w:sz w:val="24"/>
          <w:szCs w:val="24"/>
          <w:lang w:val="en-US"/>
        </w:rPr>
        <w:t>H</w:t>
      </w:r>
      <w:r w:rsidR="00480898" w:rsidRPr="00480898">
        <w:rPr>
          <w:rFonts w:ascii="Times New Roman" w:hAnsi="Times New Roman" w:cs="Times New Roman"/>
          <w:b/>
          <w:sz w:val="24"/>
          <w:szCs w:val="24"/>
          <w:vertAlign w:val="subscript"/>
          <w:lang w:val="en-US"/>
        </w:rPr>
        <w:t>4</w:t>
      </w:r>
      <w:r w:rsidR="00AF2E04">
        <w:rPr>
          <w:rFonts w:ascii="Times New Roman" w:hAnsi="Times New Roman" w:cs="Times New Roman"/>
          <w:b/>
          <w:sz w:val="24"/>
          <w:szCs w:val="24"/>
          <w:vertAlign w:val="subscript"/>
          <w:lang w:val="en-US"/>
        </w:rPr>
        <w:t>8</w:t>
      </w:r>
      <w:r w:rsidR="00480898" w:rsidRPr="00480898">
        <w:rPr>
          <w:rFonts w:ascii="Times New Roman" w:hAnsi="Times New Roman" w:cs="Times New Roman"/>
          <w:b/>
          <w:sz w:val="24"/>
          <w:szCs w:val="24"/>
          <w:lang w:val="en-US"/>
        </w:rPr>
        <w:t>N</w:t>
      </w:r>
      <w:r w:rsidR="00480898" w:rsidRPr="00480898">
        <w:rPr>
          <w:rFonts w:ascii="Times New Roman" w:hAnsi="Times New Roman" w:cs="Times New Roman"/>
          <w:b/>
          <w:sz w:val="24"/>
          <w:szCs w:val="24"/>
          <w:vertAlign w:val="subscript"/>
          <w:lang w:val="en-US"/>
        </w:rPr>
        <w:t>3</w:t>
      </w:r>
      <w:r w:rsidR="00480898" w:rsidRPr="00480898">
        <w:rPr>
          <w:rFonts w:ascii="Times New Roman" w:hAnsi="Times New Roman" w:cs="Times New Roman"/>
          <w:b/>
          <w:sz w:val="24"/>
          <w:szCs w:val="24"/>
          <w:lang w:val="en-US"/>
        </w:rPr>
        <w:t>NaO</w:t>
      </w:r>
      <w:r w:rsidR="00480898" w:rsidRPr="00480898">
        <w:rPr>
          <w:rFonts w:ascii="Times New Roman" w:hAnsi="Times New Roman" w:cs="Times New Roman"/>
          <w:b/>
          <w:sz w:val="24"/>
          <w:szCs w:val="24"/>
          <w:vertAlign w:val="subscript"/>
          <w:lang w:val="en-US"/>
        </w:rPr>
        <w:t>7</w:t>
      </w:r>
      <w:r w:rsidR="00480898" w:rsidRPr="00480898">
        <w:rPr>
          <w:rFonts w:ascii="Times New Roman" w:hAnsi="Times New Roman" w:cs="Times New Roman"/>
          <w:b/>
          <w:sz w:val="24"/>
          <w:szCs w:val="24"/>
          <w:lang w:val="en-US"/>
        </w:rPr>
        <w:t>S</w:t>
      </w:r>
      <w:r w:rsidR="00480898" w:rsidRPr="00480898">
        <w:rPr>
          <w:rFonts w:ascii="Times New Roman" w:hAnsi="Times New Roman" w:cs="Times New Roman"/>
          <w:b/>
          <w:sz w:val="24"/>
          <w:szCs w:val="24"/>
          <w:vertAlign w:val="subscript"/>
          <w:lang w:val="en-US"/>
        </w:rPr>
        <w:t>2</w:t>
      </w:r>
    </w:p>
    <w:p w:rsidR="00732BA7" w:rsidRPr="00732BA7" w:rsidRDefault="00732BA7" w:rsidP="00732BA7">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732BA7" w:rsidRDefault="00732BA7" w:rsidP="00732BA7">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7140F" w:rsidRPr="003D1E16" w:rsidRDefault="00A7140F" w:rsidP="00A7140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7140F" w:rsidRPr="003D1E16" w:rsidRDefault="00A7140F" w:rsidP="00A7140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7140F" w:rsidRPr="003D1E16" w:rsidRDefault="00A7140F" w:rsidP="00A7140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7140F" w:rsidRDefault="00A7140F" w:rsidP="00A7140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7140F" w:rsidRDefault="00A7140F" w:rsidP="00A7140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A7140F" w:rsidP="00A7140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732BA7" w:rsidRDefault="00B93DD8" w:rsidP="00732B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732BA7" w:rsidRDefault="00480898" w:rsidP="00AB3058">
            <w:pPr>
              <w:autoSpaceDE w:val="0"/>
              <w:autoSpaceDN w:val="0"/>
              <w:adjustRightInd w:val="0"/>
              <w:rPr>
                <w:rFonts w:ascii="Times New Roman" w:hAnsi="Times New Roman" w:cs="Times New Roman"/>
                <w:b/>
                <w:bCs/>
                <w:sz w:val="24"/>
                <w:szCs w:val="24"/>
              </w:rPr>
            </w:pPr>
            <w:r w:rsidRPr="00C2393F">
              <w:rPr>
                <w:rFonts w:ascii="Times New Roman" w:hAnsi="Times New Roman" w:cs="Times New Roman"/>
                <w:b/>
                <w:bCs/>
                <w:sz w:val="24"/>
                <w:szCs w:val="24"/>
                <w:lang w:val="en-US"/>
              </w:rPr>
              <w:t>Coomassie Brilliant Blue G-250</w:t>
            </w:r>
          </w:p>
        </w:tc>
        <w:tc>
          <w:tcPr>
            <w:tcW w:w="3260" w:type="dxa"/>
          </w:tcPr>
          <w:p w:rsidR="005A79D5" w:rsidRPr="00316177" w:rsidRDefault="00AE2283" w:rsidP="00AF11A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36"/>
                <w:lang w:val="en-US"/>
              </w:rPr>
              <w:t>6104-58-1</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732BA7" w:rsidRDefault="00732BA7" w:rsidP="00FE566C">
      <w:pPr>
        <w:pStyle w:val="NoSpacing"/>
      </w:pPr>
    </w:p>
    <w:p w:rsidR="00480898" w:rsidRDefault="00480898" w:rsidP="00E14815">
      <w:pPr>
        <w:pStyle w:val="NoSpacing"/>
      </w:pPr>
    </w:p>
    <w:p w:rsidR="003F383B" w:rsidRDefault="00732BA7" w:rsidP="00E14815">
      <w:pPr>
        <w:pStyle w:val="NoSpacing"/>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480898" w:rsidRPr="00480898">
        <w:rPr>
          <w:rFonts w:ascii="Times New Roman" w:hAnsi="Times New Roman" w:cs="Times New Roman"/>
          <w:b/>
          <w:sz w:val="24"/>
        </w:rPr>
        <w:t>Not applicable.</w:t>
      </w:r>
    </w:p>
    <w:p w:rsidR="00732BA7" w:rsidRPr="00E14815" w:rsidRDefault="00732BA7" w:rsidP="00E14815">
      <w:pPr>
        <w:pStyle w:val="NoSpacing"/>
      </w:pPr>
    </w:p>
    <w:p w:rsidR="007C5750" w:rsidRPr="00554DA7" w:rsidRDefault="007C5750" w:rsidP="000F0A2D">
      <w:pPr>
        <w:pStyle w:val="NoSpacing"/>
        <w:rPr>
          <w:rFonts w:ascii="Times New Roman" w:hAnsi="Times New Roman" w:cs="Times New Roman"/>
          <w:b/>
          <w:sz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480898" w:rsidRPr="00480898" w:rsidRDefault="00480898" w:rsidP="0048089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BD40A9" w:rsidRPr="00480898" w:rsidRDefault="00480898" w:rsidP="00BD40A9">
      <w:pPr>
        <w:pStyle w:val="NoSpacing"/>
        <w:rPr>
          <w:rFonts w:ascii="Times New Roman" w:hAnsi="Times New Roman" w:cs="Times New Roman"/>
          <w:b/>
          <w:sz w:val="24"/>
        </w:rPr>
      </w:pPr>
      <w:r w:rsidRPr="00480898">
        <w:rPr>
          <w:rFonts w:ascii="Times New Roman" w:hAnsi="Times New Roman" w:cs="Times New Roman"/>
          <w:b/>
          <w:sz w:val="24"/>
        </w:rPr>
        <w:t>Hazardous in case of ingestion. Slightly hazardous in case of skin contact (irritant), of eye contact (irritant), of inhalation.</w:t>
      </w:r>
    </w:p>
    <w:p w:rsidR="00480898" w:rsidRPr="00BD40A9" w:rsidRDefault="00480898" w:rsidP="00BD40A9">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Hazardous in case of ingestion. Slightly hazardous in case of skin contact (irritant), of eye contact (irritant), of inhalation.</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 xml:space="preserve">CARCINOGENIC EFFECTS: Not available. </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 xml:space="preserve">MUTAGENIC EFFECTS: Not available. </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TERATOGENIC EFFECTS: Not available.</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DEVELOPMENTAL TOXICITY: Not available.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04505" w:rsidRPr="00480898" w:rsidRDefault="00C53953" w:rsidP="00BD40A9">
      <w:pPr>
        <w:pStyle w:val="NoSpacing"/>
        <w:rPr>
          <w:rFonts w:ascii="Times New Roman" w:hAnsi="Times New Roman" w:cs="Times New Roman"/>
          <w:b/>
          <w:sz w:val="28"/>
          <w:szCs w:val="24"/>
        </w:rPr>
      </w:pPr>
      <w:r w:rsidRPr="00BD40A9">
        <w:rPr>
          <w:rFonts w:ascii="Times New Roman" w:hAnsi="Times New Roman" w:cs="Times New Roman"/>
          <w:b/>
          <w:sz w:val="28"/>
          <w:szCs w:val="24"/>
          <w:u w:val="single"/>
        </w:rPr>
        <w:t>Eye Contact</w:t>
      </w:r>
      <w:r w:rsidRPr="00BD40A9">
        <w:rPr>
          <w:rFonts w:ascii="Times New Roman" w:hAnsi="Times New Roman" w:cs="Times New Roman"/>
          <w:b/>
          <w:sz w:val="28"/>
          <w:szCs w:val="24"/>
        </w:rPr>
        <w:t>:</w:t>
      </w:r>
      <w:r w:rsidR="00846F8E" w:rsidRPr="00BD40A9">
        <w:rPr>
          <w:rFonts w:ascii="Times New Roman" w:hAnsi="Times New Roman" w:cs="Times New Roman"/>
          <w:b/>
          <w:sz w:val="28"/>
          <w:szCs w:val="24"/>
        </w:rPr>
        <w:t xml:space="preserve">  </w:t>
      </w:r>
      <w:r w:rsidR="00480898" w:rsidRPr="00480898">
        <w:rPr>
          <w:rFonts w:ascii="Times New Roman" w:hAnsi="Times New Roman" w:cs="Times New Roman"/>
          <w:b/>
          <w:sz w:val="24"/>
        </w:rPr>
        <w:t>No known effect on eye contact, rinse with water for a few minutes.</w:t>
      </w:r>
    </w:p>
    <w:p w:rsidR="00480898" w:rsidRPr="00BD40A9" w:rsidRDefault="00480898" w:rsidP="00BD40A9">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BD40A9" w:rsidRPr="00BD40A9" w:rsidRDefault="00BD40A9" w:rsidP="00BD40A9">
      <w:pPr>
        <w:pStyle w:val="NoSpacing"/>
      </w:pPr>
    </w:p>
    <w:p w:rsidR="00046D4F" w:rsidRDefault="00C53953" w:rsidP="00480898">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480898" w:rsidRPr="00480898">
        <w:rPr>
          <w:rFonts w:ascii="Times New Roman" w:hAnsi="Times New Roman" w:cs="Times New Roman"/>
          <w:b/>
          <w:sz w:val="24"/>
        </w:rPr>
        <w:t>Not available.</w:t>
      </w:r>
    </w:p>
    <w:p w:rsidR="00480898" w:rsidRPr="00BD40A9" w:rsidRDefault="00480898" w:rsidP="00480898">
      <w:pPr>
        <w:pStyle w:val="NoSpacing"/>
      </w:pPr>
    </w:p>
    <w:p w:rsidR="00FE566C" w:rsidRPr="00480898" w:rsidRDefault="00F841D9" w:rsidP="00FE566C">
      <w:pPr>
        <w:pStyle w:val="NoSpacing"/>
        <w:rPr>
          <w:rFonts w:ascii="Times New Roman" w:hAnsi="Times New Roman" w:cs="Times New Roman"/>
          <w:b/>
          <w:sz w:val="28"/>
          <w:szCs w:val="24"/>
        </w:rPr>
      </w:pPr>
      <w:r w:rsidRPr="00BD40A9">
        <w:rPr>
          <w:rFonts w:ascii="Times New Roman" w:hAnsi="Times New Roman" w:cs="Times New Roman"/>
          <w:b/>
          <w:sz w:val="28"/>
          <w:szCs w:val="24"/>
          <w:u w:val="single"/>
        </w:rPr>
        <w:t>Inhalation:</w:t>
      </w:r>
      <w:r w:rsidRPr="00BD40A9">
        <w:rPr>
          <w:rFonts w:ascii="Times New Roman" w:hAnsi="Times New Roman" w:cs="Times New Roman"/>
          <w:b/>
          <w:sz w:val="28"/>
          <w:szCs w:val="24"/>
        </w:rPr>
        <w:t xml:space="preserve"> </w:t>
      </w:r>
      <w:r w:rsidR="00480898" w:rsidRPr="00480898">
        <w:rPr>
          <w:rFonts w:ascii="Times New Roman" w:hAnsi="Times New Roman" w:cs="Times New Roman"/>
          <w:b/>
          <w:sz w:val="24"/>
        </w:rPr>
        <w:t>Allow the victim to rest in a well ventilated area. Seek immediate medical attention.</w:t>
      </w:r>
    </w:p>
    <w:p w:rsidR="00480898" w:rsidRDefault="00480898" w:rsidP="00FE566C">
      <w:pPr>
        <w:pStyle w:val="NoSpacing"/>
        <w:rPr>
          <w:rFonts w:eastAsia="Times New Roman"/>
          <w:lang w:val="en-US" w:eastAsia="en-US"/>
        </w:rPr>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8643A9" w:rsidRPr="00BF1B9D" w:rsidRDefault="008643A9" w:rsidP="00BF1B9D">
      <w:pPr>
        <w:pStyle w:val="NoSpacing"/>
      </w:pPr>
    </w:p>
    <w:p w:rsidR="00BF1B9D"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046D4F" w:rsidRDefault="00046D4F" w:rsidP="005A598E">
      <w:pPr>
        <w:pStyle w:val="NoSpacing"/>
        <w:rPr>
          <w:rFonts w:ascii="Times New Roman" w:hAnsi="Times New Roman" w:cs="Times New Roman"/>
          <w:b/>
          <w:color w:val="000000"/>
          <w:sz w:val="24"/>
          <w:szCs w:val="24"/>
        </w:rPr>
      </w:pPr>
    </w:p>
    <w:p w:rsidR="00171989" w:rsidRDefault="00171989" w:rsidP="005A598E">
      <w:pPr>
        <w:pStyle w:val="NoSpacing"/>
        <w:rPr>
          <w:rFonts w:ascii="Times New Roman" w:hAnsi="Times New Roman" w:cs="Times New Roman"/>
          <w:b/>
          <w:color w:val="000000"/>
          <w:sz w:val="24"/>
          <w:szCs w:val="24"/>
        </w:rPr>
      </w:pPr>
    </w:p>
    <w:p w:rsidR="00171989" w:rsidRDefault="00171989" w:rsidP="005A598E">
      <w:pPr>
        <w:pStyle w:val="NoSpacing"/>
        <w:rPr>
          <w:rFonts w:ascii="Times New Roman" w:hAnsi="Times New Roman" w:cs="Times New Roman"/>
          <w:b/>
          <w:color w:val="000000"/>
          <w:sz w:val="24"/>
          <w:szCs w:val="24"/>
        </w:rPr>
      </w:pPr>
    </w:p>
    <w:p w:rsidR="00171989" w:rsidRDefault="00171989" w:rsidP="005A598E">
      <w:pPr>
        <w:pStyle w:val="NoSpacing"/>
        <w:rPr>
          <w:rFonts w:ascii="Times New Roman" w:hAnsi="Times New Roman" w:cs="Times New Roman"/>
          <w:b/>
          <w:color w:val="000000"/>
          <w:sz w:val="24"/>
          <w:szCs w:val="24"/>
        </w:rPr>
      </w:pPr>
    </w:p>
    <w:p w:rsidR="00171989" w:rsidRPr="009639BE" w:rsidRDefault="00171989"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078E9" w:rsidRPr="00A078E9">
        <w:rPr>
          <w:rFonts w:ascii="Times New Roman" w:hAnsi="Times New Roman" w:cs="Times New Roman"/>
          <w:b/>
          <w:sz w:val="24"/>
          <w:szCs w:val="24"/>
        </w:rPr>
        <w:t>May be combustible at high temperature</w:t>
      </w:r>
      <w:r w:rsidR="004C7B69" w:rsidRPr="00A078E9">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Pr="00FE566C" w:rsidRDefault="00C53953" w:rsidP="00FE566C">
      <w:pPr>
        <w:pStyle w:val="NoSpacing"/>
        <w:rPr>
          <w:rFonts w:ascii="Times New Roman" w:hAnsi="Times New Roman" w:cs="Times New Roman"/>
          <w:b/>
          <w:sz w:val="28"/>
          <w:szCs w:val="24"/>
        </w:rPr>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These products are carbon oxides (CO, CO2), nitrogen oxides (NO, NO2...), sulfur oxides (SO2,</w:t>
      </w:r>
      <w:r>
        <w:rPr>
          <w:rFonts w:ascii="Times New Roman" w:eastAsia="Times New Roman" w:hAnsi="Times New Roman" w:cs="Times New Roman"/>
          <w:b/>
          <w:sz w:val="24"/>
          <w:szCs w:val="25"/>
          <w:lang w:val="en-US" w:eastAsia="en-US"/>
        </w:rPr>
        <w:t xml:space="preserve"> </w:t>
      </w:r>
      <w:r w:rsidRPr="00480898">
        <w:rPr>
          <w:rFonts w:ascii="Times New Roman" w:eastAsia="Times New Roman" w:hAnsi="Times New Roman" w:cs="Times New Roman"/>
          <w:b/>
          <w:sz w:val="24"/>
          <w:szCs w:val="25"/>
          <w:lang w:val="en-US" w:eastAsia="en-US"/>
        </w:rPr>
        <w:t>SO3...).</w:t>
      </w:r>
    </w:p>
    <w:p w:rsidR="00FE566C" w:rsidRPr="00480898" w:rsidRDefault="00FE566C" w:rsidP="00480898">
      <w:pPr>
        <w:pStyle w:val="NoSpacing"/>
      </w:pPr>
    </w:p>
    <w:p w:rsidR="00440C51" w:rsidRDefault="00C53953" w:rsidP="00480898">
      <w:pPr>
        <w:pStyle w:val="NoSpacing"/>
        <w:rPr>
          <w:rFonts w:ascii="Times New Roman" w:hAnsi="Times New Roman" w:cs="Times New Roman"/>
          <w:b/>
          <w:sz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480898" w:rsidRPr="00B163D3">
        <w:rPr>
          <w:rFonts w:ascii="Times New Roman" w:hAnsi="Times New Roman" w:cs="Times New Roman"/>
          <w:b/>
          <w:sz w:val="24"/>
        </w:rPr>
        <w:t>Not available</w:t>
      </w:r>
      <w:r w:rsidR="00480898">
        <w:rPr>
          <w:rFonts w:ascii="Times New Roman" w:hAnsi="Times New Roman" w:cs="Times New Roman"/>
          <w:b/>
          <w:sz w:val="24"/>
        </w:rPr>
        <w:t>.</w:t>
      </w:r>
    </w:p>
    <w:p w:rsidR="00480898" w:rsidRPr="006B4D8F" w:rsidRDefault="00480898" w:rsidP="0048089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FE566C" w:rsidRPr="00FE566C" w:rsidRDefault="00FE566C" w:rsidP="00FE566C">
      <w:pPr>
        <w:spacing w:after="0" w:line="240" w:lineRule="auto"/>
        <w:rPr>
          <w:rFonts w:ascii="Times New Roman" w:eastAsia="Times New Roman" w:hAnsi="Times New Roman" w:cs="Times New Roman"/>
          <w:b/>
          <w:sz w:val="24"/>
          <w:szCs w:val="25"/>
          <w:lang w:val="en-US" w:eastAsia="en-US"/>
        </w:rPr>
      </w:pPr>
      <w:r w:rsidRPr="00FE566C">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FE566C" w:rsidRPr="00FE566C" w:rsidRDefault="00FE566C" w:rsidP="00FE566C">
      <w:pPr>
        <w:spacing w:after="0" w:line="240" w:lineRule="auto"/>
        <w:rPr>
          <w:rFonts w:ascii="Times New Roman" w:eastAsia="Times New Roman" w:hAnsi="Times New Roman" w:cs="Times New Roman"/>
          <w:b/>
          <w:sz w:val="24"/>
          <w:szCs w:val="25"/>
          <w:lang w:val="en-US" w:eastAsia="en-US"/>
        </w:rPr>
      </w:pPr>
      <w:r w:rsidRPr="00FE566C">
        <w:rPr>
          <w:rFonts w:ascii="Times New Roman" w:eastAsia="Times New Roman" w:hAnsi="Times New Roman" w:cs="Times New Roman"/>
          <w:b/>
          <w:sz w:val="24"/>
          <w:szCs w:val="25"/>
          <w:lang w:val="en-US" w:eastAsia="en-US"/>
        </w:rPr>
        <w:t>Risks of explosion of the product in presence of static discharge: Not available. Slightly explosive in presence of oxidizing materials.</w:t>
      </w:r>
    </w:p>
    <w:p w:rsidR="00B163D3" w:rsidRPr="005968EE" w:rsidRDefault="00B163D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E566C"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 xml:space="preserve">SMALL FIRE: Use DRY chemical powder. </w:t>
      </w:r>
    </w:p>
    <w:p w:rsidR="00C11BBB"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LARGE FIRE: Use water spray, fog or foam. Do not use water jet.</w:t>
      </w:r>
    </w:p>
    <w:p w:rsidR="00FE566C" w:rsidRPr="00FE566C" w:rsidRDefault="00FE566C" w:rsidP="00FE566C">
      <w:pPr>
        <w:pStyle w:val="NoSpacing"/>
      </w:pPr>
    </w:p>
    <w:p w:rsidR="00A92AAD" w:rsidRDefault="00C53953" w:rsidP="00F00793">
      <w:pPr>
        <w:pStyle w:val="NoSpacing"/>
        <w:rPr>
          <w:rFonts w:ascii="Times New Roman" w:hAnsi="Times New Roman" w:cs="Times New Roman"/>
          <w:b/>
          <w:sz w:val="24"/>
        </w:rPr>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A92AAD" w:rsidRPr="00FE566C">
        <w:rPr>
          <w:rFonts w:ascii="Times New Roman" w:hAnsi="Times New Roman" w:cs="Times New Roman"/>
          <w:b/>
          <w:sz w:val="28"/>
          <w:szCs w:val="24"/>
        </w:rPr>
        <w:t xml:space="preserve"> </w:t>
      </w:r>
      <w:r w:rsidR="00FE566C" w:rsidRPr="00FE566C">
        <w:rPr>
          <w:rFonts w:ascii="Times New Roman" w:hAnsi="Times New Roman" w:cs="Times New Roman"/>
          <w:b/>
          <w:sz w:val="28"/>
          <w:szCs w:val="24"/>
        </w:rPr>
        <w:t xml:space="preserve"> </w:t>
      </w:r>
      <w:r w:rsidR="00480898" w:rsidRPr="00B163D3">
        <w:rPr>
          <w:rFonts w:ascii="Times New Roman" w:hAnsi="Times New Roman" w:cs="Times New Roman"/>
          <w:b/>
          <w:sz w:val="24"/>
        </w:rPr>
        <w:t>Not available</w:t>
      </w:r>
      <w:r w:rsidR="00480898">
        <w:rPr>
          <w:rFonts w:ascii="Times New Roman" w:hAnsi="Times New Roman" w:cs="Times New Roman"/>
          <w:b/>
          <w:sz w:val="24"/>
        </w:rPr>
        <w:t>.</w:t>
      </w:r>
    </w:p>
    <w:p w:rsidR="00FE566C" w:rsidRPr="00FE566C" w:rsidRDefault="00FE566C" w:rsidP="00FE566C">
      <w:pPr>
        <w:pStyle w:val="NoSpacing"/>
      </w:pPr>
    </w:p>
    <w:p w:rsidR="00C11BBB" w:rsidRDefault="00C53953" w:rsidP="00FE566C">
      <w:pPr>
        <w:spacing w:after="0" w:line="240" w:lineRule="auto"/>
        <w:rPr>
          <w:rFonts w:ascii="Times New Roman" w:hAnsi="Times New Roman" w:cs="Times New Roman"/>
          <w:b/>
          <w:sz w:val="24"/>
        </w:rPr>
      </w:pPr>
      <w:r w:rsidRPr="00F00793">
        <w:rPr>
          <w:rFonts w:ascii="Times New Roman" w:hAnsi="Times New Roman" w:cs="Times New Roman"/>
          <w:b/>
          <w:sz w:val="28"/>
          <w:szCs w:val="24"/>
          <w:u w:val="single"/>
        </w:rPr>
        <w:t>Special Remarks on Explosion Hazards</w:t>
      </w:r>
      <w:r w:rsidRPr="00F00793">
        <w:rPr>
          <w:rFonts w:ascii="Times New Roman" w:hAnsi="Times New Roman" w:cs="Times New Roman"/>
          <w:b/>
          <w:sz w:val="28"/>
          <w:szCs w:val="24"/>
        </w:rPr>
        <w:t xml:space="preserve">: </w:t>
      </w:r>
      <w:r w:rsidR="00C11BBB" w:rsidRPr="00F00793">
        <w:rPr>
          <w:rFonts w:ascii="Times New Roman" w:hAnsi="Times New Roman" w:cs="Times New Roman"/>
          <w:b/>
          <w:sz w:val="28"/>
          <w:szCs w:val="24"/>
        </w:rPr>
        <w:t xml:space="preserve"> </w:t>
      </w:r>
      <w:r w:rsidR="00480898" w:rsidRPr="00B163D3">
        <w:rPr>
          <w:rFonts w:ascii="Times New Roman" w:hAnsi="Times New Roman" w:cs="Times New Roman"/>
          <w:b/>
          <w:sz w:val="24"/>
        </w:rPr>
        <w:t>Not available</w:t>
      </w:r>
      <w:r w:rsidR="00480898">
        <w:rPr>
          <w:rFonts w:ascii="Times New Roman" w:hAnsi="Times New Roman" w:cs="Times New Roman"/>
          <w:b/>
          <w:sz w:val="24"/>
        </w:rPr>
        <w:t>.</w:t>
      </w:r>
    </w:p>
    <w:p w:rsidR="00480898" w:rsidRPr="00FE566C" w:rsidRDefault="00480898" w:rsidP="00FE566C">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D02D48" w:rsidRDefault="00B825FA"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80898" w:rsidRDefault="00A92AAD" w:rsidP="00480898">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D02D48" w:rsidRPr="00D02D48" w:rsidRDefault="00D02D48"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w:t>
      </w:r>
    </w:p>
    <w:p w:rsidR="00480898" w:rsidRDefault="00480898" w:rsidP="002217F7">
      <w:pPr>
        <w:pStyle w:val="NoSpacing"/>
        <w:rPr>
          <w:rFonts w:ascii="Times New Roman" w:hAnsi="Times New Roman" w:cs="Times New Roman"/>
          <w:b/>
          <w:sz w:val="28"/>
          <w:szCs w:val="24"/>
          <w:u w:val="single"/>
        </w:rPr>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480898" w:rsidRPr="00480898" w:rsidRDefault="00480898" w:rsidP="00480898">
      <w:pPr>
        <w:spacing w:after="0" w:line="240" w:lineRule="auto"/>
        <w:rPr>
          <w:rFonts w:ascii="Times New Roman" w:eastAsia="Times New Roman" w:hAnsi="Times New Roman" w:cs="Times New Roman"/>
          <w:b/>
          <w:sz w:val="24"/>
          <w:szCs w:val="25"/>
          <w:lang w:val="en-US" w:eastAsia="en-US"/>
        </w:rPr>
      </w:pPr>
      <w:r w:rsidRPr="00480898">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D02D48" w:rsidRPr="00E71D80" w:rsidRDefault="00D02D48"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44ABF" w:rsidRPr="00144ABF" w:rsidRDefault="00144ABF" w:rsidP="00144ABF">
      <w:pPr>
        <w:spacing w:after="0" w:line="240" w:lineRule="auto"/>
        <w:rPr>
          <w:rFonts w:ascii="Times New Roman" w:eastAsia="Times New Roman" w:hAnsi="Times New Roman" w:cs="Times New Roman"/>
          <w:b/>
          <w:sz w:val="24"/>
          <w:szCs w:val="25"/>
          <w:lang w:val="en-US" w:eastAsia="en-US"/>
        </w:rPr>
      </w:pPr>
      <w:r w:rsidRPr="00144ABF">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AD7F88" w:rsidRDefault="00347DE3" w:rsidP="00AD7F88">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AD7F88" w:rsidRPr="00AD7F88" w:rsidRDefault="00AD7F88" w:rsidP="00AD7F88">
      <w:pPr>
        <w:spacing w:after="0" w:line="240" w:lineRule="auto"/>
        <w:rPr>
          <w:rFonts w:ascii="Times New Roman" w:eastAsia="Times New Roman" w:hAnsi="Times New Roman" w:cs="Times New Roman"/>
          <w:b/>
          <w:sz w:val="24"/>
          <w:szCs w:val="25"/>
          <w:lang w:val="en-US" w:eastAsia="en-US"/>
        </w:rPr>
      </w:pPr>
      <w:r w:rsidRPr="00AD7F88">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AD7F88" w:rsidRPr="00AD7F88" w:rsidRDefault="00AD7F88" w:rsidP="00AD7F88">
      <w:pPr>
        <w:pStyle w:val="NoSpacing"/>
        <w:rPr>
          <w:rFonts w:eastAsia="Times New Roman"/>
          <w:lang w:val="en-US" w:eastAsia="en-US"/>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D7F88" w:rsidRPr="00AD7F88" w:rsidRDefault="00AD7F88" w:rsidP="00AD7F88">
      <w:pPr>
        <w:spacing w:after="0" w:line="240" w:lineRule="auto"/>
        <w:rPr>
          <w:rFonts w:ascii="Times New Roman" w:eastAsia="Times New Roman" w:hAnsi="Times New Roman" w:cs="Times New Roman"/>
          <w:b/>
          <w:sz w:val="24"/>
          <w:szCs w:val="25"/>
          <w:lang w:val="en-US" w:eastAsia="en-US"/>
        </w:rPr>
      </w:pPr>
      <w:r w:rsidRPr="00AD7F88">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p>
    <w:p w:rsidR="00652AE9" w:rsidRDefault="00563E0D" w:rsidP="00652AE9">
      <w:pPr>
        <w:pStyle w:val="NoSpacing"/>
        <w:rPr>
          <w:rFonts w:ascii="Times New Roman" w:hAnsi="Times New Roman" w:cs="Times New Roman"/>
          <w:b/>
          <w:sz w:val="24"/>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r w:rsidR="00D02D48" w:rsidRPr="00D02D48">
        <w:rPr>
          <w:rFonts w:ascii="Times New Roman" w:hAnsi="Times New Roman" w:cs="Times New Roman"/>
          <w:b/>
          <w:sz w:val="24"/>
        </w:rPr>
        <w:t>Not available.</w:t>
      </w:r>
    </w:p>
    <w:p w:rsidR="00AD7F88" w:rsidRDefault="00AD7F88" w:rsidP="00AD7F88">
      <w:pPr>
        <w:pStyle w:val="NoSpacing"/>
      </w:pPr>
    </w:p>
    <w:p w:rsidR="00746307" w:rsidRPr="00AD7F88" w:rsidRDefault="00746307" w:rsidP="00AD7F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AC2A41" w:rsidRDefault="00563E0D" w:rsidP="00AC2A41">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AD7F88" w:rsidRPr="00AD7F88">
        <w:rPr>
          <w:rFonts w:ascii="Times New Roman" w:hAnsi="Times New Roman" w:cs="Times New Roman"/>
          <w:b/>
          <w:sz w:val="24"/>
        </w:rPr>
        <w:t>854.04 g/mole</w:t>
      </w:r>
    </w:p>
    <w:p w:rsidR="00746307" w:rsidRDefault="00746307" w:rsidP="00AC2A41">
      <w:pPr>
        <w:pStyle w:val="NoSpacing"/>
        <w:rPr>
          <w:rFonts w:ascii="Times New Roman" w:hAnsi="Times New Roman" w:cs="Times New Roman"/>
          <w:b/>
          <w:sz w:val="24"/>
        </w:rPr>
      </w:pPr>
    </w:p>
    <w:p w:rsidR="00746307" w:rsidRPr="00AC2A41" w:rsidRDefault="00746307" w:rsidP="00AC2A41">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C2A41" w:rsidTr="00753A8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C2A41" w:rsidRPr="00BD2E4F" w:rsidRDefault="00AC2A41" w:rsidP="00753A8E">
            <w:pPr>
              <w:rPr>
                <w:color w:val="auto"/>
              </w:rPr>
            </w:pPr>
            <w:r w:rsidRPr="00C31DE3">
              <w:rPr>
                <w:color w:val="auto"/>
                <w:sz w:val="44"/>
              </w:rPr>
              <w:lastRenderedPageBreak/>
              <w:t>Section 9: Physical and Chemical Properties</w:t>
            </w:r>
            <w:r>
              <w:rPr>
                <w:color w:val="auto"/>
                <w:sz w:val="44"/>
              </w:rPr>
              <w:t xml:space="preserve"> (Continued)</w:t>
            </w:r>
          </w:p>
        </w:tc>
      </w:tr>
    </w:tbl>
    <w:p w:rsidR="00AC2A41" w:rsidRDefault="00AC2A41" w:rsidP="005A6148">
      <w:pPr>
        <w:pStyle w:val="NoSpacing"/>
        <w:rPr>
          <w:rFonts w:ascii="Times New Roman" w:hAnsi="Times New Roman" w:cs="Times New Roman"/>
          <w:b/>
          <w:sz w:val="28"/>
        </w:rPr>
      </w:pPr>
    </w:p>
    <w:p w:rsidR="00171989" w:rsidRDefault="00171989" w:rsidP="00171989">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5F68A7">
        <w:rPr>
          <w:rFonts w:ascii="Times New Roman" w:hAnsi="Times New Roman" w:cs="Times New Roman"/>
          <w:b/>
          <w:sz w:val="24"/>
        </w:rPr>
        <w:t>Not available.</w:t>
      </w:r>
    </w:p>
    <w:p w:rsidR="00171989" w:rsidRDefault="00171989" w:rsidP="00171989">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Pr="005F68A7">
        <w:rPr>
          <w:rFonts w:ascii="Times New Roman" w:hAnsi="Times New Roman" w:cs="Times New Roman"/>
          <w:b/>
          <w:sz w:val="24"/>
        </w:rPr>
        <w:t>Not available.</w:t>
      </w:r>
    </w:p>
    <w:p w:rsidR="00171989" w:rsidRDefault="00171989" w:rsidP="00171989">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sidRPr="00563E0D">
        <w:rPr>
          <w:rFonts w:ascii="Times New Roman" w:hAnsi="Times New Roman" w:cs="Times New Roman"/>
          <w:b/>
          <w:sz w:val="28"/>
        </w:rPr>
        <w:t xml:space="preserve">: </w:t>
      </w:r>
      <w:r w:rsidRPr="00652AE9">
        <w:rPr>
          <w:rFonts w:ascii="Times New Roman" w:hAnsi="Times New Roman" w:cs="Times New Roman"/>
          <w:b/>
          <w:sz w:val="24"/>
        </w:rPr>
        <w:t>Not available.</w:t>
      </w:r>
    </w:p>
    <w:p w:rsidR="00171989" w:rsidRDefault="00171989" w:rsidP="00171989">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Pr="00AC2A41">
        <w:rPr>
          <w:rFonts w:ascii="Times New Roman" w:hAnsi="Times New Roman" w:cs="Times New Roman"/>
          <w:b/>
          <w:sz w:val="24"/>
        </w:rPr>
        <w:t>Decomposes.</w:t>
      </w:r>
    </w:p>
    <w:p w:rsidR="00171989" w:rsidRPr="00563E0D" w:rsidRDefault="00171989" w:rsidP="00171989">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Pr="00196857">
        <w:rPr>
          <w:rFonts w:ascii="Times New Roman" w:hAnsi="Times New Roman" w:cs="Times New Roman"/>
          <w:b/>
          <w:sz w:val="24"/>
        </w:rPr>
        <w:t>Not applicable</w:t>
      </w:r>
      <w:r>
        <w:rPr>
          <w:rFonts w:ascii="Times New Roman" w:hAnsi="Times New Roman" w:cs="Times New Roman"/>
          <w:b/>
          <w:sz w:val="24"/>
        </w:rPr>
        <w:t>.</w:t>
      </w:r>
    </w:p>
    <w:p w:rsidR="00171989" w:rsidRDefault="00171989" w:rsidP="00171989">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0842DA">
        <w:rPr>
          <w:rFonts w:ascii="Times New Roman" w:hAnsi="Times New Roman" w:cs="Times New Roman"/>
          <w:b/>
          <w:sz w:val="24"/>
        </w:rPr>
        <w:t>Not available.</w:t>
      </w:r>
    </w:p>
    <w:p w:rsidR="005A6148" w:rsidRDefault="00C50CEF" w:rsidP="00171989">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C2A41" w:rsidRPr="00563E0D">
        <w:rPr>
          <w:rFonts w:ascii="Times New Roman" w:hAnsi="Times New Roman" w:cs="Times New Roman"/>
          <w:b/>
          <w:sz w:val="24"/>
        </w:rPr>
        <w:t>Not available.</w:t>
      </w:r>
    </w:p>
    <w:p w:rsidR="00B83CA1" w:rsidRDefault="00D16BC7" w:rsidP="00B83CA1">
      <w:pPr>
        <w:pStyle w:val="NoSpacing"/>
        <w:rPr>
          <w:rFonts w:eastAsia="Times New Roman"/>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AC2A41" w:rsidRPr="00563E0D">
        <w:rPr>
          <w:rFonts w:ascii="Times New Roman" w:hAnsi="Times New Roman" w:cs="Times New Roman"/>
          <w:b/>
          <w:sz w:val="24"/>
        </w:rPr>
        <w:t>Not available.</w:t>
      </w:r>
    </w:p>
    <w:p w:rsidR="00AC2A41" w:rsidRPr="00AC2A41" w:rsidRDefault="00AC2A41" w:rsidP="00B83CA1">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B83CA1" w:rsidRPr="00B83CA1" w:rsidRDefault="00B83CA1" w:rsidP="00B83CA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601656" w:rsidRPr="00601656">
        <w:rPr>
          <w:rFonts w:ascii="Times New Roman" w:hAnsi="Times New Roman" w:cs="Times New Roman"/>
          <w:b/>
          <w:sz w:val="24"/>
        </w:rPr>
        <w:t>Excess heat, incompatible materials.</w:t>
      </w:r>
    </w:p>
    <w:p w:rsidR="00287523" w:rsidRPr="00FB3771" w:rsidRDefault="00287523" w:rsidP="00FB3771">
      <w:pPr>
        <w:pStyle w:val="NoSpacing"/>
      </w:pPr>
    </w:p>
    <w:p w:rsidR="00601656"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p>
    <w:p w:rsidR="009279D5" w:rsidRPr="00601656" w:rsidRDefault="00601656" w:rsidP="009279D5">
      <w:pPr>
        <w:pStyle w:val="NoSpacing"/>
        <w:rPr>
          <w:rFonts w:ascii="Times New Roman" w:hAnsi="Times New Roman" w:cs="Times New Roman"/>
          <w:b/>
          <w:bCs/>
          <w:sz w:val="32"/>
          <w:szCs w:val="24"/>
        </w:rPr>
      </w:pPr>
      <w:r w:rsidRPr="00601656">
        <w:rPr>
          <w:rFonts w:ascii="Times New Roman" w:hAnsi="Times New Roman" w:cs="Times New Roman"/>
          <w:b/>
          <w:sz w:val="24"/>
        </w:rPr>
        <w:t>Highly reactive with oxidizing agents. Reactive with reducing agents, acids.</w:t>
      </w:r>
    </w:p>
    <w:p w:rsidR="0041215E" w:rsidRPr="00834D8C" w:rsidRDefault="0041215E" w:rsidP="00834D8C">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AC2A41" w:rsidRPr="00AC2A41">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F467A6" w:rsidRDefault="005460EF" w:rsidP="00AC2A41">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AC2A41" w:rsidRPr="00E13E28">
        <w:rPr>
          <w:rFonts w:ascii="Times New Roman" w:hAnsi="Times New Roman" w:cs="Times New Roman"/>
          <w:b/>
          <w:sz w:val="24"/>
        </w:rPr>
        <w:t>Not available.</w:t>
      </w:r>
    </w:p>
    <w:p w:rsidR="00AC2A41" w:rsidRPr="00742B0C" w:rsidRDefault="00AC2A41" w:rsidP="00AC2A41">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AC2A41">
        <w:rPr>
          <w:rFonts w:ascii="Times New Roman" w:hAnsi="Times New Roman" w:cs="Times New Roman"/>
          <w:b/>
          <w:sz w:val="24"/>
        </w:rPr>
        <w:t>No.</w:t>
      </w:r>
    </w:p>
    <w:p w:rsidR="00D30F2B" w:rsidRDefault="00D30F2B" w:rsidP="00051796">
      <w:pPr>
        <w:pStyle w:val="NoSpacing"/>
        <w:rPr>
          <w:rFonts w:ascii="Times New Roman" w:hAnsi="Times New Roman" w:cs="Times New Roman"/>
          <w:b/>
          <w:bCs/>
          <w:sz w:val="28"/>
          <w:szCs w:val="24"/>
          <w:u w:val="single"/>
        </w:rPr>
      </w:pPr>
    </w:p>
    <w:p w:rsidR="00171989" w:rsidRPr="003B558A" w:rsidRDefault="00171989"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221A53">
        <w:rPr>
          <w:rFonts w:ascii="Times New Roman" w:hAnsi="Times New Roman" w:cs="Times New Roman"/>
          <w:b/>
          <w:sz w:val="24"/>
        </w:rPr>
        <w:t>Ingestion.</w:t>
      </w:r>
    </w:p>
    <w:p w:rsidR="007F5BFB" w:rsidRPr="006A2690" w:rsidRDefault="007F5BFB" w:rsidP="006A2690">
      <w:pPr>
        <w:pStyle w:val="NoSpacing"/>
      </w:pPr>
    </w:p>
    <w:p w:rsidR="00D44363"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AC2A41" w:rsidRPr="00AC2A41">
        <w:rPr>
          <w:rFonts w:ascii="Times New Roman" w:hAnsi="Times New Roman" w:cs="Times New Roman"/>
          <w:b/>
          <w:sz w:val="24"/>
        </w:rPr>
        <w:t>LD50: Not available. LC50: Not available.</w:t>
      </w:r>
    </w:p>
    <w:p w:rsidR="00B83CA1" w:rsidRPr="00FE31C4" w:rsidRDefault="00B83CA1" w:rsidP="00FE31C4">
      <w:pPr>
        <w:pStyle w:val="NoSpacing"/>
      </w:pPr>
    </w:p>
    <w:p w:rsidR="00AC2A41" w:rsidRDefault="001973D0" w:rsidP="00AC2A41">
      <w:pPr>
        <w:pStyle w:val="NoSpacing"/>
        <w:rPr>
          <w:rFonts w:ascii="Times New Roman" w:hAnsi="Times New Roman" w:cs="Times New Roman"/>
          <w:b/>
          <w:sz w:val="24"/>
        </w:rPr>
      </w:pPr>
      <w:r w:rsidRPr="00B83CA1">
        <w:rPr>
          <w:rFonts w:ascii="Times New Roman" w:hAnsi="Times New Roman" w:cs="Times New Roman"/>
          <w:b/>
          <w:sz w:val="28"/>
          <w:szCs w:val="24"/>
          <w:u w:val="single"/>
        </w:rPr>
        <w:t>Chronic Effects on Humans</w:t>
      </w:r>
      <w:r w:rsidRPr="00B83CA1">
        <w:rPr>
          <w:rFonts w:ascii="Times New Roman" w:hAnsi="Times New Roman" w:cs="Times New Roman"/>
          <w:b/>
          <w:sz w:val="28"/>
          <w:szCs w:val="24"/>
        </w:rPr>
        <w:t xml:space="preserve">: </w:t>
      </w:r>
      <w:r w:rsidR="00264616" w:rsidRPr="00B83CA1">
        <w:rPr>
          <w:rFonts w:ascii="Times New Roman" w:hAnsi="Times New Roman" w:cs="Times New Roman"/>
          <w:b/>
          <w:sz w:val="28"/>
          <w:szCs w:val="24"/>
        </w:rPr>
        <w:t xml:space="preserve"> </w:t>
      </w:r>
      <w:r w:rsidR="00AC2A41" w:rsidRPr="00E13E28">
        <w:rPr>
          <w:rFonts w:ascii="Times New Roman" w:hAnsi="Times New Roman" w:cs="Times New Roman"/>
          <w:b/>
          <w:sz w:val="24"/>
        </w:rPr>
        <w:t>Not available.</w:t>
      </w:r>
    </w:p>
    <w:p w:rsidR="006E1288" w:rsidRPr="00783A4D" w:rsidRDefault="006E1288" w:rsidP="00783A4D">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B83CA1" w:rsidRPr="00AC2A41" w:rsidRDefault="00AC2A41" w:rsidP="002A32BE">
      <w:pPr>
        <w:spacing w:after="0" w:line="240" w:lineRule="auto"/>
        <w:rPr>
          <w:rFonts w:ascii="Times New Roman" w:hAnsi="Times New Roman" w:cs="Times New Roman"/>
          <w:b/>
          <w:sz w:val="24"/>
        </w:rPr>
      </w:pPr>
      <w:r w:rsidRPr="00AC2A41">
        <w:rPr>
          <w:rFonts w:ascii="Times New Roman" w:hAnsi="Times New Roman" w:cs="Times New Roman"/>
          <w:b/>
          <w:sz w:val="24"/>
        </w:rPr>
        <w:t>Hazardous in case of ingestion. Slightly hazardous in case of skin contact (irritant), of inhalation.</w:t>
      </w:r>
    </w:p>
    <w:p w:rsidR="00AC2A41" w:rsidRDefault="00AC2A41" w:rsidP="002A32BE">
      <w:pPr>
        <w:spacing w:after="0" w:line="240" w:lineRule="auto"/>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400077" w:rsidRDefault="001973D0" w:rsidP="00AC2A41">
      <w:pPr>
        <w:pStyle w:val="NoSpacing"/>
        <w:rPr>
          <w:rFonts w:ascii="Times New Roman" w:hAnsi="Times New Roman" w:cs="Times New Roman"/>
          <w:b/>
          <w:sz w:val="24"/>
        </w:rPr>
      </w:pPr>
      <w:r w:rsidRPr="00B83CA1">
        <w:rPr>
          <w:rFonts w:ascii="Times New Roman" w:hAnsi="Times New Roman" w:cs="Times New Roman"/>
          <w:b/>
          <w:sz w:val="28"/>
          <w:szCs w:val="24"/>
          <w:u w:val="single"/>
        </w:rPr>
        <w:t xml:space="preserve">Special Remarks on Chronic Effects on Humans: </w:t>
      </w:r>
      <w:r w:rsidR="006F36A4" w:rsidRPr="00B83CA1">
        <w:rPr>
          <w:rFonts w:ascii="Times New Roman" w:hAnsi="Times New Roman" w:cs="Times New Roman"/>
          <w:b/>
          <w:sz w:val="28"/>
          <w:szCs w:val="24"/>
          <w:u w:val="single"/>
        </w:rPr>
        <w:t xml:space="preserve"> </w:t>
      </w:r>
      <w:r w:rsidR="00AC2A41" w:rsidRPr="005773EB">
        <w:rPr>
          <w:rFonts w:ascii="Times New Roman" w:hAnsi="Times New Roman" w:cs="Times New Roman"/>
          <w:b/>
          <w:sz w:val="24"/>
        </w:rPr>
        <w:t>Not available.</w:t>
      </w:r>
    </w:p>
    <w:p w:rsidR="00AC2A41" w:rsidRDefault="00AC2A41" w:rsidP="00AC2A41">
      <w:pPr>
        <w:pStyle w:val="NoSpacing"/>
        <w:rPr>
          <w:rFonts w:ascii="Times New Roman" w:hAnsi="Times New Roman" w:cs="Times New Roman"/>
          <w:b/>
          <w:sz w:val="28"/>
          <w:szCs w:val="24"/>
        </w:rPr>
      </w:pPr>
    </w:p>
    <w:p w:rsidR="00AC2A41" w:rsidRDefault="00AC2A41" w:rsidP="00AC2A41">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Pr="005773EB">
        <w:rPr>
          <w:rFonts w:ascii="Times New Roman" w:hAnsi="Times New Roman" w:cs="Times New Roman"/>
          <w:b/>
          <w:sz w:val="24"/>
        </w:rPr>
        <w:t>Not available.</w:t>
      </w:r>
    </w:p>
    <w:p w:rsidR="00AC2A41" w:rsidRDefault="00AC2A41" w:rsidP="00AC2A41">
      <w:pPr>
        <w:pStyle w:val="NoSpacing"/>
        <w:rPr>
          <w:rFonts w:ascii="Times New Roman" w:hAnsi="Times New Roman" w:cs="Times New Roman"/>
          <w:b/>
          <w:sz w:val="28"/>
          <w:szCs w:val="24"/>
        </w:rPr>
      </w:pPr>
    </w:p>
    <w:p w:rsidR="006E1288" w:rsidRPr="001F1A90" w:rsidRDefault="006E1288" w:rsidP="00AC2A41">
      <w:pPr>
        <w:pStyle w:val="NoSpacing"/>
        <w:rPr>
          <w:rFonts w:ascii="Times New Roman" w:eastAsia="Times New Roman" w:hAnsi="Times New Roman" w:cs="Times New Roman"/>
          <w:b/>
          <w:sz w:val="24"/>
          <w:szCs w:val="25"/>
          <w:lang w:val="en-US" w:eastAsia="en-US"/>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45910" w:rsidRPr="00AC2A41" w:rsidRDefault="00AC2A41" w:rsidP="00A22ECD">
      <w:pPr>
        <w:pStyle w:val="NoSpacing"/>
        <w:rPr>
          <w:rFonts w:ascii="Times New Roman" w:hAnsi="Times New Roman" w:cs="Times New Roman"/>
          <w:b/>
          <w:sz w:val="24"/>
        </w:rPr>
      </w:pPr>
      <w:r w:rsidRPr="00AC2A41">
        <w:rPr>
          <w:rFonts w:ascii="Times New Roman" w:hAnsi="Times New Roman" w:cs="Times New Roman"/>
          <w:b/>
          <w:sz w:val="24"/>
        </w:rPr>
        <w:t>Possibly hazardous short term degradation products are not likely. However, long term degradation products may arise.</w:t>
      </w:r>
    </w:p>
    <w:p w:rsidR="00AC2A41" w:rsidRPr="00A22ECD" w:rsidRDefault="00AC2A41" w:rsidP="00A22ECD">
      <w:pPr>
        <w:pStyle w:val="NoSpacing"/>
      </w:pPr>
    </w:p>
    <w:p w:rsidR="008A6751" w:rsidRPr="00AC2A41" w:rsidRDefault="00356BC2" w:rsidP="00A22EC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AC2A41">
        <w:rPr>
          <w:rFonts w:ascii="Times New Roman" w:hAnsi="Times New Roman" w:cs="Times New Roman"/>
          <w:b/>
          <w:bCs/>
          <w:sz w:val="28"/>
          <w:szCs w:val="28"/>
        </w:rPr>
        <w:t xml:space="preserve"> </w:t>
      </w:r>
      <w:r w:rsidR="00FC61EE" w:rsidRPr="00FC61EE">
        <w:rPr>
          <w:rFonts w:ascii="Times New Roman" w:hAnsi="Times New Roman" w:cs="Times New Roman"/>
          <w:b/>
          <w:sz w:val="24"/>
        </w:rPr>
        <w:t>The products of degradation are not toxic.</w:t>
      </w:r>
    </w:p>
    <w:p w:rsidR="00D24D93" w:rsidRPr="00D24D93" w:rsidRDefault="00D24D93" w:rsidP="00A22ECD">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AF3CE3" w:rsidRDefault="00AF3CE3" w:rsidP="00AF3CE3">
      <w:pPr>
        <w:pStyle w:val="NoSpacing"/>
      </w:pPr>
    </w:p>
    <w:p w:rsidR="006E1288" w:rsidRPr="00AF3CE3" w:rsidRDefault="006E1288"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6562E" w:rsidRPr="00D24D93" w:rsidRDefault="0036562E" w:rsidP="00D24D93">
      <w:pPr>
        <w:pStyle w:val="NoSpacing"/>
      </w:pPr>
    </w:p>
    <w:p w:rsidR="00D24D93" w:rsidRPr="00D24D93" w:rsidRDefault="00D24D93"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6E1288" w:rsidRPr="00D24D93" w:rsidRDefault="006E1288" w:rsidP="00D24D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Pr="00E850B5" w:rsidRDefault="00E850B5" w:rsidP="00E850B5">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E850B5" w:rsidRPr="00E850B5" w:rsidRDefault="00E850B5"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C54883" w:rsidRPr="000A3959" w:rsidRDefault="002619B1" w:rsidP="00A83D5E">
      <w:pPr>
        <w:pStyle w:val="NoSpacing"/>
        <w:rPr>
          <w:rFonts w:ascii="Times New Roman" w:hAnsi="Times New Roman" w:cs="Times New Roman"/>
          <w:b/>
          <w:sz w:val="28"/>
          <w:szCs w:val="24"/>
          <w:u w:val="single"/>
        </w:rPr>
      </w:pPr>
      <w:r w:rsidRPr="00FC61EE">
        <w:rPr>
          <w:rFonts w:ascii="Times New Roman" w:hAnsi="Times New Roman" w:cs="Times New Roman"/>
          <w:b/>
          <w:sz w:val="28"/>
          <w:szCs w:val="24"/>
          <w:u w:val="single"/>
        </w:rPr>
        <w:t>Federal and State Regulations:</w:t>
      </w:r>
      <w:r w:rsidRPr="000A3959">
        <w:rPr>
          <w:rFonts w:ascii="Times New Roman" w:hAnsi="Times New Roman" w:cs="Times New Roman"/>
          <w:b/>
          <w:sz w:val="28"/>
          <w:szCs w:val="24"/>
        </w:rPr>
        <w:t xml:space="preserve"> </w:t>
      </w:r>
      <w:r w:rsidR="000A3959" w:rsidRPr="000A3959">
        <w:rPr>
          <w:rFonts w:ascii="Times New Roman" w:hAnsi="Times New Roman" w:cs="Times New Roman"/>
          <w:b/>
          <w:sz w:val="28"/>
          <w:szCs w:val="24"/>
        </w:rPr>
        <w:t xml:space="preserve"> </w:t>
      </w:r>
      <w:r w:rsidR="000A3959" w:rsidRPr="000A3959">
        <w:rPr>
          <w:rFonts w:ascii="Times New Roman" w:hAnsi="Times New Roman" w:cs="Times New Roman"/>
          <w:b/>
          <w:sz w:val="24"/>
        </w:rPr>
        <w:t>TSCA 8(b) inventory: Coomassie brilliant blue G-250</w:t>
      </w:r>
    </w:p>
    <w:p w:rsidR="000A3959" w:rsidRPr="00A83D5E" w:rsidRDefault="000A3959" w:rsidP="00A83D5E">
      <w:pPr>
        <w:pStyle w:val="NoSpacing"/>
      </w:pPr>
    </w:p>
    <w:p w:rsidR="00FC61EE" w:rsidRDefault="00343EC9" w:rsidP="00E850B5">
      <w:pPr>
        <w:pStyle w:val="NoSpacing"/>
        <w:rPr>
          <w:rFonts w:ascii="Times New Roman" w:hAnsi="Times New Roman" w:cs="Times New Roman"/>
          <w:b/>
          <w:sz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r w:rsidR="00E850B5">
        <w:rPr>
          <w:rFonts w:ascii="Times New Roman" w:hAnsi="Times New Roman" w:cs="Times New Roman"/>
          <w:b/>
          <w:sz w:val="24"/>
        </w:rPr>
        <w:t>Not available.</w:t>
      </w:r>
    </w:p>
    <w:p w:rsidR="00E850B5" w:rsidRPr="00C54883" w:rsidRDefault="00E850B5" w:rsidP="00E850B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E850B5" w:rsidRPr="00E850B5">
        <w:rPr>
          <w:rFonts w:ascii="Times New Roman" w:hAnsi="Times New Roman" w:cs="Times New Roman"/>
          <w:b/>
          <w:sz w:val="24"/>
        </w:rPr>
        <w:t>Not controlled under WHMIS (Canada)</w:t>
      </w:r>
    </w:p>
    <w:p w:rsidR="001D3D29" w:rsidRPr="00FC61EE" w:rsidRDefault="002619B1" w:rsidP="00FC61EE">
      <w:pPr>
        <w:pStyle w:val="NoSpacing"/>
        <w:rPr>
          <w:rFonts w:ascii="Times New Roman" w:eastAsia="Times New Roman" w:hAnsi="Times New Roman" w:cs="Times New Roman"/>
          <w:b/>
          <w:sz w:val="24"/>
          <w:szCs w:val="24"/>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E850B5" w:rsidRPr="00E850B5">
        <w:rPr>
          <w:rFonts w:ascii="Times New Roman" w:hAnsi="Times New Roman" w:cs="Times New Roman"/>
          <w:b/>
          <w:sz w:val="24"/>
        </w:rPr>
        <w:t>This product is not classified according to the EU regulations.</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850B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850B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764E30" w:rsidRDefault="00764E30" w:rsidP="005D1F72">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0F5473" w:rsidRPr="00E850B5" w:rsidRDefault="00E850B5" w:rsidP="00351175">
      <w:pPr>
        <w:pStyle w:val="NoSpacing"/>
        <w:rPr>
          <w:rFonts w:ascii="Times New Roman" w:hAnsi="Times New Roman" w:cs="Times New Roman"/>
          <w:b/>
          <w:sz w:val="28"/>
        </w:rPr>
      </w:pPr>
      <w:r w:rsidRPr="00E850B5">
        <w:rPr>
          <w:rFonts w:ascii="Times New Roman" w:hAnsi="Times New Roman" w:cs="Times New Roman"/>
          <w:b/>
          <w:sz w:val="23"/>
          <w:szCs w:val="23"/>
        </w:rPr>
        <w:t>Gloves. Lab coat. Dust respirator. Be sure to use an approved/certified respirator or equivalent. Safety glasses.</w:t>
      </w:r>
    </w:p>
    <w:p w:rsidR="00E850B5" w:rsidRPr="00351175" w:rsidRDefault="00E850B5" w:rsidP="003511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6364AB" w:rsidRDefault="006364AB" w:rsidP="00A7140F">
      <w:pPr>
        <w:jc w:val="center"/>
        <w:rPr>
          <w:rFonts w:ascii="Georgia" w:eastAsia="Calibri" w:hAnsi="Georgia" w:cs="Arial"/>
          <w:b/>
          <w:bCs/>
          <w:i/>
          <w:iCs/>
          <w:color w:val="000000"/>
          <w:sz w:val="40"/>
          <w:szCs w:val="36"/>
        </w:rPr>
      </w:pPr>
    </w:p>
    <w:p w:rsidR="00A7140F" w:rsidRPr="00AE6315" w:rsidRDefault="00A7140F" w:rsidP="00A7140F">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7140F" w:rsidRPr="008B4575" w:rsidRDefault="00A7140F" w:rsidP="00A7140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7140F" w:rsidRPr="00211219" w:rsidRDefault="00A7140F" w:rsidP="00A7140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7140F" w:rsidRPr="00211219" w:rsidRDefault="00A7140F" w:rsidP="00A7140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A7140F">
      <w:pPr>
        <w:jc w:val="center"/>
        <w:rPr>
          <w:rFonts w:ascii="Times New Roman" w:eastAsia="Calibri" w:hAnsi="Times New Roman" w:cs="Times New Roman"/>
          <w:b/>
          <w:color w:val="000000"/>
          <w:sz w:val="28"/>
        </w:rPr>
      </w:pPr>
    </w:p>
    <w:sectPr w:rsidR="00D71C04" w:rsidRPr="004315E6" w:rsidSect="00A7140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713" w:rsidRDefault="00847713" w:rsidP="009C3BE4">
      <w:pPr>
        <w:spacing w:after="0" w:line="240" w:lineRule="auto"/>
      </w:pPr>
      <w:r>
        <w:separator/>
      </w:r>
    </w:p>
  </w:endnote>
  <w:endnote w:type="continuationSeparator" w:id="0">
    <w:p w:rsidR="00847713" w:rsidRDefault="00847713"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7140F" w:rsidP="00A7140F">
    <w:pPr>
      <w:pStyle w:val="Footer"/>
      <w:ind w:left="-567"/>
      <w:jc w:val="right"/>
    </w:pPr>
    <w:r>
      <w:rPr>
        <w:noProof/>
      </w:rPr>
      <w:drawing>
        <wp:inline distT="0" distB="0" distL="0" distR="0" wp14:anchorId="1BD9A2EE" wp14:editId="074C4FEB">
          <wp:extent cx="79914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0934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713" w:rsidRDefault="00847713" w:rsidP="009C3BE4">
      <w:pPr>
        <w:spacing w:after="0" w:line="240" w:lineRule="auto"/>
      </w:pPr>
      <w:r>
        <w:separator/>
      </w:r>
    </w:p>
  </w:footnote>
  <w:footnote w:type="continuationSeparator" w:id="0">
    <w:p w:rsidR="00847713" w:rsidRDefault="00847713"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7140F" w:rsidP="00A7140F">
    <w:pPr>
      <w:pStyle w:val="Header"/>
      <w:ind w:left="-567"/>
    </w:pPr>
    <w:r w:rsidRPr="00C10C02">
      <w:rPr>
        <w:b/>
        <w:noProof/>
        <w:color w:val="0000CC"/>
        <w:sz w:val="20"/>
      </w:rPr>
      <w:drawing>
        <wp:inline distT="0" distB="0" distL="0" distR="0" wp14:anchorId="1F11E4F4" wp14:editId="0C8917AC">
          <wp:extent cx="76581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61312"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6C93"/>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702C0"/>
    <w:rsid w:val="0007059A"/>
    <w:rsid w:val="000708DF"/>
    <w:rsid w:val="000728FD"/>
    <w:rsid w:val="00075889"/>
    <w:rsid w:val="0007700D"/>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7110C"/>
    <w:rsid w:val="00171989"/>
    <w:rsid w:val="0017394C"/>
    <w:rsid w:val="00175960"/>
    <w:rsid w:val="00176A3B"/>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3D29"/>
    <w:rsid w:val="001D4BCC"/>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364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6F749B"/>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307"/>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47713"/>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47B0"/>
    <w:rsid w:val="00956538"/>
    <w:rsid w:val="00956F25"/>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40F"/>
    <w:rsid w:val="00A71D40"/>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283"/>
    <w:rsid w:val="00AE2CF8"/>
    <w:rsid w:val="00AE477C"/>
    <w:rsid w:val="00AE47CC"/>
    <w:rsid w:val="00AE51EC"/>
    <w:rsid w:val="00AE6F30"/>
    <w:rsid w:val="00AE7D90"/>
    <w:rsid w:val="00AF11A6"/>
    <w:rsid w:val="00AF2D46"/>
    <w:rsid w:val="00AF2E04"/>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FCB"/>
    <w:rsid w:val="00BB297E"/>
    <w:rsid w:val="00BB4294"/>
    <w:rsid w:val="00BB4E30"/>
    <w:rsid w:val="00BB6861"/>
    <w:rsid w:val="00BC0116"/>
    <w:rsid w:val="00BC0188"/>
    <w:rsid w:val="00BC1618"/>
    <w:rsid w:val="00BC642A"/>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4FBF"/>
    <w:rsid w:val="00E7526D"/>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3E13"/>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F2B"/>
    <w:rsid w:val="00F426FB"/>
    <w:rsid w:val="00F42D73"/>
    <w:rsid w:val="00F4498B"/>
    <w:rsid w:val="00F44B08"/>
    <w:rsid w:val="00F467A6"/>
    <w:rsid w:val="00F47768"/>
    <w:rsid w:val="00F52107"/>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9D02F-66C4-492A-8694-7F7609C88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2020-12-09T10:09:00Z</dcterms:created>
  <dcterms:modified xsi:type="dcterms:W3CDTF">2020-12-09T10:09:00Z</dcterms:modified>
</cp:coreProperties>
</file>