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15580" w:rsidRPr="00015580" w:rsidRDefault="00015580" w:rsidP="000155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015580">
        <w:rPr>
          <w:rFonts w:ascii="Times New Roman" w:hAnsi="Times New Roman" w:cs="Times New Roman"/>
          <w:b/>
          <w:bCs/>
          <w:sz w:val="44"/>
          <w:szCs w:val="44"/>
          <w:lang w:val="en-US"/>
        </w:rPr>
        <w:t>CUMENE HYDROPEROXIDE 70% SOLUTION</w:t>
      </w:r>
    </w:p>
    <w:p w:rsidR="00851C3B" w:rsidRDefault="00587231" w:rsidP="009A79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9F0BDD">
        <w:rPr>
          <w:rFonts w:ascii="Times New Roman" w:hAnsi="Times New Roman" w:cs="Times New Roman"/>
          <w:b/>
          <w:sz w:val="36"/>
          <w:szCs w:val="44"/>
        </w:rPr>
        <w:t xml:space="preserve">MSDS CAS: </w:t>
      </w:r>
      <w:r w:rsidR="00015580">
        <w:rPr>
          <w:rFonts w:ascii="Times New Roman" w:hAnsi="Times New Roman" w:cs="Times New Roman"/>
          <w:b/>
          <w:sz w:val="36"/>
          <w:szCs w:val="44"/>
        </w:rPr>
        <w:t>80-15-9</w:t>
      </w:r>
      <w:bookmarkStart w:id="0" w:name="_GoBack"/>
      <w:bookmarkEnd w:id="0"/>
    </w:p>
    <w:p w:rsidR="009A79C1" w:rsidRPr="009A79C1" w:rsidRDefault="009A79C1" w:rsidP="009A79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C11EC3" w:rsidRDefault="00587231" w:rsidP="00C11EC3">
      <w:pPr>
        <w:pStyle w:val="NoSpacing"/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015580" w:rsidRDefault="00421339" w:rsidP="0001558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CUMENE HYDROPEROXIDE </w:t>
      </w:r>
      <w:r w:rsidR="00015580" w:rsidRP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>SOLUTION</w:t>
      </w:r>
    </w:p>
    <w:p w:rsidR="006D727A" w:rsidRPr="006D727A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="00015580">
        <w:rPr>
          <w:rFonts w:ascii="Times New Roman" w:hAnsi="Times New Roman" w:cs="Times New Roman"/>
          <w:b/>
          <w:sz w:val="24"/>
          <w:szCs w:val="24"/>
        </w:rPr>
        <w:t>80-15-9</w:t>
      </w:r>
    </w:p>
    <w:p w:rsidR="00DF52B6" w:rsidRPr="00015580" w:rsidRDefault="00421339" w:rsidP="00015580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proofErr w:type="gramStart"/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proofErr w:type="spellStart"/>
      <w:r w:rsidR="00015580" w:rsidRP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>a,a</w:t>
      </w:r>
      <w:proofErr w:type="gramEnd"/>
      <w:r w:rsidR="00015580" w:rsidRP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>-Dimethylbenzylhydroperoxide</w:t>
      </w:r>
      <w:proofErr w:type="spellEnd"/>
    </w:p>
    <w:p w:rsidR="00DF52B6" w:rsidRDefault="00421339" w:rsidP="00DF52B6">
      <w:pPr>
        <w:pStyle w:val="NoSpacing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="004C2236" w:rsidRPr="007566D4">
        <w:rPr>
          <w:rFonts w:ascii="Times New Roman" w:hAnsi="Times New Roman" w:cs="Times New Roman"/>
          <w:b/>
          <w:sz w:val="28"/>
        </w:rPr>
        <w:tab/>
      </w:r>
      <w:proofErr w:type="spellStart"/>
      <w:r w:rsid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>CumeneHydroperoxide</w:t>
      </w:r>
      <w:r w:rsidR="00015580" w:rsidRPr="00015580">
        <w:rPr>
          <w:rFonts w:ascii="Times New Roman" w:hAnsi="Times New Roman" w:cs="Times New Roman"/>
          <w:b/>
          <w:bCs/>
          <w:sz w:val="24"/>
          <w:szCs w:val="16"/>
          <w:lang w:val="en-US"/>
        </w:rPr>
        <w:t>Solution</w:t>
      </w:r>
      <w:proofErr w:type="spellEnd"/>
    </w:p>
    <w:p w:rsidR="008F3333" w:rsidRPr="008F3333" w:rsidRDefault="00421339" w:rsidP="00DF52B6">
      <w:pPr>
        <w:pStyle w:val="NoSpacing"/>
        <w:rPr>
          <w:rFonts w:eastAsia="Times New Roman"/>
          <w:lang w:val="en-US" w:eastAsia="en-US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="00015580">
        <w:rPr>
          <w:rFonts w:ascii="Times New Roman" w:hAnsi="Times New Roman" w:cs="Times New Roman"/>
          <w:b/>
          <w:sz w:val="24"/>
        </w:rPr>
        <w:t>C</w:t>
      </w:r>
      <w:r w:rsidR="00015580" w:rsidRPr="00015580">
        <w:rPr>
          <w:rFonts w:ascii="Times New Roman" w:hAnsi="Times New Roman" w:cs="Times New Roman"/>
          <w:b/>
          <w:sz w:val="24"/>
          <w:vertAlign w:val="subscript"/>
        </w:rPr>
        <w:t>9</w:t>
      </w:r>
      <w:r w:rsidR="00015580">
        <w:rPr>
          <w:rFonts w:ascii="Times New Roman" w:hAnsi="Times New Roman" w:cs="Times New Roman"/>
          <w:b/>
          <w:sz w:val="24"/>
        </w:rPr>
        <w:t>H</w:t>
      </w:r>
      <w:r w:rsidR="00015580" w:rsidRPr="00015580">
        <w:rPr>
          <w:rFonts w:ascii="Times New Roman" w:hAnsi="Times New Roman" w:cs="Times New Roman"/>
          <w:b/>
          <w:sz w:val="24"/>
          <w:vertAlign w:val="subscript"/>
        </w:rPr>
        <w:t>12</w:t>
      </w:r>
      <w:r w:rsidR="00015580">
        <w:rPr>
          <w:rFonts w:ascii="Times New Roman" w:hAnsi="Times New Roman" w:cs="Times New Roman"/>
          <w:b/>
          <w:sz w:val="24"/>
        </w:rPr>
        <w:t>O</w:t>
      </w:r>
      <w:r w:rsidR="00015580" w:rsidRPr="00015580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9F0BDD" w:rsidRDefault="009F0BDD" w:rsidP="00C11EC3">
      <w:pPr>
        <w:pStyle w:val="NoSpacing"/>
      </w:pPr>
    </w:p>
    <w:p w:rsidR="001E4646" w:rsidRPr="00EE4FA5" w:rsidRDefault="00521F75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11DB1" w:rsidRPr="003D1E16" w:rsidRDefault="00611DB1" w:rsidP="00611D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11DB1" w:rsidRPr="003D1E16" w:rsidRDefault="00611DB1" w:rsidP="00611D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11DB1" w:rsidRPr="003D1E16" w:rsidRDefault="00611DB1" w:rsidP="00611DB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11DB1" w:rsidRDefault="00611DB1" w:rsidP="00611D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11DB1" w:rsidRDefault="00611DB1" w:rsidP="00611D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611DB1" w:rsidRPr="003D1E16" w:rsidRDefault="00611DB1" w:rsidP="00611DB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015580" w:rsidRDefault="00B93DD8" w:rsidP="0001558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015580" w:rsidRDefault="00323E29" w:rsidP="00015580">
      <w:pPr>
        <w:pStyle w:val="NoSpacing"/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ayout w:type="fixed"/>
        <w:tblLook w:val="04A0"/>
      </w:tblPr>
      <w:tblGrid>
        <w:gridCol w:w="2767"/>
        <w:gridCol w:w="1170"/>
        <w:gridCol w:w="990"/>
        <w:gridCol w:w="1170"/>
        <w:gridCol w:w="990"/>
        <w:gridCol w:w="900"/>
        <w:gridCol w:w="3082"/>
      </w:tblGrid>
      <w:tr w:rsidR="006D727A" w:rsidRPr="00015580" w:rsidTr="00015580">
        <w:trPr>
          <w:trHeight w:val="503"/>
        </w:trPr>
        <w:tc>
          <w:tcPr>
            <w:tcW w:w="2767" w:type="dxa"/>
          </w:tcPr>
          <w:p w:rsidR="006D727A" w:rsidRPr="00015580" w:rsidRDefault="006D727A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Substance name</w:t>
            </w:r>
          </w:p>
        </w:tc>
        <w:tc>
          <w:tcPr>
            <w:tcW w:w="1170" w:type="dxa"/>
          </w:tcPr>
          <w:p w:rsidR="006D727A" w:rsidRPr="00015580" w:rsidRDefault="006D727A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990" w:type="dxa"/>
          </w:tcPr>
          <w:p w:rsidR="006D727A" w:rsidRPr="00015580" w:rsidRDefault="006D72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CAS No</w:t>
            </w:r>
          </w:p>
        </w:tc>
        <w:tc>
          <w:tcPr>
            <w:tcW w:w="1170" w:type="dxa"/>
          </w:tcPr>
          <w:p w:rsidR="006D727A" w:rsidRPr="00015580" w:rsidRDefault="006D72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EC No</w:t>
            </w:r>
          </w:p>
        </w:tc>
        <w:tc>
          <w:tcPr>
            <w:tcW w:w="990" w:type="dxa"/>
          </w:tcPr>
          <w:p w:rsidR="006D727A" w:rsidRPr="00015580" w:rsidRDefault="006D72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Annex No</w:t>
            </w:r>
          </w:p>
        </w:tc>
        <w:tc>
          <w:tcPr>
            <w:tcW w:w="900" w:type="dxa"/>
          </w:tcPr>
          <w:p w:rsidR="006D727A" w:rsidRPr="00015580" w:rsidRDefault="006D72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REACH Ref.</w:t>
            </w:r>
          </w:p>
        </w:tc>
        <w:tc>
          <w:tcPr>
            <w:tcW w:w="3082" w:type="dxa"/>
          </w:tcPr>
          <w:p w:rsidR="006D727A" w:rsidRPr="00015580" w:rsidRDefault="006D727A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Classification</w:t>
            </w:r>
          </w:p>
        </w:tc>
      </w:tr>
      <w:tr w:rsidR="006D727A" w:rsidRPr="00015580" w:rsidTr="00015580">
        <w:trPr>
          <w:trHeight w:val="285"/>
        </w:trPr>
        <w:tc>
          <w:tcPr>
            <w:tcW w:w="2767" w:type="dxa"/>
          </w:tcPr>
          <w:p w:rsidR="00012337" w:rsidRPr="00015580" w:rsidRDefault="00015580" w:rsidP="00F37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Cumenehydroperoxide</w:t>
            </w:r>
            <w:proofErr w:type="spellEnd"/>
          </w:p>
        </w:tc>
        <w:tc>
          <w:tcPr>
            <w:tcW w:w="1170" w:type="dxa"/>
          </w:tcPr>
          <w:p w:rsidR="006D727A" w:rsidRPr="00015580" w:rsidRDefault="00015580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&gt; 50 &lt; 75 %</w:t>
            </w:r>
          </w:p>
        </w:tc>
        <w:tc>
          <w:tcPr>
            <w:tcW w:w="990" w:type="dxa"/>
          </w:tcPr>
          <w:p w:rsidR="006D727A" w:rsidRPr="00015580" w:rsidRDefault="0001558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80-15-9</w:t>
            </w:r>
          </w:p>
        </w:tc>
        <w:tc>
          <w:tcPr>
            <w:tcW w:w="1170" w:type="dxa"/>
          </w:tcPr>
          <w:p w:rsidR="006D727A" w:rsidRPr="00015580" w:rsidRDefault="0001558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201-254-7</w:t>
            </w:r>
          </w:p>
        </w:tc>
        <w:tc>
          <w:tcPr>
            <w:tcW w:w="990" w:type="dxa"/>
          </w:tcPr>
          <w:p w:rsidR="006D727A" w:rsidRPr="00015580" w:rsidRDefault="0001558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-----</w:t>
            </w:r>
          </w:p>
        </w:tc>
        <w:tc>
          <w:tcPr>
            <w:tcW w:w="900" w:type="dxa"/>
          </w:tcPr>
          <w:p w:rsidR="006D727A" w:rsidRPr="00015580" w:rsidRDefault="006D727A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580">
              <w:rPr>
                <w:rFonts w:ascii="Times New Roman" w:hAnsi="Times New Roman" w:cs="Times New Roman"/>
                <w:b/>
                <w:sz w:val="24"/>
                <w:szCs w:val="24"/>
              </w:rPr>
              <w:t>----</w:t>
            </w:r>
          </w:p>
        </w:tc>
        <w:tc>
          <w:tcPr>
            <w:tcW w:w="3082" w:type="dxa"/>
          </w:tcPr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 xml:space="preserve">T; R23 </w:t>
            </w:r>
            <w:proofErr w:type="spellStart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Xn</w:t>
            </w:r>
            <w:proofErr w:type="spellEnd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; R20 C; R34</w:t>
            </w:r>
          </w:p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N; R51</w:t>
            </w:r>
          </w:p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-------------------------------</w:t>
            </w:r>
          </w:p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 xml:space="preserve">Acute </w:t>
            </w:r>
            <w:proofErr w:type="spellStart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Tox</w:t>
            </w:r>
            <w:proofErr w:type="spellEnd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. 4 (skin) _ H312</w:t>
            </w:r>
          </w:p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 xml:space="preserve">Acute </w:t>
            </w:r>
            <w:proofErr w:type="spellStart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Tox</w:t>
            </w:r>
            <w:proofErr w:type="spellEnd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. 4 (</w:t>
            </w:r>
            <w:proofErr w:type="spellStart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inhal</w:t>
            </w:r>
            <w:proofErr w:type="spellEnd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) _ H332</w:t>
            </w:r>
          </w:p>
          <w:p w:rsidR="00015580" w:rsidRPr="00015580" w:rsidRDefault="00015580" w:rsidP="000155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</w:pPr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 xml:space="preserve">Acute </w:t>
            </w:r>
            <w:proofErr w:type="spellStart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Tox</w:t>
            </w:r>
            <w:proofErr w:type="spellEnd"/>
            <w:r w:rsidRPr="00015580">
              <w:rPr>
                <w:rFonts w:ascii="Times New Roman" w:eastAsia="Times New Roman" w:hAnsi="Times New Roman" w:cs="Times New Roman"/>
                <w:b/>
                <w:sz w:val="24"/>
                <w:lang w:val="en-US" w:eastAsia="en-US"/>
              </w:rPr>
              <w:t>. 4 (oral) _ H302</w:t>
            </w:r>
          </w:p>
          <w:p w:rsidR="00015580" w:rsidRPr="00015580" w:rsidRDefault="00015580" w:rsidP="000155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F83BB0" w:rsidRPr="00F83BB0" w:rsidRDefault="00F83BB0" w:rsidP="00F83BB0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D208B" w:rsidRPr="008D208B" w:rsidRDefault="008D208B" w:rsidP="008D20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Classification of the substance or mixture</w:t>
      </w:r>
    </w:p>
    <w:p w:rsidR="008D208B" w:rsidRPr="008D208B" w:rsidRDefault="008D208B" w:rsidP="008D20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Classification EC 67/548 or EC 1999/45</w:t>
      </w:r>
    </w:p>
    <w:p w:rsidR="008D208B" w:rsidRPr="00746386" w:rsidRDefault="008D208B" w:rsidP="00746386">
      <w:pPr>
        <w:pStyle w:val="NoSpacing"/>
        <w:rPr>
          <w:rFonts w:eastAsia="Times New Roman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Classification: </w:t>
      </w:r>
      <w:r w:rsidR="00746386"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T; R23 </w:t>
      </w:r>
      <w:proofErr w:type="spellStart"/>
      <w:r w:rsidR="00746386"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Xn</w:t>
      </w:r>
      <w:proofErr w:type="spellEnd"/>
      <w:r w:rsidR="00746386"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; R20 C; R34 N; R51</w:t>
      </w:r>
    </w:p>
    <w:p w:rsidR="001E6278" w:rsidRDefault="001E6278" w:rsidP="004733D5">
      <w:pPr>
        <w:pStyle w:val="NoSpacing"/>
      </w:pPr>
    </w:p>
    <w:p w:rsidR="008D208B" w:rsidRPr="008D208B" w:rsidRDefault="008D208B" w:rsidP="008D20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Hazard Class and Category Code(s), Regulation (EC) No 1272/2008 (CLP)</w:t>
      </w:r>
    </w:p>
    <w:p w:rsidR="00746386" w:rsidRDefault="008D208B" w:rsidP="00746386">
      <w:pPr>
        <w:pStyle w:val="NoSpacing"/>
        <w:rPr>
          <w:rFonts w:eastAsia="Times New Roman"/>
          <w:sz w:val="28"/>
          <w:szCs w:val="25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Health hazards: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Acute toxicity, O</w:t>
      </w:r>
      <w:r>
        <w:rPr>
          <w:rFonts w:ascii="Times New Roman" w:eastAsia="Times New Roman" w:hAnsi="Times New Roman" w:cs="Times New Roman"/>
          <w:b/>
          <w:sz w:val="24"/>
          <w:lang w:val="en-US" w:eastAsia="en-US"/>
        </w:rPr>
        <w:t>ral - Category 4 - Warning (CLP</w:t>
      </w: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: Acute </w:t>
      </w:r>
      <w:proofErr w:type="spellStart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Tox</w:t>
      </w:r>
      <w:proofErr w:type="spellEnd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. 4) H302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Acute toxicity, Inhalat</w:t>
      </w:r>
      <w:r>
        <w:rPr>
          <w:rFonts w:ascii="Times New Roman" w:eastAsia="Times New Roman" w:hAnsi="Times New Roman" w:cs="Times New Roman"/>
          <w:b/>
          <w:sz w:val="24"/>
          <w:lang w:val="en-US" w:eastAsia="en-US"/>
        </w:rPr>
        <w:t>ion - Category 4 - Warning (CLP</w:t>
      </w: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: Acute </w:t>
      </w:r>
      <w:proofErr w:type="spellStart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Tox</w:t>
      </w:r>
      <w:proofErr w:type="spellEnd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. 4) H332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Acute toxicity, der</w:t>
      </w:r>
      <w:r>
        <w:rPr>
          <w:rFonts w:ascii="Times New Roman" w:eastAsia="Times New Roman" w:hAnsi="Times New Roman" w:cs="Times New Roman"/>
          <w:b/>
          <w:sz w:val="24"/>
          <w:lang w:val="en-US" w:eastAsia="en-US"/>
        </w:rPr>
        <w:t>mal - Category 4 - Warning (CLP</w:t>
      </w:r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: Acute </w:t>
      </w:r>
      <w:proofErr w:type="spellStart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Tox</w:t>
      </w:r>
      <w:proofErr w:type="spellEnd"/>
      <w:r w:rsidRPr="00746386">
        <w:rPr>
          <w:rFonts w:ascii="Times New Roman" w:eastAsia="Times New Roman" w:hAnsi="Times New Roman" w:cs="Times New Roman"/>
          <w:b/>
          <w:sz w:val="24"/>
          <w:lang w:val="en-US" w:eastAsia="en-US"/>
        </w:rPr>
        <w:t>. 4) H312</w:t>
      </w:r>
    </w:p>
    <w:p w:rsidR="008D208B" w:rsidRPr="008D208B" w:rsidRDefault="008D208B" w:rsidP="00746386">
      <w:pPr>
        <w:pStyle w:val="NoSpacing"/>
        <w:rPr>
          <w:rFonts w:eastAsia="Times New Roman"/>
          <w:lang w:val="en-US" w:eastAsia="en-US"/>
        </w:rPr>
      </w:pPr>
    </w:p>
    <w:p w:rsidR="008D208B" w:rsidRPr="008D208B" w:rsidRDefault="008D208B" w:rsidP="004733D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D208B">
        <w:rPr>
          <w:rFonts w:ascii="Times New Roman" w:hAnsi="Times New Roman" w:cs="Times New Roman"/>
          <w:b/>
          <w:sz w:val="28"/>
          <w:szCs w:val="24"/>
          <w:u w:val="single"/>
        </w:rPr>
        <w:t>Label elements</w:t>
      </w:r>
    </w:p>
    <w:p w:rsidR="008D208B" w:rsidRPr="008D208B" w:rsidRDefault="008D208B" w:rsidP="004733D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D208B">
        <w:rPr>
          <w:rFonts w:ascii="Times New Roman" w:hAnsi="Times New Roman" w:cs="Times New Roman"/>
          <w:b/>
          <w:sz w:val="28"/>
          <w:szCs w:val="24"/>
          <w:u w:val="single"/>
        </w:rPr>
        <w:t>Labelling EC 67/548 or EC 1999/45</w:t>
      </w:r>
    </w:p>
    <w:p w:rsidR="00746386" w:rsidRPr="00746386" w:rsidRDefault="008D208B" w:rsidP="00746386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R Phrase(s): 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R21</w:t>
      </w: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Harmful in contact with skin.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R22</w:t>
      </w: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Harmful if swallowed.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R23</w:t>
      </w: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Toxic by inhalation.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R34</w:t>
      </w: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Causes burns.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R48</w:t>
      </w: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: Danger of serious damage to health by prolonged exposure.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R20: Harmful by inhalation.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R22: Harmful if swallowed.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R51: Toxic to aquatic organisms.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R53: May cause long-term adverse effects in the aquatic environment.</w:t>
      </w:r>
    </w:p>
    <w:p w:rsidR="008D208B" w:rsidRDefault="008D208B" w:rsidP="008D20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D208B" w:rsidRPr="00D17682" w:rsidRDefault="008D208B" w:rsidP="008D20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S Phrase(s): 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S14: Keep away from.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S36: Wear suitable protective clothing.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S37: Wear suitable gloves.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S39: Wear eye/face protection.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S45: In case of accident or if you feel unwell, seek medical advice immediately (show the label when possible).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S50: Do not mix with.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S6</w:t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1</w:t>
      </w: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Avoid release to the environment. Refer to special instructions/Safety datasheets.</w:t>
      </w:r>
    </w:p>
    <w:p w:rsidR="00746386" w:rsidRDefault="00746386" w:rsidP="00746386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746386" w:rsidRPr="008D208B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8D208B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Contains:</w:t>
      </w:r>
      <w:proofErr w:type="spellStart"/>
      <w:r w:rsidRPr="00746386">
        <w:rPr>
          <w:rFonts w:ascii="Times New Roman" w:hAnsi="Times New Roman" w:cs="Times New Roman"/>
          <w:b/>
          <w:sz w:val="24"/>
        </w:rPr>
        <w:t>Cumenehydroperoxide</w:t>
      </w:r>
      <w:proofErr w:type="spellEnd"/>
      <w:r w:rsidRPr="00746386">
        <w:rPr>
          <w:rFonts w:ascii="Times New Roman" w:hAnsi="Times New Roman" w:cs="Times New Roman"/>
          <w:b/>
          <w:sz w:val="24"/>
        </w:rPr>
        <w:t>.</w:t>
      </w:r>
    </w:p>
    <w:p w:rsidR="00746386" w:rsidRPr="00746386" w:rsidRDefault="00746386" w:rsidP="00746386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8D208B" w:rsidRPr="00D17682" w:rsidRDefault="00D17682" w:rsidP="004733D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17682">
        <w:rPr>
          <w:rFonts w:ascii="Times New Roman" w:hAnsi="Times New Roman" w:cs="Times New Roman"/>
          <w:b/>
          <w:sz w:val="28"/>
          <w:szCs w:val="24"/>
          <w:u w:val="single"/>
        </w:rPr>
        <w:t>Labelling Regulation EC 1272/2008 (CLP)</w:t>
      </w:r>
    </w:p>
    <w:p w:rsidR="00746386" w:rsidRPr="00746386" w:rsidRDefault="00D17682" w:rsidP="00746386">
      <w:pPr>
        <w:pStyle w:val="NoSpacing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Hazard statements: 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H302: Harmful if swallowed.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H312: Harmful in contact with skin.</w:t>
      </w:r>
    </w:p>
    <w:p w:rsidR="00746386" w:rsidRPr="00746386" w:rsidRDefault="00746386" w:rsidP="00746386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H332: Harmful if inhaled.</w:t>
      </w:r>
    </w:p>
    <w:p w:rsidR="00746386" w:rsidRPr="008359C7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46386" w:rsidTr="00196E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6386" w:rsidRPr="007B71FE" w:rsidRDefault="00746386" w:rsidP="00196E1A">
            <w:pPr>
              <w:pStyle w:val="NoSpacing"/>
              <w:rPr>
                <w:color w:val="auto"/>
              </w:rPr>
            </w:pPr>
            <w:r w:rsidRPr="00033112">
              <w:rPr>
                <w:color w:val="auto"/>
                <w:sz w:val="44"/>
              </w:rPr>
              <w:t>Section 3: Hazards Identification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17682" w:rsidRPr="00746386" w:rsidRDefault="00D17682" w:rsidP="00746386">
      <w:pPr>
        <w:pStyle w:val="NoSpacing"/>
      </w:pPr>
    </w:p>
    <w:p w:rsidR="00D17682" w:rsidRP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Precautionary statements</w:t>
      </w:r>
    </w:p>
    <w:p w:rsid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Prevention: 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P280: Wear protective gloves, protective clothing, eye protection, face protection.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P271: Use only outdoors or in a well-ventilated area.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P261: Avoid breathing dust, fume, gas, mist, </w:t>
      </w:r>
      <w:proofErr w:type="spellStart"/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 and spray.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P264: Wash thoroughly after handling.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P270: Do not eat, drink or smoke when using this product.</w:t>
      </w:r>
    </w:p>
    <w:p w:rsidR="00D17682" w:rsidRPr="00D17682" w:rsidRDefault="00D17682" w:rsidP="00D17682">
      <w:pPr>
        <w:pStyle w:val="NoSpacing"/>
      </w:pPr>
    </w:p>
    <w:p w:rsid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Response: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P302+P352: IF ON SKIN: Wash with plenty of soap and water.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P301+P312: IF SWALLOWED: Call a POISON CENTER or doctor if you feel unwell.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P304+P340: IF INHALED: Remove to fresh air and keep at rest in a position comfortable for breathing.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P363: Wash contaminated clothing before reuse.</w:t>
      </w:r>
    </w:p>
    <w:p w:rsidR="00D17682" w:rsidRDefault="00D17682" w:rsidP="00746386">
      <w:pPr>
        <w:pStyle w:val="NoSpacing"/>
        <w:rPr>
          <w:rFonts w:eastAsia="Times New Roman"/>
          <w:lang w:val="en-US" w:eastAsia="en-US"/>
        </w:rPr>
      </w:pPr>
    </w:p>
    <w:p w:rsid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Disposal considerations: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P501: Dispose of this material and its container to hazardous or special waste collection point, in accordance with local, regional, national and/or international regulation.</w:t>
      </w:r>
    </w:p>
    <w:p w:rsidR="00D17682" w:rsidRPr="00D17682" w:rsidRDefault="00D17682" w:rsidP="00D17682">
      <w:pPr>
        <w:pStyle w:val="NoSpacing"/>
      </w:pPr>
    </w:p>
    <w:p w:rsidR="00D17682" w:rsidRP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Contains:</w:t>
      </w:r>
      <w:proofErr w:type="spellStart"/>
      <w:r w:rsidR="00746386" w:rsidRPr="00746386">
        <w:rPr>
          <w:rFonts w:ascii="Times New Roman" w:hAnsi="Times New Roman" w:cs="Times New Roman"/>
          <w:b/>
          <w:sz w:val="24"/>
        </w:rPr>
        <w:t>Cumenehydroperoxide</w:t>
      </w:r>
      <w:proofErr w:type="spellEnd"/>
      <w:r w:rsidR="00746386">
        <w:rPr>
          <w:rFonts w:ascii="Times New Roman" w:hAnsi="Times New Roman" w:cs="Times New Roman"/>
          <w:b/>
          <w:sz w:val="24"/>
        </w:rPr>
        <w:t>.</w:t>
      </w:r>
    </w:p>
    <w:p w:rsidR="00D17682" w:rsidRDefault="00D17682" w:rsidP="004733D5">
      <w:pPr>
        <w:pStyle w:val="NoSpacing"/>
      </w:pPr>
    </w:p>
    <w:p w:rsidR="00D17682" w:rsidRP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Other hazards</w:t>
      </w:r>
    </w:p>
    <w:p w:rsidR="00D17682" w:rsidRPr="00D17682" w:rsidRDefault="00D17682" w:rsidP="00D176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D17682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Other hazards:</w:t>
      </w:r>
      <w:r w:rsidRPr="00D17682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The substance does not fulfil the criteria to be identified as PBT substance or </w:t>
      </w:r>
      <w:proofErr w:type="spellStart"/>
      <w:r w:rsidRPr="00D17682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vPvBsubstance</w:t>
      </w:r>
      <w:proofErr w:type="spellEnd"/>
      <w:r w:rsidRPr="00D17682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 according to Annex XIII of Regulation REACH.</w:t>
      </w:r>
    </w:p>
    <w:p w:rsidR="008D208B" w:rsidRPr="004733D5" w:rsidRDefault="008D208B" w:rsidP="004733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Default="002F6489" w:rsidP="00FF281F">
      <w:pPr>
        <w:pStyle w:val="NoSpacing"/>
      </w:pPr>
    </w:p>
    <w:p w:rsidR="008905FF" w:rsidRPr="008905FF" w:rsidRDefault="008905FF" w:rsidP="00FF281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905FF">
        <w:rPr>
          <w:rFonts w:ascii="Times New Roman" w:hAnsi="Times New Roman" w:cs="Times New Roman"/>
          <w:b/>
          <w:sz w:val="28"/>
          <w:szCs w:val="24"/>
          <w:u w:val="single"/>
        </w:rPr>
        <w:t>Description of first aid measures</w:t>
      </w:r>
    </w:p>
    <w:p w:rsid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Inhalation:</w:t>
      </w:r>
    </w:p>
    <w:p w:rsidR="00746386" w:rsidRPr="00746386" w:rsidRDefault="00746386" w:rsidP="007463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46386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Assure fresh air breathing. Allow the victim to rest. Remove to fresh air and keep at rest in a position comfortable for breathing. Call a POISON CENTER or doctor if you feel unwell.</w:t>
      </w:r>
    </w:p>
    <w:p w:rsidR="008905FF" w:rsidRP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Skin contact:</w:t>
      </w:r>
    </w:p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Remove affected clothing and wash all exposed skin area with mild soap and water, followed by warm water rinse. Immediately call a POISON CENTER or doctor. Specific treatment (see on this label). Wash with plenty of soap and water. Wash contaminated clothing before reuse.</w:t>
      </w:r>
    </w:p>
    <w:p w:rsidR="008905FF" w:rsidRPr="008905FF" w:rsidRDefault="008905FF" w:rsidP="008905FF">
      <w:pPr>
        <w:pStyle w:val="NoSpacing"/>
        <w:rPr>
          <w:rFonts w:eastAsia="Times New Roman"/>
          <w:lang w:val="en-US" w:eastAsia="en-US"/>
        </w:rPr>
      </w:pPr>
    </w:p>
    <w:p w:rsid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Eye contact:</w:t>
      </w:r>
    </w:p>
    <w:p w:rsid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lastRenderedPageBreak/>
        <w:t>Rinse immediately with plenty of water. Obtain medical attention if pain, blinking or redness persist.</w:t>
      </w:r>
    </w:p>
    <w:p w:rsid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213A" w:rsidTr="00196E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213A" w:rsidRPr="007B71FE" w:rsidRDefault="00EB213A" w:rsidP="00196E1A">
            <w:pPr>
              <w:rPr>
                <w:color w:val="auto"/>
              </w:rPr>
            </w:pPr>
            <w:r w:rsidRPr="00D07D6E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</w:p>
    <w:p w:rsid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Ingestion:</w:t>
      </w:r>
    </w:p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Obtain emergency medical attention. Call a POISON CENTER or doctor if you feel unwell. Do NOT induce vomiting. Rinse mouth.</w:t>
      </w:r>
    </w:p>
    <w:p w:rsidR="008905FF" w:rsidRDefault="008905FF" w:rsidP="00FF281F">
      <w:pPr>
        <w:pStyle w:val="NoSpacing"/>
      </w:pPr>
    </w:p>
    <w:p w:rsidR="008905FF" w:rsidRP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Most important symptoms and effects, both acute and delayed</w:t>
      </w:r>
    </w:p>
    <w:p w:rsidR="00EB213A" w:rsidRPr="00EB213A" w:rsidRDefault="008905FF" w:rsidP="00EB213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Symptoms relating to use: </w:t>
      </w:r>
      <w:r w:rsidR="00EB213A" w:rsidRPr="00EB213A">
        <w:rPr>
          <w:rFonts w:ascii="Times New Roman" w:eastAsia="Times New Roman" w:hAnsi="Times New Roman" w:cs="Times New Roman"/>
          <w:b/>
          <w:sz w:val="24"/>
          <w:lang w:val="en-US" w:eastAsia="en-US"/>
        </w:rPr>
        <w:t>Repeated exposure to this material can result in absorption through skin causing significant health hazard.</w:t>
      </w:r>
    </w:p>
    <w:p w:rsidR="00EB213A" w:rsidRPr="00EB213A" w:rsidRDefault="00EB213A" w:rsidP="00EB213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4"/>
          <w:lang w:val="en-US" w:eastAsia="en-US"/>
        </w:rPr>
        <w:t>Danger of serious damage to health by prolonged exposure through inhalation. Swallowing a small quantity of this material will result in serious health hazard.</w:t>
      </w:r>
    </w:p>
    <w:p w:rsid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8905FF" w:rsidRP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Indication of any immediate medical attention and special treatment needed</w:t>
      </w:r>
    </w:p>
    <w:p w:rsidR="008905FF" w:rsidRP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8905FF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General information: </w:t>
      </w:r>
      <w:r w:rsidRPr="008905FF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Never give anything by mouth to an unconscious person. If you feel unwell, seekmedical advice (show the label where possible).</w:t>
      </w:r>
    </w:p>
    <w:p w:rsidR="008905FF" w:rsidRPr="008905FF" w:rsidRDefault="008905FF" w:rsidP="008905F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D955CB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B213A" w:rsidRPr="00EB213A" w:rsidRDefault="00EB213A" w:rsidP="00EB213A">
      <w:pPr>
        <w:pStyle w:val="NoSpacing"/>
      </w:pPr>
    </w:p>
    <w:p w:rsidR="006B5621" w:rsidRPr="006B5621" w:rsidRDefault="006B5621" w:rsidP="006B5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6B562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Extinguishing media</w:t>
      </w:r>
    </w:p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Suitable extinguishing media: </w:t>
      </w: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Foam. Dry powder. Carbon dioxide. Water spray. Sand.</w:t>
      </w:r>
    </w:p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Unsuitable extinguishing media: </w:t>
      </w: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Do not use a heavy water stream.</w:t>
      </w:r>
    </w:p>
    <w:p w:rsidR="00EB213A" w:rsidRPr="00EB213A" w:rsidRDefault="00EB213A" w:rsidP="00EB21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EB213A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 xml:space="preserve">Surrounding fires: </w:t>
      </w:r>
      <w:r w:rsidRPr="00EB213A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Use water spray or fog for cooling exposed containers.</w:t>
      </w:r>
    </w:p>
    <w:p w:rsidR="005B7C2E" w:rsidRPr="006B5621" w:rsidRDefault="005B7C2E" w:rsidP="00F07E52">
      <w:pPr>
        <w:pStyle w:val="NoSpacing"/>
        <w:rPr>
          <w:rFonts w:ascii="Times New Roman" w:hAnsi="Times New Roman" w:cs="Times New Roman"/>
          <w:b/>
          <w:sz w:val="20"/>
        </w:rPr>
      </w:pPr>
    </w:p>
    <w:p w:rsidR="006B5621" w:rsidRPr="006B5621" w:rsidRDefault="006B5621" w:rsidP="006B56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6B562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Special hazards arising from the substance or mixture</w:t>
      </w:r>
    </w:p>
    <w:p w:rsidR="006B5621" w:rsidRPr="006B5621" w:rsidRDefault="006B5621" w:rsidP="006B5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6B5621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Hazardous combustion products: </w:t>
      </w:r>
      <w:r w:rsidR="00EB213A" w:rsidRPr="00EB213A">
        <w:rPr>
          <w:rFonts w:ascii="Times New Roman" w:hAnsi="Times New Roman" w:cs="Times New Roman"/>
          <w:b/>
          <w:sz w:val="24"/>
        </w:rPr>
        <w:t>Under fire conditions, hazardous fumes will be present.</w:t>
      </w:r>
    </w:p>
    <w:p w:rsidR="005B7C2E" w:rsidRDefault="005B7C2E" w:rsidP="00F07E52">
      <w:pPr>
        <w:pStyle w:val="NoSpacing"/>
      </w:pPr>
    </w:p>
    <w:p w:rsidR="005B7C2E" w:rsidRPr="006B5621" w:rsidRDefault="006B5621" w:rsidP="00F07E5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B5621">
        <w:rPr>
          <w:rFonts w:ascii="Times New Roman" w:hAnsi="Times New Roman" w:cs="Times New Roman"/>
          <w:b/>
          <w:sz w:val="28"/>
          <w:szCs w:val="24"/>
          <w:u w:val="single"/>
        </w:rPr>
        <w:t>Advice for fire-fighters</w:t>
      </w:r>
    </w:p>
    <w:p w:rsidR="006B5621" w:rsidRPr="006B5621" w:rsidRDefault="006B5621" w:rsidP="006B5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B562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Protection against fire: </w:t>
      </w:r>
      <w:r w:rsidRPr="006B562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Do not enter fire area without proper protective equipment, including respiratory protection.</w:t>
      </w:r>
    </w:p>
    <w:p w:rsidR="006B5621" w:rsidRPr="006B5621" w:rsidRDefault="006B5621" w:rsidP="006B56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6B5621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Special procedures: </w:t>
      </w:r>
      <w:r w:rsidRPr="006B5621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Exercise caution when fighting any chemical fire. Avoid (reject) fire-fighting water to enter environment.</w:t>
      </w:r>
    </w:p>
    <w:p w:rsidR="005B7C2E" w:rsidRPr="00F07E52" w:rsidRDefault="005B7C2E" w:rsidP="00F07E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9E11EB" w:rsidRPr="00283D67" w:rsidRDefault="009E11EB" w:rsidP="00283D67">
      <w:pPr>
        <w:pStyle w:val="NoSpacing"/>
      </w:pPr>
    </w:p>
    <w:p w:rsidR="00AE7B61" w:rsidRPr="00283D67" w:rsidRDefault="00283D67" w:rsidP="009E11E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83D67">
        <w:rPr>
          <w:rFonts w:ascii="Times New Roman" w:hAnsi="Times New Roman" w:cs="Times New Roman"/>
          <w:b/>
          <w:sz w:val="28"/>
          <w:szCs w:val="24"/>
          <w:u w:val="single"/>
        </w:rPr>
        <w:t>Personal precautions, protective equipment and emergency procedures</w:t>
      </w: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For emergency responders: </w:t>
      </w:r>
      <w:r w:rsidRPr="00283D6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Equip cleanup crew with proper protection. Ventilate area.</w:t>
      </w:r>
    </w:p>
    <w:p w:rsid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lastRenderedPageBreak/>
        <w:t xml:space="preserve">For non-emergency personnel: </w:t>
      </w:r>
      <w:r w:rsidRPr="00283D67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Evacuate unnecessary personnel.</w:t>
      </w:r>
    </w:p>
    <w:p w:rsidR="00EB213A" w:rsidRDefault="00EB213A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213A" w:rsidTr="00196E1A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213A" w:rsidRPr="007B71FE" w:rsidRDefault="00EB213A" w:rsidP="00196E1A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B213A" w:rsidRPr="00283D67" w:rsidRDefault="00EB213A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Environmental precautions</w:t>
      </w:r>
    </w:p>
    <w:p w:rsidR="00EB213A" w:rsidRPr="00EB213A" w:rsidRDefault="00283D67" w:rsidP="00EB213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Environmental precautions: </w:t>
      </w:r>
      <w:r w:rsidR="00EB213A" w:rsidRPr="00EB213A">
        <w:rPr>
          <w:rFonts w:ascii="Times New Roman" w:eastAsia="Times New Roman" w:hAnsi="Times New Roman" w:cs="Times New Roman"/>
          <w:b/>
          <w:sz w:val="24"/>
          <w:lang w:val="en-US" w:eastAsia="en-US"/>
        </w:rPr>
        <w:t>Prevent entry to sewers and public waters. Notify authorities if product enterssewers or public waters.</w:t>
      </w: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Methods and material for containment and cleaning up</w:t>
      </w:r>
    </w:p>
    <w:p w:rsidR="00EB213A" w:rsidRPr="00EB213A" w:rsidRDefault="00283D67" w:rsidP="00EB213A">
      <w:pPr>
        <w:pStyle w:val="NoSpacing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Clean up methods: </w:t>
      </w:r>
      <w:r w:rsidR="00EB213A" w:rsidRPr="00EB213A">
        <w:rPr>
          <w:rFonts w:ascii="Times New Roman" w:eastAsia="Times New Roman" w:hAnsi="Times New Roman" w:cs="Times New Roman"/>
          <w:b/>
          <w:sz w:val="24"/>
          <w:lang w:val="en-US" w:eastAsia="en-US"/>
        </w:rPr>
        <w:t>Soak up spills with inert solids, such as clay or diatomaceous earth as soon as possible. Store away from other materials. Collect spillage.</w:t>
      </w:r>
    </w:p>
    <w:p w:rsidR="00283D67" w:rsidRPr="00283D67" w:rsidRDefault="00283D67" w:rsidP="00283D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9E11EB" w:rsidRPr="0049617A" w:rsidRDefault="009E11EB" w:rsidP="0049617A">
      <w:pPr>
        <w:pStyle w:val="NoSpacing"/>
      </w:pP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Precautions for safe handling</w:t>
      </w: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Handling: </w:t>
      </w:r>
    </w:p>
    <w:p w:rsidR="002C354E" w:rsidRPr="002C354E" w:rsidRDefault="002C354E" w:rsidP="002C35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2C354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 xml:space="preserve">Wash thoroughly after handling. Do not eat, drink or smoke when using this product. Avoid breathing dust, fume, gas, mist, </w:t>
      </w:r>
      <w:proofErr w:type="spellStart"/>
      <w:r w:rsidRPr="002C354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vapours</w:t>
      </w:r>
      <w:proofErr w:type="spellEnd"/>
      <w:r w:rsidRPr="002C354E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, and spray. Use only outdoors or in a well-ventilated area.</w:t>
      </w:r>
    </w:p>
    <w:p w:rsidR="00283D67" w:rsidRPr="00283D67" w:rsidRDefault="00283D67" w:rsidP="00283D67">
      <w:pPr>
        <w:pStyle w:val="NoSpacing"/>
        <w:rPr>
          <w:rFonts w:eastAsia="Times New Roman"/>
          <w:lang w:val="en-US" w:eastAsia="en-US"/>
        </w:rPr>
      </w:pPr>
    </w:p>
    <w:p w:rsidR="00283D67" w:rsidRDefault="00283D67" w:rsidP="002C354E">
      <w:pPr>
        <w:spacing w:after="0" w:line="240" w:lineRule="auto"/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Technical protective measures</w:t>
      </w:r>
      <w:r w:rsidRPr="002C35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2C354E" w:rsidRPr="002C354E">
        <w:rPr>
          <w:rFonts w:ascii="Times New Roman" w:hAnsi="Times New Roman" w:cs="Times New Roman"/>
          <w:b/>
          <w:sz w:val="24"/>
        </w:rPr>
        <w:t>Provide good ventilation in process area to prevent formation of vapour.</w:t>
      </w:r>
    </w:p>
    <w:p w:rsidR="002C354E" w:rsidRPr="002C354E" w:rsidRDefault="002C354E" w:rsidP="002C354E">
      <w:pPr>
        <w:pStyle w:val="NoSpacing"/>
        <w:rPr>
          <w:rFonts w:eastAsia="Times New Roman"/>
          <w:lang w:val="en-US" w:eastAsia="en-US"/>
        </w:rPr>
      </w:pPr>
    </w:p>
    <w:p w:rsidR="00283D67" w:rsidRPr="00283D67" w:rsidRDefault="00283D67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</w:pPr>
      <w:r w:rsidRPr="00283D67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</w:t>
      </w:r>
    </w:p>
    <w:p w:rsidR="002C354E" w:rsidRPr="002C354E" w:rsidRDefault="00283D67" w:rsidP="002C354E">
      <w:pPr>
        <w:pStyle w:val="NoSpacing"/>
        <w:rPr>
          <w:rFonts w:eastAsia="Times New Roman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Storage</w:t>
      </w:r>
      <w:r w:rsidRPr="002C354E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2C354E" w:rsidRPr="002C354E">
        <w:rPr>
          <w:rFonts w:ascii="Times New Roman" w:eastAsia="Times New Roman" w:hAnsi="Times New Roman" w:cs="Times New Roman"/>
          <w:b/>
          <w:sz w:val="24"/>
          <w:lang w:val="en-US" w:eastAsia="en-US"/>
        </w:rPr>
        <w:t>Keep only in the original container in a cool, well ventilated place. Keep container closed when not in use.</w:t>
      </w:r>
    </w:p>
    <w:p w:rsidR="00283D67" w:rsidRPr="002C354E" w:rsidRDefault="00283D67" w:rsidP="002C354E">
      <w:pPr>
        <w:pStyle w:val="NoSpacing"/>
      </w:pPr>
    </w:p>
    <w:p w:rsidR="00283D67" w:rsidRPr="00283D67" w:rsidRDefault="002C354E" w:rsidP="00283D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283D67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Storage - away from:</w:t>
      </w:r>
      <w:r w:rsidRPr="002C354E">
        <w:rPr>
          <w:rFonts w:ascii="Times New Roman" w:hAnsi="Times New Roman" w:cs="Times New Roman"/>
          <w:b/>
          <w:sz w:val="24"/>
        </w:rPr>
        <w:t>Strong bases. Strong acids. Sources of ignition. Direct sunlight.</w:t>
      </w:r>
    </w:p>
    <w:p w:rsidR="00283D67" w:rsidRPr="00283D67" w:rsidRDefault="00283D67" w:rsidP="00283D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696E" w:rsidRPr="003E32D3" w:rsidRDefault="00F9696E" w:rsidP="003E32D3">
      <w:pPr>
        <w:pStyle w:val="NoSpacing"/>
      </w:pP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Exposure controls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Personal protection: </w:t>
      </w:r>
      <w:r w:rsidRPr="003E32D3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Avoid all unnecessary exposure.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Respiratory protection: </w:t>
      </w:r>
      <w:r w:rsidR="002C354E" w:rsidRPr="002C354E">
        <w:rPr>
          <w:rFonts w:ascii="Times New Roman" w:hAnsi="Times New Roman" w:cs="Times New Roman"/>
          <w:b/>
          <w:sz w:val="24"/>
        </w:rPr>
        <w:t>In case of insufficient ventilation, wear suitable respiratory equipment.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Hand protection: </w:t>
      </w:r>
      <w:r w:rsidRPr="003E32D3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Wear protective gloves.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Eye protection: </w:t>
      </w:r>
      <w:r w:rsidRPr="003E32D3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Chemical goggles or </w:t>
      </w:r>
      <w:r w:rsidR="002C354E" w:rsidRPr="002C354E">
        <w:rPr>
          <w:rFonts w:ascii="Times New Roman" w:hAnsi="Times New Roman" w:cs="Times New Roman"/>
          <w:b/>
          <w:sz w:val="24"/>
        </w:rPr>
        <w:t>safety glasses.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Others: </w:t>
      </w:r>
      <w:r w:rsidRPr="003E32D3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When using, do not eat, drink or smoke.</w:t>
      </w:r>
    </w:p>
    <w:p w:rsidR="003E32D3" w:rsidRPr="003E32D3" w:rsidRDefault="003E32D3" w:rsidP="009E192C">
      <w:pPr>
        <w:pStyle w:val="NoSpacing"/>
        <w:rPr>
          <w:rFonts w:ascii="Times New Roman" w:hAnsi="Times New Roman" w:cs="Times New Roman"/>
          <w:b/>
          <w:sz w:val="20"/>
        </w:rPr>
      </w:pP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Control parameters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Occupational Exposure Limits: </w:t>
      </w:r>
      <w:r w:rsidRPr="003E32D3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No data available.</w:t>
      </w:r>
    </w:p>
    <w:p w:rsidR="003E32D3" w:rsidRDefault="003E32D3" w:rsidP="009E1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DE1BC0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7A568B" w:rsidRPr="00CE202D" w:rsidRDefault="007A568B" w:rsidP="00CE202D">
      <w:pPr>
        <w:pStyle w:val="NoSpacing"/>
      </w:pP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Physical state at 20 °C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Liquid.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Colour</w:t>
      </w:r>
      <w:proofErr w:type="spellEnd"/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Colorless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Odour</w:t>
      </w:r>
      <w:proofErr w:type="spellEnd"/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Characteristic.</w:t>
      </w:r>
    </w:p>
    <w:p w:rsidR="003E32D3" w:rsidRPr="003E32D3" w:rsidRDefault="003E32D3" w:rsidP="00103B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Odour</w:t>
      </w:r>
      <w:proofErr w:type="spell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threshold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E32D3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103B18">
        <w:rPr>
          <w:rFonts w:ascii="Times New Roman" w:hAnsi="Times New Roman" w:cs="Times New Roman"/>
          <w:b/>
          <w:sz w:val="28"/>
          <w:szCs w:val="24"/>
        </w:rPr>
        <w:tab/>
      </w:r>
      <w:r w:rsidR="00103B18">
        <w:rPr>
          <w:rFonts w:ascii="Times New Roman" w:hAnsi="Times New Roman" w:cs="Times New Roman"/>
          <w:b/>
          <w:sz w:val="28"/>
          <w:szCs w:val="24"/>
        </w:rPr>
        <w:tab/>
      </w:r>
      <w:r w:rsidRPr="00103B18">
        <w:rPr>
          <w:rFonts w:ascii="Times New Roman" w:hAnsi="Times New Roman" w:cs="Times New Roman"/>
          <w:b/>
          <w:sz w:val="28"/>
          <w:szCs w:val="24"/>
        </w:rPr>
        <w:t>:</w:t>
      </w:r>
      <w:r w:rsidR="00015580">
        <w:rPr>
          <w:rFonts w:ascii="Times New Roman" w:hAnsi="Times New Roman" w:cs="Times New Roman"/>
          <w:b/>
          <w:sz w:val="24"/>
          <w:szCs w:val="24"/>
        </w:rPr>
        <w:t>152.19</w:t>
      </w:r>
      <w:r w:rsidRPr="003E32D3">
        <w:rPr>
          <w:rFonts w:ascii="Times New Roman" w:hAnsi="Times New Roman" w:cs="Times New Roman"/>
          <w:b/>
          <w:sz w:val="24"/>
          <w:szCs w:val="24"/>
        </w:rPr>
        <w:t xml:space="preserve"> g/mole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gram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pH</w:t>
      </w:r>
      <w:proofErr w:type="gram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value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Melting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Decomposition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Critical temperature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Auto-ignition temperature [°C]: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Flammability (solid, gas)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proofErr w:type="spellStart"/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Flammable.Flammable</w:t>
      </w:r>
      <w:proofErr w:type="spellEnd"/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liquid and </w:t>
      </w:r>
      <w:proofErr w:type="spellStart"/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vapour</w:t>
      </w:r>
      <w:proofErr w:type="spellEnd"/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Flash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9230A" w:rsidRPr="00C9230A">
        <w:rPr>
          <w:rFonts w:ascii="Times New Roman" w:hAnsi="Times New Roman" w:cs="Times New Roman"/>
          <w:b/>
          <w:sz w:val="24"/>
        </w:rPr>
        <w:t>79 °C - closed cup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Boiling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Initial boiling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Final boiling point [°C]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9230A" w:rsidRPr="00C9230A">
        <w:rPr>
          <w:rFonts w:ascii="Times New Roman" w:hAnsi="Times New Roman" w:cs="Times New Roman"/>
          <w:b/>
          <w:sz w:val="24"/>
        </w:rPr>
        <w:t xml:space="preserve">100 - 101 °C at 11 </w:t>
      </w:r>
      <w:proofErr w:type="spellStart"/>
      <w:r w:rsidR="00C9230A" w:rsidRPr="00C9230A">
        <w:rPr>
          <w:rFonts w:ascii="Times New Roman" w:hAnsi="Times New Roman" w:cs="Times New Roman"/>
          <w:b/>
          <w:sz w:val="24"/>
        </w:rPr>
        <w:t>hPa</w:t>
      </w:r>
      <w:proofErr w:type="spellEnd"/>
      <w:r w:rsidR="00C9230A" w:rsidRPr="00C9230A">
        <w:rPr>
          <w:rFonts w:ascii="Times New Roman" w:hAnsi="Times New Roman" w:cs="Times New Roman"/>
          <w:b/>
          <w:sz w:val="24"/>
        </w:rPr>
        <w:t xml:space="preserve"> - lit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Evaporation rate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pressure [20°C]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9230A" w:rsidRPr="00C9230A">
        <w:rPr>
          <w:rFonts w:ascii="Times New Roman" w:hAnsi="Times New Roman" w:cs="Times New Roman"/>
          <w:b/>
          <w:sz w:val="24"/>
        </w:rPr>
        <w:t>&lt; 0,04hPa at 20 °C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pressure mm/Hg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proofErr w:type="spell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Vapour</w:t>
      </w:r>
      <w:proofErr w:type="spell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density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9230A" w:rsidRPr="00C9230A">
        <w:rPr>
          <w:rFonts w:ascii="Times New Roman" w:hAnsi="Times New Roman" w:cs="Times New Roman"/>
          <w:b/>
          <w:sz w:val="24"/>
        </w:rPr>
        <w:t>5</w:t>
      </w:r>
      <w:proofErr w:type="gramStart"/>
      <w:r w:rsidR="00C9230A" w:rsidRPr="00C9230A">
        <w:rPr>
          <w:rFonts w:ascii="Times New Roman" w:hAnsi="Times New Roman" w:cs="Times New Roman"/>
          <w:b/>
          <w:sz w:val="24"/>
        </w:rPr>
        <w:t>,25</w:t>
      </w:r>
      <w:proofErr w:type="gramEnd"/>
      <w:r w:rsidR="00C9230A" w:rsidRPr="00C9230A">
        <w:rPr>
          <w:rFonts w:ascii="Times New Roman" w:hAnsi="Times New Roman" w:cs="Times New Roman"/>
          <w:b/>
          <w:sz w:val="24"/>
        </w:rPr>
        <w:t xml:space="preserve"> - (Air = 1.0)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Density [g/cm3]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Relative density, gas (air=1)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Default="003E32D3" w:rsidP="003E32D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Relative density, liquid (water=1): </w:t>
      </w:r>
      <w:r w:rsidR="00C9230A" w:rsidRPr="00C9230A">
        <w:rPr>
          <w:rFonts w:ascii="Times New Roman" w:hAnsi="Times New Roman" w:cs="Times New Roman"/>
          <w:b/>
          <w:sz w:val="24"/>
        </w:rPr>
        <w:t>1</w:t>
      </w:r>
      <w:proofErr w:type="gramStart"/>
      <w:r w:rsidR="00C9230A" w:rsidRPr="00C9230A">
        <w:rPr>
          <w:rFonts w:ascii="Times New Roman" w:hAnsi="Times New Roman" w:cs="Times New Roman"/>
          <w:b/>
          <w:sz w:val="24"/>
        </w:rPr>
        <w:t>,03</w:t>
      </w:r>
      <w:proofErr w:type="gramEnd"/>
      <w:r w:rsidR="00C9230A" w:rsidRPr="00C9230A">
        <w:rPr>
          <w:rFonts w:ascii="Times New Roman" w:hAnsi="Times New Roman" w:cs="Times New Roman"/>
          <w:b/>
          <w:sz w:val="24"/>
        </w:rPr>
        <w:t xml:space="preserve"> g/mL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Solubility in water [% weight]: </w:t>
      </w:r>
      <w:r w:rsidR="00103B18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Not Applicable.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Solubility in water</w:t>
      </w:r>
      <w:r w:rsidR="00C9230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C9230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Log </w:t>
      </w:r>
      <w:proofErr w:type="gramStart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Pow</w:t>
      </w:r>
      <w:proofErr w:type="gramEnd"/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 octanol / water at 20°C: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Solubility</w:t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="00103B18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="00C9230A"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3E32D3" w:rsidRPr="003E32D3" w:rsidRDefault="003E32D3" w:rsidP="003E3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>Viscosity at 40°C [mm2/s]</w:t>
      </w:r>
      <w:r w:rsidR="00C9230A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ab/>
      </w:r>
      <w:r w:rsidRPr="003E32D3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: </w:t>
      </w:r>
      <w:r w:rsidRPr="003E32D3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No data available.</w:t>
      </w:r>
    </w:p>
    <w:p w:rsidR="00994BB6" w:rsidRDefault="00994BB6" w:rsidP="00994B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6D06A5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C1C10" w:rsidRPr="001C1C10" w:rsidRDefault="001C1C10" w:rsidP="001C1C10">
      <w:pPr>
        <w:pStyle w:val="NoSpacing"/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Reactivity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Reactivity: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Not established.</w:t>
      </w:r>
    </w:p>
    <w:p w:rsidR="001C1C10" w:rsidRPr="00C9230A" w:rsidRDefault="001C1C10" w:rsidP="00C9230A">
      <w:pPr>
        <w:pStyle w:val="NoSpacing"/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Chemical stability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lastRenderedPageBreak/>
        <w:t xml:space="preserve">Chemical stability: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Stable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9230A" w:rsidTr="00196E1A">
        <w:trPr>
          <w:cnfStyle w:val="100000000000"/>
          <w:trHeight w:val="186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9230A" w:rsidRPr="007B71FE" w:rsidRDefault="00C9230A" w:rsidP="00196E1A">
            <w:pPr>
              <w:rPr>
                <w:color w:val="auto"/>
              </w:rPr>
            </w:pPr>
            <w:r w:rsidRPr="006D06A5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Possibility of hazardous reactions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Hazardous reactions: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Not established.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Conditions to avoid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Conditions to avoid: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Direct sunlight. Extremely high or low temperatures. </w:t>
      </w:r>
    </w:p>
    <w:p w:rsidR="001C1C10" w:rsidRPr="001C1C10" w:rsidRDefault="001C1C10" w:rsidP="001C1C10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US" w:eastAsia="en-US"/>
        </w:rPr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Incompatible materials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Materials to avoid: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Strong acids. Strong bases.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>Hazardous decomposition products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Hazardous decomposition products: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Fumes. Carbon monoxide. Carbon dioxide. </w:t>
      </w:r>
    </w:p>
    <w:p w:rsidR="001C1C10" w:rsidRDefault="001C1C10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1C1C10" w:rsidRDefault="001C1C10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4949F4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4D0A2F" w:rsidRDefault="004D0A2F" w:rsidP="00B37F64">
      <w:pPr>
        <w:pStyle w:val="NoSpacing"/>
      </w:pP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Information on toxicological effects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Toxicity informatio</w:t>
      </w:r>
      <w:r w:rsidRPr="001C1C10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  <w:t>n</w:t>
      </w:r>
      <w:r w:rsidRPr="001C1C10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: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 xml:space="preserve"> The product has been not fully tested. The calculated risk has been done under therequirements of the EU regulations.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DB00B7" w:rsidRPr="00DB00B7" w:rsidRDefault="001C1C10" w:rsidP="00DB00B7">
      <w:pPr>
        <w:pStyle w:val="NoSpacing"/>
        <w:rPr>
          <w:rFonts w:eastAsia="Times New Roman"/>
          <w:lang w:val="en-US" w:eastAsia="en-US"/>
        </w:rPr>
      </w:pPr>
      <w:r w:rsidRPr="001C1C10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Acute toxicity</w:t>
      </w:r>
      <w:r w:rsidR="00DB00B7" w:rsidRPr="00DB00B7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:  </w:t>
      </w:r>
      <w:r w:rsidR="00DB00B7" w:rsidRPr="00DB00B7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LD50 Oral - rat - 382 mg/kg Remarks: Kidney, Ureter, </w:t>
      </w:r>
      <w:proofErr w:type="gramStart"/>
      <w:r w:rsidR="00DB00B7" w:rsidRPr="00DB00B7">
        <w:rPr>
          <w:rFonts w:ascii="Times New Roman" w:eastAsia="Times New Roman" w:hAnsi="Times New Roman" w:cs="Times New Roman"/>
          <w:b/>
          <w:sz w:val="24"/>
          <w:lang w:val="en-US" w:eastAsia="en-US"/>
        </w:rPr>
        <w:t>Bladder</w:t>
      </w:r>
      <w:proofErr w:type="gramEnd"/>
      <w:r w:rsidR="00DB00B7" w:rsidRPr="00DB00B7">
        <w:rPr>
          <w:rFonts w:ascii="Times New Roman" w:eastAsia="Times New Roman" w:hAnsi="Times New Roman" w:cs="Times New Roman"/>
          <w:b/>
          <w:sz w:val="24"/>
          <w:lang w:val="en-US" w:eastAsia="en-US"/>
        </w:rPr>
        <w:t>: Hematuria</w:t>
      </w:r>
    </w:p>
    <w:p w:rsidR="001C1C10" w:rsidRPr="001C1C10" w:rsidRDefault="001C1C10" w:rsidP="005F638C">
      <w:pPr>
        <w:pStyle w:val="NoSpacing"/>
        <w:rPr>
          <w:rFonts w:eastAsia="Times New Roman"/>
          <w:lang w:val="en-US" w:eastAsia="en-US"/>
        </w:rPr>
      </w:pPr>
    </w:p>
    <w:p w:rsidR="00DB00B7" w:rsidRPr="00DB00B7" w:rsidRDefault="001C1C10" w:rsidP="00DB00B7">
      <w:pPr>
        <w:pStyle w:val="NoSpacing"/>
        <w:rPr>
          <w:rFonts w:eastAsia="Times New Roman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Inhalation: </w:t>
      </w:r>
      <w:r w:rsidR="00DB00B7" w:rsidRPr="00DB00B7">
        <w:rPr>
          <w:rFonts w:ascii="Times New Roman" w:eastAsia="Times New Roman" w:hAnsi="Times New Roman" w:cs="Times New Roman"/>
          <w:b/>
          <w:sz w:val="24"/>
          <w:lang w:val="en-US" w:eastAsia="en-US"/>
        </w:rPr>
        <w:t>LC50 Inhalation - rat - 4 h - 220 ppm Remarks: Lungs, Thorax, or Respiration: Dyspnea</w:t>
      </w:r>
    </w:p>
    <w:p w:rsidR="00DB00B7" w:rsidRPr="00DB00B7" w:rsidRDefault="001C1C10" w:rsidP="00DB00B7">
      <w:pPr>
        <w:pStyle w:val="NoSpacing"/>
        <w:rPr>
          <w:rFonts w:eastAsia="Times New Roman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Dermal: </w:t>
      </w:r>
      <w:r w:rsidR="00DB00B7" w:rsidRPr="00DB00B7">
        <w:rPr>
          <w:rFonts w:ascii="Times New Roman" w:eastAsia="Times New Roman" w:hAnsi="Times New Roman" w:cs="Times New Roman"/>
          <w:b/>
          <w:sz w:val="24"/>
          <w:lang w:val="en-US" w:eastAsia="en-US"/>
        </w:rPr>
        <w:t>LD50 Dermal - rat - 500 mg/kg Remarks: Behavioral:Convulsions or effect on seizure threshold. Kidney, Ureter, Bladder:Hematuria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Ingestion: </w:t>
      </w:r>
      <w:r w:rsidR="005F638C" w:rsidRPr="005F638C">
        <w:rPr>
          <w:rFonts w:ascii="Times New Roman" w:hAnsi="Times New Roman" w:cs="Times New Roman"/>
          <w:b/>
          <w:sz w:val="24"/>
        </w:rPr>
        <w:t>Harmful if swallowed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Corrosion: </w:t>
      </w:r>
      <w:r w:rsidR="005F638C" w:rsidRPr="005F638C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Irritation: </w:t>
      </w:r>
      <w:r w:rsidR="005F638C" w:rsidRPr="005F638C">
        <w:rPr>
          <w:rFonts w:ascii="Times New Roman" w:hAnsi="Times New Roman" w:cs="Times New Roman"/>
          <w:b/>
          <w:sz w:val="24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Sensitization: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Mutagenicity: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Carcinogenicity: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Toxic for reproduction: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STOT-single exposure: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STOT-repeated exposure: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met.</w:t>
      </w:r>
    </w:p>
    <w:p w:rsidR="001C1C10" w:rsidRPr="001C1C10" w:rsidRDefault="001C1C10" w:rsidP="001C1C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4E2148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Aspiration hazard: </w:t>
      </w:r>
      <w:r w:rsidRPr="001C1C10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Based on available data, the classification criteria are not met</w:t>
      </w:r>
      <w:r w:rsidR="004E2148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.</w:t>
      </w:r>
    </w:p>
    <w:p w:rsidR="00A43CF7" w:rsidRDefault="00A43CF7" w:rsidP="002D24F5">
      <w:pPr>
        <w:pStyle w:val="NoSpacing"/>
        <w:rPr>
          <w:rFonts w:ascii="Times New Roman" w:hAnsi="Times New Roman" w:cs="Times New Roman"/>
          <w:b/>
          <w:sz w:val="24"/>
        </w:rPr>
      </w:pPr>
    </w:p>
    <w:p w:rsidR="00994BB6" w:rsidRPr="00994BB6" w:rsidRDefault="00994BB6" w:rsidP="00994BB6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5F638C" w:rsidRDefault="005F638C" w:rsidP="008B2E49">
      <w:pPr>
        <w:pStyle w:val="NoSpacing"/>
      </w:pPr>
    </w:p>
    <w:p w:rsidR="008B2E49" w:rsidRPr="008B2E49" w:rsidRDefault="008B2E49" w:rsidP="008B2E49">
      <w:pPr>
        <w:pStyle w:val="NoSpacing"/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Toxicity</w:t>
      </w:r>
    </w:p>
    <w:p w:rsidR="008B2E49" w:rsidRPr="008B2E49" w:rsidRDefault="00744E33" w:rsidP="008B2E49">
      <w:pPr>
        <w:pStyle w:val="NoSpacing"/>
        <w:rPr>
          <w:rFonts w:eastAsia="Times New Roman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Toxicity information: </w:t>
      </w:r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The product has been not fully tested. The calculated risk has been done under the requirements of the EU regulations. Toxicity to fish LC50 - </w:t>
      </w:r>
      <w:proofErr w:type="spellStart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>Oncorhynchus</w:t>
      </w:r>
      <w:proofErr w:type="spellEnd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</w:t>
      </w:r>
      <w:proofErr w:type="spellStart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>mykiss</w:t>
      </w:r>
      <w:proofErr w:type="spellEnd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(rainbow trout) - 3</w:t>
      </w:r>
      <w:proofErr w:type="gramStart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>,9</w:t>
      </w:r>
      <w:proofErr w:type="gramEnd"/>
      <w:r w:rsidR="008B2E49" w:rsidRPr="008B2E49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mg/L - 96 h Toxicity to daphnia and other aquatic invertebrates: LC50 - Daphnia magna (Water flea) - 16 mg/L - 24h</w:t>
      </w:r>
    </w:p>
    <w:p w:rsidR="00744E33" w:rsidRPr="00744E33" w:rsidRDefault="00744E33" w:rsidP="008B2E49">
      <w:pPr>
        <w:pStyle w:val="NoSpacing"/>
        <w:rPr>
          <w:rFonts w:eastAsia="Times New Roman"/>
          <w:lang w:val="en-US" w:eastAsia="en-US"/>
        </w:rPr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Persistence - degradability</w:t>
      </w: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Persistence - degradability: </w:t>
      </w:r>
      <w:r w:rsidR="008B2E49" w:rsidRPr="008B2E49">
        <w:rPr>
          <w:rFonts w:ascii="Times New Roman" w:hAnsi="Times New Roman" w:cs="Times New Roman"/>
          <w:b/>
          <w:sz w:val="24"/>
        </w:rPr>
        <w:t>Biodegradable.</w:t>
      </w:r>
    </w:p>
    <w:p w:rsidR="00744E33" w:rsidRPr="00744E33" w:rsidRDefault="00744E33" w:rsidP="008B2E49">
      <w:pPr>
        <w:pStyle w:val="NoSpacing"/>
        <w:rPr>
          <w:rFonts w:eastAsia="Times New Roman"/>
          <w:lang w:val="en-US" w:eastAsia="en-US"/>
        </w:rPr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proofErr w:type="spellStart"/>
      <w:r w:rsidRPr="00744E33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744E33">
        <w:rPr>
          <w:rFonts w:ascii="Times New Roman" w:hAnsi="Times New Roman" w:cs="Times New Roman"/>
          <w:b/>
          <w:sz w:val="28"/>
          <w:u w:val="single"/>
        </w:rPr>
        <w:t xml:space="preserve"> potential</w:t>
      </w: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proofErr w:type="spellStart"/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>Bioaccumulative</w:t>
      </w:r>
      <w:proofErr w:type="spellEnd"/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 potential: </w:t>
      </w:r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>Not established.</w:t>
      </w:r>
    </w:p>
    <w:p w:rsidR="00744E33" w:rsidRPr="00744E33" w:rsidRDefault="00744E33" w:rsidP="008B2E49">
      <w:pPr>
        <w:pStyle w:val="NoSpacing"/>
        <w:rPr>
          <w:rFonts w:eastAsia="Times New Roman"/>
          <w:lang w:val="en-US" w:eastAsia="en-US"/>
        </w:rPr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Mobility in soil</w:t>
      </w: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Mobility in soil: </w:t>
      </w:r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>Not established.</w:t>
      </w:r>
    </w:p>
    <w:p w:rsid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 xml:space="preserve">Results of PBT and </w:t>
      </w:r>
      <w:proofErr w:type="spellStart"/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vPvB</w:t>
      </w:r>
      <w:proofErr w:type="spellEnd"/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 xml:space="preserve"> assessment</w:t>
      </w:r>
    </w:p>
    <w:p w:rsid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Results of PBT and </w:t>
      </w:r>
      <w:proofErr w:type="spellStart"/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>vPvB</w:t>
      </w:r>
      <w:proofErr w:type="spellEnd"/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 assessment: </w:t>
      </w:r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The substance does not fulfil the criteria to be identified as PBT substance or </w:t>
      </w:r>
      <w:proofErr w:type="spellStart"/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>vPvB</w:t>
      </w:r>
      <w:proofErr w:type="spellEnd"/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 xml:space="preserve"> substance according to Annex XIII of Regulation REACH.</w:t>
      </w: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u w:val="single"/>
          <w:lang w:val="en-US" w:eastAsia="en-US"/>
        </w:rPr>
        <w:t>Other adverse effects</w:t>
      </w: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lang w:val="en-US" w:eastAsia="en-US"/>
        </w:rPr>
        <w:t xml:space="preserve">Environmental precautions: </w:t>
      </w:r>
      <w:r w:rsidRPr="00744E33">
        <w:rPr>
          <w:rFonts w:ascii="Times New Roman" w:eastAsia="Times New Roman" w:hAnsi="Times New Roman" w:cs="Times New Roman"/>
          <w:b/>
          <w:sz w:val="24"/>
          <w:lang w:val="en-US" w:eastAsia="en-US"/>
        </w:rPr>
        <w:t>Avoid release to the environment.</w:t>
      </w:r>
    </w:p>
    <w:p w:rsidR="00744E33" w:rsidRDefault="00744E33" w:rsidP="00744E33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US" w:eastAsia="en-US"/>
        </w:rPr>
      </w:pPr>
    </w:p>
    <w:p w:rsidR="008B2E49" w:rsidRPr="00744E33" w:rsidRDefault="008B2E49" w:rsidP="00744E33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US" w:eastAsia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2D24F5" w:rsidRPr="00B37F64" w:rsidRDefault="002D24F5" w:rsidP="00B37F64">
      <w:pPr>
        <w:pStyle w:val="NoSpacing"/>
      </w:pPr>
    </w:p>
    <w:p w:rsidR="00B37F64" w:rsidRPr="00B37F64" w:rsidRDefault="00B37F64" w:rsidP="00B37F64">
      <w:pPr>
        <w:pStyle w:val="NoSpacing"/>
      </w:pPr>
    </w:p>
    <w:p w:rsidR="00744E33" w:rsidRPr="00744E33" w:rsidRDefault="00744E33" w:rsidP="00744E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744E33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Waste treatment methods</w:t>
      </w:r>
    </w:p>
    <w:p w:rsidR="008B2E49" w:rsidRPr="008B2E49" w:rsidRDefault="00744E33" w:rsidP="008B2E4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2E49">
        <w:rPr>
          <w:rFonts w:ascii="Times New Roman" w:eastAsia="Times New Roman" w:hAnsi="Times New Roman" w:cs="Times New Roman"/>
          <w:b/>
          <w:sz w:val="28"/>
          <w:szCs w:val="24"/>
          <w:lang w:val="en-US" w:eastAsia="en-US"/>
        </w:rPr>
        <w:t xml:space="preserve">General: </w:t>
      </w:r>
      <w:r w:rsidR="008B2E49" w:rsidRPr="008B2E4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Avoid release to the environment. Dispose in a safe manner in accordance with local/national regulations.</w:t>
      </w:r>
    </w:p>
    <w:p w:rsidR="008B2E49" w:rsidRPr="008B2E49" w:rsidRDefault="008B2E49" w:rsidP="008B2E4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8B2E49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Dispose of this material and its container to hazardous or special waste collection point, in accordance with local, regional, national and/or international regulation.</w:t>
      </w:r>
    </w:p>
    <w:p w:rsidR="007E12FD" w:rsidRPr="00744E33" w:rsidRDefault="007E12FD" w:rsidP="008B2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1465C4" w:rsidRDefault="001465C4" w:rsidP="001465C4">
      <w:pPr>
        <w:pStyle w:val="NoSpacing"/>
      </w:pPr>
    </w:p>
    <w:p w:rsidR="008B2E49" w:rsidRDefault="008B2E49" w:rsidP="001465C4">
      <w:pPr>
        <w:pStyle w:val="NoSpacing"/>
      </w:pPr>
    </w:p>
    <w:p w:rsidR="008B2E49" w:rsidRDefault="008B2E49" w:rsidP="001465C4">
      <w:pPr>
        <w:pStyle w:val="NoSpacing"/>
      </w:pPr>
    </w:p>
    <w:p w:rsidR="008B2E49" w:rsidRDefault="008B2E49" w:rsidP="001465C4">
      <w:pPr>
        <w:pStyle w:val="NoSpacing"/>
      </w:pPr>
    </w:p>
    <w:p w:rsidR="008B2E49" w:rsidRDefault="008B2E49" w:rsidP="001465C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C922CF" w:rsidRPr="008D34F0" w:rsidRDefault="00C922CF" w:rsidP="008D34F0">
      <w:pPr>
        <w:pStyle w:val="NoSpacing"/>
      </w:pPr>
    </w:p>
    <w:p w:rsidR="008D34F0" w:rsidRPr="008D34F0" w:rsidRDefault="008D34F0" w:rsidP="008D34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</w:pPr>
      <w:r w:rsidRPr="008D34F0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US" w:eastAsia="en-US"/>
        </w:rPr>
        <w:t>Land transport (ADR-RID)</w:t>
      </w:r>
    </w:p>
    <w:p w:rsidR="008D34F0" w:rsidRPr="008D34F0" w:rsidRDefault="008D34F0" w:rsidP="008D34F0">
      <w:pPr>
        <w:pStyle w:val="NoSpacing"/>
        <w:rPr>
          <w:rFonts w:eastAsia="Times New Roman"/>
          <w:lang w:val="en-US" w:eastAsia="en-US"/>
        </w:rPr>
      </w:pP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Proper shipping name: </w:t>
      </w:r>
      <w:r w:rsidR="008B2E49" w:rsidRPr="008B2E49">
        <w:rPr>
          <w:rFonts w:ascii="Times New Roman" w:hAnsi="Times New Roman" w:cs="Times New Roman"/>
          <w:b/>
          <w:sz w:val="24"/>
        </w:rPr>
        <w:t>ORGANIC PEROXIDE TYPE F, LIQUID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UN N°: </w:t>
      </w:r>
      <w:r w:rsidR="008B2E49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3109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H.I. nr: </w:t>
      </w:r>
      <w:r w:rsidR="008B2E49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539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ADR - Class: </w:t>
      </w:r>
      <w:r w:rsidR="008B2E49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5.2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Labelling - Transport: </w:t>
      </w:r>
      <w:r w:rsidR="008B2E49">
        <w:rPr>
          <w:rFonts w:ascii="Times New Roman" w:hAnsi="Times New Roman" w:cs="Times New Roman"/>
          <w:b/>
          <w:sz w:val="24"/>
        </w:rPr>
        <w:t>5.2</w:t>
      </w:r>
      <w:r w:rsidR="008B2E49" w:rsidRPr="008B2E49">
        <w:rPr>
          <w:rFonts w:ascii="Times New Roman" w:hAnsi="Times New Roman" w:cs="Times New Roman"/>
          <w:b/>
          <w:sz w:val="24"/>
        </w:rPr>
        <w:t>: Organic peroxide.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</w:p>
    <w:p w:rsidR="004079B1" w:rsidRDefault="007E12FD" w:rsidP="00011BD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E12F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8B2E49" w:rsidRPr="008B2E49" w:rsidRDefault="008B2E49" w:rsidP="008B2E49">
      <w:pPr>
        <w:pStyle w:val="NoSpacing"/>
      </w:pP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Proper shipping name: </w:t>
      </w:r>
      <w:r w:rsidR="008B2E49" w:rsidRPr="008B2E49">
        <w:rPr>
          <w:rFonts w:ascii="Times New Roman" w:hAnsi="Times New Roman" w:cs="Times New Roman"/>
          <w:b/>
          <w:sz w:val="24"/>
        </w:rPr>
        <w:t>ORGANIC PEROXIDE TYPE F, LIQUID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UN N°: </w:t>
      </w:r>
      <w:r w:rsidR="008B2E49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3109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IMO-IMDG - Class or division: </w:t>
      </w:r>
      <w:r w:rsidR="008B2E49">
        <w:rPr>
          <w:rFonts w:ascii="Times New Roman" w:hAnsi="Times New Roman" w:cs="Times New Roman"/>
          <w:b/>
          <w:sz w:val="24"/>
        </w:rPr>
        <w:t>5.2</w:t>
      </w:r>
      <w:r w:rsidR="008B2E49" w:rsidRPr="008B2E49">
        <w:rPr>
          <w:rFonts w:ascii="Times New Roman" w:hAnsi="Times New Roman" w:cs="Times New Roman"/>
          <w:b/>
          <w:sz w:val="24"/>
        </w:rPr>
        <w:t>: Organic peroxide.</w:t>
      </w:r>
    </w:p>
    <w:p w:rsidR="00D03B7D" w:rsidRPr="00D03B7D" w:rsidRDefault="00D03B7D" w:rsidP="00D03B7D">
      <w:pPr>
        <w:pStyle w:val="NoSpacing"/>
      </w:pPr>
    </w:p>
    <w:p w:rsid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US" w:eastAsia="en-US"/>
        </w:rPr>
        <w:t>Air transport (ICAO-IATA) [English only]</w:t>
      </w:r>
    </w:p>
    <w:p w:rsidR="008B2E49" w:rsidRPr="007E12FD" w:rsidRDefault="008B2E49" w:rsidP="008B2E49">
      <w:pPr>
        <w:pStyle w:val="NoSpacing"/>
        <w:rPr>
          <w:rFonts w:eastAsia="Times New Roman"/>
          <w:lang w:val="en-US" w:eastAsia="en-US"/>
        </w:rPr>
      </w:pP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Proper shipping name: </w:t>
      </w:r>
      <w:r w:rsidR="008B2E49" w:rsidRPr="008B2E49">
        <w:rPr>
          <w:rFonts w:ascii="Times New Roman" w:hAnsi="Times New Roman" w:cs="Times New Roman"/>
          <w:b/>
          <w:sz w:val="24"/>
        </w:rPr>
        <w:t>ORGANIC PEROXIDE TYPE F, LIQUID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UN N°: </w:t>
      </w:r>
      <w:r w:rsidR="008B2E49"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  <w:t>3109</w:t>
      </w:r>
    </w:p>
    <w:p w:rsidR="007E12FD" w:rsidRPr="007E12FD" w:rsidRDefault="007E12FD" w:rsidP="007E12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US" w:eastAsia="en-US"/>
        </w:rPr>
      </w:pPr>
      <w:r w:rsidRPr="007E12FD">
        <w:rPr>
          <w:rFonts w:ascii="Times New Roman" w:eastAsia="Times New Roman" w:hAnsi="Times New Roman" w:cs="Times New Roman"/>
          <w:b/>
          <w:sz w:val="28"/>
          <w:szCs w:val="25"/>
          <w:lang w:val="en-US" w:eastAsia="en-US"/>
        </w:rPr>
        <w:t xml:space="preserve">IATA - Class or division: </w:t>
      </w:r>
      <w:r w:rsidR="008B2E49">
        <w:rPr>
          <w:rFonts w:ascii="Times New Roman" w:hAnsi="Times New Roman" w:cs="Times New Roman"/>
          <w:b/>
          <w:sz w:val="24"/>
        </w:rPr>
        <w:t>5.2</w:t>
      </w:r>
      <w:r w:rsidR="008B2E49" w:rsidRPr="008B2E49">
        <w:rPr>
          <w:rFonts w:ascii="Times New Roman" w:hAnsi="Times New Roman" w:cs="Times New Roman"/>
          <w:b/>
          <w:sz w:val="24"/>
        </w:rPr>
        <w:t>: Organic peroxide.</w:t>
      </w:r>
    </w:p>
    <w:p w:rsidR="007E12FD" w:rsidRDefault="007E12FD" w:rsidP="00011BD5">
      <w:pPr>
        <w:pStyle w:val="NoSpacing"/>
      </w:pPr>
    </w:p>
    <w:p w:rsidR="007E12FD" w:rsidRPr="00011BD5" w:rsidRDefault="007E12FD" w:rsidP="00011BD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11736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D03B7D">
      <w:pPr>
        <w:pStyle w:val="NoSpacing"/>
      </w:pPr>
    </w:p>
    <w:p w:rsidR="00D03B7D" w:rsidRPr="00D03B7D" w:rsidRDefault="00D03B7D" w:rsidP="00D03B7D">
      <w:pPr>
        <w:pStyle w:val="NoSpacing"/>
      </w:pPr>
    </w:p>
    <w:p w:rsidR="00855809" w:rsidRPr="00D03B7D" w:rsidRDefault="00D03B7D" w:rsidP="008C311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03B7D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130898" w:rsidRPr="00D03B7D" w:rsidRDefault="00D03B7D" w:rsidP="007D316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03B7D">
        <w:rPr>
          <w:rFonts w:ascii="Times New Roman" w:hAnsi="Times New Roman" w:cs="Times New Roman"/>
          <w:b/>
          <w:sz w:val="28"/>
          <w:szCs w:val="24"/>
          <w:u w:val="single"/>
        </w:rPr>
        <w:t>Safety, health and environmental regulations/legislation specific for the substance or mixture</w:t>
      </w:r>
    </w:p>
    <w:p w:rsidR="00D03B7D" w:rsidRDefault="00D03B7D" w:rsidP="007D31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B7D">
        <w:rPr>
          <w:rFonts w:ascii="Times New Roman" w:hAnsi="Times New Roman" w:cs="Times New Roman"/>
          <w:b/>
          <w:sz w:val="24"/>
          <w:szCs w:val="24"/>
        </w:rPr>
        <w:t>: Ensure all national/local regulations are observed.</w:t>
      </w:r>
    </w:p>
    <w:p w:rsidR="00D03B7D" w:rsidRPr="008B2E49" w:rsidRDefault="00D03B7D" w:rsidP="008B2E49">
      <w:pPr>
        <w:pStyle w:val="NoSpacing"/>
      </w:pPr>
    </w:p>
    <w:p w:rsidR="00D03B7D" w:rsidRDefault="00D03B7D" w:rsidP="00D03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03B7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REACH Restrictions - Annex XVII:</w:t>
      </w:r>
      <w:r w:rsidRPr="00D03B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 components of this product are not subject to restrictions.</w:t>
      </w:r>
    </w:p>
    <w:p w:rsidR="00D03B7D" w:rsidRPr="008B2E49" w:rsidRDefault="00D03B7D" w:rsidP="008B2E49">
      <w:pPr>
        <w:pStyle w:val="NoSpacing"/>
      </w:pPr>
    </w:p>
    <w:p w:rsidR="00D03B7D" w:rsidRPr="00D03B7D" w:rsidRDefault="00D03B7D" w:rsidP="00D03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D03B7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REACH </w:t>
      </w:r>
      <w:proofErr w:type="spellStart"/>
      <w:r w:rsidRPr="00D03B7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Authorisation</w:t>
      </w:r>
      <w:proofErr w:type="spellEnd"/>
      <w:r w:rsidRPr="00D03B7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 xml:space="preserve"> - Annex </w:t>
      </w:r>
      <w:proofErr w:type="spellStart"/>
      <w:r w:rsidRPr="00D03B7D">
        <w:rPr>
          <w:rFonts w:ascii="Times New Roman" w:eastAsia="Times New Roman" w:hAnsi="Times New Roman" w:cs="Times New Roman"/>
          <w:b/>
          <w:sz w:val="28"/>
          <w:szCs w:val="24"/>
          <w:u w:val="single"/>
          <w:lang w:val="en-US" w:eastAsia="en-US"/>
        </w:rPr>
        <w:t>XIV:</w:t>
      </w:r>
      <w:r w:rsidRPr="00D03B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The</w:t>
      </w:r>
      <w:proofErr w:type="spellEnd"/>
      <w:r w:rsidRPr="00D03B7D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 components of this product are not subject to authorization.</w:t>
      </w:r>
    </w:p>
    <w:p w:rsidR="00D03B7D" w:rsidRDefault="00D03B7D" w:rsidP="007D3161">
      <w:pPr>
        <w:pStyle w:val="NoSpacing"/>
      </w:pPr>
    </w:p>
    <w:p w:rsidR="008B2E49" w:rsidRDefault="008B2E49" w:rsidP="007D3161">
      <w:pPr>
        <w:pStyle w:val="NoSpacing"/>
      </w:pPr>
    </w:p>
    <w:p w:rsidR="008B2E49" w:rsidRDefault="008B2E49" w:rsidP="007D3161">
      <w:pPr>
        <w:pStyle w:val="NoSpacing"/>
      </w:pPr>
    </w:p>
    <w:p w:rsidR="008B2E49" w:rsidRDefault="008B2E49" w:rsidP="007D3161">
      <w:pPr>
        <w:pStyle w:val="NoSpacing"/>
      </w:pPr>
    </w:p>
    <w:p w:rsidR="008B2E49" w:rsidRDefault="008B2E49" w:rsidP="007D31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B34E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314BF" w:rsidRPr="00602700" w:rsidRDefault="007314BF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91B69" w:rsidRPr="00AE6315" w:rsidRDefault="00591B69" w:rsidP="00591B69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591B69" w:rsidRPr="008B4575" w:rsidRDefault="00591B69" w:rsidP="00591B69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591B69" w:rsidRPr="00211219" w:rsidRDefault="00591B69" w:rsidP="00591B6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591B69" w:rsidRPr="00211219" w:rsidRDefault="00591B69" w:rsidP="00591B69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EB0800" w:rsidRPr="00A41BF3" w:rsidRDefault="00EB0800" w:rsidP="00591B69">
      <w:pPr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sectPr w:rsidR="00EB0800" w:rsidRPr="00A41BF3" w:rsidSect="00611DB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D22" w:rsidRDefault="00163D22" w:rsidP="009C3BE4">
      <w:pPr>
        <w:spacing w:after="0" w:line="240" w:lineRule="auto"/>
      </w:pPr>
      <w:r>
        <w:separator/>
      </w:r>
    </w:p>
  </w:endnote>
  <w:endnote w:type="continuationSeparator" w:id="1">
    <w:p w:rsidR="00163D22" w:rsidRDefault="00163D2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C10" w:rsidRDefault="00591B69" w:rsidP="00591B69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628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D22" w:rsidRDefault="00163D22" w:rsidP="009C3BE4">
      <w:pPr>
        <w:spacing w:after="0" w:line="240" w:lineRule="auto"/>
      </w:pPr>
      <w:r>
        <w:separator/>
      </w:r>
    </w:p>
  </w:footnote>
  <w:footnote w:type="continuationSeparator" w:id="1">
    <w:p w:rsidR="00163D22" w:rsidRDefault="00163D2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1C10" w:rsidRDefault="00611DB1" w:rsidP="00611DB1">
    <w:pPr>
      <w:pStyle w:val="Header"/>
      <w:ind w:left="-510"/>
    </w:pPr>
    <w:r w:rsidRPr="00C10C02">
      <w:rPr>
        <w:b/>
        <w:noProof/>
        <w:color w:val="0000CC"/>
        <w:sz w:val="20"/>
      </w:rPr>
      <w:drawing>
        <wp:inline distT="0" distB="0" distL="0" distR="0">
          <wp:extent cx="76771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0370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1C10" w:rsidRDefault="001C1C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587E"/>
    <w:rsid w:val="0000605F"/>
    <w:rsid w:val="00007215"/>
    <w:rsid w:val="00007D2F"/>
    <w:rsid w:val="00010AAA"/>
    <w:rsid w:val="00010B44"/>
    <w:rsid w:val="0001127E"/>
    <w:rsid w:val="00011BD5"/>
    <w:rsid w:val="00012337"/>
    <w:rsid w:val="00014110"/>
    <w:rsid w:val="00014911"/>
    <w:rsid w:val="00014D54"/>
    <w:rsid w:val="00015580"/>
    <w:rsid w:val="0001623A"/>
    <w:rsid w:val="000162D2"/>
    <w:rsid w:val="00016D0F"/>
    <w:rsid w:val="00017701"/>
    <w:rsid w:val="00017ADD"/>
    <w:rsid w:val="00020D4F"/>
    <w:rsid w:val="00022B79"/>
    <w:rsid w:val="00022FB6"/>
    <w:rsid w:val="0002701D"/>
    <w:rsid w:val="00027824"/>
    <w:rsid w:val="000319E4"/>
    <w:rsid w:val="00031A8E"/>
    <w:rsid w:val="00031B82"/>
    <w:rsid w:val="00032185"/>
    <w:rsid w:val="000323DF"/>
    <w:rsid w:val="000328F3"/>
    <w:rsid w:val="00032930"/>
    <w:rsid w:val="00033112"/>
    <w:rsid w:val="00033624"/>
    <w:rsid w:val="000363B4"/>
    <w:rsid w:val="00037E55"/>
    <w:rsid w:val="00042065"/>
    <w:rsid w:val="000437E3"/>
    <w:rsid w:val="000448D8"/>
    <w:rsid w:val="00047B2E"/>
    <w:rsid w:val="00047FDE"/>
    <w:rsid w:val="00051796"/>
    <w:rsid w:val="0005471F"/>
    <w:rsid w:val="00056B32"/>
    <w:rsid w:val="00057693"/>
    <w:rsid w:val="000577A8"/>
    <w:rsid w:val="00060C0C"/>
    <w:rsid w:val="000623AF"/>
    <w:rsid w:val="000655DD"/>
    <w:rsid w:val="00067788"/>
    <w:rsid w:val="000702C0"/>
    <w:rsid w:val="0007059A"/>
    <w:rsid w:val="000708DF"/>
    <w:rsid w:val="000728FD"/>
    <w:rsid w:val="00074E13"/>
    <w:rsid w:val="00075889"/>
    <w:rsid w:val="00076D16"/>
    <w:rsid w:val="0007700D"/>
    <w:rsid w:val="000804F7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9D"/>
    <w:rsid w:val="00086B9B"/>
    <w:rsid w:val="00086FD6"/>
    <w:rsid w:val="000874A5"/>
    <w:rsid w:val="00090E17"/>
    <w:rsid w:val="00091669"/>
    <w:rsid w:val="0009394C"/>
    <w:rsid w:val="000952DC"/>
    <w:rsid w:val="000979B7"/>
    <w:rsid w:val="00097F71"/>
    <w:rsid w:val="000A0D21"/>
    <w:rsid w:val="000A3073"/>
    <w:rsid w:val="000A3118"/>
    <w:rsid w:val="000A421A"/>
    <w:rsid w:val="000A48A2"/>
    <w:rsid w:val="000A5558"/>
    <w:rsid w:val="000A5F15"/>
    <w:rsid w:val="000A65E9"/>
    <w:rsid w:val="000A6632"/>
    <w:rsid w:val="000A7E5A"/>
    <w:rsid w:val="000B019D"/>
    <w:rsid w:val="000B0CAD"/>
    <w:rsid w:val="000B1112"/>
    <w:rsid w:val="000B1D2F"/>
    <w:rsid w:val="000B46F0"/>
    <w:rsid w:val="000B5FD3"/>
    <w:rsid w:val="000B6FA7"/>
    <w:rsid w:val="000C179A"/>
    <w:rsid w:val="000C36F5"/>
    <w:rsid w:val="000C394B"/>
    <w:rsid w:val="000C4D95"/>
    <w:rsid w:val="000C5421"/>
    <w:rsid w:val="000C572D"/>
    <w:rsid w:val="000C7541"/>
    <w:rsid w:val="000C768D"/>
    <w:rsid w:val="000C7D70"/>
    <w:rsid w:val="000D1678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4BE"/>
    <w:rsid w:val="000F3DA2"/>
    <w:rsid w:val="000F5989"/>
    <w:rsid w:val="000F6A81"/>
    <w:rsid w:val="000F7ACB"/>
    <w:rsid w:val="001003B0"/>
    <w:rsid w:val="00100A2A"/>
    <w:rsid w:val="001016A6"/>
    <w:rsid w:val="00102584"/>
    <w:rsid w:val="00103B18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4ED8"/>
    <w:rsid w:val="0012541C"/>
    <w:rsid w:val="00130387"/>
    <w:rsid w:val="00130898"/>
    <w:rsid w:val="001317F3"/>
    <w:rsid w:val="00131AE1"/>
    <w:rsid w:val="00132AD3"/>
    <w:rsid w:val="001364AB"/>
    <w:rsid w:val="00136C1B"/>
    <w:rsid w:val="0013747E"/>
    <w:rsid w:val="00143494"/>
    <w:rsid w:val="00144FAF"/>
    <w:rsid w:val="001450DD"/>
    <w:rsid w:val="00145134"/>
    <w:rsid w:val="00145680"/>
    <w:rsid w:val="00145928"/>
    <w:rsid w:val="0014606A"/>
    <w:rsid w:val="001465C4"/>
    <w:rsid w:val="001475AA"/>
    <w:rsid w:val="001475BB"/>
    <w:rsid w:val="00147E14"/>
    <w:rsid w:val="001500BF"/>
    <w:rsid w:val="001517D4"/>
    <w:rsid w:val="00151B2F"/>
    <w:rsid w:val="00151CA3"/>
    <w:rsid w:val="00152183"/>
    <w:rsid w:val="001543E1"/>
    <w:rsid w:val="0015747F"/>
    <w:rsid w:val="00157695"/>
    <w:rsid w:val="001578CF"/>
    <w:rsid w:val="00157F05"/>
    <w:rsid w:val="00160775"/>
    <w:rsid w:val="0016273C"/>
    <w:rsid w:val="001631A5"/>
    <w:rsid w:val="00163D22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763F5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4F49"/>
    <w:rsid w:val="00195ADA"/>
    <w:rsid w:val="00196977"/>
    <w:rsid w:val="001973D0"/>
    <w:rsid w:val="00197E5D"/>
    <w:rsid w:val="001A1DA5"/>
    <w:rsid w:val="001A213A"/>
    <w:rsid w:val="001A57E1"/>
    <w:rsid w:val="001A6D15"/>
    <w:rsid w:val="001A72D9"/>
    <w:rsid w:val="001A784B"/>
    <w:rsid w:val="001B01E4"/>
    <w:rsid w:val="001B0775"/>
    <w:rsid w:val="001B15F5"/>
    <w:rsid w:val="001B1BEF"/>
    <w:rsid w:val="001B4677"/>
    <w:rsid w:val="001B69ED"/>
    <w:rsid w:val="001C0A1A"/>
    <w:rsid w:val="001C1C10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278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7FD"/>
    <w:rsid w:val="001F6074"/>
    <w:rsid w:val="002000FC"/>
    <w:rsid w:val="002014C1"/>
    <w:rsid w:val="002051A0"/>
    <w:rsid w:val="0020759C"/>
    <w:rsid w:val="00210D65"/>
    <w:rsid w:val="00211219"/>
    <w:rsid w:val="00212452"/>
    <w:rsid w:val="00212F06"/>
    <w:rsid w:val="00214AE7"/>
    <w:rsid w:val="00214F6C"/>
    <w:rsid w:val="00215425"/>
    <w:rsid w:val="0021570B"/>
    <w:rsid w:val="00216FBB"/>
    <w:rsid w:val="0022245B"/>
    <w:rsid w:val="00223C5F"/>
    <w:rsid w:val="002243C0"/>
    <w:rsid w:val="00224F27"/>
    <w:rsid w:val="0022637A"/>
    <w:rsid w:val="00227624"/>
    <w:rsid w:val="002320E7"/>
    <w:rsid w:val="00233383"/>
    <w:rsid w:val="00234C7D"/>
    <w:rsid w:val="00234DFA"/>
    <w:rsid w:val="002369D2"/>
    <w:rsid w:val="00236EED"/>
    <w:rsid w:val="00241D9D"/>
    <w:rsid w:val="00243125"/>
    <w:rsid w:val="002458A1"/>
    <w:rsid w:val="0024655B"/>
    <w:rsid w:val="002506F8"/>
    <w:rsid w:val="00250962"/>
    <w:rsid w:val="00251422"/>
    <w:rsid w:val="0025524F"/>
    <w:rsid w:val="00256F74"/>
    <w:rsid w:val="00257B08"/>
    <w:rsid w:val="00257C45"/>
    <w:rsid w:val="002601B3"/>
    <w:rsid w:val="002619B1"/>
    <w:rsid w:val="002625EC"/>
    <w:rsid w:val="002639D6"/>
    <w:rsid w:val="00264616"/>
    <w:rsid w:val="002656AD"/>
    <w:rsid w:val="00267198"/>
    <w:rsid w:val="00267FEF"/>
    <w:rsid w:val="00272332"/>
    <w:rsid w:val="002737CD"/>
    <w:rsid w:val="002754C5"/>
    <w:rsid w:val="00280DA4"/>
    <w:rsid w:val="00283B97"/>
    <w:rsid w:val="00283D6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97FBD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A7697"/>
    <w:rsid w:val="002B07D1"/>
    <w:rsid w:val="002B0C23"/>
    <w:rsid w:val="002B14D6"/>
    <w:rsid w:val="002B293F"/>
    <w:rsid w:val="002B2B02"/>
    <w:rsid w:val="002B2BE7"/>
    <w:rsid w:val="002B36B7"/>
    <w:rsid w:val="002B3939"/>
    <w:rsid w:val="002B3F9E"/>
    <w:rsid w:val="002B532E"/>
    <w:rsid w:val="002C014D"/>
    <w:rsid w:val="002C0249"/>
    <w:rsid w:val="002C0BD4"/>
    <w:rsid w:val="002C0CA6"/>
    <w:rsid w:val="002C1463"/>
    <w:rsid w:val="002C1EF8"/>
    <w:rsid w:val="002C354E"/>
    <w:rsid w:val="002C35F7"/>
    <w:rsid w:val="002C3FCC"/>
    <w:rsid w:val="002D07CF"/>
    <w:rsid w:val="002D1089"/>
    <w:rsid w:val="002D24F5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08EB"/>
    <w:rsid w:val="002F44B3"/>
    <w:rsid w:val="002F5BDF"/>
    <w:rsid w:val="002F6489"/>
    <w:rsid w:val="002F6605"/>
    <w:rsid w:val="002F7197"/>
    <w:rsid w:val="00301DCA"/>
    <w:rsid w:val="00302EA4"/>
    <w:rsid w:val="00303991"/>
    <w:rsid w:val="003100A5"/>
    <w:rsid w:val="00310C5D"/>
    <w:rsid w:val="00314E78"/>
    <w:rsid w:val="003160F8"/>
    <w:rsid w:val="0031643A"/>
    <w:rsid w:val="0031786B"/>
    <w:rsid w:val="00317FCF"/>
    <w:rsid w:val="00321363"/>
    <w:rsid w:val="00322CAF"/>
    <w:rsid w:val="00323E29"/>
    <w:rsid w:val="00323E50"/>
    <w:rsid w:val="00324C8E"/>
    <w:rsid w:val="003259A1"/>
    <w:rsid w:val="003302DC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19BE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083"/>
    <w:rsid w:val="003563F2"/>
    <w:rsid w:val="00356BC2"/>
    <w:rsid w:val="00356CB7"/>
    <w:rsid w:val="00362630"/>
    <w:rsid w:val="00363167"/>
    <w:rsid w:val="0036329F"/>
    <w:rsid w:val="00363F64"/>
    <w:rsid w:val="003644C8"/>
    <w:rsid w:val="003645C6"/>
    <w:rsid w:val="00364E33"/>
    <w:rsid w:val="003658C6"/>
    <w:rsid w:val="003703BB"/>
    <w:rsid w:val="003717D7"/>
    <w:rsid w:val="00372889"/>
    <w:rsid w:val="00374DD5"/>
    <w:rsid w:val="00374DE0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7B1"/>
    <w:rsid w:val="003A5BE4"/>
    <w:rsid w:val="003A6C7A"/>
    <w:rsid w:val="003A6F93"/>
    <w:rsid w:val="003A7577"/>
    <w:rsid w:val="003A76F4"/>
    <w:rsid w:val="003A7ED1"/>
    <w:rsid w:val="003B1ABE"/>
    <w:rsid w:val="003B2E29"/>
    <w:rsid w:val="003B2FD3"/>
    <w:rsid w:val="003B3888"/>
    <w:rsid w:val="003B38E7"/>
    <w:rsid w:val="003B635B"/>
    <w:rsid w:val="003B6D18"/>
    <w:rsid w:val="003B7BB5"/>
    <w:rsid w:val="003C0161"/>
    <w:rsid w:val="003C09C9"/>
    <w:rsid w:val="003C22D6"/>
    <w:rsid w:val="003C2FC3"/>
    <w:rsid w:val="003C48C2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2D3"/>
    <w:rsid w:val="003E34AF"/>
    <w:rsid w:val="003E35FF"/>
    <w:rsid w:val="003E6DAB"/>
    <w:rsid w:val="003F02D6"/>
    <w:rsid w:val="003F0E48"/>
    <w:rsid w:val="003F12EB"/>
    <w:rsid w:val="003F30B7"/>
    <w:rsid w:val="003F7EA8"/>
    <w:rsid w:val="004012AB"/>
    <w:rsid w:val="004012C8"/>
    <w:rsid w:val="0040162E"/>
    <w:rsid w:val="00403EDD"/>
    <w:rsid w:val="004079B1"/>
    <w:rsid w:val="00410604"/>
    <w:rsid w:val="00410B5B"/>
    <w:rsid w:val="0041141B"/>
    <w:rsid w:val="00411736"/>
    <w:rsid w:val="0041215E"/>
    <w:rsid w:val="00412809"/>
    <w:rsid w:val="0041472E"/>
    <w:rsid w:val="00416889"/>
    <w:rsid w:val="00421339"/>
    <w:rsid w:val="0042158A"/>
    <w:rsid w:val="00421F00"/>
    <w:rsid w:val="004225CC"/>
    <w:rsid w:val="00424976"/>
    <w:rsid w:val="00424C3B"/>
    <w:rsid w:val="00426C43"/>
    <w:rsid w:val="00427772"/>
    <w:rsid w:val="00430B13"/>
    <w:rsid w:val="00431FC5"/>
    <w:rsid w:val="00432005"/>
    <w:rsid w:val="0043395B"/>
    <w:rsid w:val="00434746"/>
    <w:rsid w:val="00436E3A"/>
    <w:rsid w:val="00436F67"/>
    <w:rsid w:val="0044440A"/>
    <w:rsid w:val="00445F56"/>
    <w:rsid w:val="00446B79"/>
    <w:rsid w:val="00447C54"/>
    <w:rsid w:val="00447D67"/>
    <w:rsid w:val="004503C7"/>
    <w:rsid w:val="00451979"/>
    <w:rsid w:val="00452671"/>
    <w:rsid w:val="00453A38"/>
    <w:rsid w:val="00453BEF"/>
    <w:rsid w:val="00454CC1"/>
    <w:rsid w:val="004622F0"/>
    <w:rsid w:val="00464FDD"/>
    <w:rsid w:val="00465416"/>
    <w:rsid w:val="00467BE3"/>
    <w:rsid w:val="004701C3"/>
    <w:rsid w:val="004702BF"/>
    <w:rsid w:val="004733D5"/>
    <w:rsid w:val="004742A0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9F4"/>
    <w:rsid w:val="0049560C"/>
    <w:rsid w:val="00495C2F"/>
    <w:rsid w:val="0049617A"/>
    <w:rsid w:val="004966D6"/>
    <w:rsid w:val="004970B8"/>
    <w:rsid w:val="004A0690"/>
    <w:rsid w:val="004A3070"/>
    <w:rsid w:val="004A3A63"/>
    <w:rsid w:val="004A7EC7"/>
    <w:rsid w:val="004B03A3"/>
    <w:rsid w:val="004B23E1"/>
    <w:rsid w:val="004B2CA5"/>
    <w:rsid w:val="004B32C4"/>
    <w:rsid w:val="004B4B9A"/>
    <w:rsid w:val="004B54D2"/>
    <w:rsid w:val="004C0B42"/>
    <w:rsid w:val="004C18F1"/>
    <w:rsid w:val="004C1E0F"/>
    <w:rsid w:val="004C2236"/>
    <w:rsid w:val="004C2C4B"/>
    <w:rsid w:val="004C41F0"/>
    <w:rsid w:val="004C5D5C"/>
    <w:rsid w:val="004C6754"/>
    <w:rsid w:val="004C6BFE"/>
    <w:rsid w:val="004C7FA7"/>
    <w:rsid w:val="004D0A2F"/>
    <w:rsid w:val="004D1988"/>
    <w:rsid w:val="004D3765"/>
    <w:rsid w:val="004D4435"/>
    <w:rsid w:val="004D4702"/>
    <w:rsid w:val="004D544A"/>
    <w:rsid w:val="004D55CC"/>
    <w:rsid w:val="004D7BF1"/>
    <w:rsid w:val="004E0F66"/>
    <w:rsid w:val="004E1420"/>
    <w:rsid w:val="004E2148"/>
    <w:rsid w:val="004E27EE"/>
    <w:rsid w:val="004E331C"/>
    <w:rsid w:val="004E5BA8"/>
    <w:rsid w:val="004F1123"/>
    <w:rsid w:val="004F121F"/>
    <w:rsid w:val="004F5089"/>
    <w:rsid w:val="004F58EA"/>
    <w:rsid w:val="004F5D4B"/>
    <w:rsid w:val="004F7998"/>
    <w:rsid w:val="0050288B"/>
    <w:rsid w:val="00504324"/>
    <w:rsid w:val="005049B8"/>
    <w:rsid w:val="005050D4"/>
    <w:rsid w:val="0050527B"/>
    <w:rsid w:val="00507CA1"/>
    <w:rsid w:val="00511354"/>
    <w:rsid w:val="005115C9"/>
    <w:rsid w:val="00511B26"/>
    <w:rsid w:val="00513B4F"/>
    <w:rsid w:val="0051531B"/>
    <w:rsid w:val="005156C1"/>
    <w:rsid w:val="00516C6C"/>
    <w:rsid w:val="0051776D"/>
    <w:rsid w:val="00517B4E"/>
    <w:rsid w:val="0052189A"/>
    <w:rsid w:val="00521A5C"/>
    <w:rsid w:val="00521C18"/>
    <w:rsid w:val="00521F75"/>
    <w:rsid w:val="0052409B"/>
    <w:rsid w:val="005244C7"/>
    <w:rsid w:val="00524931"/>
    <w:rsid w:val="005276B4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090"/>
    <w:rsid w:val="00543305"/>
    <w:rsid w:val="0054355D"/>
    <w:rsid w:val="00544DE5"/>
    <w:rsid w:val="005460EF"/>
    <w:rsid w:val="00546503"/>
    <w:rsid w:val="00546C87"/>
    <w:rsid w:val="00547CDD"/>
    <w:rsid w:val="00550364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6550"/>
    <w:rsid w:val="00567881"/>
    <w:rsid w:val="0057078D"/>
    <w:rsid w:val="00570B94"/>
    <w:rsid w:val="005738E3"/>
    <w:rsid w:val="0057444B"/>
    <w:rsid w:val="005773EB"/>
    <w:rsid w:val="00577E6C"/>
    <w:rsid w:val="00582769"/>
    <w:rsid w:val="005835F3"/>
    <w:rsid w:val="00583BAE"/>
    <w:rsid w:val="005843DE"/>
    <w:rsid w:val="00586234"/>
    <w:rsid w:val="00586DEA"/>
    <w:rsid w:val="0058717F"/>
    <w:rsid w:val="00587231"/>
    <w:rsid w:val="00591392"/>
    <w:rsid w:val="00591B69"/>
    <w:rsid w:val="00591C71"/>
    <w:rsid w:val="00594DD7"/>
    <w:rsid w:val="00594FAB"/>
    <w:rsid w:val="005968AC"/>
    <w:rsid w:val="005A1A97"/>
    <w:rsid w:val="005A3D9B"/>
    <w:rsid w:val="005A6148"/>
    <w:rsid w:val="005A6D74"/>
    <w:rsid w:val="005A7326"/>
    <w:rsid w:val="005B39A9"/>
    <w:rsid w:val="005B4204"/>
    <w:rsid w:val="005B5773"/>
    <w:rsid w:val="005B7C2E"/>
    <w:rsid w:val="005C0851"/>
    <w:rsid w:val="005C0DC5"/>
    <w:rsid w:val="005C1839"/>
    <w:rsid w:val="005C2206"/>
    <w:rsid w:val="005C300A"/>
    <w:rsid w:val="005C3AA1"/>
    <w:rsid w:val="005C5066"/>
    <w:rsid w:val="005C6370"/>
    <w:rsid w:val="005C72E1"/>
    <w:rsid w:val="005C7F56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60C0"/>
    <w:rsid w:val="005E71EB"/>
    <w:rsid w:val="005E72A9"/>
    <w:rsid w:val="005E7414"/>
    <w:rsid w:val="005E7697"/>
    <w:rsid w:val="005F0716"/>
    <w:rsid w:val="005F11EE"/>
    <w:rsid w:val="005F1DF8"/>
    <w:rsid w:val="005F2C1F"/>
    <w:rsid w:val="005F49F7"/>
    <w:rsid w:val="005F4ACC"/>
    <w:rsid w:val="005F5094"/>
    <w:rsid w:val="005F638C"/>
    <w:rsid w:val="005F6638"/>
    <w:rsid w:val="005F6FDA"/>
    <w:rsid w:val="00600007"/>
    <w:rsid w:val="00602700"/>
    <w:rsid w:val="006041C4"/>
    <w:rsid w:val="006072F5"/>
    <w:rsid w:val="006104D5"/>
    <w:rsid w:val="006111D4"/>
    <w:rsid w:val="00611419"/>
    <w:rsid w:val="0061193F"/>
    <w:rsid w:val="00611DB1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4F84"/>
    <w:rsid w:val="006253AF"/>
    <w:rsid w:val="0062572D"/>
    <w:rsid w:val="00626A69"/>
    <w:rsid w:val="00627D19"/>
    <w:rsid w:val="0063022E"/>
    <w:rsid w:val="00630B84"/>
    <w:rsid w:val="00631DBB"/>
    <w:rsid w:val="00631FE2"/>
    <w:rsid w:val="00633252"/>
    <w:rsid w:val="0063353C"/>
    <w:rsid w:val="00635DAB"/>
    <w:rsid w:val="00640093"/>
    <w:rsid w:val="00641A73"/>
    <w:rsid w:val="00641F57"/>
    <w:rsid w:val="00642B62"/>
    <w:rsid w:val="00644574"/>
    <w:rsid w:val="0064552D"/>
    <w:rsid w:val="006461B3"/>
    <w:rsid w:val="00647F3F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14ED"/>
    <w:rsid w:val="00672156"/>
    <w:rsid w:val="00674AAE"/>
    <w:rsid w:val="00674B33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8775E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3DD0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621"/>
    <w:rsid w:val="006B66B4"/>
    <w:rsid w:val="006B6B8E"/>
    <w:rsid w:val="006C03AF"/>
    <w:rsid w:val="006C2320"/>
    <w:rsid w:val="006C2E07"/>
    <w:rsid w:val="006C4F58"/>
    <w:rsid w:val="006C5F61"/>
    <w:rsid w:val="006C64C0"/>
    <w:rsid w:val="006C7092"/>
    <w:rsid w:val="006D06A5"/>
    <w:rsid w:val="006D09A2"/>
    <w:rsid w:val="006D3BC9"/>
    <w:rsid w:val="006D4708"/>
    <w:rsid w:val="006D519A"/>
    <w:rsid w:val="006D53D9"/>
    <w:rsid w:val="006D544F"/>
    <w:rsid w:val="006D6B4F"/>
    <w:rsid w:val="006D6E71"/>
    <w:rsid w:val="006D727A"/>
    <w:rsid w:val="006D7940"/>
    <w:rsid w:val="006E16C6"/>
    <w:rsid w:val="006E1773"/>
    <w:rsid w:val="006E39EA"/>
    <w:rsid w:val="006E5830"/>
    <w:rsid w:val="006E64E9"/>
    <w:rsid w:val="006E68A8"/>
    <w:rsid w:val="006E7520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507F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4474"/>
    <w:rsid w:val="00715670"/>
    <w:rsid w:val="00716722"/>
    <w:rsid w:val="0071787B"/>
    <w:rsid w:val="0072086F"/>
    <w:rsid w:val="007223BE"/>
    <w:rsid w:val="00722E0A"/>
    <w:rsid w:val="00724CB7"/>
    <w:rsid w:val="00730E08"/>
    <w:rsid w:val="007314BF"/>
    <w:rsid w:val="00731DF0"/>
    <w:rsid w:val="00732EAC"/>
    <w:rsid w:val="00732F3F"/>
    <w:rsid w:val="0073340F"/>
    <w:rsid w:val="00736C8E"/>
    <w:rsid w:val="007415C6"/>
    <w:rsid w:val="0074477D"/>
    <w:rsid w:val="007448CB"/>
    <w:rsid w:val="00744E33"/>
    <w:rsid w:val="007452F3"/>
    <w:rsid w:val="00746386"/>
    <w:rsid w:val="007465C5"/>
    <w:rsid w:val="00751B71"/>
    <w:rsid w:val="00752C7E"/>
    <w:rsid w:val="00755402"/>
    <w:rsid w:val="00755BEE"/>
    <w:rsid w:val="007566D4"/>
    <w:rsid w:val="0075709D"/>
    <w:rsid w:val="00757BA5"/>
    <w:rsid w:val="00757F63"/>
    <w:rsid w:val="00761D7E"/>
    <w:rsid w:val="007622F2"/>
    <w:rsid w:val="00763334"/>
    <w:rsid w:val="00763882"/>
    <w:rsid w:val="007712C9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278"/>
    <w:rsid w:val="0078151F"/>
    <w:rsid w:val="00784AB7"/>
    <w:rsid w:val="00786D6B"/>
    <w:rsid w:val="00787990"/>
    <w:rsid w:val="00792013"/>
    <w:rsid w:val="0079365D"/>
    <w:rsid w:val="00793DFF"/>
    <w:rsid w:val="00794D38"/>
    <w:rsid w:val="00795E5C"/>
    <w:rsid w:val="007A2F0E"/>
    <w:rsid w:val="007A4703"/>
    <w:rsid w:val="007A4C28"/>
    <w:rsid w:val="007A568B"/>
    <w:rsid w:val="007A6F5F"/>
    <w:rsid w:val="007A7482"/>
    <w:rsid w:val="007A7C70"/>
    <w:rsid w:val="007B096F"/>
    <w:rsid w:val="007B09CA"/>
    <w:rsid w:val="007B2FC3"/>
    <w:rsid w:val="007B328D"/>
    <w:rsid w:val="007B3A6B"/>
    <w:rsid w:val="007B54DD"/>
    <w:rsid w:val="007B557D"/>
    <w:rsid w:val="007B75F6"/>
    <w:rsid w:val="007C07BC"/>
    <w:rsid w:val="007C16C7"/>
    <w:rsid w:val="007C1EAD"/>
    <w:rsid w:val="007C2D59"/>
    <w:rsid w:val="007C4642"/>
    <w:rsid w:val="007C4E6F"/>
    <w:rsid w:val="007C768C"/>
    <w:rsid w:val="007C7761"/>
    <w:rsid w:val="007D0B84"/>
    <w:rsid w:val="007D1194"/>
    <w:rsid w:val="007D1C6E"/>
    <w:rsid w:val="007D2980"/>
    <w:rsid w:val="007D3161"/>
    <w:rsid w:val="007D3692"/>
    <w:rsid w:val="007D3F9E"/>
    <w:rsid w:val="007D4D5E"/>
    <w:rsid w:val="007D51BF"/>
    <w:rsid w:val="007D59FA"/>
    <w:rsid w:val="007D6151"/>
    <w:rsid w:val="007E12FD"/>
    <w:rsid w:val="007E1607"/>
    <w:rsid w:val="007E361F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704"/>
    <w:rsid w:val="007F7FBF"/>
    <w:rsid w:val="00800297"/>
    <w:rsid w:val="008006FB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28F8"/>
    <w:rsid w:val="00813229"/>
    <w:rsid w:val="008132AB"/>
    <w:rsid w:val="00815BA4"/>
    <w:rsid w:val="008170F9"/>
    <w:rsid w:val="0081763E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59C7"/>
    <w:rsid w:val="00837CA8"/>
    <w:rsid w:val="008419A9"/>
    <w:rsid w:val="00843824"/>
    <w:rsid w:val="00845EF4"/>
    <w:rsid w:val="00846F8E"/>
    <w:rsid w:val="0085179C"/>
    <w:rsid w:val="00851C3B"/>
    <w:rsid w:val="0085483D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C2D"/>
    <w:rsid w:val="008871D9"/>
    <w:rsid w:val="00887E3E"/>
    <w:rsid w:val="008905FF"/>
    <w:rsid w:val="00892521"/>
    <w:rsid w:val="00894688"/>
    <w:rsid w:val="008947FB"/>
    <w:rsid w:val="00896209"/>
    <w:rsid w:val="00897524"/>
    <w:rsid w:val="008A0001"/>
    <w:rsid w:val="008A1622"/>
    <w:rsid w:val="008A2A04"/>
    <w:rsid w:val="008A2B88"/>
    <w:rsid w:val="008A2C3B"/>
    <w:rsid w:val="008A2E1B"/>
    <w:rsid w:val="008A51DB"/>
    <w:rsid w:val="008A64B7"/>
    <w:rsid w:val="008A6EB4"/>
    <w:rsid w:val="008B17A0"/>
    <w:rsid w:val="008B2E49"/>
    <w:rsid w:val="008B33E4"/>
    <w:rsid w:val="008B5F6B"/>
    <w:rsid w:val="008B7759"/>
    <w:rsid w:val="008B7CCA"/>
    <w:rsid w:val="008B7E9D"/>
    <w:rsid w:val="008C1281"/>
    <w:rsid w:val="008C2051"/>
    <w:rsid w:val="008C311B"/>
    <w:rsid w:val="008C3E7F"/>
    <w:rsid w:val="008D09D1"/>
    <w:rsid w:val="008D0B3D"/>
    <w:rsid w:val="008D208B"/>
    <w:rsid w:val="008D2C7D"/>
    <w:rsid w:val="008D34F0"/>
    <w:rsid w:val="008D419B"/>
    <w:rsid w:val="008D5256"/>
    <w:rsid w:val="008D5D1F"/>
    <w:rsid w:val="008D64FD"/>
    <w:rsid w:val="008D6AAD"/>
    <w:rsid w:val="008E46B6"/>
    <w:rsid w:val="008E6193"/>
    <w:rsid w:val="008E6AAA"/>
    <w:rsid w:val="008E757F"/>
    <w:rsid w:val="008F041E"/>
    <w:rsid w:val="008F0787"/>
    <w:rsid w:val="008F07E2"/>
    <w:rsid w:val="008F0EF4"/>
    <w:rsid w:val="008F0F3F"/>
    <w:rsid w:val="008F11C2"/>
    <w:rsid w:val="008F15EA"/>
    <w:rsid w:val="008F176C"/>
    <w:rsid w:val="008F3333"/>
    <w:rsid w:val="008F41B7"/>
    <w:rsid w:val="008F4A8E"/>
    <w:rsid w:val="008F6F6F"/>
    <w:rsid w:val="008F7919"/>
    <w:rsid w:val="0090196B"/>
    <w:rsid w:val="00901A3C"/>
    <w:rsid w:val="009023FA"/>
    <w:rsid w:val="009049B0"/>
    <w:rsid w:val="009055A7"/>
    <w:rsid w:val="00906884"/>
    <w:rsid w:val="00907DE1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31D4"/>
    <w:rsid w:val="00923693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5768"/>
    <w:rsid w:val="009461E3"/>
    <w:rsid w:val="00946EF5"/>
    <w:rsid w:val="009470CA"/>
    <w:rsid w:val="00947F2C"/>
    <w:rsid w:val="00950082"/>
    <w:rsid w:val="00953110"/>
    <w:rsid w:val="009543C2"/>
    <w:rsid w:val="00956538"/>
    <w:rsid w:val="00962268"/>
    <w:rsid w:val="009624B4"/>
    <w:rsid w:val="00962CB8"/>
    <w:rsid w:val="00962D0F"/>
    <w:rsid w:val="00963F31"/>
    <w:rsid w:val="0096511B"/>
    <w:rsid w:val="009659DE"/>
    <w:rsid w:val="0096630C"/>
    <w:rsid w:val="0097210A"/>
    <w:rsid w:val="009726C8"/>
    <w:rsid w:val="00972D8C"/>
    <w:rsid w:val="0097496C"/>
    <w:rsid w:val="0097575E"/>
    <w:rsid w:val="009765C5"/>
    <w:rsid w:val="00977127"/>
    <w:rsid w:val="00981DDD"/>
    <w:rsid w:val="009832A6"/>
    <w:rsid w:val="00987C3E"/>
    <w:rsid w:val="009923F2"/>
    <w:rsid w:val="009942C4"/>
    <w:rsid w:val="00994BB6"/>
    <w:rsid w:val="0099523E"/>
    <w:rsid w:val="009956A9"/>
    <w:rsid w:val="00997A06"/>
    <w:rsid w:val="009A1DEC"/>
    <w:rsid w:val="009A23E8"/>
    <w:rsid w:val="009A4CAB"/>
    <w:rsid w:val="009A616A"/>
    <w:rsid w:val="009A6378"/>
    <w:rsid w:val="009A6C22"/>
    <w:rsid w:val="009A79C1"/>
    <w:rsid w:val="009A7B8B"/>
    <w:rsid w:val="009B06E1"/>
    <w:rsid w:val="009C04DA"/>
    <w:rsid w:val="009C147A"/>
    <w:rsid w:val="009C156D"/>
    <w:rsid w:val="009C1C30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11EB"/>
    <w:rsid w:val="009E192C"/>
    <w:rsid w:val="009E25A3"/>
    <w:rsid w:val="009E2EB6"/>
    <w:rsid w:val="009E3B46"/>
    <w:rsid w:val="009E4746"/>
    <w:rsid w:val="009E4769"/>
    <w:rsid w:val="009E4C06"/>
    <w:rsid w:val="009E5408"/>
    <w:rsid w:val="009E5CE6"/>
    <w:rsid w:val="009F0BDD"/>
    <w:rsid w:val="009F12E1"/>
    <w:rsid w:val="009F13DC"/>
    <w:rsid w:val="009F1DF4"/>
    <w:rsid w:val="009F2718"/>
    <w:rsid w:val="009F30D3"/>
    <w:rsid w:val="009F3A22"/>
    <w:rsid w:val="009F6134"/>
    <w:rsid w:val="00A007A2"/>
    <w:rsid w:val="00A01466"/>
    <w:rsid w:val="00A024E8"/>
    <w:rsid w:val="00A02BAC"/>
    <w:rsid w:val="00A040E8"/>
    <w:rsid w:val="00A042F0"/>
    <w:rsid w:val="00A07064"/>
    <w:rsid w:val="00A072B9"/>
    <w:rsid w:val="00A1018E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694E"/>
    <w:rsid w:val="00A27477"/>
    <w:rsid w:val="00A27B35"/>
    <w:rsid w:val="00A30A4D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BF3"/>
    <w:rsid w:val="00A41DA2"/>
    <w:rsid w:val="00A42A25"/>
    <w:rsid w:val="00A42E62"/>
    <w:rsid w:val="00A43CF7"/>
    <w:rsid w:val="00A4593D"/>
    <w:rsid w:val="00A46237"/>
    <w:rsid w:val="00A50AF5"/>
    <w:rsid w:val="00A55734"/>
    <w:rsid w:val="00A56581"/>
    <w:rsid w:val="00A56F15"/>
    <w:rsid w:val="00A57988"/>
    <w:rsid w:val="00A60A21"/>
    <w:rsid w:val="00A615B0"/>
    <w:rsid w:val="00A618FB"/>
    <w:rsid w:val="00A630EA"/>
    <w:rsid w:val="00A64D36"/>
    <w:rsid w:val="00A7100C"/>
    <w:rsid w:val="00A7294A"/>
    <w:rsid w:val="00A72E27"/>
    <w:rsid w:val="00A73C0E"/>
    <w:rsid w:val="00A74025"/>
    <w:rsid w:val="00A743E9"/>
    <w:rsid w:val="00A75380"/>
    <w:rsid w:val="00A80636"/>
    <w:rsid w:val="00A80D31"/>
    <w:rsid w:val="00A84039"/>
    <w:rsid w:val="00A86A6F"/>
    <w:rsid w:val="00A90374"/>
    <w:rsid w:val="00A90D65"/>
    <w:rsid w:val="00A91D74"/>
    <w:rsid w:val="00A91FC5"/>
    <w:rsid w:val="00A92093"/>
    <w:rsid w:val="00A936D7"/>
    <w:rsid w:val="00A937E5"/>
    <w:rsid w:val="00AA0586"/>
    <w:rsid w:val="00AA28A9"/>
    <w:rsid w:val="00AA2D49"/>
    <w:rsid w:val="00AA3BF3"/>
    <w:rsid w:val="00AA709F"/>
    <w:rsid w:val="00AB0CF2"/>
    <w:rsid w:val="00AB1BF9"/>
    <w:rsid w:val="00AB209B"/>
    <w:rsid w:val="00AB24C3"/>
    <w:rsid w:val="00AB2537"/>
    <w:rsid w:val="00AB3245"/>
    <w:rsid w:val="00AB34E8"/>
    <w:rsid w:val="00AB3734"/>
    <w:rsid w:val="00AC0248"/>
    <w:rsid w:val="00AC0719"/>
    <w:rsid w:val="00AC07A1"/>
    <w:rsid w:val="00AC18D6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D7965"/>
    <w:rsid w:val="00AE0791"/>
    <w:rsid w:val="00AE13C0"/>
    <w:rsid w:val="00AE1D30"/>
    <w:rsid w:val="00AE1ED5"/>
    <w:rsid w:val="00AE47CC"/>
    <w:rsid w:val="00AE51EC"/>
    <w:rsid w:val="00AE7B61"/>
    <w:rsid w:val="00AE7D90"/>
    <w:rsid w:val="00AF0B76"/>
    <w:rsid w:val="00AF2D46"/>
    <w:rsid w:val="00AF3BDC"/>
    <w:rsid w:val="00AF629E"/>
    <w:rsid w:val="00AF71EC"/>
    <w:rsid w:val="00B000FC"/>
    <w:rsid w:val="00B0089F"/>
    <w:rsid w:val="00B03969"/>
    <w:rsid w:val="00B051F9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25075"/>
    <w:rsid w:val="00B271D2"/>
    <w:rsid w:val="00B304F5"/>
    <w:rsid w:val="00B35CFA"/>
    <w:rsid w:val="00B36A8F"/>
    <w:rsid w:val="00B37F64"/>
    <w:rsid w:val="00B4143E"/>
    <w:rsid w:val="00B42376"/>
    <w:rsid w:val="00B44ED3"/>
    <w:rsid w:val="00B44EE0"/>
    <w:rsid w:val="00B47EC7"/>
    <w:rsid w:val="00B51686"/>
    <w:rsid w:val="00B54BCD"/>
    <w:rsid w:val="00B55D25"/>
    <w:rsid w:val="00B57C3F"/>
    <w:rsid w:val="00B618A6"/>
    <w:rsid w:val="00B62926"/>
    <w:rsid w:val="00B636D5"/>
    <w:rsid w:val="00B63760"/>
    <w:rsid w:val="00B66088"/>
    <w:rsid w:val="00B71183"/>
    <w:rsid w:val="00B7417D"/>
    <w:rsid w:val="00B74F88"/>
    <w:rsid w:val="00B7726A"/>
    <w:rsid w:val="00B82E9A"/>
    <w:rsid w:val="00B83CB6"/>
    <w:rsid w:val="00B849D0"/>
    <w:rsid w:val="00B90912"/>
    <w:rsid w:val="00B912AB"/>
    <w:rsid w:val="00B9176F"/>
    <w:rsid w:val="00B9255D"/>
    <w:rsid w:val="00B92F64"/>
    <w:rsid w:val="00B93DD8"/>
    <w:rsid w:val="00B952EF"/>
    <w:rsid w:val="00B96984"/>
    <w:rsid w:val="00BA230D"/>
    <w:rsid w:val="00BA33C8"/>
    <w:rsid w:val="00BA3534"/>
    <w:rsid w:val="00BA4095"/>
    <w:rsid w:val="00BA4F48"/>
    <w:rsid w:val="00BA782B"/>
    <w:rsid w:val="00BB00E5"/>
    <w:rsid w:val="00BB1672"/>
    <w:rsid w:val="00BB4294"/>
    <w:rsid w:val="00BB4E30"/>
    <w:rsid w:val="00BB6861"/>
    <w:rsid w:val="00BC0116"/>
    <w:rsid w:val="00BC0188"/>
    <w:rsid w:val="00BC021A"/>
    <w:rsid w:val="00BC1618"/>
    <w:rsid w:val="00BC3883"/>
    <w:rsid w:val="00BC6514"/>
    <w:rsid w:val="00BC733F"/>
    <w:rsid w:val="00BD286A"/>
    <w:rsid w:val="00BD2E4F"/>
    <w:rsid w:val="00BD4031"/>
    <w:rsid w:val="00BD4A85"/>
    <w:rsid w:val="00BD5427"/>
    <w:rsid w:val="00BD714C"/>
    <w:rsid w:val="00BE13D6"/>
    <w:rsid w:val="00BE1CE9"/>
    <w:rsid w:val="00BE3C30"/>
    <w:rsid w:val="00BE4862"/>
    <w:rsid w:val="00BE4C37"/>
    <w:rsid w:val="00BE5347"/>
    <w:rsid w:val="00BE6385"/>
    <w:rsid w:val="00BE63A6"/>
    <w:rsid w:val="00BF1BAA"/>
    <w:rsid w:val="00BF20FA"/>
    <w:rsid w:val="00BF2432"/>
    <w:rsid w:val="00BF497F"/>
    <w:rsid w:val="00BF53DD"/>
    <w:rsid w:val="00BF5C01"/>
    <w:rsid w:val="00C01031"/>
    <w:rsid w:val="00C01B57"/>
    <w:rsid w:val="00C06206"/>
    <w:rsid w:val="00C06E4C"/>
    <w:rsid w:val="00C11BA1"/>
    <w:rsid w:val="00C11EC3"/>
    <w:rsid w:val="00C124E5"/>
    <w:rsid w:val="00C1254D"/>
    <w:rsid w:val="00C1403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3F41"/>
    <w:rsid w:val="00C44239"/>
    <w:rsid w:val="00C44DA5"/>
    <w:rsid w:val="00C476FF"/>
    <w:rsid w:val="00C47878"/>
    <w:rsid w:val="00C504C2"/>
    <w:rsid w:val="00C50CEF"/>
    <w:rsid w:val="00C53953"/>
    <w:rsid w:val="00C567B5"/>
    <w:rsid w:val="00C57128"/>
    <w:rsid w:val="00C574A8"/>
    <w:rsid w:val="00C61C16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17F7"/>
    <w:rsid w:val="00C922CF"/>
    <w:rsid w:val="00C922DC"/>
    <w:rsid w:val="00C9230A"/>
    <w:rsid w:val="00C94F00"/>
    <w:rsid w:val="00C9602B"/>
    <w:rsid w:val="00CA0204"/>
    <w:rsid w:val="00CA10DF"/>
    <w:rsid w:val="00CA1B01"/>
    <w:rsid w:val="00CA3120"/>
    <w:rsid w:val="00CA41A0"/>
    <w:rsid w:val="00CA41C8"/>
    <w:rsid w:val="00CA6B15"/>
    <w:rsid w:val="00CA7D9F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C46E0"/>
    <w:rsid w:val="00CC47A9"/>
    <w:rsid w:val="00CD0C50"/>
    <w:rsid w:val="00CD15A9"/>
    <w:rsid w:val="00CD44C4"/>
    <w:rsid w:val="00CD46D8"/>
    <w:rsid w:val="00CD6F97"/>
    <w:rsid w:val="00CD7B83"/>
    <w:rsid w:val="00CE087B"/>
    <w:rsid w:val="00CE0998"/>
    <w:rsid w:val="00CE13BF"/>
    <w:rsid w:val="00CE202D"/>
    <w:rsid w:val="00CE3CA5"/>
    <w:rsid w:val="00CE59CF"/>
    <w:rsid w:val="00CE709A"/>
    <w:rsid w:val="00CF0354"/>
    <w:rsid w:val="00CF0878"/>
    <w:rsid w:val="00CF0FCD"/>
    <w:rsid w:val="00CF1B91"/>
    <w:rsid w:val="00CF23B4"/>
    <w:rsid w:val="00CF2957"/>
    <w:rsid w:val="00CF34FB"/>
    <w:rsid w:val="00CF4B48"/>
    <w:rsid w:val="00CF4D6C"/>
    <w:rsid w:val="00CF4E7D"/>
    <w:rsid w:val="00CF5D29"/>
    <w:rsid w:val="00CF6D0C"/>
    <w:rsid w:val="00CF7300"/>
    <w:rsid w:val="00CF7D5A"/>
    <w:rsid w:val="00D01513"/>
    <w:rsid w:val="00D02FCD"/>
    <w:rsid w:val="00D03B7D"/>
    <w:rsid w:val="00D04B66"/>
    <w:rsid w:val="00D0638C"/>
    <w:rsid w:val="00D06DF6"/>
    <w:rsid w:val="00D06E19"/>
    <w:rsid w:val="00D076B8"/>
    <w:rsid w:val="00D07D6E"/>
    <w:rsid w:val="00D127B7"/>
    <w:rsid w:val="00D14183"/>
    <w:rsid w:val="00D147A2"/>
    <w:rsid w:val="00D1585A"/>
    <w:rsid w:val="00D16226"/>
    <w:rsid w:val="00D168DD"/>
    <w:rsid w:val="00D16BC7"/>
    <w:rsid w:val="00D17682"/>
    <w:rsid w:val="00D17BAB"/>
    <w:rsid w:val="00D22311"/>
    <w:rsid w:val="00D22443"/>
    <w:rsid w:val="00D233E1"/>
    <w:rsid w:val="00D235F7"/>
    <w:rsid w:val="00D24A74"/>
    <w:rsid w:val="00D24B0B"/>
    <w:rsid w:val="00D27977"/>
    <w:rsid w:val="00D31D62"/>
    <w:rsid w:val="00D32811"/>
    <w:rsid w:val="00D329D4"/>
    <w:rsid w:val="00D33340"/>
    <w:rsid w:val="00D34BFB"/>
    <w:rsid w:val="00D37E44"/>
    <w:rsid w:val="00D4267B"/>
    <w:rsid w:val="00D4294E"/>
    <w:rsid w:val="00D44D40"/>
    <w:rsid w:val="00D45965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028F"/>
    <w:rsid w:val="00D918EB"/>
    <w:rsid w:val="00D91B4F"/>
    <w:rsid w:val="00D922A7"/>
    <w:rsid w:val="00D938C0"/>
    <w:rsid w:val="00D955CB"/>
    <w:rsid w:val="00D97F00"/>
    <w:rsid w:val="00DA012A"/>
    <w:rsid w:val="00DA2917"/>
    <w:rsid w:val="00DA39A7"/>
    <w:rsid w:val="00DA455D"/>
    <w:rsid w:val="00DA4D28"/>
    <w:rsid w:val="00DA6118"/>
    <w:rsid w:val="00DA70F1"/>
    <w:rsid w:val="00DA7D6C"/>
    <w:rsid w:val="00DB00B7"/>
    <w:rsid w:val="00DB1FD2"/>
    <w:rsid w:val="00DB22D5"/>
    <w:rsid w:val="00DB3544"/>
    <w:rsid w:val="00DB5960"/>
    <w:rsid w:val="00DB59EA"/>
    <w:rsid w:val="00DB5D02"/>
    <w:rsid w:val="00DB5E2F"/>
    <w:rsid w:val="00DB6331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6B7"/>
    <w:rsid w:val="00DD0C1D"/>
    <w:rsid w:val="00DD0D71"/>
    <w:rsid w:val="00DD3885"/>
    <w:rsid w:val="00DD3E08"/>
    <w:rsid w:val="00DD56A5"/>
    <w:rsid w:val="00DD5A62"/>
    <w:rsid w:val="00DE0CCC"/>
    <w:rsid w:val="00DE1BC0"/>
    <w:rsid w:val="00DE25BA"/>
    <w:rsid w:val="00DE3088"/>
    <w:rsid w:val="00DE35EA"/>
    <w:rsid w:val="00DE7A84"/>
    <w:rsid w:val="00DF0CB6"/>
    <w:rsid w:val="00DF1D56"/>
    <w:rsid w:val="00DF31E0"/>
    <w:rsid w:val="00DF4643"/>
    <w:rsid w:val="00DF492A"/>
    <w:rsid w:val="00DF4FCC"/>
    <w:rsid w:val="00DF52B6"/>
    <w:rsid w:val="00DF55DD"/>
    <w:rsid w:val="00DF6D4C"/>
    <w:rsid w:val="00DF7A08"/>
    <w:rsid w:val="00E00690"/>
    <w:rsid w:val="00E01E53"/>
    <w:rsid w:val="00E04074"/>
    <w:rsid w:val="00E054DB"/>
    <w:rsid w:val="00E06313"/>
    <w:rsid w:val="00E07982"/>
    <w:rsid w:val="00E108CB"/>
    <w:rsid w:val="00E10915"/>
    <w:rsid w:val="00E13F26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5C1"/>
    <w:rsid w:val="00E37615"/>
    <w:rsid w:val="00E37BE7"/>
    <w:rsid w:val="00E405B6"/>
    <w:rsid w:val="00E40601"/>
    <w:rsid w:val="00E40DF8"/>
    <w:rsid w:val="00E41BED"/>
    <w:rsid w:val="00E41D6D"/>
    <w:rsid w:val="00E42EA9"/>
    <w:rsid w:val="00E4377D"/>
    <w:rsid w:val="00E4414B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39C0"/>
    <w:rsid w:val="00E649C0"/>
    <w:rsid w:val="00E651E3"/>
    <w:rsid w:val="00E65446"/>
    <w:rsid w:val="00E7039F"/>
    <w:rsid w:val="00E7225A"/>
    <w:rsid w:val="00E72891"/>
    <w:rsid w:val="00E74FBF"/>
    <w:rsid w:val="00E7526D"/>
    <w:rsid w:val="00E7649A"/>
    <w:rsid w:val="00E77309"/>
    <w:rsid w:val="00E803A6"/>
    <w:rsid w:val="00E806DA"/>
    <w:rsid w:val="00E82A68"/>
    <w:rsid w:val="00E867AA"/>
    <w:rsid w:val="00E87F7D"/>
    <w:rsid w:val="00E90F60"/>
    <w:rsid w:val="00E92463"/>
    <w:rsid w:val="00E9269B"/>
    <w:rsid w:val="00E943ED"/>
    <w:rsid w:val="00EA4F5A"/>
    <w:rsid w:val="00EA582A"/>
    <w:rsid w:val="00EA6446"/>
    <w:rsid w:val="00EA6B26"/>
    <w:rsid w:val="00EB0800"/>
    <w:rsid w:val="00EB213A"/>
    <w:rsid w:val="00EB333F"/>
    <w:rsid w:val="00EB359E"/>
    <w:rsid w:val="00EB3B65"/>
    <w:rsid w:val="00EB4E08"/>
    <w:rsid w:val="00EB57AB"/>
    <w:rsid w:val="00EB5F85"/>
    <w:rsid w:val="00EB6597"/>
    <w:rsid w:val="00EB76F1"/>
    <w:rsid w:val="00EC03C5"/>
    <w:rsid w:val="00EC1A59"/>
    <w:rsid w:val="00EC29FC"/>
    <w:rsid w:val="00EC3030"/>
    <w:rsid w:val="00EC472E"/>
    <w:rsid w:val="00EC648D"/>
    <w:rsid w:val="00EC6959"/>
    <w:rsid w:val="00EC6A24"/>
    <w:rsid w:val="00EC7780"/>
    <w:rsid w:val="00EC7AB1"/>
    <w:rsid w:val="00ED13BB"/>
    <w:rsid w:val="00ED18CB"/>
    <w:rsid w:val="00ED30A7"/>
    <w:rsid w:val="00ED39CA"/>
    <w:rsid w:val="00ED3BD4"/>
    <w:rsid w:val="00ED47FC"/>
    <w:rsid w:val="00ED5551"/>
    <w:rsid w:val="00ED57B4"/>
    <w:rsid w:val="00ED5897"/>
    <w:rsid w:val="00ED7197"/>
    <w:rsid w:val="00ED7C8A"/>
    <w:rsid w:val="00EE1834"/>
    <w:rsid w:val="00EE1AB4"/>
    <w:rsid w:val="00EE4CE8"/>
    <w:rsid w:val="00EE4FA5"/>
    <w:rsid w:val="00EE573C"/>
    <w:rsid w:val="00EF207F"/>
    <w:rsid w:val="00EF277F"/>
    <w:rsid w:val="00EF2C8D"/>
    <w:rsid w:val="00EF2D40"/>
    <w:rsid w:val="00EF3ABC"/>
    <w:rsid w:val="00EF55CB"/>
    <w:rsid w:val="00F00119"/>
    <w:rsid w:val="00F0065C"/>
    <w:rsid w:val="00F00AC1"/>
    <w:rsid w:val="00F01815"/>
    <w:rsid w:val="00F02647"/>
    <w:rsid w:val="00F030F1"/>
    <w:rsid w:val="00F03BAD"/>
    <w:rsid w:val="00F07E52"/>
    <w:rsid w:val="00F10579"/>
    <w:rsid w:val="00F1184B"/>
    <w:rsid w:val="00F14E30"/>
    <w:rsid w:val="00F16175"/>
    <w:rsid w:val="00F165F3"/>
    <w:rsid w:val="00F217B8"/>
    <w:rsid w:val="00F21C3A"/>
    <w:rsid w:val="00F2350A"/>
    <w:rsid w:val="00F23B9B"/>
    <w:rsid w:val="00F24FF7"/>
    <w:rsid w:val="00F253D1"/>
    <w:rsid w:val="00F25734"/>
    <w:rsid w:val="00F25BCA"/>
    <w:rsid w:val="00F321AB"/>
    <w:rsid w:val="00F35EBA"/>
    <w:rsid w:val="00F37AF7"/>
    <w:rsid w:val="00F4027C"/>
    <w:rsid w:val="00F40A1A"/>
    <w:rsid w:val="00F40F2B"/>
    <w:rsid w:val="00F426FB"/>
    <w:rsid w:val="00F4498B"/>
    <w:rsid w:val="00F44B08"/>
    <w:rsid w:val="00F516FC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5107"/>
    <w:rsid w:val="00F768FA"/>
    <w:rsid w:val="00F77D98"/>
    <w:rsid w:val="00F80487"/>
    <w:rsid w:val="00F81BD5"/>
    <w:rsid w:val="00F8276D"/>
    <w:rsid w:val="00F829BC"/>
    <w:rsid w:val="00F83AAA"/>
    <w:rsid w:val="00F83BB0"/>
    <w:rsid w:val="00F841D9"/>
    <w:rsid w:val="00F846BE"/>
    <w:rsid w:val="00F847B3"/>
    <w:rsid w:val="00F84A3F"/>
    <w:rsid w:val="00F851B4"/>
    <w:rsid w:val="00F87A73"/>
    <w:rsid w:val="00F93EA1"/>
    <w:rsid w:val="00F9696E"/>
    <w:rsid w:val="00F97A94"/>
    <w:rsid w:val="00FA0625"/>
    <w:rsid w:val="00FA1E04"/>
    <w:rsid w:val="00FA27E6"/>
    <w:rsid w:val="00FA2C33"/>
    <w:rsid w:val="00FA5A44"/>
    <w:rsid w:val="00FA6A99"/>
    <w:rsid w:val="00FA6C5D"/>
    <w:rsid w:val="00FA79B4"/>
    <w:rsid w:val="00FB0668"/>
    <w:rsid w:val="00FB1880"/>
    <w:rsid w:val="00FB1D52"/>
    <w:rsid w:val="00FB1F21"/>
    <w:rsid w:val="00FB1FEF"/>
    <w:rsid w:val="00FB3175"/>
    <w:rsid w:val="00FB33CF"/>
    <w:rsid w:val="00FB3771"/>
    <w:rsid w:val="00FB48EA"/>
    <w:rsid w:val="00FB4C67"/>
    <w:rsid w:val="00FB590B"/>
    <w:rsid w:val="00FB6A85"/>
    <w:rsid w:val="00FB700C"/>
    <w:rsid w:val="00FC145D"/>
    <w:rsid w:val="00FC7CD4"/>
    <w:rsid w:val="00FC7D48"/>
    <w:rsid w:val="00FD0DF5"/>
    <w:rsid w:val="00FD0FD2"/>
    <w:rsid w:val="00FD131F"/>
    <w:rsid w:val="00FD215F"/>
    <w:rsid w:val="00FD3B48"/>
    <w:rsid w:val="00FD3F2E"/>
    <w:rsid w:val="00FD4C3D"/>
    <w:rsid w:val="00FD51A3"/>
    <w:rsid w:val="00FD5224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D65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6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4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9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5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0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5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0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9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0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0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8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5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8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4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1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1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2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5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7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2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8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C6A76-3F94-4594-A3B6-057CADEA3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2014-08-22T05:50:00Z</cp:lastPrinted>
  <dcterms:created xsi:type="dcterms:W3CDTF">2020-12-07T08:15:00Z</dcterms:created>
  <dcterms:modified xsi:type="dcterms:W3CDTF">2020-12-07T08:15:00Z</dcterms:modified>
</cp:coreProperties>
</file>