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62324D" w:rsidRPr="0062324D" w:rsidRDefault="0062324D" w:rsidP="0062324D">
      <w:pPr>
        <w:autoSpaceDE w:val="0"/>
        <w:autoSpaceDN w:val="0"/>
        <w:adjustRightInd w:val="0"/>
        <w:spacing w:after="0" w:line="240" w:lineRule="auto"/>
        <w:jc w:val="center"/>
        <w:rPr>
          <w:rFonts w:ascii="Times New Roman" w:hAnsi="Times New Roman" w:cs="Times New Roman"/>
          <w:b/>
          <w:bCs/>
          <w:sz w:val="44"/>
          <w:szCs w:val="44"/>
          <w:lang w:val="en-US"/>
        </w:rPr>
      </w:pPr>
      <w:r w:rsidRPr="0062324D">
        <w:rPr>
          <w:rFonts w:ascii="Times New Roman" w:hAnsi="Times New Roman" w:cs="Times New Roman"/>
          <w:b/>
          <w:bCs/>
          <w:sz w:val="44"/>
          <w:szCs w:val="44"/>
          <w:lang w:val="en-US"/>
        </w:rPr>
        <w:t>CYANURIC ACID</w:t>
      </w:r>
    </w:p>
    <w:p w:rsidR="0062324D" w:rsidRPr="0062324D" w:rsidRDefault="0062324D" w:rsidP="0062324D">
      <w:pPr>
        <w:autoSpaceDE w:val="0"/>
        <w:autoSpaceDN w:val="0"/>
        <w:adjustRightInd w:val="0"/>
        <w:spacing w:after="0" w:line="240" w:lineRule="auto"/>
        <w:jc w:val="center"/>
        <w:rPr>
          <w:rFonts w:ascii="Times New Roman" w:hAnsi="Times New Roman" w:cs="Times New Roman"/>
          <w:sz w:val="36"/>
          <w:szCs w:val="44"/>
          <w:lang w:val="en-US"/>
        </w:rPr>
      </w:pPr>
      <w:r w:rsidRPr="0062324D">
        <w:rPr>
          <w:rFonts w:ascii="Times New Roman" w:hAnsi="Times New Roman" w:cs="Times New Roman"/>
          <w:b/>
          <w:bCs/>
          <w:sz w:val="36"/>
          <w:szCs w:val="44"/>
          <w:lang w:val="en-US"/>
        </w:rPr>
        <w:t>(For Synthesis)</w:t>
      </w:r>
    </w:p>
    <w:p w:rsidR="00106E98" w:rsidRPr="009F0BDD" w:rsidRDefault="00587231" w:rsidP="00106E98">
      <w:pPr>
        <w:autoSpaceDE w:val="0"/>
        <w:autoSpaceDN w:val="0"/>
        <w:adjustRightInd w:val="0"/>
        <w:spacing w:after="0" w:line="240" w:lineRule="auto"/>
        <w:jc w:val="center"/>
        <w:rPr>
          <w:rFonts w:ascii="Times New Roman" w:hAnsi="Times New Roman" w:cs="Times New Roman"/>
          <w:b/>
          <w:sz w:val="36"/>
          <w:szCs w:val="44"/>
          <w:lang w:val="en-US"/>
        </w:rPr>
      </w:pPr>
      <w:r w:rsidRPr="009F0BDD">
        <w:rPr>
          <w:rFonts w:ascii="Times New Roman" w:hAnsi="Times New Roman" w:cs="Times New Roman"/>
          <w:b/>
          <w:sz w:val="36"/>
          <w:szCs w:val="44"/>
        </w:rPr>
        <w:t xml:space="preserve">MSDS CAS: </w:t>
      </w:r>
      <w:r w:rsidR="0062324D">
        <w:rPr>
          <w:rFonts w:ascii="Times New Roman" w:hAnsi="Times New Roman" w:cs="Times New Roman"/>
          <w:b/>
          <w:sz w:val="36"/>
          <w:szCs w:val="44"/>
          <w:lang w:val="en-US"/>
        </w:rPr>
        <w:t>108-80-5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62324D" w:rsidRDefault="00421339" w:rsidP="0062324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62324D" w:rsidRPr="0062324D">
        <w:rPr>
          <w:rFonts w:ascii="Times New Roman" w:hAnsi="Times New Roman" w:cs="Times New Roman"/>
          <w:b/>
          <w:bCs/>
          <w:sz w:val="24"/>
          <w:szCs w:val="16"/>
          <w:lang w:val="en-US"/>
        </w:rPr>
        <w:t>CYANURIC ACID</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62324D">
        <w:rPr>
          <w:rFonts w:ascii="Times New Roman" w:hAnsi="Times New Roman" w:cs="Times New Roman"/>
          <w:b/>
          <w:sz w:val="24"/>
          <w:szCs w:val="44"/>
          <w:lang w:val="en-US"/>
        </w:rPr>
        <w:t>108-80-5</w:t>
      </w:r>
    </w:p>
    <w:p w:rsidR="0062324D" w:rsidRPr="0062324D" w:rsidRDefault="00421339" w:rsidP="0062324D">
      <w:pPr>
        <w:pStyle w:val="NoSpacing"/>
        <w:rPr>
          <w:rFonts w:ascii="Times New Roman" w:eastAsia="Times New Roman" w:hAnsi="Times New Roman" w:cs="Times New Roman"/>
          <w:b/>
          <w:sz w:val="24"/>
          <w:lang w:val="en-US" w:eastAsia="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62324D" w:rsidRPr="0062324D">
        <w:rPr>
          <w:rFonts w:ascii="Times New Roman" w:eastAsia="Times New Roman" w:hAnsi="Times New Roman" w:cs="Times New Roman"/>
          <w:b/>
          <w:sz w:val="24"/>
          <w:lang w:val="en-US" w:eastAsia="en-US"/>
        </w:rPr>
        <w:t>Isocyanuric acid; 2,4,6-Trihydroxy-1,3,5-</w:t>
      </w:r>
    </w:p>
    <w:p w:rsidR="0062324D" w:rsidRPr="0062324D" w:rsidRDefault="0062324D" w:rsidP="0062324D">
      <w:pPr>
        <w:pStyle w:val="NoSpacing"/>
        <w:rPr>
          <w:rFonts w:ascii="Times New Roman" w:eastAsia="Times New Roman" w:hAnsi="Times New Roman" w:cs="Times New Roman"/>
          <w:b/>
          <w:sz w:val="24"/>
          <w:lang w:val="en-US" w:eastAsia="en-US"/>
        </w:rPr>
      </w:pPr>
      <w:r w:rsidRPr="0062324D">
        <w:rPr>
          <w:rFonts w:ascii="Times New Roman" w:eastAsia="Times New Roman" w:hAnsi="Times New Roman" w:cs="Times New Roman"/>
          <w:b/>
          <w:sz w:val="24"/>
          <w:lang w:val="en-US" w:eastAsia="en-US"/>
        </w:rPr>
        <w:t>triazine; 1,3,5-Triazine-2,4,6-triol; Trihydroxycyanidine;</w:t>
      </w:r>
    </w:p>
    <w:p w:rsidR="0062324D" w:rsidRPr="0062324D" w:rsidRDefault="0062324D" w:rsidP="0062324D">
      <w:pPr>
        <w:pStyle w:val="NoSpacing"/>
        <w:rPr>
          <w:rFonts w:ascii="Times New Roman" w:eastAsia="Times New Roman" w:hAnsi="Times New Roman" w:cs="Times New Roman"/>
          <w:b/>
          <w:sz w:val="24"/>
          <w:lang w:val="en-US" w:eastAsia="en-US"/>
        </w:rPr>
      </w:pPr>
      <w:r w:rsidRPr="0062324D">
        <w:rPr>
          <w:rFonts w:ascii="Times New Roman" w:eastAsia="Times New Roman" w:hAnsi="Times New Roman" w:cs="Times New Roman"/>
          <w:b/>
          <w:sz w:val="24"/>
          <w:lang w:val="en-US" w:eastAsia="en-US"/>
        </w:rPr>
        <w:t>Tricyanic acid; s-2,4,6-Triazinetriol</w:t>
      </w:r>
    </w:p>
    <w:p w:rsidR="00C11EC3" w:rsidRPr="00543090" w:rsidRDefault="00421339" w:rsidP="00A1018E">
      <w:pPr>
        <w:pStyle w:val="NoSpacing"/>
        <w:rPr>
          <w:rFonts w:ascii="Times New Roman" w:hAnsi="Times New Roman" w:cs="Times New Roman"/>
          <w:b/>
          <w:bCs/>
          <w:sz w:val="44"/>
          <w:szCs w:val="44"/>
          <w:lang w:val="en-US"/>
        </w:rPr>
      </w:pPr>
      <w:r w:rsidRPr="00372889">
        <w:rPr>
          <w:rFonts w:ascii="Times New Roman" w:hAnsi="Times New Roman" w:cs="Times New Roman"/>
          <w:b/>
          <w:sz w:val="28"/>
          <w:szCs w:val="28"/>
        </w:rPr>
        <w:t>Chemical Name:</w:t>
      </w:r>
      <w:r w:rsidR="004C2236" w:rsidRPr="007566D4">
        <w:rPr>
          <w:rFonts w:ascii="Times New Roman" w:hAnsi="Times New Roman" w:cs="Times New Roman"/>
          <w:b/>
          <w:sz w:val="28"/>
        </w:rPr>
        <w:tab/>
      </w:r>
      <w:r w:rsidR="0062324D" w:rsidRPr="0062324D">
        <w:rPr>
          <w:rFonts w:ascii="Times New Roman" w:hAnsi="Times New Roman" w:cs="Times New Roman"/>
          <w:b/>
          <w:sz w:val="24"/>
        </w:rPr>
        <w:t>s-Triazine-2,4,6-Triol</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0062324D" w:rsidRPr="0062324D">
        <w:rPr>
          <w:rFonts w:ascii="Times New Roman" w:hAnsi="Times New Roman" w:cs="Times New Roman"/>
          <w:b/>
          <w:sz w:val="24"/>
        </w:rPr>
        <w:t>C</w:t>
      </w:r>
      <w:r w:rsidR="0062324D" w:rsidRPr="0062324D">
        <w:rPr>
          <w:rFonts w:ascii="Times New Roman" w:hAnsi="Times New Roman" w:cs="Times New Roman"/>
          <w:b/>
          <w:sz w:val="24"/>
          <w:vertAlign w:val="subscript"/>
        </w:rPr>
        <w:t>3</w:t>
      </w:r>
      <w:r w:rsidR="0062324D" w:rsidRPr="0062324D">
        <w:rPr>
          <w:rFonts w:ascii="Times New Roman" w:hAnsi="Times New Roman" w:cs="Times New Roman"/>
          <w:b/>
          <w:sz w:val="24"/>
        </w:rPr>
        <w:t>-H</w:t>
      </w:r>
      <w:r w:rsidR="0062324D" w:rsidRPr="0062324D">
        <w:rPr>
          <w:rFonts w:ascii="Times New Roman" w:hAnsi="Times New Roman" w:cs="Times New Roman"/>
          <w:b/>
          <w:sz w:val="24"/>
          <w:vertAlign w:val="subscript"/>
        </w:rPr>
        <w:t>3</w:t>
      </w:r>
      <w:r w:rsidR="0062324D" w:rsidRPr="0062324D">
        <w:rPr>
          <w:rFonts w:ascii="Times New Roman" w:hAnsi="Times New Roman" w:cs="Times New Roman"/>
          <w:b/>
          <w:sz w:val="24"/>
        </w:rPr>
        <w:t>-N</w:t>
      </w:r>
      <w:r w:rsidR="0062324D" w:rsidRPr="0062324D">
        <w:rPr>
          <w:rFonts w:ascii="Times New Roman" w:hAnsi="Times New Roman" w:cs="Times New Roman"/>
          <w:b/>
          <w:sz w:val="24"/>
          <w:vertAlign w:val="subscript"/>
        </w:rPr>
        <w:t>3</w:t>
      </w:r>
      <w:r w:rsidR="0062324D" w:rsidRPr="0062324D">
        <w:rPr>
          <w:rFonts w:ascii="Times New Roman" w:hAnsi="Times New Roman" w:cs="Times New Roman"/>
          <w:b/>
          <w:sz w:val="24"/>
        </w:rPr>
        <w:t>-O</w:t>
      </w:r>
      <w:r w:rsidR="0062324D" w:rsidRPr="0062324D">
        <w:rPr>
          <w:rFonts w:ascii="Times New Roman" w:hAnsi="Times New Roman" w:cs="Times New Roman"/>
          <w:b/>
          <w:sz w:val="24"/>
          <w:vertAlign w:val="subscript"/>
        </w:rPr>
        <w:t>3</w:t>
      </w:r>
    </w:p>
    <w:p w:rsidR="009F0BDD" w:rsidRDefault="009F0BDD" w:rsidP="00C11EC3">
      <w:pPr>
        <w:pStyle w:val="NoSpacing"/>
      </w:pPr>
    </w:p>
    <w:p w:rsidR="00C476FF" w:rsidRPr="00A1018E" w:rsidRDefault="00C476FF" w:rsidP="00A1018E">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Details Of The Supplier Of The Safety Data S</w:t>
      </w:r>
      <w:r w:rsidR="001E4646" w:rsidRPr="003D1E16">
        <w:rPr>
          <w:rFonts w:ascii="Times New Roman" w:hAnsi="Times New Roman" w:cs="Times New Roman"/>
          <w:b/>
          <w:sz w:val="32"/>
          <w:u w:val="single"/>
        </w:rPr>
        <w:t>heet :</w:t>
      </w:r>
    </w:p>
    <w:p w:rsidR="00B565BC" w:rsidRDefault="00CD46A7" w:rsidP="00B565BC">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B565BC">
        <w:rPr>
          <w:rFonts w:ascii="Times New Roman" w:hAnsi="Times New Roman" w:cs="Times New Roman"/>
          <w:b/>
          <w:sz w:val="32"/>
          <w:szCs w:val="28"/>
        </w:rPr>
        <w:t>OXFORD LAB FINE CHEM LLP</w:t>
      </w:r>
    </w:p>
    <w:p w:rsidR="00B565BC" w:rsidRDefault="00B565BC" w:rsidP="00B565BC">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Unit. No. 12, 1st Floor, Neminath Industrial Estate No. 6,</w:t>
      </w:r>
    </w:p>
    <w:p w:rsidR="00B565BC" w:rsidRDefault="00B565BC" w:rsidP="00B565BC">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Navghar, Vasai (East). Palghar - 401 210.</w:t>
      </w:r>
    </w:p>
    <w:p w:rsidR="00B565BC" w:rsidRDefault="00B565BC" w:rsidP="00B565BC">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B565BC" w:rsidRDefault="00B565BC" w:rsidP="00B565BC">
      <w:pPr>
        <w:pStyle w:val="NoSpacing"/>
        <w:tabs>
          <w:tab w:val="left" w:pos="720"/>
          <w:tab w:val="left" w:pos="1440"/>
          <w:tab w:val="left" w:pos="2160"/>
          <w:tab w:val="left" w:pos="2880"/>
          <w:tab w:val="left" w:pos="3600"/>
          <w:tab w:val="left" w:pos="4320"/>
          <w:tab w:val="left" w:pos="5040"/>
          <w:tab w:val="left" w:pos="5760"/>
          <w:tab w:val="left" w:pos="634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r>
        <w:rPr>
          <w:rFonts w:ascii="Times New Roman" w:hAnsi="Times New Roman" w:cs="Times New Roman"/>
          <w:b/>
          <w:bCs/>
          <w:sz w:val="28"/>
          <w:szCs w:val="28"/>
          <w:shd w:val="clear" w:color="auto" w:fill="FFFFFF"/>
        </w:rPr>
        <w:tab/>
      </w:r>
    </w:p>
    <w:p w:rsidR="00B565BC" w:rsidRDefault="00B565BC" w:rsidP="00B565BC">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B565B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163"/>
        <w:gridCol w:w="3260"/>
        <w:gridCol w:w="3544"/>
      </w:tblGrid>
      <w:tr w:rsidR="008F176C" w:rsidRPr="00F829BC" w:rsidTr="00F65B78">
        <w:trPr>
          <w:trHeight w:val="285"/>
        </w:trPr>
        <w:tc>
          <w:tcPr>
            <w:tcW w:w="4163"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6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544"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F65B78">
        <w:trPr>
          <w:trHeight w:val="285"/>
        </w:trPr>
        <w:tc>
          <w:tcPr>
            <w:tcW w:w="4163" w:type="dxa"/>
          </w:tcPr>
          <w:p w:rsidR="008F176C" w:rsidRPr="0062324D" w:rsidRDefault="0062324D" w:rsidP="00F37AF7">
            <w:pPr>
              <w:autoSpaceDE w:val="0"/>
              <w:autoSpaceDN w:val="0"/>
              <w:adjustRightInd w:val="0"/>
              <w:rPr>
                <w:rFonts w:ascii="Times New Roman" w:hAnsi="Times New Roman" w:cs="Times New Roman"/>
                <w:b/>
                <w:bCs/>
                <w:sz w:val="24"/>
                <w:szCs w:val="24"/>
              </w:rPr>
            </w:pPr>
            <w:r w:rsidRPr="0062324D">
              <w:rPr>
                <w:rFonts w:ascii="Times New Roman" w:hAnsi="Times New Roman" w:cs="Times New Roman"/>
                <w:b/>
                <w:sz w:val="24"/>
              </w:rPr>
              <w:t>Cyanuric Acid</w:t>
            </w:r>
          </w:p>
        </w:tc>
        <w:tc>
          <w:tcPr>
            <w:tcW w:w="3260" w:type="dxa"/>
          </w:tcPr>
          <w:p w:rsidR="008F176C" w:rsidRPr="00F829BC" w:rsidRDefault="0062324D" w:rsidP="00837CA8">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108-80-5</w:t>
            </w:r>
          </w:p>
        </w:tc>
        <w:tc>
          <w:tcPr>
            <w:tcW w:w="3544" w:type="dxa"/>
          </w:tcPr>
          <w:p w:rsidR="008F176C" w:rsidRPr="00F829BC" w:rsidRDefault="004013C5"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98%</w:t>
            </w:r>
          </w:p>
        </w:tc>
      </w:tr>
    </w:tbl>
    <w:p w:rsidR="00C476FF" w:rsidRPr="00C476FF" w:rsidRDefault="00C476FF" w:rsidP="00C476FF">
      <w:pPr>
        <w:pStyle w:val="NoSpacing"/>
      </w:pPr>
    </w:p>
    <w:p w:rsidR="00BD714C" w:rsidRPr="00B636D5" w:rsidRDefault="00BD714C" w:rsidP="00B636D5">
      <w:pPr>
        <w:pStyle w:val="NoSpacing"/>
      </w:pPr>
    </w:p>
    <w:p w:rsidR="00F83BB0" w:rsidRPr="0062324D" w:rsidRDefault="003F0E48" w:rsidP="00F83BB0">
      <w:pPr>
        <w:pStyle w:val="NoSpacing"/>
        <w:rPr>
          <w:rFonts w:ascii="Times New Roman" w:hAnsi="Times New Roman" w:cs="Times New Roman"/>
          <w:b/>
          <w:bCs/>
          <w:sz w:val="24"/>
          <w:szCs w:val="24"/>
        </w:rPr>
      </w:pPr>
      <w:r w:rsidRPr="00F37AF7">
        <w:rPr>
          <w:rFonts w:ascii="Times New Roman" w:hAnsi="Times New Roman" w:cs="Times New Roman"/>
          <w:b/>
          <w:sz w:val="28"/>
          <w:szCs w:val="24"/>
          <w:u w:val="single"/>
          <w:shd w:val="clear" w:color="auto" w:fill="FFFFFF"/>
        </w:rPr>
        <w:t>Toxicological Data on Ingredients:</w:t>
      </w:r>
      <w:r w:rsidR="0062324D" w:rsidRPr="0062324D">
        <w:rPr>
          <w:rFonts w:ascii="Times New Roman" w:hAnsi="Times New Roman" w:cs="Times New Roman"/>
          <w:b/>
          <w:sz w:val="24"/>
        </w:rPr>
        <w:t>Not applicable.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1E6278" w:rsidRPr="0062324D" w:rsidRDefault="001E6278" w:rsidP="0062324D">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62324D" w:rsidRPr="0062324D" w:rsidRDefault="0062324D" w:rsidP="0062324D">
      <w:pPr>
        <w:spacing w:after="0" w:line="240" w:lineRule="auto"/>
        <w:rPr>
          <w:rFonts w:ascii="Times New Roman" w:eastAsia="Times New Roman" w:hAnsi="Times New Roman" w:cs="Times New Roman"/>
          <w:b/>
          <w:sz w:val="24"/>
          <w:szCs w:val="25"/>
          <w:lang w:val="en-US" w:eastAsia="en-US"/>
        </w:rPr>
      </w:pPr>
      <w:r w:rsidRPr="0062324D">
        <w:rPr>
          <w:rFonts w:ascii="Times New Roman" w:eastAsia="Times New Roman" w:hAnsi="Times New Roman" w:cs="Times New Roman"/>
          <w:b/>
          <w:sz w:val="24"/>
          <w:szCs w:val="25"/>
          <w:lang w:val="en-US" w:eastAsia="en-US"/>
        </w:rPr>
        <w:t>Slightly hazardous in case of skin contact (irritant), of eye contact (irritant), of ingestion, ofinhalation.</w:t>
      </w:r>
    </w:p>
    <w:p w:rsidR="005E60C0" w:rsidRPr="005E60C0" w:rsidRDefault="005E60C0" w:rsidP="005E60C0">
      <w:pPr>
        <w:pStyle w:val="NoSpacing"/>
      </w:pPr>
    </w:p>
    <w:p w:rsidR="00C53953" w:rsidRPr="00C53953" w:rsidRDefault="00C53953" w:rsidP="00EB57AB">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62324D" w:rsidRPr="0062324D" w:rsidRDefault="0062324D" w:rsidP="0062324D">
      <w:pPr>
        <w:spacing w:after="0" w:line="240" w:lineRule="auto"/>
        <w:rPr>
          <w:rFonts w:ascii="Times New Roman" w:eastAsia="Times New Roman" w:hAnsi="Times New Roman" w:cs="Times New Roman"/>
          <w:b/>
          <w:sz w:val="24"/>
          <w:szCs w:val="25"/>
          <w:lang w:val="en-US" w:eastAsia="en-US"/>
        </w:rPr>
      </w:pPr>
      <w:r w:rsidRPr="0062324D">
        <w:rPr>
          <w:rFonts w:ascii="Times New Roman" w:eastAsia="Times New Roman" w:hAnsi="Times New Roman" w:cs="Times New Roman"/>
          <w:b/>
          <w:sz w:val="24"/>
          <w:szCs w:val="25"/>
          <w:lang w:val="en-US" w:eastAsia="en-US"/>
        </w:rPr>
        <w:t xml:space="preserve">CARCINOGENIC EFFECTS: Not available. </w:t>
      </w:r>
    </w:p>
    <w:p w:rsidR="0062324D" w:rsidRPr="0062324D" w:rsidRDefault="0062324D" w:rsidP="0062324D">
      <w:pPr>
        <w:spacing w:after="0" w:line="240" w:lineRule="auto"/>
        <w:rPr>
          <w:rFonts w:ascii="Times New Roman" w:eastAsia="Times New Roman" w:hAnsi="Times New Roman" w:cs="Times New Roman"/>
          <w:b/>
          <w:sz w:val="24"/>
          <w:szCs w:val="25"/>
          <w:lang w:val="en-US" w:eastAsia="en-US"/>
        </w:rPr>
      </w:pPr>
      <w:r w:rsidRPr="0062324D">
        <w:rPr>
          <w:rFonts w:ascii="Times New Roman" w:eastAsia="Times New Roman" w:hAnsi="Times New Roman" w:cs="Times New Roman"/>
          <w:b/>
          <w:sz w:val="24"/>
          <w:szCs w:val="25"/>
          <w:lang w:val="en-US" w:eastAsia="en-US"/>
        </w:rPr>
        <w:t xml:space="preserve">MUTAGENIC EFFECTS: Not available. </w:t>
      </w:r>
    </w:p>
    <w:p w:rsidR="0062324D" w:rsidRPr="0062324D" w:rsidRDefault="0062324D" w:rsidP="0062324D">
      <w:pPr>
        <w:spacing w:after="0" w:line="240" w:lineRule="auto"/>
        <w:rPr>
          <w:rFonts w:ascii="Times New Roman" w:eastAsia="Times New Roman" w:hAnsi="Times New Roman" w:cs="Times New Roman"/>
          <w:b/>
          <w:sz w:val="24"/>
          <w:szCs w:val="25"/>
          <w:lang w:val="en-US" w:eastAsia="en-US"/>
        </w:rPr>
      </w:pPr>
      <w:r w:rsidRPr="0062324D">
        <w:rPr>
          <w:rFonts w:ascii="Times New Roman" w:eastAsia="Times New Roman" w:hAnsi="Times New Roman" w:cs="Times New Roman"/>
          <w:b/>
          <w:sz w:val="24"/>
          <w:szCs w:val="25"/>
          <w:lang w:val="en-US" w:eastAsia="en-US"/>
        </w:rPr>
        <w:t>TERATOGENIC EFFECTS: Not available.</w:t>
      </w:r>
    </w:p>
    <w:p w:rsidR="0062324D" w:rsidRPr="0062324D" w:rsidRDefault="0062324D" w:rsidP="0062324D">
      <w:pPr>
        <w:spacing w:after="0" w:line="240" w:lineRule="auto"/>
        <w:rPr>
          <w:rFonts w:ascii="Times New Roman" w:eastAsia="Times New Roman" w:hAnsi="Times New Roman" w:cs="Times New Roman"/>
          <w:b/>
          <w:sz w:val="24"/>
          <w:szCs w:val="25"/>
          <w:lang w:val="en-US" w:eastAsia="en-US"/>
        </w:rPr>
      </w:pPr>
      <w:r w:rsidRPr="0062324D">
        <w:rPr>
          <w:rFonts w:ascii="Times New Roman" w:eastAsia="Times New Roman" w:hAnsi="Times New Roman" w:cs="Times New Roman"/>
          <w:b/>
          <w:sz w:val="24"/>
          <w:szCs w:val="25"/>
          <w:lang w:val="en-US" w:eastAsia="en-US"/>
        </w:rPr>
        <w:t xml:space="preserve">DEVELOPMENTAL TOXICITY: Not available. </w:t>
      </w:r>
    </w:p>
    <w:p w:rsidR="0062324D" w:rsidRPr="0062324D" w:rsidRDefault="0062324D" w:rsidP="0062324D">
      <w:pPr>
        <w:spacing w:after="0" w:line="240" w:lineRule="auto"/>
        <w:rPr>
          <w:rFonts w:ascii="Times New Roman" w:eastAsia="Times New Roman" w:hAnsi="Times New Roman" w:cs="Times New Roman"/>
          <w:b/>
          <w:sz w:val="24"/>
          <w:szCs w:val="25"/>
          <w:lang w:val="en-US" w:eastAsia="en-US"/>
        </w:rPr>
      </w:pPr>
      <w:r w:rsidRPr="0062324D">
        <w:rPr>
          <w:rFonts w:ascii="Times New Roman" w:eastAsia="Times New Roman" w:hAnsi="Times New Roman" w:cs="Times New Roman"/>
          <w:b/>
          <w:sz w:val="24"/>
          <w:szCs w:val="25"/>
          <w:lang w:val="en-US" w:eastAsia="en-US"/>
        </w:rPr>
        <w:t>Repeated or prolonged exposure is not known to aggravate medical condition.</w:t>
      </w:r>
    </w:p>
    <w:p w:rsidR="001E6278" w:rsidRPr="004733D5" w:rsidRDefault="001E6278" w:rsidP="004733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2F6489" w:rsidRDefault="002F6489" w:rsidP="00FF281F">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62324D" w:rsidRPr="0062324D" w:rsidRDefault="0062324D" w:rsidP="0062324D">
      <w:pPr>
        <w:spacing w:after="0" w:line="240" w:lineRule="auto"/>
        <w:rPr>
          <w:rFonts w:ascii="Times New Roman" w:eastAsia="Times New Roman" w:hAnsi="Times New Roman" w:cs="Times New Roman"/>
          <w:b/>
          <w:sz w:val="24"/>
          <w:szCs w:val="25"/>
          <w:lang w:val="en-US" w:eastAsia="en-US"/>
        </w:rPr>
      </w:pPr>
      <w:r w:rsidRPr="0062324D">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Cold water may be used. Get medical attention if irritation occurs.</w:t>
      </w:r>
    </w:p>
    <w:p w:rsidR="007D4D5E" w:rsidRPr="0062324D" w:rsidRDefault="007D4D5E" w:rsidP="0062324D">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62324D" w:rsidRPr="0062324D" w:rsidRDefault="0062324D" w:rsidP="0062324D">
      <w:pPr>
        <w:spacing w:after="0" w:line="240" w:lineRule="auto"/>
        <w:rPr>
          <w:rFonts w:ascii="Times New Roman" w:eastAsia="Times New Roman" w:hAnsi="Times New Roman" w:cs="Times New Roman"/>
          <w:b/>
          <w:sz w:val="24"/>
          <w:szCs w:val="25"/>
          <w:lang w:val="en-US" w:eastAsia="en-US"/>
        </w:rPr>
      </w:pPr>
      <w:r w:rsidRPr="0062324D">
        <w:rPr>
          <w:rFonts w:ascii="Times New Roman" w:eastAsia="Times New Roman" w:hAnsi="Times New Roman" w:cs="Times New Roman"/>
          <w:b/>
          <w:sz w:val="24"/>
          <w:szCs w:val="25"/>
          <w:lang w:val="en-US" w:eastAsia="en-US"/>
        </w:rPr>
        <w:t>Wash with soap and water. Cover the irritated skin with an emollient. Get medical attention if irritation develops. Cold water may be used.</w:t>
      </w:r>
    </w:p>
    <w:p w:rsidR="00C94F00" w:rsidRPr="0062324D" w:rsidRDefault="00C94F00" w:rsidP="0062324D">
      <w:pPr>
        <w:pStyle w:val="NoSpacing"/>
      </w:pPr>
    </w:p>
    <w:p w:rsidR="00B57C3F" w:rsidRDefault="00C53953" w:rsidP="0062324D">
      <w:pPr>
        <w:pStyle w:val="NoSpacing"/>
        <w:rPr>
          <w:rFonts w:ascii="Times New Roman" w:hAnsi="Times New Roman" w:cs="Times New Roman"/>
          <w:b/>
          <w:sz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62324D" w:rsidRPr="0062324D">
        <w:rPr>
          <w:rFonts w:ascii="Times New Roman" w:hAnsi="Times New Roman" w:cs="Times New Roman"/>
          <w:b/>
          <w:sz w:val="24"/>
        </w:rPr>
        <w:t>Not available.</w:t>
      </w:r>
    </w:p>
    <w:p w:rsidR="0062324D" w:rsidRPr="0062324D" w:rsidRDefault="0062324D" w:rsidP="0062324D">
      <w:pPr>
        <w:pStyle w:val="NoSpacing"/>
      </w:pPr>
    </w:p>
    <w:p w:rsidR="0002701D" w:rsidRDefault="00F841D9" w:rsidP="00324C8E">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62324D" w:rsidRPr="0062324D" w:rsidRDefault="0062324D" w:rsidP="0062324D">
      <w:pPr>
        <w:spacing w:after="0" w:line="240" w:lineRule="auto"/>
        <w:rPr>
          <w:rFonts w:ascii="Times New Roman" w:eastAsia="Times New Roman" w:hAnsi="Times New Roman" w:cs="Times New Roman"/>
          <w:b/>
          <w:sz w:val="24"/>
          <w:szCs w:val="25"/>
          <w:lang w:val="en-US" w:eastAsia="en-US"/>
        </w:rPr>
      </w:pPr>
      <w:r w:rsidRPr="0062324D">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1E6278" w:rsidRPr="0062324D" w:rsidRDefault="001E6278" w:rsidP="0062324D">
      <w:pPr>
        <w:pStyle w:val="NoSpacing"/>
      </w:pPr>
    </w:p>
    <w:p w:rsidR="004C41F0" w:rsidRDefault="00C53953" w:rsidP="001E6278">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Serious Inhalation:</w:t>
      </w:r>
      <w:r w:rsidR="001E6278" w:rsidRPr="00C53953">
        <w:rPr>
          <w:rFonts w:ascii="Times New Roman" w:hAnsi="Times New Roman" w:cs="Times New Roman"/>
          <w:b/>
          <w:color w:val="000000"/>
          <w:sz w:val="24"/>
          <w:szCs w:val="24"/>
        </w:rPr>
        <w:t>Not available.</w:t>
      </w:r>
    </w:p>
    <w:p w:rsidR="001E6278" w:rsidRPr="00B57C3F" w:rsidRDefault="001E6278" w:rsidP="00B57C3F">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62324D" w:rsidRPr="0062324D" w:rsidRDefault="0062324D" w:rsidP="0062324D">
      <w:pPr>
        <w:spacing w:after="0" w:line="240" w:lineRule="auto"/>
        <w:rPr>
          <w:rFonts w:ascii="Times New Roman" w:eastAsia="Times New Roman" w:hAnsi="Times New Roman" w:cs="Times New Roman"/>
          <w:b/>
          <w:sz w:val="24"/>
          <w:szCs w:val="25"/>
          <w:lang w:val="en-US" w:eastAsia="en-US"/>
        </w:rPr>
      </w:pPr>
      <w:r w:rsidRPr="0062324D">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Loosen tight clothing such as a collar, tie, belt or waistband. Get medical attention if symptoms appear.</w:t>
      </w:r>
    </w:p>
    <w:p w:rsidR="00B03969" w:rsidRPr="0062324D" w:rsidRDefault="00B03969" w:rsidP="0062324D">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1E6278" w:rsidRDefault="001E6278" w:rsidP="003419BE">
      <w:pPr>
        <w:pStyle w:val="NoSpacing"/>
      </w:pPr>
    </w:p>
    <w:p w:rsidR="0062324D" w:rsidRDefault="0062324D" w:rsidP="003419BE">
      <w:pPr>
        <w:pStyle w:val="NoSpacing"/>
      </w:pPr>
    </w:p>
    <w:p w:rsidR="0062324D" w:rsidRDefault="0062324D" w:rsidP="003419BE">
      <w:pPr>
        <w:pStyle w:val="NoSpacing"/>
      </w:pPr>
    </w:p>
    <w:p w:rsidR="0002701D" w:rsidRDefault="0002701D" w:rsidP="003419B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955CB">
              <w:rPr>
                <w:color w:val="auto"/>
                <w:sz w:val="44"/>
              </w:rPr>
              <w:lastRenderedPageBreak/>
              <w:t>Section 5: Fire and Explosion Data</w:t>
            </w:r>
          </w:p>
        </w:tc>
      </w:tr>
    </w:tbl>
    <w:p w:rsidR="007223BE" w:rsidRDefault="007223BE" w:rsidP="007223BE">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056B32" w:rsidRPr="00056B32">
        <w:rPr>
          <w:rFonts w:ascii="Times New Roman" w:hAnsi="Times New Roman" w:cs="Times New Roman"/>
          <w:b/>
          <w:sz w:val="24"/>
        </w:rPr>
        <w:t>May be combustible at high temperature.</w:t>
      </w:r>
    </w:p>
    <w:p w:rsidR="006871C5" w:rsidRPr="00256F74" w:rsidRDefault="006871C5" w:rsidP="00256F74">
      <w:pPr>
        <w:pStyle w:val="NoSpacing"/>
      </w:pPr>
    </w:p>
    <w:p w:rsidR="00884C2D" w:rsidRDefault="00C53953" w:rsidP="00A903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256F74" w:rsidRPr="00256F74" w:rsidRDefault="00256F74" w:rsidP="00256F74">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2369D2" w:rsidRDefault="002369D2" w:rsidP="002369D2">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DD56A5" w:rsidRPr="009E11EB" w:rsidRDefault="00DD56A5" w:rsidP="009E11EB">
      <w:pPr>
        <w:pStyle w:val="NoSpacing"/>
      </w:pPr>
    </w:p>
    <w:p w:rsidR="00907DE1" w:rsidRDefault="00C53953" w:rsidP="0029604A">
      <w:pPr>
        <w:pStyle w:val="NoSpacing"/>
        <w:rPr>
          <w:rFonts w:ascii="Times New Roman" w:hAnsi="Times New Roman" w:cs="Times New Roman"/>
          <w:b/>
          <w:sz w:val="24"/>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0751E3" w:rsidRPr="000751E3">
        <w:rPr>
          <w:rFonts w:ascii="Times New Roman" w:hAnsi="Times New Roman" w:cs="Times New Roman"/>
          <w:b/>
          <w:sz w:val="24"/>
        </w:rPr>
        <w:t>These products are carbon oxides (CO, CO2), nitrogen oxides (NO, NO2...).</w:t>
      </w:r>
    </w:p>
    <w:p w:rsidR="009E11EB" w:rsidRPr="009E11EB" w:rsidRDefault="009E11EB" w:rsidP="009E11EB">
      <w:pPr>
        <w:pStyle w:val="NoSpacing"/>
      </w:pPr>
    </w:p>
    <w:p w:rsidR="000751E3" w:rsidRDefault="00C53953" w:rsidP="00056B32">
      <w:pPr>
        <w:pStyle w:val="NoSpacing"/>
        <w:rPr>
          <w:rFonts w:ascii="Times New Roman" w:hAnsi="Times New Roman" w:cs="Times New Roman"/>
          <w:b/>
          <w:sz w:val="28"/>
        </w:rPr>
      </w:pPr>
      <w:r w:rsidRPr="0081763E">
        <w:rPr>
          <w:rFonts w:ascii="Times New Roman" w:hAnsi="Times New Roman" w:cs="Times New Roman"/>
          <w:b/>
          <w:sz w:val="28"/>
          <w:u w:val="single"/>
        </w:rPr>
        <w:t>Fire Hazards in Presence of Various Substances</w:t>
      </w:r>
      <w:r w:rsidRPr="0081763E">
        <w:rPr>
          <w:rFonts w:ascii="Times New Roman" w:hAnsi="Times New Roman" w:cs="Times New Roman"/>
          <w:b/>
          <w:sz w:val="28"/>
        </w:rPr>
        <w:t xml:space="preserve">: </w:t>
      </w:r>
    </w:p>
    <w:p w:rsidR="007223BE" w:rsidRPr="000751E3" w:rsidRDefault="000751E3" w:rsidP="00056B32">
      <w:pPr>
        <w:pStyle w:val="NoSpacing"/>
        <w:rPr>
          <w:rFonts w:ascii="Times New Roman" w:hAnsi="Times New Roman" w:cs="Times New Roman"/>
          <w:b/>
          <w:color w:val="000000"/>
          <w:sz w:val="28"/>
          <w:szCs w:val="24"/>
        </w:rPr>
      </w:pPr>
      <w:r w:rsidRPr="000751E3">
        <w:rPr>
          <w:rFonts w:ascii="Times New Roman" w:hAnsi="Times New Roman" w:cs="Times New Roman"/>
          <w:b/>
          <w:sz w:val="24"/>
        </w:rPr>
        <w:t>Slightly flammable to flammable in presence of heat. Non-flammable in presence of shocks.</w:t>
      </w:r>
    </w:p>
    <w:p w:rsidR="00056B32" w:rsidRPr="000751E3" w:rsidRDefault="00056B32" w:rsidP="000751E3">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9E5CE6" w:rsidRPr="000751E3" w:rsidRDefault="000751E3" w:rsidP="003419BE">
      <w:pPr>
        <w:pStyle w:val="NoSpacing"/>
        <w:rPr>
          <w:rFonts w:ascii="Times New Roman" w:hAnsi="Times New Roman" w:cs="Times New Roman"/>
          <w:b/>
          <w:sz w:val="24"/>
        </w:rPr>
      </w:pPr>
      <w:r w:rsidRPr="000751E3">
        <w:rPr>
          <w:rFonts w:ascii="Times New Roman" w:hAnsi="Times New Roman" w:cs="Times New Roman"/>
          <w:b/>
          <w:sz w:val="24"/>
        </w:rPr>
        <w:t>Slightly explosive in presence of open flames and sparks. Non-explosive in presence of shocks.</w:t>
      </w:r>
    </w:p>
    <w:p w:rsidR="000751E3" w:rsidRPr="000751E3" w:rsidRDefault="000751E3" w:rsidP="000751E3">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0751E3" w:rsidRPr="000751E3" w:rsidRDefault="000751E3" w:rsidP="00F07E52">
      <w:pPr>
        <w:pStyle w:val="NoSpacing"/>
        <w:rPr>
          <w:rFonts w:ascii="Times New Roman" w:hAnsi="Times New Roman" w:cs="Times New Roman"/>
          <w:b/>
          <w:sz w:val="24"/>
        </w:rPr>
      </w:pPr>
      <w:r w:rsidRPr="000751E3">
        <w:rPr>
          <w:rFonts w:ascii="Times New Roman" w:hAnsi="Times New Roman" w:cs="Times New Roman"/>
          <w:b/>
          <w:sz w:val="24"/>
        </w:rPr>
        <w:t xml:space="preserve">SMALL FIRE: Use DRY chemical powder. </w:t>
      </w:r>
    </w:p>
    <w:p w:rsidR="00884C2D" w:rsidRPr="000751E3" w:rsidRDefault="000751E3" w:rsidP="00F07E52">
      <w:pPr>
        <w:pStyle w:val="NoSpacing"/>
        <w:rPr>
          <w:rFonts w:ascii="Times New Roman" w:hAnsi="Times New Roman" w:cs="Times New Roman"/>
          <w:b/>
          <w:sz w:val="24"/>
        </w:rPr>
      </w:pPr>
      <w:r w:rsidRPr="000751E3">
        <w:rPr>
          <w:rFonts w:ascii="Times New Roman" w:hAnsi="Times New Roman" w:cs="Times New Roman"/>
          <w:b/>
          <w:sz w:val="24"/>
        </w:rPr>
        <w:t>LARGE FIRE: Use water spray, fog or foam. Do not use water jet.</w:t>
      </w:r>
    </w:p>
    <w:p w:rsidR="000751E3" w:rsidRPr="000751E3" w:rsidRDefault="000751E3" w:rsidP="000751E3">
      <w:pPr>
        <w:pStyle w:val="NoSpacing"/>
      </w:pPr>
    </w:p>
    <w:p w:rsidR="000751E3" w:rsidRPr="00F41A64" w:rsidRDefault="00C53953" w:rsidP="000751E3">
      <w:pPr>
        <w:pStyle w:val="NoSpacing"/>
        <w:rPr>
          <w:rFonts w:ascii="Times New Roman" w:hAnsi="Times New Roman" w:cs="Times New Roman"/>
          <w:b/>
          <w:sz w:val="28"/>
          <w:szCs w:val="24"/>
          <w:u w:val="single"/>
        </w:rPr>
      </w:pPr>
      <w:r w:rsidRPr="00F41A64">
        <w:rPr>
          <w:rFonts w:ascii="Times New Roman" w:hAnsi="Times New Roman" w:cs="Times New Roman"/>
          <w:b/>
          <w:sz w:val="28"/>
          <w:szCs w:val="24"/>
          <w:u w:val="single"/>
        </w:rPr>
        <w:t xml:space="preserve">Special Remarks on Fire Hazards: </w:t>
      </w:r>
    </w:p>
    <w:p w:rsidR="000751E3" w:rsidRPr="00F41A64" w:rsidRDefault="000751E3" w:rsidP="000751E3">
      <w:pPr>
        <w:pStyle w:val="NoSpacing"/>
        <w:rPr>
          <w:rFonts w:ascii="Times New Roman" w:eastAsia="Times New Roman" w:hAnsi="Times New Roman" w:cs="Times New Roman"/>
          <w:b/>
          <w:sz w:val="24"/>
          <w:szCs w:val="24"/>
          <w:lang w:val="en-US" w:eastAsia="en-US"/>
        </w:rPr>
      </w:pPr>
      <w:r w:rsidRPr="00F41A64">
        <w:rPr>
          <w:rFonts w:ascii="Times New Roman" w:eastAsia="Times New Roman" w:hAnsi="Times New Roman" w:cs="Times New Roman"/>
          <w:b/>
          <w:sz w:val="24"/>
          <w:szCs w:val="24"/>
          <w:lang w:val="en-US" w:eastAsia="en-US"/>
        </w:rPr>
        <w:t xml:space="preserve">Evolves cyanic acid upon heating </w:t>
      </w:r>
      <w:r w:rsidR="00F41A64" w:rsidRPr="00F41A64">
        <w:rPr>
          <w:rFonts w:ascii="Times New Roman" w:eastAsia="Times New Roman" w:hAnsi="Times New Roman" w:cs="Times New Roman"/>
          <w:b/>
          <w:sz w:val="24"/>
          <w:szCs w:val="24"/>
          <w:lang w:val="en-US" w:eastAsia="en-US"/>
        </w:rPr>
        <w:t>as</w:t>
      </w:r>
      <w:r w:rsidRPr="00F41A64">
        <w:rPr>
          <w:rFonts w:ascii="Times New Roman" w:eastAsia="Times New Roman" w:hAnsi="Times New Roman" w:cs="Times New Roman"/>
          <w:b/>
          <w:sz w:val="24"/>
          <w:szCs w:val="24"/>
          <w:lang w:val="en-US" w:eastAsia="en-US"/>
        </w:rPr>
        <w:t xml:space="preserve"> with most organic solids, fire is possible at elevated temperatures.</w:t>
      </w:r>
    </w:p>
    <w:p w:rsidR="007223BE" w:rsidRPr="00F41A64" w:rsidRDefault="007223BE" w:rsidP="00F41A64">
      <w:pPr>
        <w:pStyle w:val="NoSpacing"/>
      </w:pPr>
    </w:p>
    <w:p w:rsidR="00F41A64" w:rsidRPr="00F41A64" w:rsidRDefault="00C53953" w:rsidP="00F41A64">
      <w:pPr>
        <w:pStyle w:val="NoSpacing"/>
        <w:rPr>
          <w:rFonts w:ascii="Times New Roman" w:hAnsi="Times New Roman" w:cs="Times New Roman"/>
          <w:b/>
          <w:sz w:val="28"/>
          <w:szCs w:val="24"/>
          <w:u w:val="single"/>
        </w:rPr>
      </w:pPr>
      <w:r w:rsidRPr="00F41A64">
        <w:rPr>
          <w:rFonts w:ascii="Times New Roman" w:hAnsi="Times New Roman" w:cs="Times New Roman"/>
          <w:b/>
          <w:sz w:val="28"/>
          <w:szCs w:val="24"/>
          <w:u w:val="single"/>
        </w:rPr>
        <w:t xml:space="preserve">Special Remarks on Explosion Hazards: </w:t>
      </w:r>
    </w:p>
    <w:p w:rsidR="00F41A64" w:rsidRPr="00F41A64" w:rsidRDefault="00F41A64" w:rsidP="00F41A64">
      <w:pPr>
        <w:pStyle w:val="NoSpacing"/>
        <w:rPr>
          <w:rFonts w:ascii="Times New Roman" w:eastAsia="Times New Roman" w:hAnsi="Times New Roman" w:cs="Times New Roman"/>
          <w:b/>
          <w:sz w:val="24"/>
          <w:szCs w:val="24"/>
          <w:lang w:val="en-US" w:eastAsia="en-US"/>
        </w:rPr>
      </w:pPr>
      <w:r w:rsidRPr="00F41A64">
        <w:rPr>
          <w:rFonts w:ascii="Times New Roman" w:eastAsia="Times New Roman" w:hAnsi="Times New Roman" w:cs="Times New Roman"/>
          <w:b/>
          <w:sz w:val="24"/>
          <w:szCs w:val="24"/>
          <w:lang w:val="en-US" w:eastAsia="en-US"/>
        </w:rPr>
        <w:t>Fine dust dispersed in air in sufficient concentrations, and in the presences of an ignition source is a potential dust explosion hazard.</w:t>
      </w:r>
    </w:p>
    <w:p w:rsidR="00FD0DF5" w:rsidRDefault="00FD0DF5" w:rsidP="00FD0DF5">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Default="009E11EB" w:rsidP="007223BE">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F41A64" w:rsidRPr="00F41A64" w:rsidRDefault="00F41A64" w:rsidP="00F41A64">
      <w:pPr>
        <w:spacing w:after="0" w:line="240" w:lineRule="auto"/>
        <w:rPr>
          <w:rFonts w:ascii="Times New Roman" w:eastAsia="Times New Roman" w:hAnsi="Times New Roman" w:cs="Times New Roman"/>
          <w:b/>
          <w:sz w:val="24"/>
          <w:szCs w:val="25"/>
          <w:lang w:val="en-US" w:eastAsia="en-US"/>
        </w:rPr>
      </w:pPr>
      <w:r w:rsidRPr="00F41A64">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9E11EB" w:rsidRPr="00F41A64" w:rsidRDefault="009E11EB" w:rsidP="00F41A64">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F41A64" w:rsidRPr="00F41A64" w:rsidRDefault="00F41A64" w:rsidP="00F41A64">
      <w:pPr>
        <w:spacing w:after="0" w:line="240" w:lineRule="auto"/>
        <w:rPr>
          <w:rFonts w:ascii="Times New Roman" w:eastAsia="Times New Roman" w:hAnsi="Times New Roman" w:cs="Times New Roman"/>
          <w:b/>
          <w:sz w:val="24"/>
          <w:szCs w:val="25"/>
          <w:lang w:val="en-US" w:eastAsia="en-US"/>
        </w:rPr>
      </w:pPr>
      <w:r w:rsidRPr="00F41A64">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p w:rsidR="001E6278" w:rsidRDefault="001E6278" w:rsidP="009E11EB">
      <w:pPr>
        <w:pStyle w:val="NoSpacing"/>
      </w:pPr>
    </w:p>
    <w:p w:rsidR="00AE7B61" w:rsidRDefault="00AE7B61" w:rsidP="009E11E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9E11EB" w:rsidRPr="005D2739" w:rsidRDefault="009E11EB" w:rsidP="005D2739">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5D2739" w:rsidRPr="005D2739" w:rsidRDefault="005D2739" w:rsidP="005D2739">
      <w:pPr>
        <w:spacing w:after="0" w:line="240" w:lineRule="auto"/>
        <w:rPr>
          <w:rFonts w:ascii="Times New Roman" w:eastAsia="Times New Roman" w:hAnsi="Times New Roman" w:cs="Times New Roman"/>
          <w:b/>
          <w:sz w:val="24"/>
          <w:szCs w:val="25"/>
          <w:lang w:val="en-US" w:eastAsia="en-US"/>
        </w:rPr>
      </w:pPr>
      <w:r w:rsidRPr="005D2739">
        <w:rPr>
          <w:rFonts w:ascii="Times New Roman" w:eastAsia="Times New Roman" w:hAnsi="Times New Roman" w:cs="Times New Roman"/>
          <w:b/>
          <w:sz w:val="24"/>
          <w:szCs w:val="25"/>
          <w:lang w:val="en-US" w:eastAsia="en-US"/>
        </w:rPr>
        <w:t>Keep away from heat. Keep away from sources of ignition. Do not ingest. Do not breathe dust. If ingested, seek medical advice immediately and show the container or the label. Keep away from incompatibles such as oxidizing agents.</w:t>
      </w:r>
    </w:p>
    <w:p w:rsidR="00363F64" w:rsidRPr="005D2739" w:rsidRDefault="00363F64" w:rsidP="005D2739">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923693" w:rsidRPr="005D2739" w:rsidRDefault="005D2739" w:rsidP="0049617A">
      <w:pPr>
        <w:pStyle w:val="NoSpacing"/>
        <w:rPr>
          <w:rFonts w:ascii="Times New Roman" w:hAnsi="Times New Roman" w:cs="Times New Roman"/>
          <w:b/>
          <w:sz w:val="24"/>
        </w:rPr>
      </w:pPr>
      <w:r w:rsidRPr="005D2739">
        <w:rPr>
          <w:rFonts w:ascii="Times New Roman" w:hAnsi="Times New Roman" w:cs="Times New Roman"/>
          <w:b/>
          <w:sz w:val="24"/>
        </w:rPr>
        <w:t>Keep container tightly closed. Keep container in a cool, well-ventilated area. Hygroscopic.</w:t>
      </w:r>
    </w:p>
    <w:p w:rsidR="005D2739" w:rsidRPr="005D2739" w:rsidRDefault="005D2739" w:rsidP="005D273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Default="00F9696E" w:rsidP="00E4377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5D2739" w:rsidRPr="005D2739" w:rsidRDefault="005D2739" w:rsidP="005D2739">
      <w:pPr>
        <w:spacing w:after="0" w:line="240" w:lineRule="auto"/>
        <w:rPr>
          <w:rFonts w:ascii="Times New Roman" w:eastAsia="Times New Roman" w:hAnsi="Times New Roman" w:cs="Times New Roman"/>
          <w:b/>
          <w:sz w:val="24"/>
          <w:szCs w:val="25"/>
          <w:lang w:val="en-US" w:eastAsia="en-US"/>
        </w:rPr>
      </w:pPr>
      <w:r w:rsidRPr="005D2739">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5D2739" w:rsidRDefault="00AF0B76" w:rsidP="005D2739">
      <w:pPr>
        <w:pStyle w:val="NoSpacing"/>
      </w:pPr>
    </w:p>
    <w:p w:rsidR="00A379EF" w:rsidRDefault="00563E0D" w:rsidP="00563E0D">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5D2739" w:rsidRPr="005D2739" w:rsidRDefault="005D2739" w:rsidP="005D2739">
      <w:pPr>
        <w:spacing w:after="0" w:line="240" w:lineRule="auto"/>
        <w:rPr>
          <w:rFonts w:ascii="Times New Roman" w:eastAsia="Times New Roman" w:hAnsi="Times New Roman" w:cs="Times New Roman"/>
          <w:b/>
          <w:sz w:val="24"/>
          <w:szCs w:val="25"/>
          <w:lang w:val="en-US" w:eastAsia="en-US"/>
        </w:rPr>
      </w:pPr>
      <w:r w:rsidRPr="005D2739">
        <w:rPr>
          <w:rFonts w:ascii="Times New Roman" w:eastAsia="Times New Roman" w:hAnsi="Times New Roman" w:cs="Times New Roman"/>
          <w:b/>
          <w:sz w:val="24"/>
          <w:szCs w:val="25"/>
          <w:lang w:val="en-US" w:eastAsia="en-US"/>
        </w:rPr>
        <w:t>Safety glasses. Lab coat. Dust respirator. Be sure to use an approved/certified respirator or equivalent. Gloves.</w:t>
      </w:r>
    </w:p>
    <w:p w:rsidR="001517D4" w:rsidRPr="005D2739" w:rsidRDefault="001517D4" w:rsidP="005D2739">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5D2739" w:rsidRPr="005D2739" w:rsidRDefault="005D2739" w:rsidP="005D2739">
      <w:pPr>
        <w:spacing w:after="0" w:line="240" w:lineRule="auto"/>
        <w:rPr>
          <w:rFonts w:ascii="Times New Roman" w:eastAsia="Times New Roman" w:hAnsi="Times New Roman" w:cs="Times New Roman"/>
          <w:b/>
          <w:sz w:val="24"/>
          <w:szCs w:val="25"/>
          <w:lang w:val="en-US" w:eastAsia="en-US"/>
        </w:rPr>
      </w:pPr>
      <w:r w:rsidRPr="005D2739">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781278" w:rsidRPr="005D2739" w:rsidRDefault="00781278" w:rsidP="005D2739">
      <w:pPr>
        <w:pStyle w:val="NoSpacing"/>
      </w:pPr>
    </w:p>
    <w:p w:rsidR="007A568B" w:rsidRPr="006104D5" w:rsidRDefault="00EF207F" w:rsidP="00923693">
      <w:pPr>
        <w:pStyle w:val="NoSpacing"/>
        <w:rPr>
          <w:rFonts w:ascii="Times New Roman" w:hAnsi="Times New Roman" w:cs="Times New Roman"/>
          <w:b/>
          <w:sz w:val="24"/>
        </w:rPr>
      </w:pPr>
      <w:r w:rsidRPr="00AF0B76">
        <w:rPr>
          <w:rFonts w:ascii="Times New Roman" w:hAnsi="Times New Roman" w:cs="Times New Roman"/>
          <w:b/>
          <w:sz w:val="28"/>
          <w:szCs w:val="24"/>
          <w:u w:val="single"/>
        </w:rPr>
        <w:t>Exposure Limits:</w:t>
      </w:r>
      <w:r w:rsidR="00923693" w:rsidRPr="00923693">
        <w:rPr>
          <w:rFonts w:ascii="Times New Roman" w:hAnsi="Times New Roman" w:cs="Times New Roman"/>
          <w:b/>
          <w:sz w:val="24"/>
          <w:szCs w:val="24"/>
        </w:rPr>
        <w:t>Not Available.</w:t>
      </w:r>
    </w:p>
    <w:p w:rsidR="009E11EB" w:rsidRDefault="009E11EB" w:rsidP="007A568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DE1BC0">
              <w:rPr>
                <w:color w:val="auto"/>
                <w:sz w:val="44"/>
              </w:rPr>
              <w:t>Section 9: Physical and Chemical Properties</w:t>
            </w:r>
          </w:p>
        </w:tc>
      </w:tr>
    </w:tbl>
    <w:p w:rsidR="007A568B" w:rsidRPr="00CE202D" w:rsidRDefault="007A568B" w:rsidP="00CE202D">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2935FE" w:rsidRPr="002935FE">
        <w:rPr>
          <w:rFonts w:ascii="Times New Roman" w:hAnsi="Times New Roman" w:cs="Times New Roman"/>
          <w:b/>
          <w:sz w:val="24"/>
        </w:rPr>
        <w:t>Solid. (Crystals solid. Crystalline powder.)</w:t>
      </w: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2935FE" w:rsidRPr="002935FE">
        <w:rPr>
          <w:rFonts w:ascii="Times New Roman" w:hAnsi="Times New Roman" w:cs="Times New Roman"/>
          <w:b/>
          <w:sz w:val="24"/>
        </w:rPr>
        <w:t>Odorless.</w:t>
      </w:r>
    </w:p>
    <w:p w:rsidR="002935FE" w:rsidRDefault="00086B9B" w:rsidP="000323DF">
      <w:pPr>
        <w:pStyle w:val="NoSpacing"/>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2935FE" w:rsidRPr="002935FE">
        <w:rPr>
          <w:rFonts w:ascii="Times New Roman" w:hAnsi="Times New Roman" w:cs="Times New Roman"/>
          <w:b/>
          <w:sz w:val="24"/>
        </w:rPr>
        <w:t>Bitter.</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2935FE" w:rsidRPr="002935FE">
        <w:rPr>
          <w:rFonts w:ascii="Times New Roman" w:hAnsi="Times New Roman" w:cs="Times New Roman"/>
          <w:b/>
          <w:sz w:val="24"/>
        </w:rPr>
        <w:t>129.07</w:t>
      </w:r>
      <w:r w:rsidR="004742A0" w:rsidRPr="004742A0">
        <w:rPr>
          <w:rFonts w:ascii="Times New Roman" w:hAnsi="Times New Roman" w:cs="Times New Roman"/>
          <w:b/>
          <w:sz w:val="24"/>
        </w:rPr>
        <w:t>g/mole</w:t>
      </w:r>
    </w:p>
    <w:p w:rsidR="004012C8" w:rsidRDefault="00563E0D" w:rsidP="004012C8">
      <w:pPr>
        <w:pStyle w:val="NoSpacing"/>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9D2F40" w:rsidRPr="009D2F40">
        <w:rPr>
          <w:rFonts w:ascii="Times New Roman" w:hAnsi="Times New Roman" w:cs="Times New Roman"/>
          <w:b/>
          <w:sz w:val="24"/>
        </w:rPr>
        <w:t>Beige</w:t>
      </w:r>
      <w:bookmarkStart w:id="0" w:name="_GoBack"/>
      <w:bookmarkEnd w:id="0"/>
      <w:r w:rsidR="004742A0" w:rsidRPr="004742A0">
        <w:rPr>
          <w:rFonts w:ascii="Times New Roman" w:hAnsi="Times New Roman" w:cs="Times New Roman"/>
          <w:b/>
          <w:sz w:val="24"/>
        </w:rPr>
        <w:t>.</w:t>
      </w:r>
    </w:p>
    <w:p w:rsidR="000C36F5" w:rsidRDefault="00563E0D" w:rsidP="000C36F5">
      <w:pPr>
        <w:pStyle w:val="NoSpacing"/>
        <w:rPr>
          <w:rFonts w:ascii="Times New Roman" w:hAnsi="Times New Roman" w:cs="Times New Roman"/>
          <w:b/>
          <w:sz w:val="24"/>
        </w:rPr>
      </w:pPr>
      <w:r w:rsidRPr="00563E0D">
        <w:rPr>
          <w:rFonts w:ascii="Times New Roman" w:hAnsi="Times New Roman" w:cs="Times New Roman"/>
          <w:b/>
          <w:sz w:val="28"/>
        </w:rPr>
        <w:t>pH (1% soln/water)</w:t>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p w:rsidR="002935FE" w:rsidRDefault="00563E0D" w:rsidP="002935FE">
      <w:pPr>
        <w:pStyle w:val="NoSpacing"/>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2935FE">
        <w:rPr>
          <w:rFonts w:ascii="Times New Roman" w:hAnsi="Times New Roman" w:cs="Times New Roman"/>
          <w:b/>
          <w:sz w:val="28"/>
        </w:rPr>
        <w:tab/>
      </w:r>
      <w:r w:rsidR="006161CA" w:rsidRPr="00563E0D">
        <w:rPr>
          <w:rFonts w:ascii="Times New Roman" w:hAnsi="Times New Roman" w:cs="Times New Roman"/>
          <w:b/>
          <w:sz w:val="28"/>
        </w:rPr>
        <w:t xml:space="preserve">: </w:t>
      </w:r>
      <w:r w:rsidR="002935FE">
        <w:rPr>
          <w:rFonts w:ascii="Times New Roman" w:hAnsi="Times New Roman" w:cs="Times New Roman"/>
          <w:b/>
          <w:sz w:val="24"/>
        </w:rPr>
        <w:t>Not available.</w:t>
      </w:r>
    </w:p>
    <w:p w:rsidR="00B271D2" w:rsidRDefault="00563E0D" w:rsidP="004012C8">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2935FE" w:rsidRPr="002935FE">
        <w:rPr>
          <w:rFonts w:ascii="Times New Roman" w:hAnsi="Times New Roman" w:cs="Times New Roman"/>
          <w:b/>
          <w:sz w:val="24"/>
        </w:rPr>
        <w:t>360°C (680°F)</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935FE" w:rsidTr="00427D7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935FE" w:rsidRPr="00BD2E4F" w:rsidRDefault="002935FE" w:rsidP="00427D78">
            <w:pPr>
              <w:rPr>
                <w:color w:val="auto"/>
              </w:rPr>
            </w:pPr>
            <w:r w:rsidRPr="00DE1BC0">
              <w:rPr>
                <w:color w:val="auto"/>
                <w:sz w:val="44"/>
              </w:rPr>
              <w:lastRenderedPageBreak/>
              <w:t>Section 9: Physical and Chemical Properties</w:t>
            </w:r>
            <w:r>
              <w:rPr>
                <w:color w:val="auto"/>
                <w:sz w:val="44"/>
              </w:rPr>
              <w:t xml:space="preserve"> (Continued)</w:t>
            </w:r>
          </w:p>
        </w:tc>
      </w:tr>
    </w:tbl>
    <w:p w:rsidR="002935FE" w:rsidRPr="002935FE" w:rsidRDefault="002935FE" w:rsidP="002935FE">
      <w:pPr>
        <w:pStyle w:val="NoSpacing"/>
      </w:pPr>
    </w:p>
    <w:p w:rsidR="001631A5" w:rsidRDefault="00563E0D" w:rsidP="00CC46E0">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2D24F5" w:rsidRPr="002D24F5">
        <w:rPr>
          <w:rFonts w:ascii="Times New Roman" w:hAnsi="Times New Roman" w:cs="Times New Roman"/>
          <w:b/>
          <w:sz w:val="24"/>
        </w:rPr>
        <w:t>Not available.</w:t>
      </w:r>
    </w:p>
    <w:p w:rsidR="00F9696E" w:rsidRPr="00547CDD" w:rsidRDefault="00563E0D" w:rsidP="005A6148">
      <w:pPr>
        <w:pStyle w:val="NoSpacing"/>
        <w:rPr>
          <w:rFonts w:ascii="Times New Roman" w:hAnsi="Times New Roman" w:cs="Times New Roman"/>
          <w:b/>
          <w:sz w:val="32"/>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2935FE" w:rsidRPr="002935FE">
        <w:rPr>
          <w:rFonts w:ascii="Times New Roman" w:hAnsi="Times New Roman" w:cs="Times New Roman"/>
          <w:b/>
          <w:sz w:val="24"/>
        </w:rPr>
        <w:t>Density: 2.5 (Water = 1)</w:t>
      </w:r>
    </w:p>
    <w:p w:rsidR="004012C8" w:rsidRDefault="00C50CEF" w:rsidP="004012C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2D24F5">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4742A0" w:rsidRPr="002D24F5">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5A614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2935FE" w:rsidRPr="002935FE">
        <w:rPr>
          <w:rFonts w:ascii="Times New Roman" w:hAnsi="Times New Roman" w:cs="Times New Roman"/>
          <w:b/>
          <w:sz w:val="24"/>
        </w:rPr>
        <w:t>See solubility in water.</w:t>
      </w:r>
    </w:p>
    <w:p w:rsidR="002935FE" w:rsidRPr="002935FE" w:rsidRDefault="00D16BC7" w:rsidP="002935FE">
      <w:pPr>
        <w:pStyle w:val="NoSpacing"/>
        <w:rPr>
          <w:rFonts w:eastAsia="Times New Roman"/>
          <w:lang w:val="en-US" w:eastAsia="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2935FE" w:rsidRPr="002935FE">
        <w:rPr>
          <w:rFonts w:ascii="Times New Roman" w:eastAsia="Times New Roman" w:hAnsi="Times New Roman" w:cs="Times New Roman"/>
          <w:b/>
          <w:sz w:val="24"/>
          <w:lang w:val="en-US" w:eastAsia="en-US"/>
        </w:rPr>
        <w:t>Partially soluble in cold water. Insoluble in methanol, diethyl ether, acetone. Insoluble in benzene, chloroform. Soluble in aqueous solution of potassium hydroxide, hot alcohols, pyridine, concentrated hydrochloric acid. Solubility in water: 2000 mg/l @ 25 deg. C; 1000 mg/200 ml water B</w:t>
      </w:r>
      <w:r w:rsidR="002935FE">
        <w:rPr>
          <w:rFonts w:ascii="Times New Roman" w:eastAsia="Times New Roman" w:hAnsi="Times New Roman" w:cs="Times New Roman"/>
          <w:b/>
          <w:sz w:val="24"/>
          <w:lang w:val="en-US" w:eastAsia="en-US"/>
        </w:rPr>
        <w:t>.</w:t>
      </w:r>
    </w:p>
    <w:p w:rsidR="00994BB6" w:rsidRDefault="00994BB6" w:rsidP="00994BB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8D34F0" w:rsidRDefault="008D34F0" w:rsidP="008D34F0">
      <w:pPr>
        <w:pStyle w:val="NoSpacing"/>
      </w:pPr>
    </w:p>
    <w:p w:rsidR="00B37F64" w:rsidRPr="008D34F0" w:rsidRDefault="00B37F64" w:rsidP="008D34F0">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4"/>
          <w:szCs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99523E" w:rsidRPr="009470CA" w:rsidRDefault="0099523E" w:rsidP="009470CA">
      <w:pPr>
        <w:pStyle w:val="NoSpacing"/>
      </w:pPr>
    </w:p>
    <w:p w:rsidR="00867B98" w:rsidRPr="002E5548" w:rsidRDefault="005460EF" w:rsidP="004012C8">
      <w:pPr>
        <w:pStyle w:val="NoSpacing"/>
        <w:rPr>
          <w:rFonts w:ascii="Times New Roman" w:hAnsi="Times New Roman" w:cs="Times New Roman"/>
          <w:b/>
          <w:bCs/>
          <w:sz w:val="28"/>
          <w:szCs w:val="24"/>
        </w:rPr>
      </w:pPr>
      <w:r w:rsidRPr="00C61C16">
        <w:rPr>
          <w:rFonts w:ascii="Times New Roman" w:hAnsi="Times New Roman" w:cs="Times New Roman"/>
          <w:b/>
          <w:bCs/>
          <w:sz w:val="28"/>
          <w:szCs w:val="24"/>
          <w:u w:val="single"/>
        </w:rPr>
        <w:t>Conditions of Instability:</w:t>
      </w:r>
      <w:r w:rsidR="002E5548" w:rsidRPr="002E5548">
        <w:rPr>
          <w:rFonts w:ascii="Times New Roman" w:hAnsi="Times New Roman" w:cs="Times New Roman"/>
          <w:b/>
          <w:sz w:val="24"/>
        </w:rPr>
        <w:t>Excess heat, dust generate, moist air or water, incompatible materials.</w:t>
      </w:r>
    </w:p>
    <w:p w:rsidR="004012C8" w:rsidRPr="004C41F0" w:rsidRDefault="004012C8" w:rsidP="004C41F0">
      <w:pPr>
        <w:pStyle w:val="NoSpacing"/>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002E5548" w:rsidRPr="002E5548">
        <w:rPr>
          <w:rFonts w:ascii="Times New Roman" w:hAnsi="Times New Roman" w:cs="Times New Roman"/>
          <w:b/>
          <w:sz w:val="24"/>
        </w:rPr>
        <w:t>Reactive with oxidizing agents.</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Corrosivity:</w:t>
      </w:r>
      <w:r w:rsidR="002E5548" w:rsidRPr="005460EF">
        <w:rPr>
          <w:rFonts w:ascii="Times New Roman" w:hAnsi="Times New Roman" w:cs="Times New Roman"/>
          <w:b/>
          <w:bCs/>
          <w:sz w:val="24"/>
          <w:szCs w:val="24"/>
        </w:rPr>
        <w:t>Not available.</w:t>
      </w:r>
    </w:p>
    <w:p w:rsidR="000874A5" w:rsidRDefault="000874A5" w:rsidP="00AC0248">
      <w:pPr>
        <w:pStyle w:val="NoSpacing"/>
      </w:pPr>
    </w:p>
    <w:p w:rsidR="002E5548" w:rsidRDefault="005460EF" w:rsidP="002D24F5">
      <w:pPr>
        <w:pStyle w:val="NoSpacing"/>
        <w:rPr>
          <w:rFonts w:ascii="Times New Roman" w:hAnsi="Times New Roman" w:cs="Times New Roman"/>
          <w:b/>
          <w:sz w:val="28"/>
          <w:szCs w:val="24"/>
        </w:rPr>
      </w:pPr>
      <w:r w:rsidRPr="00067788">
        <w:rPr>
          <w:rFonts w:ascii="Times New Roman" w:hAnsi="Times New Roman" w:cs="Times New Roman"/>
          <w:b/>
          <w:sz w:val="28"/>
          <w:szCs w:val="24"/>
          <w:u w:val="single"/>
        </w:rPr>
        <w:t>Special Remarks on Reactivity</w:t>
      </w:r>
      <w:r w:rsidRPr="00EC648D">
        <w:rPr>
          <w:rFonts w:ascii="Times New Roman" w:hAnsi="Times New Roman" w:cs="Times New Roman"/>
          <w:b/>
          <w:sz w:val="28"/>
          <w:szCs w:val="24"/>
        </w:rPr>
        <w:t xml:space="preserve">: </w:t>
      </w:r>
    </w:p>
    <w:p w:rsidR="004C41F0" w:rsidRDefault="002E5548" w:rsidP="002D24F5">
      <w:pPr>
        <w:pStyle w:val="NoSpacing"/>
      </w:pPr>
      <w:r w:rsidRPr="002E5548">
        <w:rPr>
          <w:rFonts w:ascii="Times New Roman" w:hAnsi="Times New Roman" w:cs="Times New Roman"/>
          <w:b/>
          <w:sz w:val="24"/>
        </w:rPr>
        <w:t>Violent reaction with ethanol. Hygroscopic; keep container tightly closed.</w:t>
      </w:r>
    </w:p>
    <w:p w:rsidR="00CE202D" w:rsidRPr="002D24F5" w:rsidRDefault="00CE202D" w:rsidP="002D24F5">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002E5548" w:rsidRPr="002E5548">
        <w:rPr>
          <w:rFonts w:ascii="Times New Roman" w:hAnsi="Times New Roman" w:cs="Times New Roman"/>
          <w:b/>
          <w:sz w:val="24"/>
        </w:rPr>
        <w:t>Will not occur.</w:t>
      </w:r>
    </w:p>
    <w:p w:rsidR="00067788" w:rsidRDefault="00067788" w:rsidP="00051796">
      <w:pPr>
        <w:pStyle w:val="NoSpacing"/>
        <w:rPr>
          <w:rFonts w:ascii="Times New Roman" w:hAnsi="Times New Roman" w:cs="Times New Roman"/>
          <w:b/>
          <w:bCs/>
          <w:sz w:val="24"/>
          <w:szCs w:val="24"/>
        </w:rPr>
      </w:pPr>
    </w:p>
    <w:p w:rsidR="00B37F64" w:rsidRDefault="00B37F64" w:rsidP="00051796">
      <w:pPr>
        <w:pStyle w:val="NoSpacing"/>
        <w:rPr>
          <w:rFonts w:ascii="Times New Roman" w:hAnsi="Times New Roman" w:cs="Times New Roman"/>
          <w:b/>
          <w:bCs/>
          <w:sz w:val="24"/>
          <w:szCs w:val="24"/>
        </w:rPr>
      </w:pPr>
    </w:p>
    <w:p w:rsidR="002E5548" w:rsidRDefault="002E5548" w:rsidP="00051796">
      <w:pPr>
        <w:pStyle w:val="NoSpacing"/>
        <w:rPr>
          <w:rFonts w:ascii="Times New Roman" w:hAnsi="Times New Roman" w:cs="Times New Roman"/>
          <w:b/>
          <w:bCs/>
          <w:sz w:val="24"/>
          <w:szCs w:val="24"/>
        </w:rPr>
      </w:pPr>
    </w:p>
    <w:p w:rsidR="002E5548" w:rsidRDefault="002E5548"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4949F4">
              <w:rPr>
                <w:color w:val="auto"/>
                <w:sz w:val="44"/>
              </w:rPr>
              <w:lastRenderedPageBreak/>
              <w:t>Section 11: Toxicological Information</w:t>
            </w:r>
          </w:p>
        </w:tc>
      </w:tr>
    </w:tbl>
    <w:p w:rsidR="004D0A2F" w:rsidRPr="003A6C70" w:rsidRDefault="004D0A2F" w:rsidP="003A6C70">
      <w:pPr>
        <w:pStyle w:val="NoSpacing"/>
      </w:pPr>
    </w:p>
    <w:p w:rsidR="00761D7E" w:rsidRPr="00EC648D" w:rsidRDefault="001973D0" w:rsidP="001973D0">
      <w:pPr>
        <w:pStyle w:val="NoSpacing"/>
        <w:rPr>
          <w:rFonts w:ascii="Times New Roman" w:hAnsi="Times New Roman" w:cs="Times New Roman"/>
          <w:b/>
          <w:sz w:val="24"/>
        </w:rPr>
      </w:pPr>
      <w:r w:rsidRPr="001973D0">
        <w:rPr>
          <w:rFonts w:ascii="Times New Roman" w:hAnsi="Times New Roman" w:cs="Times New Roman"/>
          <w:b/>
          <w:sz w:val="28"/>
          <w:u w:val="single"/>
        </w:rPr>
        <w:t>Routes of Entry:</w:t>
      </w:r>
      <w:r w:rsidR="007D3161" w:rsidRPr="007D3161">
        <w:rPr>
          <w:rFonts w:ascii="Times New Roman" w:hAnsi="Times New Roman" w:cs="Times New Roman"/>
          <w:b/>
          <w:sz w:val="24"/>
        </w:rPr>
        <w:t>Inhalation. Ingestion.</w:t>
      </w:r>
    </w:p>
    <w:p w:rsidR="0062572D" w:rsidRPr="00CE202D" w:rsidRDefault="0062572D" w:rsidP="00CE202D">
      <w:pPr>
        <w:pStyle w:val="NoSpacing"/>
      </w:pPr>
    </w:p>
    <w:p w:rsidR="003A6C70" w:rsidRDefault="001973D0" w:rsidP="002D24F5">
      <w:pPr>
        <w:pStyle w:val="NoSpacing"/>
        <w:rPr>
          <w:rFonts w:ascii="Times New Roman" w:hAnsi="Times New Roman" w:cs="Times New Roman"/>
          <w:b/>
          <w:sz w:val="28"/>
        </w:rPr>
      </w:pPr>
      <w:r w:rsidRPr="001973D0">
        <w:rPr>
          <w:rFonts w:ascii="Times New Roman" w:hAnsi="Times New Roman" w:cs="Times New Roman"/>
          <w:b/>
          <w:sz w:val="28"/>
          <w:u w:val="single"/>
        </w:rPr>
        <w:t>Toxicity to Animals:</w:t>
      </w:r>
    </w:p>
    <w:p w:rsidR="00BC021A" w:rsidRPr="003A6C70" w:rsidRDefault="003A6C70" w:rsidP="002D24F5">
      <w:pPr>
        <w:pStyle w:val="NoSpacing"/>
        <w:rPr>
          <w:rFonts w:ascii="Times New Roman" w:hAnsi="Times New Roman" w:cs="Times New Roman"/>
          <w:b/>
          <w:sz w:val="32"/>
        </w:rPr>
      </w:pPr>
      <w:r w:rsidRPr="003A6C70">
        <w:rPr>
          <w:rFonts w:ascii="Times New Roman" w:hAnsi="Times New Roman" w:cs="Times New Roman"/>
          <w:b/>
          <w:sz w:val="24"/>
        </w:rPr>
        <w:t>Acute oral toxicity (LD50): 3400 mg/kg [Mouse]. Acute dermal toxicity (LD50): &gt;5000 mg/kg [Rabbit].</w:t>
      </w:r>
    </w:p>
    <w:p w:rsidR="00994BB6" w:rsidRPr="003A6C70" w:rsidRDefault="00994BB6" w:rsidP="003A6C70">
      <w:pPr>
        <w:pStyle w:val="NoSpacing"/>
      </w:pPr>
    </w:p>
    <w:p w:rsidR="00994BB6" w:rsidRDefault="00994BB6" w:rsidP="00994BB6">
      <w:pPr>
        <w:pStyle w:val="NoSpacing"/>
        <w:rPr>
          <w:rFonts w:ascii="Times New Roman" w:hAnsi="Times New Roman" w:cs="Times New Roman"/>
          <w:b/>
          <w:sz w:val="24"/>
        </w:rPr>
      </w:pPr>
      <w:r w:rsidRPr="001973D0">
        <w:rPr>
          <w:rFonts w:ascii="Times New Roman" w:hAnsi="Times New Roman" w:cs="Times New Roman"/>
          <w:b/>
          <w:sz w:val="28"/>
          <w:u w:val="single"/>
        </w:rPr>
        <w:t>Chronic Effects on Humans:</w:t>
      </w:r>
      <w:r w:rsidR="003A6C70" w:rsidRPr="009E3B46">
        <w:rPr>
          <w:rFonts w:ascii="Times New Roman" w:hAnsi="Times New Roman" w:cs="Times New Roman"/>
          <w:b/>
          <w:sz w:val="24"/>
        </w:rPr>
        <w:t>Not Available.</w:t>
      </w:r>
    </w:p>
    <w:p w:rsidR="00994BB6" w:rsidRPr="00994BB6" w:rsidRDefault="00994BB6" w:rsidP="00994BB6">
      <w:pPr>
        <w:pStyle w:val="NoSpacing"/>
      </w:pPr>
    </w:p>
    <w:p w:rsidR="000437E3" w:rsidRPr="000437E3" w:rsidRDefault="001973D0" w:rsidP="000437E3">
      <w:pPr>
        <w:pStyle w:val="NoSpacing"/>
        <w:rPr>
          <w:rFonts w:ascii="Times New Roman" w:hAnsi="Times New Roman" w:cs="Times New Roman"/>
          <w:b/>
          <w:sz w:val="28"/>
          <w:szCs w:val="24"/>
          <w:u w:val="single"/>
        </w:rPr>
      </w:pPr>
      <w:r w:rsidRPr="000437E3">
        <w:rPr>
          <w:rFonts w:ascii="Times New Roman" w:hAnsi="Times New Roman" w:cs="Times New Roman"/>
          <w:b/>
          <w:sz w:val="28"/>
          <w:szCs w:val="24"/>
          <w:u w:val="single"/>
        </w:rPr>
        <w:t>Other Toxic Effects on Humans:</w:t>
      </w:r>
    </w:p>
    <w:p w:rsidR="00B37F64" w:rsidRPr="003A6C70" w:rsidRDefault="003A6C70" w:rsidP="00B37F64">
      <w:pPr>
        <w:pStyle w:val="NoSpacing"/>
        <w:rPr>
          <w:rFonts w:ascii="Times New Roman" w:hAnsi="Times New Roman" w:cs="Times New Roman"/>
          <w:b/>
          <w:sz w:val="24"/>
        </w:rPr>
      </w:pPr>
      <w:r w:rsidRPr="003A6C70">
        <w:rPr>
          <w:rFonts w:ascii="Times New Roman" w:hAnsi="Times New Roman" w:cs="Times New Roman"/>
          <w:b/>
          <w:sz w:val="24"/>
        </w:rPr>
        <w:t>Slightly hazardous in case of skin contact (irritant), of ingestion, of inhalation.</w:t>
      </w:r>
    </w:p>
    <w:p w:rsidR="003A6C70" w:rsidRPr="003A6C70" w:rsidRDefault="003A6C70" w:rsidP="003A6C70">
      <w:pPr>
        <w:pStyle w:val="NoSpacing"/>
      </w:pPr>
    </w:p>
    <w:p w:rsidR="009F13DC" w:rsidRPr="00CF4D6C" w:rsidRDefault="001973D0" w:rsidP="009E3B46">
      <w:pPr>
        <w:pStyle w:val="NoSpacing"/>
        <w:rPr>
          <w:rFonts w:ascii="Times New Roman" w:hAnsi="Times New Roman" w:cs="Times New Roman"/>
          <w:b/>
          <w:sz w:val="32"/>
        </w:rPr>
      </w:pPr>
      <w:r w:rsidRPr="001973D0">
        <w:rPr>
          <w:rFonts w:ascii="Times New Roman" w:hAnsi="Times New Roman" w:cs="Times New Roman"/>
          <w:b/>
          <w:sz w:val="28"/>
          <w:u w:val="single"/>
        </w:rPr>
        <w:t>Special Remarks on Toxicity to Animals:</w:t>
      </w:r>
      <w:r w:rsidR="009E3B46" w:rsidRPr="009E3B46">
        <w:rPr>
          <w:rFonts w:ascii="Times New Roman" w:hAnsi="Times New Roman" w:cs="Times New Roman"/>
          <w:b/>
          <w:sz w:val="24"/>
        </w:rPr>
        <w:t>Not Available.</w:t>
      </w:r>
    </w:p>
    <w:p w:rsidR="00CF4D6C" w:rsidRPr="000437E3" w:rsidRDefault="00CF4D6C" w:rsidP="000437E3">
      <w:pPr>
        <w:pStyle w:val="NoSpacing"/>
      </w:pPr>
    </w:p>
    <w:p w:rsidR="00507CA1" w:rsidRDefault="001973D0" w:rsidP="002D24F5">
      <w:pPr>
        <w:pStyle w:val="NoSpacing"/>
        <w:rPr>
          <w:rFonts w:ascii="Times New Roman" w:hAnsi="Times New Roman" w:cs="Times New Roman"/>
          <w:b/>
          <w:sz w:val="24"/>
        </w:rPr>
      </w:pPr>
      <w:r w:rsidRPr="00CF4D6C">
        <w:rPr>
          <w:rFonts w:ascii="Times New Roman" w:hAnsi="Times New Roman" w:cs="Times New Roman"/>
          <w:b/>
          <w:sz w:val="28"/>
          <w:u w:val="single"/>
        </w:rPr>
        <w:t>Special Remarks on Chronic Effects on Humans</w:t>
      </w:r>
      <w:r w:rsidRPr="009E3B46">
        <w:rPr>
          <w:rFonts w:ascii="Times New Roman" w:hAnsi="Times New Roman" w:cs="Times New Roman"/>
          <w:b/>
          <w:sz w:val="28"/>
        </w:rPr>
        <w:t xml:space="preserve">: </w:t>
      </w:r>
      <w:r w:rsidR="003A6C70" w:rsidRPr="003A6C70">
        <w:rPr>
          <w:rFonts w:ascii="Times New Roman" w:hAnsi="Times New Roman" w:cs="Times New Roman"/>
          <w:b/>
          <w:sz w:val="24"/>
        </w:rPr>
        <w:t>May cause cancer based on animal test data.</w:t>
      </w:r>
    </w:p>
    <w:p w:rsidR="002D24F5" w:rsidRPr="003A6C70" w:rsidRDefault="002D24F5" w:rsidP="003A6C70">
      <w:pPr>
        <w:pStyle w:val="NoSpacing"/>
      </w:pPr>
    </w:p>
    <w:p w:rsidR="003A6C70" w:rsidRPr="003A6C70" w:rsidRDefault="001973D0" w:rsidP="003A6C70">
      <w:pPr>
        <w:pStyle w:val="NoSpacing"/>
        <w:rPr>
          <w:rFonts w:ascii="Times New Roman" w:hAnsi="Times New Roman" w:cs="Times New Roman"/>
          <w:b/>
          <w:sz w:val="28"/>
          <w:szCs w:val="24"/>
          <w:u w:val="single"/>
        </w:rPr>
      </w:pPr>
      <w:r w:rsidRPr="003A6C70">
        <w:rPr>
          <w:rFonts w:ascii="Times New Roman" w:hAnsi="Times New Roman" w:cs="Times New Roman"/>
          <w:b/>
          <w:sz w:val="28"/>
          <w:szCs w:val="24"/>
          <w:u w:val="single"/>
        </w:rPr>
        <w:t xml:space="preserve">Special Remarks on other Toxic Effects on Humans: </w:t>
      </w:r>
    </w:p>
    <w:p w:rsidR="003A6C70" w:rsidRDefault="003A6C70" w:rsidP="003A6C70">
      <w:pPr>
        <w:pStyle w:val="NoSpacing"/>
        <w:rPr>
          <w:rFonts w:ascii="Times New Roman" w:eastAsia="Times New Roman" w:hAnsi="Times New Roman" w:cs="Times New Roman"/>
          <w:b/>
          <w:sz w:val="24"/>
          <w:szCs w:val="24"/>
          <w:lang w:val="en-US" w:eastAsia="en-US"/>
        </w:rPr>
      </w:pPr>
      <w:r w:rsidRPr="003A6C70">
        <w:rPr>
          <w:rFonts w:ascii="Times New Roman" w:eastAsia="Times New Roman" w:hAnsi="Times New Roman" w:cs="Times New Roman"/>
          <w:b/>
          <w:sz w:val="24"/>
          <w:szCs w:val="24"/>
          <w:lang w:val="en-US" w:eastAsia="en-US"/>
        </w:rPr>
        <w:t>Acute Potential Health Ef</w:t>
      </w:r>
      <w:r>
        <w:rPr>
          <w:rFonts w:ascii="Times New Roman" w:eastAsia="Times New Roman" w:hAnsi="Times New Roman" w:cs="Times New Roman"/>
          <w:b/>
          <w:sz w:val="24"/>
          <w:szCs w:val="24"/>
          <w:lang w:val="en-US" w:eastAsia="en-US"/>
        </w:rPr>
        <w:t>f</w:t>
      </w:r>
      <w:r w:rsidRPr="003A6C70">
        <w:rPr>
          <w:rFonts w:ascii="Times New Roman" w:eastAsia="Times New Roman" w:hAnsi="Times New Roman" w:cs="Times New Roman"/>
          <w:b/>
          <w:sz w:val="24"/>
          <w:szCs w:val="24"/>
          <w:lang w:val="en-US" w:eastAsia="en-US"/>
        </w:rPr>
        <w:t>ects: Skin: May cause skin irritation. Eyes: Causes mild eye irritation. Inhalation: May cause respiratory tract irritation. Ingestion: May cause irritation of the digestive tract. May decrease the appetite. Chronic Potential Health Effects: Ingestion: Prolonged or repeated ingestion may affect the kidneys, metabolism (anorexia/weight loss). The toxicological properties of this substance have not been fully investigated.</w:t>
      </w:r>
    </w:p>
    <w:p w:rsidR="003A6C70" w:rsidRPr="003A6C70" w:rsidRDefault="003A6C70" w:rsidP="003A6C70">
      <w:pPr>
        <w:pStyle w:val="NoSpacing"/>
      </w:pPr>
    </w:p>
    <w:p w:rsidR="00994BB6" w:rsidRPr="00994BB6" w:rsidRDefault="00994BB6" w:rsidP="00994BB6">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9023FA" w:rsidRPr="009023FA">
        <w:rPr>
          <w:rFonts w:ascii="Times New Roman" w:hAnsi="Times New Roman" w:cs="Times New Roman"/>
          <w:b/>
          <w:bCs/>
          <w:sz w:val="24"/>
          <w:szCs w:val="28"/>
        </w:rPr>
        <w:t>Not available.</w:t>
      </w:r>
    </w:p>
    <w:p w:rsidR="00356BC2" w:rsidRPr="007B2FC3" w:rsidRDefault="00356BC2" w:rsidP="007B2FC3">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FB1D52" w:rsidRPr="007B2FC3" w:rsidRDefault="00FB1D52" w:rsidP="007B2FC3">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2D24F5" w:rsidRPr="003A6C70" w:rsidRDefault="003A6C70" w:rsidP="002D24F5">
      <w:pPr>
        <w:pStyle w:val="NoSpacing"/>
        <w:rPr>
          <w:rFonts w:ascii="Times New Roman" w:hAnsi="Times New Roman" w:cs="Times New Roman"/>
          <w:b/>
          <w:sz w:val="24"/>
        </w:rPr>
      </w:pPr>
      <w:r w:rsidRPr="003A6C70">
        <w:rPr>
          <w:rFonts w:ascii="Times New Roman" w:hAnsi="Times New Roman" w:cs="Times New Roman"/>
          <w:b/>
          <w:sz w:val="24"/>
        </w:rPr>
        <w:t>Possibly hazardous short term degradation products are not likely. However, long term degradation products may arise.</w:t>
      </w:r>
    </w:p>
    <w:p w:rsidR="003A6C70" w:rsidRPr="003A6C70" w:rsidRDefault="003A6C70" w:rsidP="003A6C70">
      <w:pPr>
        <w:pStyle w:val="NoSpacing"/>
      </w:pPr>
    </w:p>
    <w:p w:rsidR="003A6C70" w:rsidRDefault="00356BC2" w:rsidP="002D24F5">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2D24F5" w:rsidRPr="003A6C70" w:rsidRDefault="003A6C70" w:rsidP="002D24F5">
      <w:pPr>
        <w:pStyle w:val="NoSpacing"/>
        <w:rPr>
          <w:rFonts w:ascii="Times New Roman" w:hAnsi="Times New Roman" w:cs="Times New Roman"/>
          <w:b/>
          <w:sz w:val="24"/>
        </w:rPr>
      </w:pPr>
      <w:r w:rsidRPr="003A6C70">
        <w:rPr>
          <w:rFonts w:ascii="Times New Roman" w:hAnsi="Times New Roman" w:cs="Times New Roman"/>
          <w:b/>
          <w:sz w:val="24"/>
        </w:rPr>
        <w:t>The product itself and its products of degradation are not toxic.</w:t>
      </w:r>
    </w:p>
    <w:p w:rsidR="003A6C70" w:rsidRPr="003A6C70" w:rsidRDefault="003A6C70" w:rsidP="003A6C70">
      <w:pPr>
        <w:pStyle w:val="NoSpacing"/>
      </w:pPr>
    </w:p>
    <w:p w:rsidR="009E3B46"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B37F64" w:rsidRPr="00B37F64" w:rsidRDefault="00B37F64" w:rsidP="00B37F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2D24F5" w:rsidRPr="003A6C70" w:rsidRDefault="002D24F5" w:rsidP="003A6C70">
      <w:pPr>
        <w:pStyle w:val="NoSpacing"/>
      </w:pPr>
    </w:p>
    <w:p w:rsidR="00B37F64" w:rsidRPr="003A6C70" w:rsidRDefault="00B37F64" w:rsidP="003A6C70">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8C311B" w:rsidRPr="003A6C70" w:rsidRDefault="003A6C70" w:rsidP="002D24F5">
      <w:pPr>
        <w:pStyle w:val="NoSpacing"/>
        <w:rPr>
          <w:rFonts w:ascii="Times New Roman" w:hAnsi="Times New Roman" w:cs="Times New Roman"/>
          <w:b/>
          <w:sz w:val="24"/>
        </w:rPr>
      </w:pPr>
      <w:r w:rsidRPr="003A6C70">
        <w:rPr>
          <w:rFonts w:ascii="Times New Roman" w:hAnsi="Times New Roman" w:cs="Times New Roman"/>
          <w:b/>
          <w:sz w:val="24"/>
        </w:rPr>
        <w:t>Waste must be disposed of in accordance with federal, state and local environmental control regulations.</w:t>
      </w:r>
    </w:p>
    <w:p w:rsidR="003A6C70" w:rsidRPr="003A6C70" w:rsidRDefault="003A6C70" w:rsidP="003A6C70">
      <w:pPr>
        <w:pStyle w:val="NoSpacing"/>
      </w:pPr>
    </w:p>
    <w:p w:rsidR="003A6C70" w:rsidRPr="003A6C70" w:rsidRDefault="003A6C70" w:rsidP="003A6C7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C922CF" w:rsidRPr="008D34F0" w:rsidRDefault="00C922CF" w:rsidP="008D34F0">
      <w:pPr>
        <w:pStyle w:val="NoSpacing"/>
      </w:pPr>
    </w:p>
    <w:p w:rsidR="008D34F0" w:rsidRPr="008D34F0" w:rsidRDefault="008D34F0" w:rsidP="008D34F0">
      <w:pPr>
        <w:pStyle w:val="NoSpacing"/>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Land transport (ADR-RID)</w:t>
      </w:r>
    </w:p>
    <w:p w:rsidR="008D34F0" w:rsidRPr="008D34F0" w:rsidRDefault="008D34F0" w:rsidP="008D34F0">
      <w:pPr>
        <w:pStyle w:val="NoSpacing"/>
        <w:rPr>
          <w:rFonts w:eastAsia="Times New Roman"/>
          <w:lang w:val="en-US" w:eastAsia="en-US"/>
        </w:rPr>
      </w:pPr>
    </w:p>
    <w:p w:rsidR="008D34F0" w:rsidRPr="008D34F0" w:rsidRDefault="008D34F0" w:rsidP="008D34F0">
      <w:pPr>
        <w:spacing w:after="0" w:line="240" w:lineRule="auto"/>
        <w:rPr>
          <w:rFonts w:ascii="Times New Roman" w:eastAsia="Times New Roman" w:hAnsi="Times New Roman" w:cs="Times New Roman"/>
          <w:b/>
          <w:sz w:val="24"/>
          <w:szCs w:val="23"/>
          <w:lang w:val="en-US" w:eastAsia="en-US"/>
        </w:rPr>
      </w:pPr>
      <w:r w:rsidRPr="008D34F0">
        <w:rPr>
          <w:rFonts w:ascii="Times New Roman" w:eastAsia="Times New Roman" w:hAnsi="Times New Roman" w:cs="Times New Roman"/>
          <w:b/>
          <w:sz w:val="28"/>
          <w:szCs w:val="23"/>
          <w:lang w:val="en-US" w:eastAsia="en-US"/>
        </w:rPr>
        <w:t xml:space="preserve">General information: </w:t>
      </w:r>
      <w:r w:rsidRPr="008D34F0">
        <w:rPr>
          <w:rFonts w:ascii="Times New Roman" w:eastAsia="Times New Roman" w:hAnsi="Times New Roman" w:cs="Times New Roman"/>
          <w:b/>
          <w:sz w:val="24"/>
          <w:szCs w:val="23"/>
          <w:lang w:val="en-US" w:eastAsia="en-US"/>
        </w:rPr>
        <w:t>Not regulated.</w:t>
      </w:r>
    </w:p>
    <w:p w:rsidR="008D34F0" w:rsidRPr="008D34F0" w:rsidRDefault="008D34F0" w:rsidP="008D34F0">
      <w:pPr>
        <w:pStyle w:val="NoSpacing"/>
        <w:rPr>
          <w:rFonts w:ascii="Times New Roman" w:eastAsia="Times New Roman" w:hAnsi="Times New Roman" w:cs="Times New Roman"/>
          <w:b/>
          <w:sz w:val="24"/>
          <w:lang w:val="en-US" w:eastAsia="en-US"/>
        </w:rPr>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Sea transport (IMDG) [English only]</w:t>
      </w:r>
    </w:p>
    <w:p w:rsidR="008D34F0" w:rsidRPr="008D34F0" w:rsidRDefault="008D34F0" w:rsidP="008D34F0">
      <w:pPr>
        <w:pStyle w:val="NoSpacing"/>
        <w:rPr>
          <w:rFonts w:eastAsia="Times New Roman"/>
          <w:lang w:val="en-US" w:eastAsia="en-US"/>
        </w:rPr>
      </w:pPr>
    </w:p>
    <w:p w:rsidR="008D34F0" w:rsidRPr="008D34F0" w:rsidRDefault="008D34F0" w:rsidP="008D34F0">
      <w:pPr>
        <w:spacing w:after="0" w:line="240" w:lineRule="auto"/>
        <w:rPr>
          <w:rFonts w:ascii="Times New Roman" w:eastAsia="Times New Roman" w:hAnsi="Times New Roman" w:cs="Times New Roman"/>
          <w:b/>
          <w:sz w:val="24"/>
          <w:szCs w:val="23"/>
          <w:lang w:val="en-US" w:eastAsia="en-US"/>
        </w:rPr>
      </w:pPr>
      <w:r w:rsidRPr="008D34F0">
        <w:rPr>
          <w:rFonts w:ascii="Times New Roman" w:eastAsia="Times New Roman" w:hAnsi="Times New Roman" w:cs="Times New Roman"/>
          <w:b/>
          <w:sz w:val="28"/>
          <w:szCs w:val="23"/>
          <w:lang w:val="en-US" w:eastAsia="en-US"/>
        </w:rPr>
        <w:t xml:space="preserve">General information: </w:t>
      </w:r>
      <w:r w:rsidRPr="008D34F0">
        <w:rPr>
          <w:rFonts w:ascii="Times New Roman" w:eastAsia="Times New Roman" w:hAnsi="Times New Roman" w:cs="Times New Roman"/>
          <w:b/>
          <w:sz w:val="24"/>
          <w:szCs w:val="23"/>
          <w:lang w:val="en-US" w:eastAsia="en-US"/>
        </w:rPr>
        <w:t>Not regulated.</w:t>
      </w:r>
    </w:p>
    <w:p w:rsidR="008D34F0" w:rsidRPr="008D34F0" w:rsidRDefault="008D34F0" w:rsidP="008D34F0">
      <w:pPr>
        <w:pStyle w:val="NoSpacing"/>
        <w:rPr>
          <w:rFonts w:ascii="Times New Roman" w:eastAsia="Times New Roman" w:hAnsi="Times New Roman" w:cs="Times New Roman"/>
          <w:b/>
          <w:sz w:val="24"/>
          <w:lang w:val="en-US" w:eastAsia="en-US"/>
        </w:rPr>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Air transport (ICAO-IATA) [English only]</w:t>
      </w:r>
    </w:p>
    <w:p w:rsidR="008D34F0" w:rsidRPr="008D34F0" w:rsidRDefault="008D34F0" w:rsidP="008D34F0">
      <w:pPr>
        <w:pStyle w:val="NoSpacing"/>
        <w:rPr>
          <w:rFonts w:eastAsia="Times New Roman"/>
          <w:lang w:val="en-US" w:eastAsia="en-US"/>
        </w:rPr>
      </w:pPr>
    </w:p>
    <w:p w:rsidR="008D34F0" w:rsidRPr="008D34F0" w:rsidRDefault="008D34F0" w:rsidP="008D34F0">
      <w:pPr>
        <w:spacing w:after="0" w:line="240" w:lineRule="auto"/>
        <w:rPr>
          <w:rFonts w:ascii="Times New Roman" w:eastAsia="Times New Roman" w:hAnsi="Times New Roman" w:cs="Times New Roman"/>
          <w:b/>
          <w:sz w:val="24"/>
          <w:szCs w:val="23"/>
          <w:lang w:val="en-US" w:eastAsia="en-US"/>
        </w:rPr>
      </w:pPr>
      <w:r w:rsidRPr="008D34F0">
        <w:rPr>
          <w:rFonts w:ascii="Times New Roman" w:eastAsia="Times New Roman" w:hAnsi="Times New Roman" w:cs="Times New Roman"/>
          <w:b/>
          <w:sz w:val="28"/>
          <w:szCs w:val="23"/>
          <w:lang w:val="en-US" w:eastAsia="en-US"/>
        </w:rPr>
        <w:t xml:space="preserve">General information: </w:t>
      </w:r>
      <w:r w:rsidRPr="008D34F0">
        <w:rPr>
          <w:rFonts w:ascii="Times New Roman" w:eastAsia="Times New Roman" w:hAnsi="Times New Roman" w:cs="Times New Roman"/>
          <w:b/>
          <w:sz w:val="24"/>
          <w:szCs w:val="23"/>
          <w:lang w:val="en-US" w:eastAsia="en-US"/>
        </w:rPr>
        <w:t>Not regulated.</w:t>
      </w:r>
    </w:p>
    <w:p w:rsidR="004079B1" w:rsidRPr="00011BD5" w:rsidRDefault="004079B1" w:rsidP="00011BD5">
      <w:pPr>
        <w:pStyle w:val="NoSpacing"/>
      </w:pPr>
    </w:p>
    <w:p w:rsidR="001016A6" w:rsidRPr="00011BD5" w:rsidRDefault="001016A6" w:rsidP="00011B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D51BF" w:rsidRDefault="007D51BF" w:rsidP="007D51BF">
      <w:pPr>
        <w:pStyle w:val="NoSpacing"/>
      </w:pPr>
    </w:p>
    <w:p w:rsidR="001016A6" w:rsidRPr="007D51BF" w:rsidRDefault="001016A6" w:rsidP="007D51BF">
      <w:pPr>
        <w:pStyle w:val="NoSpacing"/>
      </w:pPr>
    </w:p>
    <w:p w:rsidR="007314BF" w:rsidRDefault="002619B1" w:rsidP="008D34F0">
      <w:pPr>
        <w:autoSpaceDE w:val="0"/>
        <w:autoSpaceDN w:val="0"/>
        <w:adjustRightInd w:val="0"/>
        <w:spacing w:after="0" w:line="240" w:lineRule="auto"/>
        <w:rPr>
          <w:rFonts w:ascii="Times New Roman" w:hAnsi="Times New Roman" w:cs="Times New Roman"/>
          <w:b/>
          <w:sz w:val="24"/>
        </w:rPr>
      </w:pPr>
      <w:r w:rsidRPr="002619B1">
        <w:rPr>
          <w:rFonts w:ascii="Times New Roman" w:hAnsi="Times New Roman" w:cs="Times New Roman"/>
          <w:b/>
          <w:sz w:val="28"/>
          <w:u w:val="single"/>
        </w:rPr>
        <w:t>Federal and State Regulations:</w:t>
      </w:r>
      <w:r w:rsidR="003A6C70" w:rsidRPr="003A6C70">
        <w:rPr>
          <w:rFonts w:ascii="Times New Roman" w:hAnsi="Times New Roman" w:cs="Times New Roman"/>
          <w:b/>
          <w:sz w:val="24"/>
        </w:rPr>
        <w:t>Minnesota: Cyanuric Acid TSCA 8(b) inventory: Cyanuric Acid</w:t>
      </w:r>
    </w:p>
    <w:p w:rsidR="008D34F0" w:rsidRPr="003A6C70" w:rsidRDefault="008D34F0" w:rsidP="003A6C70">
      <w:pPr>
        <w:pStyle w:val="NoSpacing"/>
      </w:pPr>
    </w:p>
    <w:p w:rsidR="007D3161" w:rsidRDefault="007314BF" w:rsidP="00994BB6">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Pr="002619B1">
        <w:rPr>
          <w:rFonts w:ascii="Times New Roman" w:hAnsi="Times New Roman" w:cs="Times New Roman"/>
          <w:b/>
          <w:sz w:val="28"/>
          <w:u w:val="single"/>
        </w:rPr>
        <w:t>ther Regulations:</w:t>
      </w:r>
    </w:p>
    <w:p w:rsidR="007D3161" w:rsidRPr="003A6C70" w:rsidRDefault="003A6C70" w:rsidP="007D3161">
      <w:pPr>
        <w:pStyle w:val="NoSpacing"/>
        <w:rPr>
          <w:rFonts w:ascii="Times New Roman" w:hAnsi="Times New Roman" w:cs="Times New Roman"/>
          <w:b/>
          <w:sz w:val="24"/>
        </w:rPr>
      </w:pPr>
      <w:r w:rsidRPr="003A6C70">
        <w:rPr>
          <w:rFonts w:ascii="Times New Roman" w:hAnsi="Times New Roman" w:cs="Times New Roman"/>
          <w:b/>
          <w:sz w:val="28"/>
        </w:rPr>
        <w:t xml:space="preserve">EINECS: </w:t>
      </w:r>
      <w:r w:rsidRPr="003A6C70">
        <w:rPr>
          <w:rFonts w:ascii="Times New Roman" w:hAnsi="Times New Roman" w:cs="Times New Roman"/>
          <w:b/>
          <w:sz w:val="24"/>
        </w:rPr>
        <w:t>This product is on the European Inventory of Existing Commercial Chemical Substances.</w:t>
      </w:r>
    </w:p>
    <w:p w:rsidR="003A6C70" w:rsidRPr="003A6C70" w:rsidRDefault="003A6C70" w:rsidP="003A6C70">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3A6C70" w:rsidRDefault="003C48C2" w:rsidP="001016A6">
      <w:pPr>
        <w:pStyle w:val="NoSpacing"/>
      </w:pPr>
      <w:r>
        <w:rPr>
          <w:rFonts w:ascii="Times New Roman" w:hAnsi="Times New Roman" w:cs="Times New Roman"/>
          <w:b/>
          <w:sz w:val="28"/>
        </w:rPr>
        <w:t xml:space="preserve">WHMIS (Canada): </w:t>
      </w:r>
      <w:r w:rsidR="003A6C70" w:rsidRPr="003A6C70">
        <w:rPr>
          <w:rFonts w:ascii="Times New Roman" w:hAnsi="Times New Roman" w:cs="Times New Roman"/>
          <w:b/>
          <w:sz w:val="24"/>
        </w:rPr>
        <w:t>Not controlled under WHMIS (Canada).</w:t>
      </w:r>
    </w:p>
    <w:p w:rsidR="003A6C70" w:rsidRPr="003A6C70" w:rsidRDefault="002619B1" w:rsidP="003A6C70">
      <w:pPr>
        <w:pStyle w:val="NoSpacing"/>
        <w:rPr>
          <w:rFonts w:eastAsia="Times New Roman"/>
          <w:lang w:val="en-US" w:eastAsia="en-US"/>
        </w:rPr>
      </w:pPr>
      <w:r w:rsidRPr="007314BF">
        <w:rPr>
          <w:rFonts w:ascii="Times New Roman" w:hAnsi="Times New Roman" w:cs="Times New Roman"/>
          <w:b/>
          <w:sz w:val="28"/>
          <w:szCs w:val="24"/>
        </w:rPr>
        <w:t xml:space="preserve">DSCL (EEC): </w:t>
      </w:r>
      <w:r w:rsidR="003A6C70" w:rsidRPr="003A6C70">
        <w:rPr>
          <w:rFonts w:ascii="Times New Roman" w:eastAsia="Times New Roman" w:hAnsi="Times New Roman" w:cs="Times New Roman"/>
          <w:b/>
          <w:sz w:val="24"/>
          <w:lang w:val="en-US" w:eastAsia="en-US"/>
        </w:rPr>
        <w:t>This product is not classified according to the EU regulations. S24/25- Avoid contact with skin and eyes. S26- In case of contact with eyes, rinse immediately with plenty of water and seek medical advice. S28- After contact with skin, wash immediately with plenty of water. S36/37/39- Wear suitable protective clothing, gloves and eye/face protection. S45- In case of accident or if you feel unwell, seek medical advice immediately (show the label where possible).</w:t>
      </w:r>
    </w:p>
    <w:p w:rsidR="001016A6" w:rsidRPr="00994BB6" w:rsidRDefault="001016A6" w:rsidP="001016A6">
      <w:pPr>
        <w:pStyle w:val="NoSpacing"/>
        <w:rPr>
          <w:rFonts w:ascii="Times New Roman" w:eastAsia="Times New Roman" w:hAnsi="Times New Roman" w:cs="Times New Roman"/>
          <w:b/>
          <w:sz w:val="28"/>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A6C70" w:rsidTr="00427D7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6C70" w:rsidRPr="007B71FE" w:rsidRDefault="003A6C70" w:rsidP="00427D78">
            <w:pPr>
              <w:rPr>
                <w:color w:val="auto"/>
              </w:rPr>
            </w:pPr>
            <w:r w:rsidRPr="00411736">
              <w:rPr>
                <w:color w:val="auto"/>
                <w:sz w:val="44"/>
              </w:rPr>
              <w:lastRenderedPageBreak/>
              <w:t>Section 15: Other Regulatory Information</w:t>
            </w:r>
            <w:r>
              <w:rPr>
                <w:color w:val="auto"/>
                <w:sz w:val="44"/>
              </w:rPr>
              <w:t xml:space="preserve"> (Continued)</w:t>
            </w:r>
          </w:p>
        </w:tc>
      </w:tr>
    </w:tbl>
    <w:p w:rsidR="007314BF" w:rsidRPr="00130898" w:rsidRDefault="007314BF" w:rsidP="00130898">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3A6C70">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8D34F0">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8D34F0">
        <w:rPr>
          <w:rFonts w:ascii="Times New Roman" w:hAnsi="Times New Roman" w:cs="Times New Roman"/>
          <w:b/>
          <w:sz w:val="24"/>
        </w:rPr>
        <w:t>E</w:t>
      </w:r>
    </w:p>
    <w:p w:rsidR="00855809" w:rsidRPr="008C311B" w:rsidRDefault="00855809" w:rsidP="008C311B">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130898">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8D34F0">
        <w:rPr>
          <w:rFonts w:ascii="Times New Roman" w:hAnsi="Times New Roman" w:cs="Times New Roman"/>
          <w:b/>
          <w:sz w:val="24"/>
        </w:rPr>
        <w:t xml:space="preserve"> 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1016A6">
      <w:pPr>
        <w:pStyle w:val="NoSpacing"/>
      </w:pPr>
      <w:r w:rsidRPr="002619B1">
        <w:rPr>
          <w:rFonts w:ascii="Times New Roman" w:hAnsi="Times New Roman" w:cs="Times New Roman"/>
          <w:b/>
          <w:sz w:val="28"/>
        </w:rPr>
        <w:t>Specific hazard:</w:t>
      </w:r>
    </w:p>
    <w:p w:rsidR="00BE1CE9" w:rsidRPr="007D3161" w:rsidRDefault="00BE1CE9" w:rsidP="007D3161">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994BB6" w:rsidRPr="003A6C70" w:rsidRDefault="003A6C70" w:rsidP="007D3161">
      <w:pPr>
        <w:pStyle w:val="NoSpacing"/>
        <w:rPr>
          <w:rFonts w:ascii="Times New Roman" w:hAnsi="Times New Roman" w:cs="Times New Roman"/>
          <w:b/>
          <w:sz w:val="24"/>
        </w:rPr>
      </w:pPr>
      <w:r w:rsidRPr="003A6C70">
        <w:rPr>
          <w:rFonts w:ascii="Times New Roman" w:hAnsi="Times New Roman" w:cs="Times New Roman"/>
          <w:b/>
          <w:sz w:val="24"/>
        </w:rPr>
        <w:t>Gloves. Lab coat. Dust respirator. Be sure to use an approved/certified respirator or equivalent. Safety glasses.</w:t>
      </w:r>
    </w:p>
    <w:p w:rsidR="00130898" w:rsidRPr="007D3161" w:rsidRDefault="00130898" w:rsidP="007D316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7314BF" w:rsidP="00602700">
      <w:pPr>
        <w:tabs>
          <w:tab w:val="left" w:pos="3840"/>
        </w:tabs>
        <w:rPr>
          <w:rFonts w:ascii="Times New Roman" w:eastAsia="Calibri" w:hAnsi="Times New Roman" w:cs="Times New Roman"/>
          <w:b/>
          <w:color w:val="000000"/>
          <w:sz w:val="24"/>
          <w:szCs w:val="24"/>
        </w:rPr>
      </w:pPr>
    </w:p>
    <w:p w:rsidR="000C66BB" w:rsidRDefault="000C66BB" w:rsidP="00602700">
      <w:pPr>
        <w:tabs>
          <w:tab w:val="left" w:pos="3840"/>
        </w:tabs>
        <w:rPr>
          <w:rFonts w:ascii="Times New Roman" w:eastAsia="Calibri" w:hAnsi="Times New Roman" w:cs="Times New Roman"/>
          <w:b/>
          <w:color w:val="000000"/>
          <w:sz w:val="24"/>
          <w:szCs w:val="24"/>
        </w:rPr>
      </w:pPr>
    </w:p>
    <w:p w:rsidR="000C66BB" w:rsidRDefault="000C66BB" w:rsidP="00602700">
      <w:pPr>
        <w:tabs>
          <w:tab w:val="left" w:pos="3840"/>
        </w:tabs>
        <w:rPr>
          <w:rFonts w:ascii="Times New Roman" w:eastAsia="Calibri" w:hAnsi="Times New Roman" w:cs="Times New Roman"/>
          <w:b/>
          <w:color w:val="000000"/>
          <w:sz w:val="24"/>
          <w:szCs w:val="24"/>
        </w:rPr>
      </w:pPr>
    </w:p>
    <w:p w:rsidR="000C66BB" w:rsidRDefault="000C66BB" w:rsidP="00602700">
      <w:pPr>
        <w:tabs>
          <w:tab w:val="left" w:pos="3840"/>
        </w:tabs>
        <w:rPr>
          <w:rFonts w:ascii="Times New Roman" w:eastAsia="Calibri" w:hAnsi="Times New Roman" w:cs="Times New Roman"/>
          <w:b/>
          <w:color w:val="000000"/>
          <w:sz w:val="24"/>
          <w:szCs w:val="24"/>
        </w:rPr>
      </w:pPr>
    </w:p>
    <w:p w:rsidR="000C66BB" w:rsidRDefault="000C66BB" w:rsidP="00602700">
      <w:pPr>
        <w:tabs>
          <w:tab w:val="left" w:pos="3840"/>
        </w:tabs>
        <w:rPr>
          <w:rFonts w:ascii="Times New Roman" w:eastAsia="Calibri" w:hAnsi="Times New Roman" w:cs="Times New Roman"/>
          <w:b/>
          <w:color w:val="000000"/>
          <w:sz w:val="24"/>
          <w:szCs w:val="24"/>
        </w:rPr>
      </w:pPr>
    </w:p>
    <w:p w:rsidR="000C66BB" w:rsidRDefault="000C66BB" w:rsidP="00602700">
      <w:pPr>
        <w:tabs>
          <w:tab w:val="left" w:pos="3840"/>
        </w:tabs>
        <w:rPr>
          <w:rFonts w:ascii="Times New Roman" w:eastAsia="Calibri" w:hAnsi="Times New Roman" w:cs="Times New Roman"/>
          <w:b/>
          <w:color w:val="000000"/>
          <w:sz w:val="24"/>
          <w:szCs w:val="24"/>
        </w:rPr>
      </w:pPr>
    </w:p>
    <w:p w:rsidR="000C66BB" w:rsidRDefault="000C66BB" w:rsidP="00602700">
      <w:pPr>
        <w:tabs>
          <w:tab w:val="left" w:pos="3840"/>
        </w:tabs>
        <w:rPr>
          <w:rFonts w:ascii="Times New Roman" w:eastAsia="Calibri" w:hAnsi="Times New Roman" w:cs="Times New Roman"/>
          <w:b/>
          <w:color w:val="000000"/>
          <w:sz w:val="24"/>
          <w:szCs w:val="24"/>
        </w:rPr>
      </w:pPr>
    </w:p>
    <w:p w:rsidR="000C66BB" w:rsidRDefault="000C66BB" w:rsidP="00602700">
      <w:pPr>
        <w:tabs>
          <w:tab w:val="left" w:pos="3840"/>
        </w:tabs>
        <w:rPr>
          <w:rFonts w:ascii="Times New Roman" w:eastAsia="Calibri" w:hAnsi="Times New Roman" w:cs="Times New Roman"/>
          <w:b/>
          <w:color w:val="000000"/>
          <w:sz w:val="24"/>
          <w:szCs w:val="24"/>
        </w:rPr>
      </w:pPr>
    </w:p>
    <w:p w:rsidR="000C66BB" w:rsidRPr="00602700" w:rsidRDefault="000C66BB" w:rsidP="00602700">
      <w:pPr>
        <w:tabs>
          <w:tab w:val="left" w:pos="3840"/>
        </w:tabs>
        <w:rPr>
          <w:rFonts w:ascii="Times New Roman" w:eastAsia="Calibri" w:hAnsi="Times New Roman" w:cs="Times New Roman"/>
          <w:b/>
          <w:color w:val="000000"/>
          <w:sz w:val="24"/>
          <w:szCs w:val="24"/>
        </w:rPr>
      </w:pPr>
    </w:p>
    <w:p w:rsidR="009100D2" w:rsidRPr="00AE6315" w:rsidRDefault="009100D2" w:rsidP="009100D2">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9100D2" w:rsidRPr="008B4575" w:rsidRDefault="009100D2" w:rsidP="009100D2">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9100D2" w:rsidRPr="00211219" w:rsidRDefault="009100D2" w:rsidP="009100D2">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9100D2" w:rsidRPr="00211219" w:rsidRDefault="009100D2" w:rsidP="009100D2">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9100D2">
      <w:pPr>
        <w:jc w:val="center"/>
        <w:rPr>
          <w:rFonts w:ascii="Times New Roman" w:eastAsia="Calibri" w:hAnsi="Times New Roman" w:cs="Times New Roman"/>
          <w:color w:val="000000"/>
          <w:sz w:val="28"/>
        </w:rPr>
      </w:pPr>
    </w:p>
    <w:sectPr w:rsidR="00EB0800" w:rsidRPr="00A41BF3" w:rsidSect="00CD46A7">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3891" w:rsidRDefault="00A13891" w:rsidP="009C3BE4">
      <w:pPr>
        <w:spacing w:after="0" w:line="240" w:lineRule="auto"/>
      </w:pPr>
      <w:r>
        <w:separator/>
      </w:r>
    </w:p>
  </w:endnote>
  <w:endnote w:type="continuationSeparator" w:id="1">
    <w:p w:rsidR="00A13891" w:rsidRDefault="00A13891"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9100D2" w:rsidP="009100D2">
    <w:pPr>
      <w:pStyle w:val="Footer"/>
      <w:ind w:left="-510"/>
      <w:jc w:val="right"/>
    </w:pPr>
    <w:r>
      <w:rPr>
        <w:noProof/>
      </w:rPr>
      <w:drawing>
        <wp:inline distT="0" distB="0" distL="0" distR="0">
          <wp:extent cx="77247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42045"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3891" w:rsidRDefault="00A13891" w:rsidP="009C3BE4">
      <w:pPr>
        <w:spacing w:after="0" w:line="240" w:lineRule="auto"/>
      </w:pPr>
      <w:r>
        <w:separator/>
      </w:r>
    </w:p>
  </w:footnote>
  <w:footnote w:type="continuationSeparator" w:id="1">
    <w:p w:rsidR="00A13891" w:rsidRDefault="00A13891"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CD46A7" w:rsidP="00CD46A7">
    <w:pPr>
      <w:pStyle w:val="Header"/>
      <w:ind w:left="-510"/>
    </w:pPr>
    <w:r w:rsidRPr="00C10C02">
      <w:rPr>
        <w:b/>
        <w:noProof/>
        <w:color w:val="0000CC"/>
        <w:sz w:val="20"/>
      </w:rPr>
      <w:drawing>
        <wp:inline distT="0" distB="0" distL="0" distR="0">
          <wp:extent cx="767715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
                            <a14:imgEffect>
                              <a14:saturation sat="2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80370"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7E55"/>
    <w:rsid w:val="00042065"/>
    <w:rsid w:val="000437E3"/>
    <w:rsid w:val="000448D8"/>
    <w:rsid w:val="00047B2E"/>
    <w:rsid w:val="00047FDE"/>
    <w:rsid w:val="00051796"/>
    <w:rsid w:val="0005471F"/>
    <w:rsid w:val="00056B32"/>
    <w:rsid w:val="00057693"/>
    <w:rsid w:val="000577A8"/>
    <w:rsid w:val="00060C0C"/>
    <w:rsid w:val="000623AF"/>
    <w:rsid w:val="000655DD"/>
    <w:rsid w:val="00067788"/>
    <w:rsid w:val="000702C0"/>
    <w:rsid w:val="0007059A"/>
    <w:rsid w:val="000708DF"/>
    <w:rsid w:val="000728FD"/>
    <w:rsid w:val="00074E13"/>
    <w:rsid w:val="000751E3"/>
    <w:rsid w:val="00075889"/>
    <w:rsid w:val="00076D16"/>
    <w:rsid w:val="0007700D"/>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1669"/>
    <w:rsid w:val="0009394C"/>
    <w:rsid w:val="000952DC"/>
    <w:rsid w:val="000979B7"/>
    <w:rsid w:val="00097F71"/>
    <w:rsid w:val="000A0D21"/>
    <w:rsid w:val="000A3073"/>
    <w:rsid w:val="000A3118"/>
    <w:rsid w:val="000A421A"/>
    <w:rsid w:val="000A48A2"/>
    <w:rsid w:val="000A5F15"/>
    <w:rsid w:val="000A65E9"/>
    <w:rsid w:val="000A6632"/>
    <w:rsid w:val="000A7E5A"/>
    <w:rsid w:val="000B019D"/>
    <w:rsid w:val="000B0CAD"/>
    <w:rsid w:val="000B1112"/>
    <w:rsid w:val="000B1D2F"/>
    <w:rsid w:val="000B46F0"/>
    <w:rsid w:val="000B5FD3"/>
    <w:rsid w:val="000B6FA7"/>
    <w:rsid w:val="000C179A"/>
    <w:rsid w:val="000C36F5"/>
    <w:rsid w:val="000C394B"/>
    <w:rsid w:val="000C4D95"/>
    <w:rsid w:val="000C5421"/>
    <w:rsid w:val="000C572D"/>
    <w:rsid w:val="000C66BB"/>
    <w:rsid w:val="000C7541"/>
    <w:rsid w:val="000C768D"/>
    <w:rsid w:val="000C7D70"/>
    <w:rsid w:val="000D1678"/>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3DA2"/>
    <w:rsid w:val="000F5989"/>
    <w:rsid w:val="000F6A81"/>
    <w:rsid w:val="000F7ACB"/>
    <w:rsid w:val="001003B0"/>
    <w:rsid w:val="00100A2A"/>
    <w:rsid w:val="001016A6"/>
    <w:rsid w:val="00102584"/>
    <w:rsid w:val="00103D4F"/>
    <w:rsid w:val="00106BF7"/>
    <w:rsid w:val="00106E98"/>
    <w:rsid w:val="001074AD"/>
    <w:rsid w:val="0011262B"/>
    <w:rsid w:val="001135AD"/>
    <w:rsid w:val="00116FE2"/>
    <w:rsid w:val="00117EF0"/>
    <w:rsid w:val="0012286D"/>
    <w:rsid w:val="00123EFD"/>
    <w:rsid w:val="00124ED8"/>
    <w:rsid w:val="0012541C"/>
    <w:rsid w:val="00130387"/>
    <w:rsid w:val="00130898"/>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7110C"/>
    <w:rsid w:val="0017394C"/>
    <w:rsid w:val="00175960"/>
    <w:rsid w:val="001763F5"/>
    <w:rsid w:val="001832F7"/>
    <w:rsid w:val="00183700"/>
    <w:rsid w:val="001854F6"/>
    <w:rsid w:val="0018779A"/>
    <w:rsid w:val="001905DC"/>
    <w:rsid w:val="001907E9"/>
    <w:rsid w:val="001914E8"/>
    <w:rsid w:val="001946C7"/>
    <w:rsid w:val="00194CB6"/>
    <w:rsid w:val="00194F49"/>
    <w:rsid w:val="00195ADA"/>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260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3F9D"/>
    <w:rsid w:val="001F57FD"/>
    <w:rsid w:val="001F6074"/>
    <w:rsid w:val="002000FC"/>
    <w:rsid w:val="002014C1"/>
    <w:rsid w:val="002051A0"/>
    <w:rsid w:val="0020759C"/>
    <w:rsid w:val="00211219"/>
    <w:rsid w:val="00212452"/>
    <w:rsid w:val="00212F06"/>
    <w:rsid w:val="00214AE7"/>
    <w:rsid w:val="00214F6C"/>
    <w:rsid w:val="00215425"/>
    <w:rsid w:val="0021570B"/>
    <w:rsid w:val="00216FBB"/>
    <w:rsid w:val="0022245B"/>
    <w:rsid w:val="00223C5F"/>
    <w:rsid w:val="002243C0"/>
    <w:rsid w:val="00224F27"/>
    <w:rsid w:val="0022637A"/>
    <w:rsid w:val="00227624"/>
    <w:rsid w:val="002320E7"/>
    <w:rsid w:val="00233383"/>
    <w:rsid w:val="00234C7D"/>
    <w:rsid w:val="00234DFA"/>
    <w:rsid w:val="002369D2"/>
    <w:rsid w:val="00236EED"/>
    <w:rsid w:val="00241D9D"/>
    <w:rsid w:val="00243125"/>
    <w:rsid w:val="002458A1"/>
    <w:rsid w:val="0024655B"/>
    <w:rsid w:val="002506F8"/>
    <w:rsid w:val="00250962"/>
    <w:rsid w:val="00251422"/>
    <w:rsid w:val="0025524F"/>
    <w:rsid w:val="00256F74"/>
    <w:rsid w:val="00257B08"/>
    <w:rsid w:val="00257C45"/>
    <w:rsid w:val="002601B3"/>
    <w:rsid w:val="002619B1"/>
    <w:rsid w:val="002625EC"/>
    <w:rsid w:val="002639D6"/>
    <w:rsid w:val="00264616"/>
    <w:rsid w:val="002656AD"/>
    <w:rsid w:val="00267198"/>
    <w:rsid w:val="00267FEF"/>
    <w:rsid w:val="00272332"/>
    <w:rsid w:val="002737CD"/>
    <w:rsid w:val="002754C5"/>
    <w:rsid w:val="00280DA4"/>
    <w:rsid w:val="00283B97"/>
    <w:rsid w:val="00283D70"/>
    <w:rsid w:val="002843EE"/>
    <w:rsid w:val="00286500"/>
    <w:rsid w:val="002867C3"/>
    <w:rsid w:val="002869F5"/>
    <w:rsid w:val="00287ACD"/>
    <w:rsid w:val="00293290"/>
    <w:rsid w:val="002935FE"/>
    <w:rsid w:val="00293954"/>
    <w:rsid w:val="002946AE"/>
    <w:rsid w:val="002951EC"/>
    <w:rsid w:val="0029528A"/>
    <w:rsid w:val="00295BC1"/>
    <w:rsid w:val="00295F3D"/>
    <w:rsid w:val="0029604A"/>
    <w:rsid w:val="002971FB"/>
    <w:rsid w:val="00297BC0"/>
    <w:rsid w:val="00297FBD"/>
    <w:rsid w:val="002A07AB"/>
    <w:rsid w:val="002A1506"/>
    <w:rsid w:val="002A2777"/>
    <w:rsid w:val="002A3466"/>
    <w:rsid w:val="002A3FD6"/>
    <w:rsid w:val="002A655C"/>
    <w:rsid w:val="002A71F0"/>
    <w:rsid w:val="002A7442"/>
    <w:rsid w:val="002A75EC"/>
    <w:rsid w:val="002A7697"/>
    <w:rsid w:val="002B07D1"/>
    <w:rsid w:val="002B0C23"/>
    <w:rsid w:val="002B14D6"/>
    <w:rsid w:val="002B293F"/>
    <w:rsid w:val="002B2B02"/>
    <w:rsid w:val="002B2BE7"/>
    <w:rsid w:val="002B36B7"/>
    <w:rsid w:val="002B3939"/>
    <w:rsid w:val="002B3F9E"/>
    <w:rsid w:val="002B532E"/>
    <w:rsid w:val="002C014D"/>
    <w:rsid w:val="002C0249"/>
    <w:rsid w:val="002C0BD4"/>
    <w:rsid w:val="002C0CA6"/>
    <w:rsid w:val="002C1463"/>
    <w:rsid w:val="002C1EF8"/>
    <w:rsid w:val="002C35F7"/>
    <w:rsid w:val="002C3FCC"/>
    <w:rsid w:val="002D07CF"/>
    <w:rsid w:val="002D1089"/>
    <w:rsid w:val="002D24F5"/>
    <w:rsid w:val="002D346B"/>
    <w:rsid w:val="002D45E2"/>
    <w:rsid w:val="002D4654"/>
    <w:rsid w:val="002D566F"/>
    <w:rsid w:val="002D76F7"/>
    <w:rsid w:val="002E2B9D"/>
    <w:rsid w:val="002E3A53"/>
    <w:rsid w:val="002E3D88"/>
    <w:rsid w:val="002E5153"/>
    <w:rsid w:val="002E5548"/>
    <w:rsid w:val="002F08EB"/>
    <w:rsid w:val="002F44B3"/>
    <w:rsid w:val="002F5BDF"/>
    <w:rsid w:val="002F6489"/>
    <w:rsid w:val="002F6605"/>
    <w:rsid w:val="002F7197"/>
    <w:rsid w:val="00301DCA"/>
    <w:rsid w:val="00302EA4"/>
    <w:rsid w:val="00303991"/>
    <w:rsid w:val="003100A5"/>
    <w:rsid w:val="00310C5D"/>
    <w:rsid w:val="00314E78"/>
    <w:rsid w:val="003160F8"/>
    <w:rsid w:val="0031643A"/>
    <w:rsid w:val="0031786B"/>
    <w:rsid w:val="00317FCF"/>
    <w:rsid w:val="00321363"/>
    <w:rsid w:val="00322CAF"/>
    <w:rsid w:val="00323E29"/>
    <w:rsid w:val="00323E50"/>
    <w:rsid w:val="00324C8E"/>
    <w:rsid w:val="003259A1"/>
    <w:rsid w:val="003302DC"/>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544B"/>
    <w:rsid w:val="00346135"/>
    <w:rsid w:val="00347D12"/>
    <w:rsid w:val="0035073D"/>
    <w:rsid w:val="0035319C"/>
    <w:rsid w:val="00354CFB"/>
    <w:rsid w:val="00356083"/>
    <w:rsid w:val="00356BC2"/>
    <w:rsid w:val="00356CB7"/>
    <w:rsid w:val="00362630"/>
    <w:rsid w:val="00363167"/>
    <w:rsid w:val="0036329F"/>
    <w:rsid w:val="00363F64"/>
    <w:rsid w:val="003644C8"/>
    <w:rsid w:val="003645C6"/>
    <w:rsid w:val="00364E33"/>
    <w:rsid w:val="003658C6"/>
    <w:rsid w:val="003703BB"/>
    <w:rsid w:val="003717D7"/>
    <w:rsid w:val="00372889"/>
    <w:rsid w:val="00374DD5"/>
    <w:rsid w:val="00374DE0"/>
    <w:rsid w:val="0037680E"/>
    <w:rsid w:val="00376DE8"/>
    <w:rsid w:val="00377089"/>
    <w:rsid w:val="00380092"/>
    <w:rsid w:val="0038210B"/>
    <w:rsid w:val="00382D84"/>
    <w:rsid w:val="00384E61"/>
    <w:rsid w:val="00384E94"/>
    <w:rsid w:val="00386257"/>
    <w:rsid w:val="00386D80"/>
    <w:rsid w:val="00386EBB"/>
    <w:rsid w:val="003948A9"/>
    <w:rsid w:val="003A062F"/>
    <w:rsid w:val="003A1321"/>
    <w:rsid w:val="003A400D"/>
    <w:rsid w:val="003A4E83"/>
    <w:rsid w:val="003A57B1"/>
    <w:rsid w:val="003A5BE4"/>
    <w:rsid w:val="003A6C70"/>
    <w:rsid w:val="003A6C7A"/>
    <w:rsid w:val="003A6F93"/>
    <w:rsid w:val="003A7577"/>
    <w:rsid w:val="003A76F4"/>
    <w:rsid w:val="003A7ED1"/>
    <w:rsid w:val="003B1ABE"/>
    <w:rsid w:val="003B2E29"/>
    <w:rsid w:val="003B2FD3"/>
    <w:rsid w:val="003B3888"/>
    <w:rsid w:val="003B635B"/>
    <w:rsid w:val="003B6D18"/>
    <w:rsid w:val="003B7BB5"/>
    <w:rsid w:val="003C0161"/>
    <w:rsid w:val="003C09C9"/>
    <w:rsid w:val="003C22D6"/>
    <w:rsid w:val="003C2FC3"/>
    <w:rsid w:val="003C48C2"/>
    <w:rsid w:val="003C50E5"/>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7EA8"/>
    <w:rsid w:val="004012AB"/>
    <w:rsid w:val="004012C8"/>
    <w:rsid w:val="004013C5"/>
    <w:rsid w:val="0040162E"/>
    <w:rsid w:val="00403EDD"/>
    <w:rsid w:val="004079B1"/>
    <w:rsid w:val="00410604"/>
    <w:rsid w:val="00410B5B"/>
    <w:rsid w:val="0041141B"/>
    <w:rsid w:val="00411736"/>
    <w:rsid w:val="0041215E"/>
    <w:rsid w:val="00412809"/>
    <w:rsid w:val="0041472E"/>
    <w:rsid w:val="00416889"/>
    <w:rsid w:val="00421339"/>
    <w:rsid w:val="0042158A"/>
    <w:rsid w:val="004225CC"/>
    <w:rsid w:val="00424976"/>
    <w:rsid w:val="00424C3B"/>
    <w:rsid w:val="00426C43"/>
    <w:rsid w:val="00427772"/>
    <w:rsid w:val="00430B13"/>
    <w:rsid w:val="00431FC5"/>
    <w:rsid w:val="00432005"/>
    <w:rsid w:val="0043395B"/>
    <w:rsid w:val="00434746"/>
    <w:rsid w:val="00436E3A"/>
    <w:rsid w:val="00436F67"/>
    <w:rsid w:val="0044440A"/>
    <w:rsid w:val="00445F56"/>
    <w:rsid w:val="00446B79"/>
    <w:rsid w:val="00447C54"/>
    <w:rsid w:val="00447D67"/>
    <w:rsid w:val="004503C7"/>
    <w:rsid w:val="00451979"/>
    <w:rsid w:val="00452671"/>
    <w:rsid w:val="00453A38"/>
    <w:rsid w:val="00453BEF"/>
    <w:rsid w:val="00454CC1"/>
    <w:rsid w:val="004622F0"/>
    <w:rsid w:val="00464FDD"/>
    <w:rsid w:val="00465416"/>
    <w:rsid w:val="00467BE3"/>
    <w:rsid w:val="004701C3"/>
    <w:rsid w:val="004702BF"/>
    <w:rsid w:val="004733D5"/>
    <w:rsid w:val="004742A0"/>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49F4"/>
    <w:rsid w:val="0049560C"/>
    <w:rsid w:val="00495C2F"/>
    <w:rsid w:val="0049617A"/>
    <w:rsid w:val="004966D6"/>
    <w:rsid w:val="004970B8"/>
    <w:rsid w:val="004A0690"/>
    <w:rsid w:val="004A3070"/>
    <w:rsid w:val="004A3A63"/>
    <w:rsid w:val="004A7EC7"/>
    <w:rsid w:val="004B03A3"/>
    <w:rsid w:val="004B2CA5"/>
    <w:rsid w:val="004B32C4"/>
    <w:rsid w:val="004B4B9A"/>
    <w:rsid w:val="004B54D2"/>
    <w:rsid w:val="004C0B42"/>
    <w:rsid w:val="004C18F1"/>
    <w:rsid w:val="004C1E0F"/>
    <w:rsid w:val="004C2236"/>
    <w:rsid w:val="004C2C4B"/>
    <w:rsid w:val="004C41F0"/>
    <w:rsid w:val="004C5D5C"/>
    <w:rsid w:val="004C6754"/>
    <w:rsid w:val="004C6BFE"/>
    <w:rsid w:val="004C7FA7"/>
    <w:rsid w:val="004D0A2F"/>
    <w:rsid w:val="004D1988"/>
    <w:rsid w:val="004D3765"/>
    <w:rsid w:val="004D4435"/>
    <w:rsid w:val="004D4702"/>
    <w:rsid w:val="004D544A"/>
    <w:rsid w:val="004D55CC"/>
    <w:rsid w:val="004D7BF1"/>
    <w:rsid w:val="004E0F66"/>
    <w:rsid w:val="004E1420"/>
    <w:rsid w:val="004E27EE"/>
    <w:rsid w:val="004E5BA8"/>
    <w:rsid w:val="004F1123"/>
    <w:rsid w:val="004F121F"/>
    <w:rsid w:val="004F5089"/>
    <w:rsid w:val="004F58EA"/>
    <w:rsid w:val="004F5D4B"/>
    <w:rsid w:val="004F7998"/>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30ECB"/>
    <w:rsid w:val="00531988"/>
    <w:rsid w:val="00533DB5"/>
    <w:rsid w:val="005349EA"/>
    <w:rsid w:val="00536880"/>
    <w:rsid w:val="00536AE9"/>
    <w:rsid w:val="00537870"/>
    <w:rsid w:val="00537A05"/>
    <w:rsid w:val="00537EA9"/>
    <w:rsid w:val="00540F97"/>
    <w:rsid w:val="0054107D"/>
    <w:rsid w:val="00541467"/>
    <w:rsid w:val="00542E3A"/>
    <w:rsid w:val="00543090"/>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48FB"/>
    <w:rsid w:val="00566550"/>
    <w:rsid w:val="00567881"/>
    <w:rsid w:val="0057078D"/>
    <w:rsid w:val="00570B94"/>
    <w:rsid w:val="005738E3"/>
    <w:rsid w:val="0057444B"/>
    <w:rsid w:val="005773EB"/>
    <w:rsid w:val="00577E6C"/>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A7326"/>
    <w:rsid w:val="005B39A9"/>
    <w:rsid w:val="005B4204"/>
    <w:rsid w:val="005B5773"/>
    <w:rsid w:val="005C0851"/>
    <w:rsid w:val="005C0DC5"/>
    <w:rsid w:val="005C1839"/>
    <w:rsid w:val="005C2206"/>
    <w:rsid w:val="005C300A"/>
    <w:rsid w:val="005C3AA1"/>
    <w:rsid w:val="005C5066"/>
    <w:rsid w:val="005C6370"/>
    <w:rsid w:val="005C72E1"/>
    <w:rsid w:val="005C7F56"/>
    <w:rsid w:val="005D053E"/>
    <w:rsid w:val="005D0CB6"/>
    <w:rsid w:val="005D0EFA"/>
    <w:rsid w:val="005D1168"/>
    <w:rsid w:val="005D2739"/>
    <w:rsid w:val="005D36BB"/>
    <w:rsid w:val="005D61CB"/>
    <w:rsid w:val="005D7235"/>
    <w:rsid w:val="005E3FC6"/>
    <w:rsid w:val="005E5874"/>
    <w:rsid w:val="005E60C0"/>
    <w:rsid w:val="005E71EB"/>
    <w:rsid w:val="005E72A9"/>
    <w:rsid w:val="005E7414"/>
    <w:rsid w:val="005E7697"/>
    <w:rsid w:val="005F0716"/>
    <w:rsid w:val="005F11EE"/>
    <w:rsid w:val="005F1DF8"/>
    <w:rsid w:val="005F2C1F"/>
    <w:rsid w:val="005F49F7"/>
    <w:rsid w:val="005F4ACC"/>
    <w:rsid w:val="005F5094"/>
    <w:rsid w:val="005F6638"/>
    <w:rsid w:val="005F6FDA"/>
    <w:rsid w:val="00600007"/>
    <w:rsid w:val="00602700"/>
    <w:rsid w:val="006041C4"/>
    <w:rsid w:val="006072F5"/>
    <w:rsid w:val="006104D5"/>
    <w:rsid w:val="006111D4"/>
    <w:rsid w:val="00611419"/>
    <w:rsid w:val="0061193F"/>
    <w:rsid w:val="0061272D"/>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F57"/>
    <w:rsid w:val="00642B62"/>
    <w:rsid w:val="00644574"/>
    <w:rsid w:val="0064552D"/>
    <w:rsid w:val="006461B3"/>
    <w:rsid w:val="00647F3F"/>
    <w:rsid w:val="00650C6A"/>
    <w:rsid w:val="00650CAB"/>
    <w:rsid w:val="0065759B"/>
    <w:rsid w:val="0066000F"/>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228A"/>
    <w:rsid w:val="00684177"/>
    <w:rsid w:val="00685297"/>
    <w:rsid w:val="006871C5"/>
    <w:rsid w:val="0068775E"/>
    <w:rsid w:val="006903D9"/>
    <w:rsid w:val="006911FE"/>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66B4"/>
    <w:rsid w:val="006B6B8E"/>
    <w:rsid w:val="006C03AF"/>
    <w:rsid w:val="006C2320"/>
    <w:rsid w:val="006C2E07"/>
    <w:rsid w:val="006C4F58"/>
    <w:rsid w:val="006C5F61"/>
    <w:rsid w:val="006C64C0"/>
    <w:rsid w:val="006C7092"/>
    <w:rsid w:val="006D06A5"/>
    <w:rsid w:val="006D09A2"/>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40F"/>
    <w:rsid w:val="00736C8E"/>
    <w:rsid w:val="007415C6"/>
    <w:rsid w:val="0074477D"/>
    <w:rsid w:val="007448CB"/>
    <w:rsid w:val="007452F3"/>
    <w:rsid w:val="007465C5"/>
    <w:rsid w:val="00751B71"/>
    <w:rsid w:val="00752C7E"/>
    <w:rsid w:val="00755402"/>
    <w:rsid w:val="00755BEE"/>
    <w:rsid w:val="007566D4"/>
    <w:rsid w:val="0075709D"/>
    <w:rsid w:val="00757BA5"/>
    <w:rsid w:val="00757F63"/>
    <w:rsid w:val="00761D7E"/>
    <w:rsid w:val="007622F2"/>
    <w:rsid w:val="00763334"/>
    <w:rsid w:val="00763882"/>
    <w:rsid w:val="007712C9"/>
    <w:rsid w:val="00771F2D"/>
    <w:rsid w:val="007747E1"/>
    <w:rsid w:val="007760AB"/>
    <w:rsid w:val="00776B77"/>
    <w:rsid w:val="00777506"/>
    <w:rsid w:val="00777CEA"/>
    <w:rsid w:val="00777F74"/>
    <w:rsid w:val="00780052"/>
    <w:rsid w:val="0078066E"/>
    <w:rsid w:val="00781278"/>
    <w:rsid w:val="0078151F"/>
    <w:rsid w:val="00784AB7"/>
    <w:rsid w:val="00786D6B"/>
    <w:rsid w:val="00787990"/>
    <w:rsid w:val="00792013"/>
    <w:rsid w:val="0079365D"/>
    <w:rsid w:val="00793DFF"/>
    <w:rsid w:val="00794D38"/>
    <w:rsid w:val="00795E5C"/>
    <w:rsid w:val="007A2F0E"/>
    <w:rsid w:val="007A4703"/>
    <w:rsid w:val="007A4C28"/>
    <w:rsid w:val="007A568B"/>
    <w:rsid w:val="007A6F5F"/>
    <w:rsid w:val="007A7482"/>
    <w:rsid w:val="007A7C70"/>
    <w:rsid w:val="007B096F"/>
    <w:rsid w:val="007B09CA"/>
    <w:rsid w:val="007B2FC3"/>
    <w:rsid w:val="007B328D"/>
    <w:rsid w:val="007B3A6B"/>
    <w:rsid w:val="007B54DD"/>
    <w:rsid w:val="007B557D"/>
    <w:rsid w:val="007B75F6"/>
    <w:rsid w:val="007C07BC"/>
    <w:rsid w:val="007C16C7"/>
    <w:rsid w:val="007C1EAD"/>
    <w:rsid w:val="007C2D59"/>
    <w:rsid w:val="007C4642"/>
    <w:rsid w:val="007C4E6F"/>
    <w:rsid w:val="007C768C"/>
    <w:rsid w:val="007C7761"/>
    <w:rsid w:val="007D0B84"/>
    <w:rsid w:val="007D1194"/>
    <w:rsid w:val="007D1C6E"/>
    <w:rsid w:val="007D2980"/>
    <w:rsid w:val="007D3161"/>
    <w:rsid w:val="007D3692"/>
    <w:rsid w:val="007D3F9E"/>
    <w:rsid w:val="007D4D5E"/>
    <w:rsid w:val="007D51BF"/>
    <w:rsid w:val="007D59FA"/>
    <w:rsid w:val="007D6151"/>
    <w:rsid w:val="007E1607"/>
    <w:rsid w:val="007E361F"/>
    <w:rsid w:val="007E43FA"/>
    <w:rsid w:val="007E64D2"/>
    <w:rsid w:val="007F189C"/>
    <w:rsid w:val="007F1BEA"/>
    <w:rsid w:val="007F30E8"/>
    <w:rsid w:val="007F343C"/>
    <w:rsid w:val="007F3579"/>
    <w:rsid w:val="007F6EB4"/>
    <w:rsid w:val="007F7192"/>
    <w:rsid w:val="007F7704"/>
    <w:rsid w:val="007F7FBF"/>
    <w:rsid w:val="00800297"/>
    <w:rsid w:val="008006FB"/>
    <w:rsid w:val="00800A0C"/>
    <w:rsid w:val="00801592"/>
    <w:rsid w:val="00801D75"/>
    <w:rsid w:val="00801FAA"/>
    <w:rsid w:val="00802EB9"/>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83D"/>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823DC"/>
    <w:rsid w:val="00884C2D"/>
    <w:rsid w:val="008871D9"/>
    <w:rsid w:val="00887E3E"/>
    <w:rsid w:val="00892521"/>
    <w:rsid w:val="00894688"/>
    <w:rsid w:val="008947FB"/>
    <w:rsid w:val="00896209"/>
    <w:rsid w:val="008A0001"/>
    <w:rsid w:val="008A1622"/>
    <w:rsid w:val="008A2A04"/>
    <w:rsid w:val="008A2B88"/>
    <w:rsid w:val="008A2C3B"/>
    <w:rsid w:val="008A2E1B"/>
    <w:rsid w:val="008A51DB"/>
    <w:rsid w:val="008A64B7"/>
    <w:rsid w:val="008A6EB4"/>
    <w:rsid w:val="008B17A0"/>
    <w:rsid w:val="008B33E4"/>
    <w:rsid w:val="008B5F6B"/>
    <w:rsid w:val="008B7759"/>
    <w:rsid w:val="008B7CCA"/>
    <w:rsid w:val="008B7E9D"/>
    <w:rsid w:val="008C1281"/>
    <w:rsid w:val="008C2051"/>
    <w:rsid w:val="008C311B"/>
    <w:rsid w:val="008C3E7F"/>
    <w:rsid w:val="008D09D1"/>
    <w:rsid w:val="008D0B3D"/>
    <w:rsid w:val="008D2C7D"/>
    <w:rsid w:val="008D34F0"/>
    <w:rsid w:val="008D419B"/>
    <w:rsid w:val="008D5256"/>
    <w:rsid w:val="008D5D1F"/>
    <w:rsid w:val="008D64FD"/>
    <w:rsid w:val="008D6AAD"/>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0D2"/>
    <w:rsid w:val="00910626"/>
    <w:rsid w:val="009128AE"/>
    <w:rsid w:val="009128FD"/>
    <w:rsid w:val="00913AB2"/>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5768"/>
    <w:rsid w:val="009461E3"/>
    <w:rsid w:val="00946EF5"/>
    <w:rsid w:val="009470CA"/>
    <w:rsid w:val="00947F2C"/>
    <w:rsid w:val="00950082"/>
    <w:rsid w:val="00953110"/>
    <w:rsid w:val="009543C2"/>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7C3E"/>
    <w:rsid w:val="009923F2"/>
    <w:rsid w:val="009942C4"/>
    <w:rsid w:val="00994BB6"/>
    <w:rsid w:val="0099523E"/>
    <w:rsid w:val="009956A9"/>
    <w:rsid w:val="00997A06"/>
    <w:rsid w:val="009A1DEC"/>
    <w:rsid w:val="009A23E8"/>
    <w:rsid w:val="009A4CAB"/>
    <w:rsid w:val="009A616A"/>
    <w:rsid w:val="009A6378"/>
    <w:rsid w:val="009A6C22"/>
    <w:rsid w:val="009A7B8B"/>
    <w:rsid w:val="009B06E1"/>
    <w:rsid w:val="009C04DA"/>
    <w:rsid w:val="009C147A"/>
    <w:rsid w:val="009C156D"/>
    <w:rsid w:val="009C1C30"/>
    <w:rsid w:val="009C2792"/>
    <w:rsid w:val="009C33A0"/>
    <w:rsid w:val="009C3BE4"/>
    <w:rsid w:val="009C44CB"/>
    <w:rsid w:val="009C5D08"/>
    <w:rsid w:val="009C627F"/>
    <w:rsid w:val="009C723C"/>
    <w:rsid w:val="009D0F98"/>
    <w:rsid w:val="009D1BD0"/>
    <w:rsid w:val="009D1EA3"/>
    <w:rsid w:val="009D2F40"/>
    <w:rsid w:val="009D62FD"/>
    <w:rsid w:val="009E0554"/>
    <w:rsid w:val="009E11EB"/>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7064"/>
    <w:rsid w:val="00A072B9"/>
    <w:rsid w:val="00A1018E"/>
    <w:rsid w:val="00A10E5D"/>
    <w:rsid w:val="00A13891"/>
    <w:rsid w:val="00A14065"/>
    <w:rsid w:val="00A15AB8"/>
    <w:rsid w:val="00A16AD8"/>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5734"/>
    <w:rsid w:val="00A56581"/>
    <w:rsid w:val="00A56F15"/>
    <w:rsid w:val="00A57988"/>
    <w:rsid w:val="00A60A21"/>
    <w:rsid w:val="00A615B0"/>
    <w:rsid w:val="00A618FB"/>
    <w:rsid w:val="00A630EA"/>
    <w:rsid w:val="00A64D36"/>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51F9"/>
    <w:rsid w:val="00B058D6"/>
    <w:rsid w:val="00B0640F"/>
    <w:rsid w:val="00B079FC"/>
    <w:rsid w:val="00B07F82"/>
    <w:rsid w:val="00B10E90"/>
    <w:rsid w:val="00B1224E"/>
    <w:rsid w:val="00B13629"/>
    <w:rsid w:val="00B16734"/>
    <w:rsid w:val="00B168CB"/>
    <w:rsid w:val="00B20B13"/>
    <w:rsid w:val="00B249C5"/>
    <w:rsid w:val="00B25075"/>
    <w:rsid w:val="00B271D2"/>
    <w:rsid w:val="00B304F5"/>
    <w:rsid w:val="00B35CFA"/>
    <w:rsid w:val="00B36A8F"/>
    <w:rsid w:val="00B37F64"/>
    <w:rsid w:val="00B4143E"/>
    <w:rsid w:val="00B42376"/>
    <w:rsid w:val="00B44ED3"/>
    <w:rsid w:val="00B44EE0"/>
    <w:rsid w:val="00B47EC7"/>
    <w:rsid w:val="00B51686"/>
    <w:rsid w:val="00B54BCD"/>
    <w:rsid w:val="00B55D25"/>
    <w:rsid w:val="00B565BC"/>
    <w:rsid w:val="00B57C3F"/>
    <w:rsid w:val="00B618A6"/>
    <w:rsid w:val="00B62926"/>
    <w:rsid w:val="00B636D5"/>
    <w:rsid w:val="00B63760"/>
    <w:rsid w:val="00B66088"/>
    <w:rsid w:val="00B71183"/>
    <w:rsid w:val="00B7417D"/>
    <w:rsid w:val="00B74F88"/>
    <w:rsid w:val="00B7726A"/>
    <w:rsid w:val="00B82E9A"/>
    <w:rsid w:val="00B83CB6"/>
    <w:rsid w:val="00B849D0"/>
    <w:rsid w:val="00B90912"/>
    <w:rsid w:val="00B912AB"/>
    <w:rsid w:val="00B9176F"/>
    <w:rsid w:val="00B9255D"/>
    <w:rsid w:val="00B92F64"/>
    <w:rsid w:val="00B93DD8"/>
    <w:rsid w:val="00B952EF"/>
    <w:rsid w:val="00B96984"/>
    <w:rsid w:val="00B97CD5"/>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6514"/>
    <w:rsid w:val="00BC733F"/>
    <w:rsid w:val="00BD286A"/>
    <w:rsid w:val="00BD2E4F"/>
    <w:rsid w:val="00BD4031"/>
    <w:rsid w:val="00BD4A85"/>
    <w:rsid w:val="00BD5427"/>
    <w:rsid w:val="00BD714C"/>
    <w:rsid w:val="00BE13D6"/>
    <w:rsid w:val="00BE1CE9"/>
    <w:rsid w:val="00BE3C30"/>
    <w:rsid w:val="00BE4862"/>
    <w:rsid w:val="00BE4C37"/>
    <w:rsid w:val="00BE5347"/>
    <w:rsid w:val="00BE6385"/>
    <w:rsid w:val="00BE63A6"/>
    <w:rsid w:val="00BF1BAA"/>
    <w:rsid w:val="00BF20FA"/>
    <w:rsid w:val="00BF2432"/>
    <w:rsid w:val="00BF497F"/>
    <w:rsid w:val="00BF53DD"/>
    <w:rsid w:val="00BF5C01"/>
    <w:rsid w:val="00C01031"/>
    <w:rsid w:val="00C01B57"/>
    <w:rsid w:val="00C06206"/>
    <w:rsid w:val="00C06E4C"/>
    <w:rsid w:val="00C11BA1"/>
    <w:rsid w:val="00C11EC3"/>
    <w:rsid w:val="00C124E5"/>
    <w:rsid w:val="00C1254D"/>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4A8"/>
    <w:rsid w:val="00C61C16"/>
    <w:rsid w:val="00C643E6"/>
    <w:rsid w:val="00C65A35"/>
    <w:rsid w:val="00C716D8"/>
    <w:rsid w:val="00C7171A"/>
    <w:rsid w:val="00C72505"/>
    <w:rsid w:val="00C734A7"/>
    <w:rsid w:val="00C74801"/>
    <w:rsid w:val="00C7635F"/>
    <w:rsid w:val="00C76DAC"/>
    <w:rsid w:val="00C77F5E"/>
    <w:rsid w:val="00C8042F"/>
    <w:rsid w:val="00C87196"/>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328E"/>
    <w:rsid w:val="00CB4015"/>
    <w:rsid w:val="00CB4061"/>
    <w:rsid w:val="00CB4AC8"/>
    <w:rsid w:val="00CB5FAB"/>
    <w:rsid w:val="00CB6238"/>
    <w:rsid w:val="00CC055D"/>
    <w:rsid w:val="00CC46E0"/>
    <w:rsid w:val="00CC47A9"/>
    <w:rsid w:val="00CD0C50"/>
    <w:rsid w:val="00CD44C4"/>
    <w:rsid w:val="00CD46A7"/>
    <w:rsid w:val="00CD46D8"/>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D5A"/>
    <w:rsid w:val="00D01513"/>
    <w:rsid w:val="00D02FCD"/>
    <w:rsid w:val="00D04B66"/>
    <w:rsid w:val="00D0638C"/>
    <w:rsid w:val="00D06DF6"/>
    <w:rsid w:val="00D06E19"/>
    <w:rsid w:val="00D076B8"/>
    <w:rsid w:val="00D07D6E"/>
    <w:rsid w:val="00D127B7"/>
    <w:rsid w:val="00D14183"/>
    <w:rsid w:val="00D147A2"/>
    <w:rsid w:val="00D1585A"/>
    <w:rsid w:val="00D16226"/>
    <w:rsid w:val="00D168DD"/>
    <w:rsid w:val="00D16BC7"/>
    <w:rsid w:val="00D17BAB"/>
    <w:rsid w:val="00D22311"/>
    <w:rsid w:val="00D22443"/>
    <w:rsid w:val="00D233E1"/>
    <w:rsid w:val="00D235F7"/>
    <w:rsid w:val="00D24A74"/>
    <w:rsid w:val="00D24B0B"/>
    <w:rsid w:val="00D27977"/>
    <w:rsid w:val="00D31D62"/>
    <w:rsid w:val="00D32811"/>
    <w:rsid w:val="00D329D4"/>
    <w:rsid w:val="00D33340"/>
    <w:rsid w:val="00D34BFB"/>
    <w:rsid w:val="00D37E44"/>
    <w:rsid w:val="00D4267B"/>
    <w:rsid w:val="00D4294E"/>
    <w:rsid w:val="00D44D40"/>
    <w:rsid w:val="00D45965"/>
    <w:rsid w:val="00D47A46"/>
    <w:rsid w:val="00D50724"/>
    <w:rsid w:val="00D53967"/>
    <w:rsid w:val="00D5469A"/>
    <w:rsid w:val="00D54FB2"/>
    <w:rsid w:val="00D5536D"/>
    <w:rsid w:val="00D553D3"/>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028F"/>
    <w:rsid w:val="00D918EB"/>
    <w:rsid w:val="00D91B4F"/>
    <w:rsid w:val="00D922A7"/>
    <w:rsid w:val="00D938C0"/>
    <w:rsid w:val="00D955CB"/>
    <w:rsid w:val="00D97F00"/>
    <w:rsid w:val="00DA012A"/>
    <w:rsid w:val="00DA2917"/>
    <w:rsid w:val="00DA39A7"/>
    <w:rsid w:val="00DA455D"/>
    <w:rsid w:val="00DA4D28"/>
    <w:rsid w:val="00DA6118"/>
    <w:rsid w:val="00DA70F1"/>
    <w:rsid w:val="00DA7D6C"/>
    <w:rsid w:val="00DB1FD2"/>
    <w:rsid w:val="00DB22D5"/>
    <w:rsid w:val="00DB3544"/>
    <w:rsid w:val="00DB5960"/>
    <w:rsid w:val="00DB59EA"/>
    <w:rsid w:val="00DB5D02"/>
    <w:rsid w:val="00DB5E2F"/>
    <w:rsid w:val="00DB6331"/>
    <w:rsid w:val="00DB7288"/>
    <w:rsid w:val="00DC0037"/>
    <w:rsid w:val="00DC0179"/>
    <w:rsid w:val="00DC0C1D"/>
    <w:rsid w:val="00DC12DC"/>
    <w:rsid w:val="00DC2007"/>
    <w:rsid w:val="00DC37C6"/>
    <w:rsid w:val="00DC6F8F"/>
    <w:rsid w:val="00DC7B82"/>
    <w:rsid w:val="00DD031C"/>
    <w:rsid w:val="00DD067A"/>
    <w:rsid w:val="00DD06B7"/>
    <w:rsid w:val="00DD0C1D"/>
    <w:rsid w:val="00DD0D71"/>
    <w:rsid w:val="00DD3885"/>
    <w:rsid w:val="00DD3E08"/>
    <w:rsid w:val="00DD56A5"/>
    <w:rsid w:val="00DD5A62"/>
    <w:rsid w:val="00DD64D2"/>
    <w:rsid w:val="00DE0CCC"/>
    <w:rsid w:val="00DE1BC0"/>
    <w:rsid w:val="00DE25BA"/>
    <w:rsid w:val="00DE3088"/>
    <w:rsid w:val="00DE35EA"/>
    <w:rsid w:val="00DE7A84"/>
    <w:rsid w:val="00DF0CB6"/>
    <w:rsid w:val="00DF1D56"/>
    <w:rsid w:val="00DF31E0"/>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4FBF"/>
    <w:rsid w:val="00E7526D"/>
    <w:rsid w:val="00E7649A"/>
    <w:rsid w:val="00E77309"/>
    <w:rsid w:val="00E803A6"/>
    <w:rsid w:val="00E806DA"/>
    <w:rsid w:val="00E82A68"/>
    <w:rsid w:val="00E867AA"/>
    <w:rsid w:val="00E87F7D"/>
    <w:rsid w:val="00E90F60"/>
    <w:rsid w:val="00E92463"/>
    <w:rsid w:val="00E9269B"/>
    <w:rsid w:val="00EA4F5A"/>
    <w:rsid w:val="00EA582A"/>
    <w:rsid w:val="00EA6446"/>
    <w:rsid w:val="00EA6B26"/>
    <w:rsid w:val="00EB0800"/>
    <w:rsid w:val="00EB333F"/>
    <w:rsid w:val="00EB359E"/>
    <w:rsid w:val="00EB3B65"/>
    <w:rsid w:val="00EB4E08"/>
    <w:rsid w:val="00EB57AB"/>
    <w:rsid w:val="00EB5F85"/>
    <w:rsid w:val="00EB6597"/>
    <w:rsid w:val="00EC03C5"/>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1E0"/>
    <w:rsid w:val="00EF277F"/>
    <w:rsid w:val="00EF2C8D"/>
    <w:rsid w:val="00EF2D40"/>
    <w:rsid w:val="00EF3ABC"/>
    <w:rsid w:val="00EF55CB"/>
    <w:rsid w:val="00F00119"/>
    <w:rsid w:val="00F0065C"/>
    <w:rsid w:val="00F00AC1"/>
    <w:rsid w:val="00F01815"/>
    <w:rsid w:val="00F02647"/>
    <w:rsid w:val="00F030F1"/>
    <w:rsid w:val="00F03BAD"/>
    <w:rsid w:val="00F07E52"/>
    <w:rsid w:val="00F10579"/>
    <w:rsid w:val="00F1184B"/>
    <w:rsid w:val="00F14E30"/>
    <w:rsid w:val="00F16175"/>
    <w:rsid w:val="00F165F3"/>
    <w:rsid w:val="00F217B8"/>
    <w:rsid w:val="00F21C3A"/>
    <w:rsid w:val="00F2350A"/>
    <w:rsid w:val="00F23B9B"/>
    <w:rsid w:val="00F24FF7"/>
    <w:rsid w:val="00F253D1"/>
    <w:rsid w:val="00F25734"/>
    <w:rsid w:val="00F25BCA"/>
    <w:rsid w:val="00F321AB"/>
    <w:rsid w:val="00F35EBA"/>
    <w:rsid w:val="00F37AF7"/>
    <w:rsid w:val="00F4027C"/>
    <w:rsid w:val="00F40A1A"/>
    <w:rsid w:val="00F40F2B"/>
    <w:rsid w:val="00F41A64"/>
    <w:rsid w:val="00F426FB"/>
    <w:rsid w:val="00F4498B"/>
    <w:rsid w:val="00F44B08"/>
    <w:rsid w:val="00F516FC"/>
    <w:rsid w:val="00F543D8"/>
    <w:rsid w:val="00F55D35"/>
    <w:rsid w:val="00F57181"/>
    <w:rsid w:val="00F57A6F"/>
    <w:rsid w:val="00F62644"/>
    <w:rsid w:val="00F62A44"/>
    <w:rsid w:val="00F65522"/>
    <w:rsid w:val="00F65B78"/>
    <w:rsid w:val="00F70C6A"/>
    <w:rsid w:val="00F7134B"/>
    <w:rsid w:val="00F7291D"/>
    <w:rsid w:val="00F733B5"/>
    <w:rsid w:val="00F75107"/>
    <w:rsid w:val="00F768FA"/>
    <w:rsid w:val="00F77D98"/>
    <w:rsid w:val="00F80487"/>
    <w:rsid w:val="00F81BD5"/>
    <w:rsid w:val="00F8276D"/>
    <w:rsid w:val="00F829BC"/>
    <w:rsid w:val="00F83AAA"/>
    <w:rsid w:val="00F83BB0"/>
    <w:rsid w:val="00F841D9"/>
    <w:rsid w:val="00F846BE"/>
    <w:rsid w:val="00F847B3"/>
    <w:rsid w:val="00F84A3F"/>
    <w:rsid w:val="00F851B4"/>
    <w:rsid w:val="00F87A73"/>
    <w:rsid w:val="00F93EA1"/>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6A8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1E0"/>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20538141">
      <w:bodyDiv w:val="1"/>
      <w:marLeft w:val="0"/>
      <w:marRight w:val="0"/>
      <w:marTop w:val="0"/>
      <w:marBottom w:val="0"/>
      <w:divBdr>
        <w:top w:val="none" w:sz="0" w:space="0" w:color="auto"/>
        <w:left w:val="none" w:sz="0" w:space="0" w:color="auto"/>
        <w:bottom w:val="none" w:sz="0" w:space="0" w:color="auto"/>
        <w:right w:val="none" w:sz="0" w:space="0" w:color="auto"/>
      </w:divBdr>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987E1-6468-4052-8D78-3866A8776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1590</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2020-12-10T07:05:00Z</dcterms:created>
  <dcterms:modified xsi:type="dcterms:W3CDTF">2020-12-10T07:05:00Z</dcterms:modified>
</cp:coreProperties>
</file>