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902A1" w:rsidRPr="00E902A1" w:rsidRDefault="00E902A1" w:rsidP="00E902A1">
      <w:pPr>
        <w:autoSpaceDE w:val="0"/>
        <w:autoSpaceDN w:val="0"/>
        <w:adjustRightInd w:val="0"/>
        <w:spacing w:after="0" w:line="240" w:lineRule="auto"/>
        <w:jc w:val="center"/>
        <w:rPr>
          <w:rFonts w:ascii="Times New Roman" w:hAnsi="Times New Roman" w:cs="Times New Roman"/>
          <w:sz w:val="44"/>
          <w:szCs w:val="44"/>
          <w:lang w:val="en-US"/>
        </w:rPr>
      </w:pPr>
      <w:r w:rsidRPr="00E902A1">
        <w:rPr>
          <w:rFonts w:ascii="Times New Roman" w:hAnsi="Times New Roman" w:cs="Times New Roman"/>
          <w:b/>
          <w:bCs/>
          <w:sz w:val="44"/>
          <w:szCs w:val="44"/>
          <w:lang w:val="en-US"/>
        </w:rPr>
        <w:t>CYTIDINE-5-MONOPHOSPHORIC ACID AR</w:t>
      </w:r>
    </w:p>
    <w:p w:rsidR="00EC03C5" w:rsidRPr="00E902A1" w:rsidRDefault="00587231" w:rsidP="00E902A1">
      <w:pPr>
        <w:autoSpaceDE w:val="0"/>
        <w:autoSpaceDN w:val="0"/>
        <w:adjustRightInd w:val="0"/>
        <w:spacing w:after="0" w:line="240" w:lineRule="auto"/>
        <w:jc w:val="center"/>
        <w:rPr>
          <w:rFonts w:ascii="Times New Roman" w:hAnsi="Times New Roman" w:cs="Times New Roman"/>
          <w:b/>
          <w:sz w:val="36"/>
          <w:szCs w:val="36"/>
          <w:lang w:val="en-US"/>
        </w:rPr>
      </w:pPr>
      <w:r w:rsidRPr="00E902A1">
        <w:rPr>
          <w:rFonts w:ascii="Times New Roman" w:hAnsi="Times New Roman" w:cs="Times New Roman"/>
          <w:b/>
          <w:sz w:val="36"/>
          <w:szCs w:val="36"/>
        </w:rPr>
        <w:t xml:space="preserve">MSDS CAS: </w:t>
      </w:r>
      <w:r w:rsidR="00E902A1" w:rsidRPr="00E902A1">
        <w:rPr>
          <w:rFonts w:ascii="Times New Roman" w:hAnsi="Times New Roman" w:cs="Times New Roman"/>
          <w:b/>
          <w:sz w:val="36"/>
          <w:szCs w:val="36"/>
          <w:lang w:val="en-US"/>
        </w:rPr>
        <w:t>63-37-6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r w:rsidR="00E27C4E">
        <w:rPr>
          <w:rFonts w:ascii="Times New Roman" w:hAnsi="Times New Roman" w:cs="Times New Roman"/>
          <w:b/>
          <w:sz w:val="28"/>
          <w:u w:val="single"/>
        </w:rPr>
        <w:t xml:space="preserve">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618C2" w:rsidRPr="000618C2">
        <w:rPr>
          <w:rFonts w:ascii="Times New Roman" w:hAnsi="Times New Roman" w:cs="Times New Roman"/>
          <w:b/>
          <w:bCs/>
          <w:sz w:val="24"/>
          <w:szCs w:val="16"/>
          <w:lang w:val="en-US"/>
        </w:rPr>
        <w:t>CYTIDINE-5-MONOPHOSPHORIC ACID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618C2">
        <w:rPr>
          <w:rFonts w:ascii="Times New Roman" w:hAnsi="Times New Roman" w:cs="Times New Roman"/>
          <w:b/>
          <w:sz w:val="24"/>
          <w:szCs w:val="44"/>
          <w:lang w:val="en-US"/>
        </w:rPr>
        <w:t>63-37-6</w:t>
      </w:r>
    </w:p>
    <w:p w:rsidR="00266AC9" w:rsidRPr="000618C2" w:rsidRDefault="00421339" w:rsidP="000618C2">
      <w:pPr>
        <w:pStyle w:val="NoSpacing"/>
        <w:rPr>
          <w:rFonts w:ascii="Arial" w:eastAsia="Times New Roman" w:hAnsi="Arial" w:cs="Arial"/>
          <w:sz w:val="23"/>
          <w:lang w:val="en-US" w:eastAsia="en-US"/>
        </w:rPr>
      </w:pPr>
      <w:r w:rsidRPr="000618C2">
        <w:rPr>
          <w:rFonts w:ascii="Times New Roman" w:hAnsi="Times New Roman" w:cs="Times New Roman"/>
          <w:b/>
          <w:sz w:val="28"/>
          <w:szCs w:val="28"/>
        </w:rPr>
        <w:t>Synonym</w:t>
      </w:r>
      <w:r w:rsidR="00A37F20" w:rsidRPr="000618C2">
        <w:rPr>
          <w:rFonts w:ascii="Times New Roman" w:hAnsi="Times New Roman" w:cs="Times New Roman"/>
          <w:b/>
          <w:sz w:val="28"/>
          <w:szCs w:val="28"/>
        </w:rPr>
        <w:t>:</w:t>
      </w:r>
      <w:r w:rsidR="000618C2" w:rsidRPr="000618C2">
        <w:rPr>
          <w:rFonts w:ascii="Times New Roman" w:eastAsia="Times New Roman" w:hAnsi="Times New Roman" w:cs="Times New Roman"/>
          <w:b/>
          <w:sz w:val="24"/>
          <w:lang w:val="en-US" w:eastAsia="en-US"/>
        </w:rPr>
        <w:t>5′-CMP</w:t>
      </w:r>
      <w:r w:rsidR="000618C2">
        <w:rPr>
          <w:rFonts w:ascii="Times New Roman" w:eastAsia="Times New Roman" w:hAnsi="Times New Roman" w:cs="Times New Roman"/>
          <w:b/>
          <w:sz w:val="24"/>
          <w:lang w:val="en-US" w:eastAsia="en-US"/>
        </w:rPr>
        <w:t xml:space="preserve">, </w:t>
      </w:r>
      <w:r w:rsidR="000618C2" w:rsidRPr="000618C2">
        <w:rPr>
          <w:rFonts w:ascii="Times New Roman" w:eastAsia="Times New Roman" w:hAnsi="Times New Roman" w:cs="Times New Roman"/>
          <w:b/>
          <w:sz w:val="24"/>
          <w:lang w:val="en-US" w:eastAsia="en-US"/>
        </w:rPr>
        <w:t>5′-Cytidylic acid</w:t>
      </w:r>
      <w:r w:rsidR="000618C2">
        <w:rPr>
          <w:rFonts w:ascii="Times New Roman" w:eastAsia="Times New Roman" w:hAnsi="Times New Roman" w:cs="Times New Roman"/>
          <w:b/>
          <w:sz w:val="24"/>
          <w:lang w:val="en-US" w:eastAsia="en-US"/>
        </w:rPr>
        <w:t xml:space="preserve">, </w:t>
      </w:r>
      <w:r w:rsidR="000618C2" w:rsidRPr="000618C2">
        <w:rPr>
          <w:rFonts w:ascii="Times New Roman" w:eastAsia="Times New Roman" w:hAnsi="Times New Roman" w:cs="Times New Roman"/>
          <w:b/>
          <w:sz w:val="24"/>
          <w:lang w:val="en-US" w:eastAsia="en-US"/>
        </w:rPr>
        <w:t>C-5′-P</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EA2C20" w:rsidRPr="00EA2C20">
        <w:rPr>
          <w:rFonts w:ascii="Times New Roman" w:hAnsi="Times New Roman" w:cs="Times New Roman"/>
          <w:b/>
          <w:bCs/>
          <w:sz w:val="24"/>
          <w:szCs w:val="16"/>
          <w:lang w:val="en-US"/>
        </w:rPr>
        <w:t>Not available.</w:t>
      </w:r>
    </w:p>
    <w:p w:rsidR="008F3333" w:rsidRPr="000618C2" w:rsidRDefault="00421339" w:rsidP="000618C2">
      <w:pPr>
        <w:pStyle w:val="NoSpacing"/>
        <w:rPr>
          <w:rFonts w:eastAsia="Times New Roman"/>
          <w:lang w:val="en-US" w:eastAsia="en-US"/>
        </w:rPr>
      </w:pPr>
      <w:r w:rsidRPr="00372889">
        <w:rPr>
          <w:rFonts w:ascii="Times New Roman" w:hAnsi="Times New Roman" w:cs="Times New Roman"/>
          <w:b/>
          <w:sz w:val="28"/>
          <w:szCs w:val="28"/>
        </w:rPr>
        <w:t>Chemical Formula:</w:t>
      </w:r>
      <w:r w:rsidR="000618C2" w:rsidRPr="000618C2">
        <w:rPr>
          <w:rFonts w:ascii="Times New Roman" w:eastAsia="Times New Roman" w:hAnsi="Times New Roman" w:cs="Times New Roman"/>
          <w:b/>
          <w:sz w:val="24"/>
          <w:lang w:val="en-US" w:eastAsia="en-US"/>
        </w:rPr>
        <w:t>C</w:t>
      </w:r>
      <w:r w:rsidR="000618C2" w:rsidRPr="000618C2">
        <w:rPr>
          <w:rFonts w:ascii="Times New Roman" w:eastAsia="Times New Roman" w:hAnsi="Times New Roman" w:cs="Times New Roman"/>
          <w:b/>
          <w:sz w:val="24"/>
          <w:vertAlign w:val="subscript"/>
          <w:lang w:val="en-US" w:eastAsia="en-US"/>
        </w:rPr>
        <w:t>9</w:t>
      </w:r>
      <w:r w:rsidR="000618C2" w:rsidRPr="000618C2">
        <w:rPr>
          <w:rFonts w:ascii="Times New Roman" w:eastAsia="Times New Roman" w:hAnsi="Times New Roman" w:cs="Times New Roman"/>
          <w:b/>
          <w:sz w:val="24"/>
          <w:lang w:val="en-US" w:eastAsia="en-US"/>
        </w:rPr>
        <w:t>H</w:t>
      </w:r>
      <w:r w:rsidR="000618C2" w:rsidRPr="000618C2">
        <w:rPr>
          <w:rFonts w:ascii="Times New Roman" w:eastAsia="Times New Roman" w:hAnsi="Times New Roman" w:cs="Times New Roman"/>
          <w:b/>
          <w:sz w:val="24"/>
          <w:vertAlign w:val="subscript"/>
          <w:lang w:val="en-US" w:eastAsia="en-US"/>
        </w:rPr>
        <w:t>14</w:t>
      </w:r>
      <w:r w:rsidR="000618C2" w:rsidRPr="000618C2">
        <w:rPr>
          <w:rFonts w:ascii="Times New Roman" w:eastAsia="Times New Roman" w:hAnsi="Times New Roman" w:cs="Times New Roman"/>
          <w:b/>
          <w:sz w:val="24"/>
          <w:lang w:val="en-US" w:eastAsia="en-US"/>
        </w:rPr>
        <w:t>N</w:t>
      </w:r>
      <w:r w:rsidR="000618C2" w:rsidRPr="000618C2">
        <w:rPr>
          <w:rFonts w:ascii="Times New Roman" w:eastAsia="Times New Roman" w:hAnsi="Times New Roman" w:cs="Times New Roman"/>
          <w:b/>
          <w:sz w:val="24"/>
          <w:vertAlign w:val="subscript"/>
          <w:lang w:val="en-US" w:eastAsia="en-US"/>
        </w:rPr>
        <w:t>3</w:t>
      </w:r>
      <w:r w:rsidR="000618C2" w:rsidRPr="000618C2">
        <w:rPr>
          <w:rFonts w:ascii="Times New Roman" w:eastAsia="Times New Roman" w:hAnsi="Times New Roman" w:cs="Times New Roman"/>
          <w:b/>
          <w:sz w:val="24"/>
          <w:lang w:val="en-US" w:eastAsia="en-US"/>
        </w:rPr>
        <w:t>O</w:t>
      </w:r>
      <w:r w:rsidR="000618C2" w:rsidRPr="000618C2">
        <w:rPr>
          <w:rFonts w:ascii="Times New Roman" w:eastAsia="Times New Roman" w:hAnsi="Times New Roman" w:cs="Times New Roman"/>
          <w:b/>
          <w:sz w:val="24"/>
          <w:vertAlign w:val="subscript"/>
          <w:lang w:val="en-US" w:eastAsia="en-US"/>
        </w:rPr>
        <w:t>8</w:t>
      </w:r>
      <w:r w:rsidR="000618C2" w:rsidRPr="000618C2">
        <w:rPr>
          <w:rFonts w:ascii="Times New Roman" w:eastAsia="Times New Roman" w:hAnsi="Times New Roman" w:cs="Times New Roman"/>
          <w:b/>
          <w:sz w:val="24"/>
          <w:lang w:val="en-US" w:eastAsia="en-US"/>
        </w:rPr>
        <w:t>P</w:t>
      </w:r>
    </w:p>
    <w:p w:rsidR="00351695" w:rsidRPr="000618C2" w:rsidRDefault="00351695" w:rsidP="000618C2">
      <w:pPr>
        <w:pStyle w:val="NoSpacing"/>
      </w:pPr>
    </w:p>
    <w:p w:rsidR="000618C2" w:rsidRPr="000618C2" w:rsidRDefault="000618C2" w:rsidP="000618C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A96629" w:rsidRDefault="00954934" w:rsidP="00A9662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96629">
        <w:rPr>
          <w:rFonts w:ascii="Times New Roman" w:hAnsi="Times New Roman" w:cs="Times New Roman"/>
          <w:b/>
          <w:sz w:val="32"/>
          <w:szCs w:val="28"/>
        </w:rPr>
        <w:t>OXFORD LAB FINE CHEM LLP</w:t>
      </w:r>
    </w:p>
    <w:p w:rsidR="00A96629" w:rsidRDefault="00A96629" w:rsidP="00A9662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A96629" w:rsidRDefault="00A96629" w:rsidP="00A9662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A96629" w:rsidRDefault="00A96629" w:rsidP="00A9662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96629" w:rsidRDefault="00A96629" w:rsidP="00A96629">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A96629" w:rsidRDefault="00A96629" w:rsidP="00A9662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A966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757"/>
        <w:gridCol w:w="3510"/>
        <w:gridCol w:w="3700"/>
      </w:tblGrid>
      <w:tr w:rsidR="008F176C" w:rsidRPr="00F829BC" w:rsidTr="00484EC8">
        <w:trPr>
          <w:trHeight w:val="285"/>
        </w:trPr>
        <w:tc>
          <w:tcPr>
            <w:tcW w:w="375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484EC8">
        <w:trPr>
          <w:trHeight w:val="285"/>
        </w:trPr>
        <w:tc>
          <w:tcPr>
            <w:tcW w:w="3757" w:type="dxa"/>
          </w:tcPr>
          <w:p w:rsidR="008F176C" w:rsidRPr="00CD1DAB" w:rsidRDefault="00484EC8" w:rsidP="009C2A40">
            <w:pPr>
              <w:autoSpaceDE w:val="0"/>
              <w:autoSpaceDN w:val="0"/>
              <w:adjustRightInd w:val="0"/>
              <w:rPr>
                <w:rFonts w:ascii="Times New Roman" w:hAnsi="Times New Roman" w:cs="Times New Roman"/>
                <w:b/>
                <w:bCs/>
                <w:sz w:val="24"/>
                <w:szCs w:val="24"/>
              </w:rPr>
            </w:pPr>
            <w:r w:rsidRPr="000618C2">
              <w:rPr>
                <w:rFonts w:ascii="Times New Roman" w:hAnsi="Times New Roman" w:cs="Times New Roman"/>
                <w:b/>
                <w:bCs/>
                <w:sz w:val="24"/>
                <w:szCs w:val="16"/>
                <w:lang w:val="en-US"/>
              </w:rPr>
              <w:t>CYTIDINE-5-MONOPHOSPHORIC ACID AR</w:t>
            </w:r>
          </w:p>
        </w:tc>
        <w:tc>
          <w:tcPr>
            <w:tcW w:w="3510" w:type="dxa"/>
          </w:tcPr>
          <w:p w:rsidR="008F176C" w:rsidRPr="00F829BC" w:rsidRDefault="00484EC8"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63-37-6</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0618C2" w:rsidRPr="0068669D" w:rsidRDefault="000618C2" w:rsidP="0068669D">
      <w:pPr>
        <w:pStyle w:val="NoSpacing"/>
        <w:rPr>
          <w:rFonts w:eastAsia="Times New Roman"/>
          <w:lang w:val="en-US" w:eastAsia="en-US"/>
        </w:rPr>
      </w:pPr>
    </w:p>
    <w:p w:rsidR="0068669D" w:rsidRPr="0068669D" w:rsidRDefault="0068669D" w:rsidP="0068669D">
      <w:pPr>
        <w:spacing w:after="0" w:line="240" w:lineRule="auto"/>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484EC8" w:rsidRDefault="00796FC6" w:rsidP="00484EC8">
      <w:pPr>
        <w:pStyle w:val="NoSpacing"/>
      </w:pPr>
    </w:p>
    <w:p w:rsidR="008D2895" w:rsidRPr="00484EC8" w:rsidRDefault="008D2895" w:rsidP="00484EC8">
      <w:pPr>
        <w:pStyle w:val="NoSpacing"/>
      </w:pPr>
    </w:p>
    <w:p w:rsidR="00484EC8" w:rsidRPr="00484EC8" w:rsidRDefault="00484EC8" w:rsidP="00484EC8">
      <w:pPr>
        <w:spacing w:after="0" w:line="240" w:lineRule="auto"/>
        <w:rPr>
          <w:rFonts w:ascii="Times New Roman" w:eastAsia="Times New Roman" w:hAnsi="Times New Roman" w:cs="Times New Roman"/>
          <w:b/>
          <w:sz w:val="28"/>
          <w:szCs w:val="23"/>
          <w:u w:val="single"/>
          <w:lang w:val="en-US" w:eastAsia="en-US"/>
        </w:rPr>
      </w:pPr>
      <w:r w:rsidRPr="00484EC8">
        <w:rPr>
          <w:rFonts w:ascii="Times New Roman" w:eastAsia="Times New Roman" w:hAnsi="Times New Roman" w:cs="Times New Roman"/>
          <w:b/>
          <w:sz w:val="28"/>
          <w:szCs w:val="23"/>
          <w:u w:val="single"/>
          <w:lang w:val="en-US" w:eastAsia="en-US"/>
        </w:rPr>
        <w:t>Classification of the substance or mixture:</w:t>
      </w:r>
    </w:p>
    <w:p w:rsidR="00484EC8" w:rsidRPr="00484EC8" w:rsidRDefault="00484EC8" w:rsidP="00484EC8">
      <w:pPr>
        <w:spacing w:after="0" w:line="240" w:lineRule="auto"/>
        <w:rPr>
          <w:rFonts w:ascii="Times New Roman" w:eastAsia="Times New Roman" w:hAnsi="Times New Roman" w:cs="Times New Roman"/>
          <w:b/>
          <w:sz w:val="24"/>
          <w:szCs w:val="23"/>
          <w:lang w:val="en-US" w:eastAsia="en-US"/>
        </w:rPr>
      </w:pPr>
      <w:r w:rsidRPr="00484EC8">
        <w:rPr>
          <w:rFonts w:ascii="Times New Roman" w:eastAsia="Times New Roman" w:hAnsi="Times New Roman" w:cs="Times New Roman"/>
          <w:b/>
          <w:sz w:val="24"/>
          <w:szCs w:val="23"/>
          <w:lang w:val="en-US" w:eastAsia="en-US"/>
        </w:rPr>
        <w:t>Not a hazardous substance or mixture according to Regulation (EC) No 1272/2008</w:t>
      </w:r>
    </w:p>
    <w:p w:rsidR="00484EC8" w:rsidRPr="00484EC8" w:rsidRDefault="00484EC8" w:rsidP="00484EC8">
      <w:pPr>
        <w:spacing w:after="0" w:line="240" w:lineRule="auto"/>
        <w:rPr>
          <w:rFonts w:ascii="Times New Roman" w:eastAsia="Times New Roman" w:hAnsi="Times New Roman" w:cs="Times New Roman"/>
          <w:b/>
          <w:sz w:val="24"/>
          <w:szCs w:val="23"/>
          <w:lang w:val="en-US" w:eastAsia="en-US"/>
        </w:rPr>
      </w:pPr>
      <w:r w:rsidRPr="00484EC8">
        <w:rPr>
          <w:rFonts w:ascii="Times New Roman" w:eastAsia="Times New Roman" w:hAnsi="Times New Roman" w:cs="Times New Roman"/>
          <w:b/>
          <w:sz w:val="24"/>
          <w:szCs w:val="23"/>
          <w:lang w:val="en-US" w:eastAsia="en-US"/>
        </w:rPr>
        <w:t>Not a hazardous substance or mixture according to EC-directives 67/548/EEC or 1999/45/EC.</w:t>
      </w:r>
    </w:p>
    <w:p w:rsidR="00484EC8" w:rsidRPr="00484EC8" w:rsidRDefault="00484EC8" w:rsidP="00484EC8">
      <w:pPr>
        <w:pStyle w:val="NoSpacing"/>
        <w:rPr>
          <w:rFonts w:eastAsia="Times New Roman"/>
          <w:lang w:val="en-US" w:eastAsia="en-US"/>
        </w:rPr>
      </w:pPr>
    </w:p>
    <w:p w:rsidR="00484EC8" w:rsidRPr="00484EC8" w:rsidRDefault="00484EC8" w:rsidP="00484EC8">
      <w:pPr>
        <w:spacing w:after="0" w:line="240" w:lineRule="auto"/>
        <w:rPr>
          <w:rFonts w:ascii="Times New Roman" w:eastAsia="Times New Roman" w:hAnsi="Times New Roman" w:cs="Times New Roman"/>
          <w:b/>
          <w:sz w:val="28"/>
          <w:szCs w:val="23"/>
          <w:u w:val="single"/>
          <w:lang w:val="en-US" w:eastAsia="en-US"/>
        </w:rPr>
      </w:pPr>
      <w:r w:rsidRPr="00484EC8">
        <w:rPr>
          <w:rFonts w:ascii="Times New Roman" w:eastAsia="Times New Roman" w:hAnsi="Times New Roman" w:cs="Times New Roman"/>
          <w:b/>
          <w:sz w:val="28"/>
          <w:szCs w:val="23"/>
          <w:u w:val="single"/>
          <w:lang w:val="en-US" w:eastAsia="en-US"/>
        </w:rPr>
        <w:t>Label elements:</w:t>
      </w:r>
    </w:p>
    <w:p w:rsidR="00484EC8" w:rsidRPr="00484EC8" w:rsidRDefault="00484EC8" w:rsidP="00484EC8">
      <w:pPr>
        <w:spacing w:after="0" w:line="240" w:lineRule="auto"/>
        <w:rPr>
          <w:rFonts w:ascii="Times New Roman" w:eastAsia="Times New Roman" w:hAnsi="Times New Roman" w:cs="Times New Roman"/>
          <w:b/>
          <w:sz w:val="24"/>
          <w:szCs w:val="23"/>
          <w:lang w:val="en-US" w:eastAsia="en-US"/>
        </w:rPr>
      </w:pPr>
      <w:r w:rsidRPr="00484EC8">
        <w:rPr>
          <w:rFonts w:ascii="Times New Roman" w:eastAsia="Times New Roman" w:hAnsi="Times New Roman" w:cs="Times New Roman"/>
          <w:b/>
          <w:sz w:val="24"/>
          <w:szCs w:val="23"/>
          <w:lang w:val="en-US" w:eastAsia="en-US"/>
        </w:rPr>
        <w:t>The product does not need to be labelled in accordance with EC directives or respective national laws.</w:t>
      </w:r>
    </w:p>
    <w:p w:rsidR="00484EC8" w:rsidRPr="00484EC8" w:rsidRDefault="00484EC8" w:rsidP="00484EC8">
      <w:pPr>
        <w:spacing w:after="0" w:line="240" w:lineRule="auto"/>
        <w:rPr>
          <w:rFonts w:ascii="Times New Roman" w:eastAsia="Times New Roman" w:hAnsi="Times New Roman" w:cs="Times New Roman"/>
          <w:b/>
          <w:sz w:val="24"/>
          <w:szCs w:val="23"/>
          <w:lang w:val="en-US" w:eastAsia="en-US"/>
        </w:rPr>
      </w:pPr>
    </w:p>
    <w:p w:rsidR="00484EC8" w:rsidRPr="00484EC8" w:rsidRDefault="00484EC8" w:rsidP="00484EC8">
      <w:pPr>
        <w:spacing w:after="0" w:line="240" w:lineRule="auto"/>
        <w:rPr>
          <w:rFonts w:ascii="Times New Roman" w:eastAsia="Times New Roman" w:hAnsi="Times New Roman" w:cs="Times New Roman"/>
          <w:b/>
          <w:sz w:val="24"/>
          <w:szCs w:val="23"/>
          <w:lang w:val="en-US" w:eastAsia="en-US"/>
        </w:rPr>
      </w:pPr>
      <w:r w:rsidRPr="00484EC8">
        <w:rPr>
          <w:rFonts w:ascii="Times New Roman" w:eastAsia="Times New Roman" w:hAnsi="Times New Roman" w:cs="Times New Roman"/>
          <w:b/>
          <w:sz w:val="28"/>
          <w:szCs w:val="23"/>
          <w:u w:val="single"/>
          <w:lang w:val="en-US" w:eastAsia="en-US"/>
        </w:rPr>
        <w:t>Other hazards:</w:t>
      </w:r>
      <w:r w:rsidRPr="00484EC8">
        <w:rPr>
          <w:rFonts w:ascii="Times New Roman" w:eastAsia="Times New Roman" w:hAnsi="Times New Roman" w:cs="Times New Roman"/>
          <w:b/>
          <w:sz w:val="24"/>
          <w:szCs w:val="23"/>
          <w:lang w:val="en-US" w:eastAsia="en-US"/>
        </w:rPr>
        <w:t>None.</w:t>
      </w:r>
    </w:p>
    <w:p w:rsidR="00796FC6" w:rsidRDefault="00796FC6" w:rsidP="008D2895">
      <w:pPr>
        <w:pStyle w:val="NoSpacing"/>
      </w:pPr>
    </w:p>
    <w:p w:rsidR="008D2895" w:rsidRPr="008D2895" w:rsidRDefault="008D2895"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Description of first aid measures</w:t>
      </w: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If inhaled</w:t>
      </w:r>
      <w:r>
        <w:rPr>
          <w:rFonts w:ascii="Times New Roman" w:eastAsia="Times New Roman" w:hAnsi="Times New Roman" w:cs="Times New Roman"/>
          <w:b/>
          <w:sz w:val="28"/>
          <w:szCs w:val="23"/>
          <w:u w:val="single"/>
          <w:lang w:val="en-US" w:eastAsia="en-US"/>
        </w:rPr>
        <w:t>:</w:t>
      </w:r>
    </w:p>
    <w:p w:rsid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If breathed in, move person into fresh air. If not breathing, give artificial respiration.</w:t>
      </w:r>
    </w:p>
    <w:p w:rsidR="000C5313" w:rsidRPr="000C5313" w:rsidRDefault="000C5313"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In case of skin contact:</w:t>
      </w:r>
    </w:p>
    <w:p w:rsid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Wash off with soap and plenty of water.</w:t>
      </w:r>
    </w:p>
    <w:p w:rsidR="000C5313" w:rsidRPr="000C5313" w:rsidRDefault="000C5313"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In case of eye contact</w:t>
      </w:r>
      <w:r>
        <w:rPr>
          <w:rFonts w:ascii="Times New Roman" w:eastAsia="Times New Roman" w:hAnsi="Times New Roman" w:cs="Times New Roman"/>
          <w:b/>
          <w:sz w:val="28"/>
          <w:szCs w:val="23"/>
          <w:u w:val="single"/>
          <w:lang w:val="en-US" w:eastAsia="en-US"/>
        </w:rPr>
        <w:t>:</w:t>
      </w:r>
    </w:p>
    <w:p w:rsid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Flush eyes with water as a precaution.</w:t>
      </w:r>
    </w:p>
    <w:p w:rsidR="000C5313" w:rsidRPr="000C5313" w:rsidRDefault="000C5313"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If swallowed:</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Never give anything by mouth to an unconscious person. Rinse mouth with water.</w:t>
      </w:r>
    </w:p>
    <w:p w:rsidR="008D2895" w:rsidRPr="000C5313" w:rsidRDefault="008D2895"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Most important symptoms and effects, both acute and delayed:</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 xml:space="preserve">The most important known symptoms and effects are described in the labelling (see section 2.2) and/or in </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Section 11.</w:t>
      </w:r>
    </w:p>
    <w:p w:rsidR="000C5313" w:rsidRPr="000C5313" w:rsidRDefault="000C5313"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Indication of any immediate medical attention and special treatment needed:</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No data available.</w:t>
      </w:r>
    </w:p>
    <w:p w:rsidR="008D2895" w:rsidRDefault="008D2895" w:rsidP="008D2895">
      <w:pPr>
        <w:pStyle w:val="NoSpacing"/>
      </w:pPr>
    </w:p>
    <w:p w:rsidR="000C5313" w:rsidRDefault="000C5313" w:rsidP="008D2895">
      <w:pPr>
        <w:pStyle w:val="NoSpacing"/>
      </w:pPr>
    </w:p>
    <w:p w:rsidR="000C5313" w:rsidRDefault="000C5313" w:rsidP="008D2895">
      <w:pPr>
        <w:pStyle w:val="NoSpacing"/>
      </w:pPr>
    </w:p>
    <w:p w:rsidR="000C5313" w:rsidRDefault="000C5313" w:rsidP="008D2895">
      <w:pPr>
        <w:pStyle w:val="NoSpacing"/>
      </w:pPr>
    </w:p>
    <w:p w:rsidR="000C5313" w:rsidRDefault="000C5313" w:rsidP="008D2895">
      <w:pPr>
        <w:pStyle w:val="NoSpacing"/>
      </w:pPr>
    </w:p>
    <w:p w:rsidR="000C5313" w:rsidRDefault="000C5313" w:rsidP="008D2895">
      <w:pPr>
        <w:pStyle w:val="NoSpacing"/>
      </w:pPr>
    </w:p>
    <w:p w:rsidR="000C5313" w:rsidRDefault="000C5313" w:rsidP="008D28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lastRenderedPageBreak/>
              <w:t>Section 5: Fire and Explosion Data</w:t>
            </w:r>
          </w:p>
        </w:tc>
      </w:tr>
    </w:tbl>
    <w:p w:rsidR="007223BE" w:rsidRPr="002E468E" w:rsidRDefault="007223BE" w:rsidP="002E468E">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Extinguishing media</w:t>
      </w: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Suitable extinguishing media</w:t>
      </w:r>
      <w:r>
        <w:rPr>
          <w:rFonts w:ascii="Times New Roman" w:eastAsia="Times New Roman" w:hAnsi="Times New Roman" w:cs="Times New Roman"/>
          <w:b/>
          <w:sz w:val="28"/>
          <w:szCs w:val="23"/>
          <w:u w:val="single"/>
          <w:lang w:val="en-US" w:eastAsia="en-US"/>
        </w:rPr>
        <w:t>:</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Use water spray, alcohol-resistant foam, dry chemical or carbon dioxide.</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Special hazards arising from the substance or mixture:</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Carbon oxides, nitrogen oxides (NOx), Oxides of phosphorus</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Advice for firefighters</w:t>
      </w:r>
      <w:r>
        <w:rPr>
          <w:rFonts w:ascii="Times New Roman" w:eastAsia="Times New Roman" w:hAnsi="Times New Roman" w:cs="Times New Roman"/>
          <w:b/>
          <w:sz w:val="28"/>
          <w:szCs w:val="23"/>
          <w:u w:val="single"/>
          <w:lang w:val="en-US" w:eastAsia="en-US"/>
        </w:rPr>
        <w:t>:</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Wear self-contained breathing apparatus for firefighting if necessary.</w:t>
      </w:r>
    </w:p>
    <w:p w:rsidR="000C5313" w:rsidRPr="000C5313" w:rsidRDefault="000C5313" w:rsidP="000C5313">
      <w:pPr>
        <w:pStyle w:val="NoSpacing"/>
        <w:rPr>
          <w:rFonts w:ascii="Times New Roman" w:eastAsia="Times New Roman" w:hAnsi="Times New Roman" w:cs="Times New Roman"/>
          <w:b/>
          <w:sz w:val="24"/>
          <w:lang w:val="en-US" w:eastAsia="en-US"/>
        </w:rPr>
      </w:pP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8"/>
          <w:szCs w:val="23"/>
          <w:u w:val="single"/>
          <w:lang w:val="en-US" w:eastAsia="en-US"/>
        </w:rPr>
        <w:t>Further information:</w:t>
      </w:r>
      <w:r>
        <w:rPr>
          <w:rFonts w:ascii="Times New Roman" w:eastAsia="Times New Roman" w:hAnsi="Times New Roman" w:cs="Times New Roman"/>
          <w:b/>
          <w:sz w:val="24"/>
          <w:szCs w:val="23"/>
          <w:lang w:val="en-US" w:eastAsia="en-US"/>
        </w:rPr>
        <w:t>N</w:t>
      </w:r>
      <w:r w:rsidRPr="000C5313">
        <w:rPr>
          <w:rFonts w:ascii="Times New Roman" w:eastAsia="Times New Roman" w:hAnsi="Times New Roman" w:cs="Times New Roman"/>
          <w:b/>
          <w:sz w:val="24"/>
          <w:szCs w:val="23"/>
          <w:lang w:val="en-US" w:eastAsia="en-US"/>
        </w:rPr>
        <w:t xml:space="preserve">o data </w:t>
      </w:r>
      <w:r>
        <w:rPr>
          <w:rFonts w:ascii="Times New Roman" w:eastAsia="Times New Roman" w:hAnsi="Times New Roman" w:cs="Times New Roman"/>
          <w:b/>
          <w:sz w:val="24"/>
          <w:szCs w:val="23"/>
          <w:lang w:val="en-US" w:eastAsia="en-US"/>
        </w:rPr>
        <w:t>A</w:t>
      </w:r>
      <w:r w:rsidRPr="000C5313">
        <w:rPr>
          <w:rFonts w:ascii="Times New Roman" w:eastAsia="Times New Roman" w:hAnsi="Times New Roman" w:cs="Times New Roman"/>
          <w:b/>
          <w:sz w:val="24"/>
          <w:szCs w:val="23"/>
          <w:lang w:val="en-US" w:eastAsia="en-US"/>
        </w:rPr>
        <w:t>vailable</w:t>
      </w:r>
      <w:r>
        <w:rPr>
          <w:rFonts w:ascii="Times New Roman" w:eastAsia="Times New Roman" w:hAnsi="Times New Roman" w:cs="Times New Roman"/>
          <w:b/>
          <w:sz w:val="24"/>
          <w:szCs w:val="23"/>
          <w:lang w:val="en-US" w:eastAsia="en-US"/>
        </w:rPr>
        <w:t>.</w:t>
      </w: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0C5313" w:rsidRPr="000C5313" w:rsidRDefault="000C5313" w:rsidP="000C5313">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Personal precautions, protective equipment and emergency procedures:</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Avoid dust formation. Avoid breathing vapours, mist or gas.</w:t>
      </w:r>
    </w:p>
    <w:p w:rsid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For personal protection see section 8.</w:t>
      </w:r>
    </w:p>
    <w:p w:rsidR="000C5313" w:rsidRPr="000C5313" w:rsidRDefault="000C5313" w:rsidP="000C5313">
      <w:pPr>
        <w:pStyle w:val="NoSpacing"/>
        <w:rPr>
          <w:rFonts w:eastAsia="Times New Roman"/>
          <w:lang w:val="en-US" w:eastAsia="en-US"/>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Environmental precautions:</w:t>
      </w:r>
    </w:p>
    <w:p w:rsid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Do not let product enter drains.</w:t>
      </w:r>
    </w:p>
    <w:p w:rsidR="000C5313" w:rsidRPr="000C5313" w:rsidRDefault="000C5313" w:rsidP="000C5313">
      <w:pPr>
        <w:pStyle w:val="NoSpacing"/>
        <w:rPr>
          <w:rFonts w:eastAsia="Times New Roman"/>
          <w:lang w:val="en-US" w:eastAsia="en-US"/>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Methods and materials for containment and cleaning up:</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Sweep up and shovel. Keep in suitable, closed containers for disposal.</w:t>
      </w:r>
    </w:p>
    <w:p w:rsidR="000C5313" w:rsidRPr="006B2E41" w:rsidRDefault="000C5313" w:rsidP="000C5313">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0608A0" w:rsidRDefault="000608A0" w:rsidP="000608A0">
      <w:pPr>
        <w:pStyle w:val="NoSpacing"/>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Precautions for safe handling</w:t>
      </w:r>
      <w:r>
        <w:rPr>
          <w:rFonts w:ascii="Times New Roman" w:eastAsia="Times New Roman" w:hAnsi="Times New Roman" w:cs="Times New Roman"/>
          <w:b/>
          <w:sz w:val="28"/>
          <w:szCs w:val="23"/>
          <w:u w:val="single"/>
          <w:lang w:val="en-US" w:eastAsia="en-US"/>
        </w:rPr>
        <w:t>:</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Provide appropriate exhaust ventilation at places where dust is formed. Normal measures for preventive fire protection. For precautions see section 2.2</w:t>
      </w:r>
    </w:p>
    <w:p w:rsidR="000608A0" w:rsidRPr="000C5313" w:rsidRDefault="000608A0" w:rsidP="005F639E">
      <w:pPr>
        <w:pStyle w:val="NoSpacing"/>
        <w:rPr>
          <w:rFonts w:ascii="Times New Roman" w:hAnsi="Times New Roman" w:cs="Times New Roman"/>
          <w:b/>
          <w:sz w:val="24"/>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Conditions for safe storage, including any incompatibilities:</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r w:rsidRPr="000C5313">
        <w:rPr>
          <w:rFonts w:ascii="Times New Roman" w:eastAsia="Times New Roman" w:hAnsi="Times New Roman" w:cs="Times New Roman"/>
          <w:b/>
          <w:sz w:val="24"/>
          <w:szCs w:val="23"/>
          <w:lang w:val="en-US" w:eastAsia="en-US"/>
        </w:rPr>
        <w:t>Store in cool place.Keep container tightly closed in a dry and well-ventilated place. Recommended storage temperature:2 -8 °C</w:t>
      </w:r>
    </w:p>
    <w:p w:rsidR="000C5313" w:rsidRPr="000C5313" w:rsidRDefault="000C5313" w:rsidP="000C5313">
      <w:pPr>
        <w:spacing w:after="0" w:line="240" w:lineRule="auto"/>
        <w:rPr>
          <w:rFonts w:ascii="Times New Roman" w:eastAsia="Times New Roman" w:hAnsi="Times New Roman" w:cs="Times New Roman"/>
          <w:b/>
          <w:sz w:val="24"/>
          <w:szCs w:val="23"/>
          <w:lang w:val="en-US" w:eastAsia="en-US"/>
        </w:rPr>
      </w:pPr>
    </w:p>
    <w:p w:rsidR="000C5313" w:rsidRPr="000C5313" w:rsidRDefault="000C5313" w:rsidP="000C5313">
      <w:pPr>
        <w:spacing w:after="0" w:line="240" w:lineRule="auto"/>
        <w:rPr>
          <w:rFonts w:ascii="Times New Roman" w:eastAsia="Times New Roman" w:hAnsi="Times New Roman" w:cs="Times New Roman"/>
          <w:b/>
          <w:sz w:val="28"/>
          <w:szCs w:val="23"/>
          <w:u w:val="single"/>
          <w:lang w:val="en-US" w:eastAsia="en-US"/>
        </w:rPr>
      </w:pPr>
      <w:r w:rsidRPr="000C5313">
        <w:rPr>
          <w:rFonts w:ascii="Times New Roman" w:eastAsia="Times New Roman" w:hAnsi="Times New Roman" w:cs="Times New Roman"/>
          <w:b/>
          <w:sz w:val="28"/>
          <w:szCs w:val="23"/>
          <w:u w:val="single"/>
          <w:lang w:val="en-US" w:eastAsia="en-US"/>
        </w:rPr>
        <w:t>Specific end use(s)</w:t>
      </w:r>
      <w:r>
        <w:rPr>
          <w:rFonts w:ascii="Times New Roman" w:eastAsia="Times New Roman" w:hAnsi="Times New Roman" w:cs="Times New Roman"/>
          <w:b/>
          <w:sz w:val="28"/>
          <w:szCs w:val="23"/>
          <w:u w:val="single"/>
          <w:lang w:val="en-US" w:eastAsia="en-US"/>
        </w:rPr>
        <w:t>:</w:t>
      </w:r>
    </w:p>
    <w:p w:rsidR="000C5313" w:rsidRPr="000C5313" w:rsidRDefault="00E64A5A" w:rsidP="000C5313">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 xml:space="preserve">Apart from the </w:t>
      </w:r>
      <w:r w:rsidR="000C5313" w:rsidRPr="000C5313">
        <w:rPr>
          <w:rFonts w:ascii="Times New Roman" w:eastAsia="Times New Roman" w:hAnsi="Times New Roman" w:cs="Times New Roman"/>
          <w:b/>
          <w:sz w:val="24"/>
          <w:szCs w:val="23"/>
          <w:lang w:val="en-US" w:eastAsia="en-US"/>
        </w:rPr>
        <w:t>uses mentioned in section 1.2 no other specific uses are stipulated</w:t>
      </w:r>
    </w:p>
    <w:p w:rsidR="000C5313" w:rsidRDefault="000C5313"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lastRenderedPageBreak/>
              <w:t>Section 8: Exposure Controls/Personal Protection</w:t>
            </w:r>
          </w:p>
        </w:tc>
      </w:tr>
    </w:tbl>
    <w:p w:rsidR="000608A0" w:rsidRDefault="000608A0" w:rsidP="005F639E">
      <w:pPr>
        <w:pStyle w:val="NoSpacing"/>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Control parameters</w:t>
      </w:r>
    </w:p>
    <w:p w:rsid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Components with workplace control parameters</w:t>
      </w:r>
    </w:p>
    <w:p w:rsidR="005A54B7" w:rsidRPr="006C48B5" w:rsidRDefault="005A54B7" w:rsidP="005A54B7">
      <w:pPr>
        <w:pStyle w:val="NoSpacing"/>
        <w:rPr>
          <w:rFonts w:eastAsia="Times New Roman"/>
          <w:lang w:val="en-US" w:eastAsia="en-US"/>
        </w:rPr>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Exposure controls</w:t>
      </w: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Appropriate engineering controls</w:t>
      </w:r>
      <w:r w:rsidR="005A54B7">
        <w:rPr>
          <w:rFonts w:ascii="Times New Roman" w:eastAsia="Times New Roman" w:hAnsi="Times New Roman" w:cs="Times New Roman"/>
          <w:b/>
          <w:sz w:val="28"/>
          <w:szCs w:val="23"/>
          <w:u w:val="single"/>
          <w:lang w:val="en-US" w:eastAsia="en-US"/>
        </w:rPr>
        <w:t>:</w:t>
      </w:r>
    </w:p>
    <w:p w:rsid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General industrial hygiene practice.</w:t>
      </w:r>
    </w:p>
    <w:p w:rsidR="005A54B7" w:rsidRPr="006C48B5" w:rsidRDefault="005A54B7" w:rsidP="005A54B7">
      <w:pPr>
        <w:pStyle w:val="NoSpacing"/>
        <w:rPr>
          <w:rFonts w:eastAsia="Times New Roman"/>
          <w:lang w:val="en-US" w:eastAsia="en-US"/>
        </w:rPr>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Personal protective equipment</w:t>
      </w: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Eye/face protection</w:t>
      </w:r>
      <w:r w:rsidR="00EE7AE8" w:rsidRPr="00EE7AE8">
        <w:rPr>
          <w:rFonts w:ascii="Times New Roman" w:eastAsia="Times New Roman" w:hAnsi="Times New Roman" w:cs="Times New Roman"/>
          <w:b/>
          <w:sz w:val="28"/>
          <w:szCs w:val="23"/>
          <w:u w:val="single"/>
          <w:lang w:val="en-US" w:eastAsia="en-US"/>
        </w:rPr>
        <w:t>:</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Use equipment for eye protection tested and approved under appropriate government standards such as NIOSH (US) or EN 166(EU)</w:t>
      </w:r>
    </w:p>
    <w:p w:rsidR="00C05230" w:rsidRPr="005A54B7" w:rsidRDefault="00C05230" w:rsidP="005A54B7">
      <w:pPr>
        <w:pStyle w:val="NoSpacing"/>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Skin protection</w:t>
      </w:r>
      <w:r w:rsidR="00EE7AE8" w:rsidRPr="00EE7AE8">
        <w:rPr>
          <w:rFonts w:ascii="Times New Roman" w:eastAsia="Times New Roman" w:hAnsi="Times New Roman" w:cs="Times New Roman"/>
          <w:b/>
          <w:sz w:val="28"/>
          <w:szCs w:val="23"/>
          <w:u w:val="single"/>
          <w:lang w:val="en-US" w:eastAsia="en-US"/>
        </w:rPr>
        <w:t>:</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 xml:space="preserve">Handle with gloves. Gloves must be inspected prior to use. Use proper glove removal technique </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w:t>
      </w:r>
      <w:r w:rsidRPr="00EE7AE8">
        <w:rPr>
          <w:rFonts w:ascii="Times New Roman" w:eastAsia="Times New Roman" w:hAnsi="Times New Roman" w:cs="Times New Roman"/>
          <w:b/>
          <w:sz w:val="24"/>
          <w:szCs w:val="23"/>
          <w:lang w:val="en-US" w:eastAsia="en-US"/>
        </w:rPr>
        <w:t>Without</w:t>
      </w:r>
      <w:r w:rsidRPr="006C48B5">
        <w:rPr>
          <w:rFonts w:ascii="Times New Roman" w:eastAsia="Times New Roman" w:hAnsi="Times New Roman" w:cs="Times New Roman"/>
          <w:b/>
          <w:sz w:val="24"/>
          <w:szCs w:val="23"/>
          <w:lang w:val="en-US" w:eastAsia="en-US"/>
        </w:rPr>
        <w:t xml:space="preserve"> touching glove's outer surface) to avoid skin contact with this product. Dispose of contaminated gloves after use in accordance with applicable laws and good laboratory practices. </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Wash and dry hands.</w:t>
      </w:r>
    </w:p>
    <w:p w:rsidR="006C48B5" w:rsidRPr="005A54B7" w:rsidRDefault="006C48B5" w:rsidP="005A54B7">
      <w:pPr>
        <w:pStyle w:val="NoSpacing"/>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Body Protection</w:t>
      </w:r>
      <w:r w:rsidR="00EE7AE8" w:rsidRPr="00EE7AE8">
        <w:rPr>
          <w:rFonts w:ascii="Times New Roman" w:eastAsia="Times New Roman" w:hAnsi="Times New Roman" w:cs="Times New Roman"/>
          <w:b/>
          <w:sz w:val="28"/>
          <w:szCs w:val="23"/>
          <w:u w:val="single"/>
          <w:lang w:val="en-US" w:eastAsia="en-US"/>
        </w:rPr>
        <w:t>:</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Choose body protection in relation to its type, to the concentration and amount of dangerous substances, and to the specific work-</w:t>
      </w:r>
      <w:r w:rsidRPr="00EE7AE8">
        <w:rPr>
          <w:rFonts w:ascii="Times New Roman" w:eastAsia="Times New Roman" w:hAnsi="Times New Roman" w:cs="Times New Roman"/>
          <w:b/>
          <w:sz w:val="24"/>
          <w:szCs w:val="23"/>
          <w:lang w:val="en-US" w:eastAsia="en-US"/>
        </w:rPr>
        <w:t>place.,</w:t>
      </w:r>
      <w:r w:rsidR="00EE7AE8" w:rsidRPr="006C48B5">
        <w:rPr>
          <w:rFonts w:ascii="Times New Roman" w:eastAsia="Times New Roman" w:hAnsi="Times New Roman" w:cs="Times New Roman"/>
          <w:b/>
          <w:sz w:val="24"/>
          <w:szCs w:val="23"/>
          <w:lang w:val="en-US" w:eastAsia="en-US"/>
        </w:rPr>
        <w:t>the</w:t>
      </w:r>
      <w:r w:rsidRPr="006C48B5">
        <w:rPr>
          <w:rFonts w:ascii="Times New Roman" w:eastAsia="Times New Roman" w:hAnsi="Times New Roman" w:cs="Times New Roman"/>
          <w:b/>
          <w:sz w:val="24"/>
          <w:szCs w:val="23"/>
          <w:lang w:val="en-US" w:eastAsia="en-US"/>
        </w:rPr>
        <w:t xml:space="preserve"> type of protective equipment must be selected according to the concentration and amount of the dangerous substance at the specific workplace</w:t>
      </w:r>
    </w:p>
    <w:p w:rsidR="006C48B5" w:rsidRPr="005A54B7" w:rsidRDefault="006C48B5" w:rsidP="005A54B7">
      <w:pPr>
        <w:pStyle w:val="NoSpacing"/>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Respiratory protection</w:t>
      </w:r>
      <w:r w:rsidR="00EE7AE8" w:rsidRPr="00EE7AE8">
        <w:rPr>
          <w:rFonts w:ascii="Times New Roman" w:eastAsia="Times New Roman" w:hAnsi="Times New Roman" w:cs="Times New Roman"/>
          <w:b/>
          <w:sz w:val="28"/>
          <w:szCs w:val="23"/>
          <w:u w:val="single"/>
          <w:lang w:val="en-US" w:eastAsia="en-US"/>
        </w:rPr>
        <w:t>:</w:t>
      </w:r>
    </w:p>
    <w:p w:rsidR="006C48B5" w:rsidRPr="00EE7AE8"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Respiratory protection is not required. Where protection from nuisance levels of dusts are desired, use type N95 (US) or type P1 (EN 143) dust masks. Use respirators and components tested and approved under appropriate government standards such as NIOSH (US) or CEN (EU).</w:t>
      </w:r>
    </w:p>
    <w:p w:rsidR="006C48B5" w:rsidRPr="005A54B7" w:rsidRDefault="006C48B5" w:rsidP="005A54B7">
      <w:pPr>
        <w:pStyle w:val="NoSpacing"/>
      </w:pPr>
    </w:p>
    <w:p w:rsidR="006C48B5" w:rsidRPr="006C48B5" w:rsidRDefault="006C48B5" w:rsidP="006C48B5">
      <w:pPr>
        <w:spacing w:after="0" w:line="240" w:lineRule="auto"/>
        <w:rPr>
          <w:rFonts w:ascii="Times New Roman" w:eastAsia="Times New Roman" w:hAnsi="Times New Roman" w:cs="Times New Roman"/>
          <w:b/>
          <w:sz w:val="28"/>
          <w:szCs w:val="23"/>
          <w:u w:val="single"/>
          <w:lang w:val="en-US" w:eastAsia="en-US"/>
        </w:rPr>
      </w:pPr>
      <w:r w:rsidRPr="006C48B5">
        <w:rPr>
          <w:rFonts w:ascii="Times New Roman" w:eastAsia="Times New Roman" w:hAnsi="Times New Roman" w:cs="Times New Roman"/>
          <w:b/>
          <w:sz w:val="28"/>
          <w:szCs w:val="23"/>
          <w:u w:val="single"/>
          <w:lang w:val="en-US" w:eastAsia="en-US"/>
        </w:rPr>
        <w:t>Control of environmental exposure</w:t>
      </w:r>
      <w:r w:rsidR="00EE7AE8">
        <w:rPr>
          <w:rFonts w:ascii="Times New Roman" w:eastAsia="Times New Roman" w:hAnsi="Times New Roman" w:cs="Times New Roman"/>
          <w:b/>
          <w:sz w:val="28"/>
          <w:szCs w:val="23"/>
          <w:u w:val="single"/>
          <w:lang w:val="en-US" w:eastAsia="en-US"/>
        </w:rPr>
        <w:t>:</w:t>
      </w:r>
    </w:p>
    <w:p w:rsidR="006C48B5" w:rsidRPr="006C48B5" w:rsidRDefault="006C48B5" w:rsidP="006C48B5">
      <w:pPr>
        <w:spacing w:after="0" w:line="240" w:lineRule="auto"/>
        <w:rPr>
          <w:rFonts w:ascii="Times New Roman" w:eastAsia="Times New Roman" w:hAnsi="Times New Roman" w:cs="Times New Roman"/>
          <w:b/>
          <w:sz w:val="24"/>
          <w:szCs w:val="23"/>
          <w:lang w:val="en-US" w:eastAsia="en-US"/>
        </w:rPr>
      </w:pPr>
      <w:r w:rsidRPr="006C48B5">
        <w:rPr>
          <w:rFonts w:ascii="Times New Roman" w:eastAsia="Times New Roman" w:hAnsi="Times New Roman" w:cs="Times New Roman"/>
          <w:b/>
          <w:sz w:val="24"/>
          <w:szCs w:val="23"/>
          <w:lang w:val="en-US" w:eastAsia="en-US"/>
        </w:rPr>
        <w:t>Do not let product enter drains.</w:t>
      </w:r>
    </w:p>
    <w:p w:rsidR="004E2B9C" w:rsidRPr="004E2B9C" w:rsidRDefault="004E2B9C"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t>Section 9: Physical and Chemical Properties</w:t>
            </w:r>
          </w:p>
        </w:tc>
      </w:tr>
    </w:tbl>
    <w:p w:rsidR="004B06D9" w:rsidRDefault="004B06D9" w:rsidP="004B06D9">
      <w:pPr>
        <w:pStyle w:val="NoSpacing"/>
      </w:pP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Appearance Form</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Crystalline.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Colour</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White.</w:t>
      </w:r>
    </w:p>
    <w:p w:rsidR="000A2770" w:rsidRPr="00FE7DF6" w:rsidRDefault="00563E0D" w:rsidP="00FE7DF6">
      <w:pPr>
        <w:pStyle w:val="NoSpacing"/>
        <w:rPr>
          <w:rFonts w:ascii="Times New Roman" w:hAnsi="Times New Roman" w:cs="Times New Roman"/>
          <w:b/>
          <w:sz w:val="24"/>
        </w:rPr>
      </w:pPr>
      <w:r w:rsidRPr="00FE7DF6">
        <w:rPr>
          <w:rFonts w:ascii="Times New Roman" w:hAnsi="Times New Roman" w:cs="Times New Roman"/>
          <w:b/>
          <w:sz w:val="28"/>
        </w:rPr>
        <w:t>Molecular Weight</w:t>
      </w:r>
      <w:r w:rsidR="00FE7DF6">
        <w:rPr>
          <w:rFonts w:ascii="Times New Roman" w:hAnsi="Times New Roman" w:cs="Times New Roman"/>
          <w:b/>
          <w:sz w:val="28"/>
        </w:rPr>
        <w:tab/>
      </w:r>
      <w:r w:rsidR="00FE7DF6">
        <w:rPr>
          <w:rFonts w:ascii="Times New Roman" w:hAnsi="Times New Roman" w:cs="Times New Roman"/>
          <w:b/>
          <w:sz w:val="28"/>
        </w:rPr>
        <w:tab/>
      </w:r>
      <w:r w:rsidR="00FE7DF6" w:rsidRPr="00FE7DF6">
        <w:rPr>
          <w:rFonts w:ascii="Times New Roman" w:hAnsi="Times New Roman" w:cs="Times New Roman"/>
          <w:b/>
          <w:sz w:val="28"/>
        </w:rPr>
        <w:t xml:space="preserve">: </w:t>
      </w:r>
      <w:r w:rsidR="00FE7DF6" w:rsidRPr="00FE7DF6">
        <w:rPr>
          <w:rFonts w:ascii="Times New Roman" w:hAnsi="Times New Roman" w:cs="Times New Roman"/>
          <w:b/>
          <w:sz w:val="24"/>
        </w:rPr>
        <w:t>323,20 g/mole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Odour</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Odour Threshold</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075DE" w:rsidTr="004075D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075DE" w:rsidRPr="00BD2E4F" w:rsidRDefault="004075DE" w:rsidP="00A0425F">
            <w:pPr>
              <w:rPr>
                <w:color w:val="auto"/>
              </w:rPr>
            </w:pPr>
            <w:r w:rsidRPr="002C59EB">
              <w:rPr>
                <w:color w:val="auto"/>
                <w:sz w:val="44"/>
              </w:rPr>
              <w:lastRenderedPageBreak/>
              <w:t>Section 9: Physical and Chemical Properties</w:t>
            </w:r>
            <w:r>
              <w:rPr>
                <w:color w:val="auto"/>
                <w:sz w:val="44"/>
              </w:rPr>
              <w:t xml:space="preserve"> (Continued)</w:t>
            </w:r>
          </w:p>
        </w:tc>
      </w:tr>
    </w:tbl>
    <w:p w:rsidR="004075DE" w:rsidRPr="00FE7DF6" w:rsidRDefault="004075DE" w:rsidP="00FE7DF6">
      <w:pPr>
        <w:pStyle w:val="NoSpacing"/>
        <w:rPr>
          <w:rFonts w:ascii="Times New Roman" w:eastAsia="Times New Roman" w:hAnsi="Times New Roman" w:cs="Times New Roman"/>
          <w:b/>
          <w:sz w:val="24"/>
          <w:lang w:val="en-US" w:eastAsia="en-US"/>
        </w:rPr>
      </w:pPr>
    </w:p>
    <w:p w:rsidR="001833D6" w:rsidRPr="00FE7DF6" w:rsidRDefault="00FE7DF6" w:rsidP="00FE7DF6">
      <w:pPr>
        <w:pStyle w:val="NoSpacing"/>
        <w:rPr>
          <w:rFonts w:ascii="Times New Roman" w:eastAsia="Times New Roman" w:hAnsi="Times New Roman" w:cs="Times New Roman"/>
          <w:b/>
          <w:sz w:val="24"/>
          <w:lang w:val="en-US" w:eastAsia="en-US"/>
        </w:rPr>
      </w:pPr>
      <w:r>
        <w:rPr>
          <w:rFonts w:ascii="Times New Roman" w:eastAsia="Times New Roman" w:hAnsi="Times New Roman" w:cs="Times New Roman"/>
          <w:b/>
          <w:sz w:val="28"/>
          <w:lang w:val="en-US" w:eastAsia="en-US"/>
        </w:rPr>
        <w:t>pH</w:t>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sidRPr="00FE7DF6">
        <w:rPr>
          <w:rFonts w:ascii="Times New Roman" w:eastAsia="Times New Roman" w:hAnsi="Times New Roman" w:cs="Times New Roman"/>
          <w:b/>
          <w:sz w:val="28"/>
          <w:lang w:val="en-US" w:eastAsia="en-US"/>
        </w:rPr>
        <w:t>:</w:t>
      </w:r>
      <w:r w:rsidRPr="00FE7DF6">
        <w:rPr>
          <w:rFonts w:ascii="Times New Roman" w:eastAsia="Times New Roman" w:hAnsi="Times New Roman" w:cs="Times New Roman"/>
          <w:b/>
          <w:sz w:val="24"/>
          <w:lang w:val="en-US" w:eastAsia="en-US"/>
        </w:rPr>
        <w:t xml:space="preserve"> 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Melting </w:t>
      </w:r>
      <w:r w:rsidR="00FE7DF6" w:rsidRPr="00FE7DF6">
        <w:rPr>
          <w:rFonts w:ascii="Times New Roman" w:eastAsia="Times New Roman" w:hAnsi="Times New Roman" w:cs="Times New Roman"/>
          <w:b/>
          <w:sz w:val="28"/>
          <w:lang w:val="en-US" w:eastAsia="en-US"/>
        </w:rPr>
        <w:t>Point</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222 °</w:t>
      </w:r>
      <w:r w:rsidRPr="00FE7DF6">
        <w:rPr>
          <w:rFonts w:ascii="Times New Roman" w:eastAsia="Times New Roman" w:hAnsi="Times New Roman" w:cs="Times New Roman"/>
          <w:b/>
          <w:sz w:val="24"/>
          <w:lang w:val="en-US" w:eastAsia="en-US"/>
        </w:rPr>
        <w:t>C</w:t>
      </w:r>
      <w:r w:rsidR="00FE7DF6" w:rsidRPr="00FE7DF6">
        <w:rPr>
          <w:rFonts w:ascii="Times New Roman" w:eastAsia="Times New Roman" w:hAnsi="Times New Roman" w:cs="Times New Roman"/>
          <w:b/>
          <w:sz w:val="24"/>
          <w:lang w:val="en-US" w:eastAsia="en-US"/>
        </w:rPr>
        <w:t>-</w:t>
      </w:r>
      <w:r w:rsidRPr="00FE7DF6">
        <w:rPr>
          <w:rFonts w:ascii="Times New Roman" w:eastAsia="Times New Roman" w:hAnsi="Times New Roman" w:cs="Times New Roman"/>
          <w:b/>
          <w:sz w:val="24"/>
          <w:lang w:val="en-US" w:eastAsia="en-US"/>
        </w:rPr>
        <w:t xml:space="preserve">Decomposes </w:t>
      </w:r>
      <w:r w:rsidR="00FE7DF6" w:rsidRPr="00FE7DF6">
        <w:rPr>
          <w:rFonts w:ascii="Times New Roman" w:eastAsia="Times New Roman" w:hAnsi="Times New Roman" w:cs="Times New Roman"/>
          <w:b/>
          <w:sz w:val="24"/>
          <w:lang w:val="en-US" w:eastAsia="en-US"/>
        </w:rPr>
        <w:t>On Heating.</w:t>
      </w:r>
    </w:p>
    <w:p w:rsidR="001833D6" w:rsidRPr="00FE7DF6" w:rsidRDefault="00FE7DF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Boiling Point</w:t>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sidRPr="00FE7DF6">
        <w:rPr>
          <w:rFonts w:ascii="Times New Roman" w:eastAsia="Times New Roman" w:hAnsi="Times New Roman" w:cs="Times New Roman"/>
          <w:b/>
          <w:sz w:val="28"/>
          <w:lang w:val="en-US" w:eastAsia="en-US"/>
        </w:rPr>
        <w:t xml:space="preserve">: </w:t>
      </w:r>
      <w:r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Flash </w:t>
      </w:r>
      <w:r w:rsidR="00FE7DF6" w:rsidRPr="00FE7DF6">
        <w:rPr>
          <w:rFonts w:ascii="Times New Roman" w:eastAsia="Times New Roman" w:hAnsi="Times New Roman" w:cs="Times New Roman"/>
          <w:b/>
          <w:sz w:val="28"/>
          <w:lang w:val="en-US" w:eastAsia="en-US"/>
        </w:rPr>
        <w:t>Point</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Evapouration</w:t>
      </w:r>
      <w:r w:rsidR="00FE7DF6" w:rsidRPr="00FE7DF6">
        <w:rPr>
          <w:rFonts w:ascii="Times New Roman" w:eastAsia="Times New Roman" w:hAnsi="Times New Roman" w:cs="Times New Roman"/>
          <w:b/>
          <w:sz w:val="28"/>
          <w:lang w:val="en-US" w:eastAsia="en-US"/>
        </w:rPr>
        <w:t>Rate</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Flammability </w:t>
      </w:r>
      <w:r w:rsidR="00FE7DF6" w:rsidRPr="00FE7DF6">
        <w:rPr>
          <w:rFonts w:ascii="Times New Roman" w:eastAsia="Times New Roman" w:hAnsi="Times New Roman" w:cs="Times New Roman"/>
          <w:b/>
          <w:sz w:val="28"/>
          <w:lang w:val="en-US" w:eastAsia="en-US"/>
        </w:rPr>
        <w:t>(Solid, Gas)</w:t>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FE7DF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Explosive Limits</w:t>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Pr>
          <w:rFonts w:ascii="Times New Roman" w:eastAsia="Times New Roman" w:hAnsi="Times New Roman" w:cs="Times New Roman"/>
          <w:b/>
          <w:sz w:val="28"/>
          <w:lang w:val="en-US" w:eastAsia="en-US"/>
        </w:rPr>
        <w:tab/>
      </w:r>
      <w:r w:rsidRPr="00FE7DF6">
        <w:rPr>
          <w:rFonts w:ascii="Times New Roman" w:eastAsia="Times New Roman" w:hAnsi="Times New Roman" w:cs="Times New Roman"/>
          <w:b/>
          <w:sz w:val="28"/>
          <w:lang w:val="en-US" w:eastAsia="en-US"/>
        </w:rPr>
        <w:t xml:space="preserve">: </w:t>
      </w:r>
      <w:r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Vapour</w:t>
      </w:r>
      <w:r w:rsidR="00FE7DF6" w:rsidRPr="00FE7DF6">
        <w:rPr>
          <w:rFonts w:ascii="Times New Roman" w:eastAsia="Times New Roman" w:hAnsi="Times New Roman" w:cs="Times New Roman"/>
          <w:b/>
          <w:sz w:val="28"/>
          <w:lang w:val="en-US" w:eastAsia="en-US"/>
        </w:rPr>
        <w:t>Pressure</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Vapour</w:t>
      </w:r>
      <w:r w:rsidR="00FE7DF6" w:rsidRPr="00FE7DF6">
        <w:rPr>
          <w:rFonts w:ascii="Times New Roman" w:eastAsia="Times New Roman" w:hAnsi="Times New Roman" w:cs="Times New Roman"/>
          <w:b/>
          <w:sz w:val="28"/>
          <w:lang w:val="en-US" w:eastAsia="en-US"/>
        </w:rPr>
        <w:t>Density</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Relative </w:t>
      </w:r>
      <w:r w:rsidR="00FE7DF6" w:rsidRPr="00FE7DF6">
        <w:rPr>
          <w:rFonts w:ascii="Times New Roman" w:eastAsia="Times New Roman" w:hAnsi="Times New Roman" w:cs="Times New Roman"/>
          <w:b/>
          <w:sz w:val="28"/>
          <w:lang w:val="en-US" w:eastAsia="en-US"/>
        </w:rPr>
        <w:t>Density</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Water </w:t>
      </w:r>
      <w:r w:rsidR="00FE7DF6" w:rsidRPr="00FE7DF6">
        <w:rPr>
          <w:rFonts w:ascii="Times New Roman" w:eastAsia="Times New Roman" w:hAnsi="Times New Roman" w:cs="Times New Roman"/>
          <w:b/>
          <w:sz w:val="28"/>
          <w:lang w:val="en-US" w:eastAsia="en-US"/>
        </w:rPr>
        <w:t>Solubility</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Partition </w:t>
      </w:r>
      <w:r w:rsidR="00FE7DF6" w:rsidRPr="00FE7DF6">
        <w:rPr>
          <w:rFonts w:ascii="Times New Roman" w:eastAsia="Times New Roman" w:hAnsi="Times New Roman" w:cs="Times New Roman"/>
          <w:b/>
          <w:sz w:val="28"/>
          <w:lang w:val="en-US" w:eastAsia="en-US"/>
        </w:rPr>
        <w:t xml:space="preserve">Coefficient: N-Octanol/Water: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Auto</w:t>
      </w:r>
      <w:r w:rsidR="00FE7DF6" w:rsidRPr="00FE7DF6">
        <w:rPr>
          <w:rFonts w:ascii="Times New Roman" w:eastAsia="Times New Roman" w:hAnsi="Times New Roman" w:cs="Times New Roman"/>
          <w:b/>
          <w:sz w:val="28"/>
          <w:lang w:val="en-US" w:eastAsia="en-US"/>
        </w:rPr>
        <w:t>-Ignition Temperature</w:t>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Decomposition </w:t>
      </w:r>
      <w:r w:rsidR="00FE7DF6" w:rsidRPr="00FE7DF6">
        <w:rPr>
          <w:rFonts w:ascii="Times New Roman" w:eastAsia="Times New Roman" w:hAnsi="Times New Roman" w:cs="Times New Roman"/>
          <w:b/>
          <w:sz w:val="28"/>
          <w:lang w:val="en-US" w:eastAsia="en-US"/>
        </w:rPr>
        <w:t>Temperature</w:t>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Viscosity</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Explosive </w:t>
      </w:r>
      <w:r w:rsidR="00FE7DF6" w:rsidRPr="00FE7DF6">
        <w:rPr>
          <w:rFonts w:ascii="Times New Roman" w:eastAsia="Times New Roman" w:hAnsi="Times New Roman" w:cs="Times New Roman"/>
          <w:b/>
          <w:sz w:val="28"/>
          <w:lang w:val="en-US" w:eastAsia="en-US"/>
        </w:rPr>
        <w:t>Properties</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FE7DF6" w:rsidRDefault="001833D6" w:rsidP="00FE7DF6">
      <w:pPr>
        <w:pStyle w:val="NoSpacing"/>
        <w:rPr>
          <w:rFonts w:ascii="Times New Roman" w:eastAsia="Times New Roman" w:hAnsi="Times New Roman" w:cs="Times New Roman"/>
          <w:b/>
          <w:sz w:val="24"/>
          <w:lang w:val="en-US" w:eastAsia="en-US"/>
        </w:rPr>
      </w:pPr>
      <w:r w:rsidRPr="00FE7DF6">
        <w:rPr>
          <w:rFonts w:ascii="Times New Roman" w:eastAsia="Times New Roman" w:hAnsi="Times New Roman" w:cs="Times New Roman"/>
          <w:b/>
          <w:sz w:val="28"/>
          <w:lang w:val="en-US" w:eastAsia="en-US"/>
        </w:rPr>
        <w:t xml:space="preserve">Oxidizing </w:t>
      </w:r>
      <w:r w:rsidR="00FE7DF6" w:rsidRPr="00FE7DF6">
        <w:rPr>
          <w:rFonts w:ascii="Times New Roman" w:eastAsia="Times New Roman" w:hAnsi="Times New Roman" w:cs="Times New Roman"/>
          <w:b/>
          <w:sz w:val="28"/>
          <w:lang w:val="en-US" w:eastAsia="en-US"/>
        </w:rPr>
        <w:t>Properties</w:t>
      </w:r>
      <w:r w:rsidR="00FE7DF6">
        <w:rPr>
          <w:rFonts w:ascii="Times New Roman" w:eastAsia="Times New Roman" w:hAnsi="Times New Roman" w:cs="Times New Roman"/>
          <w:b/>
          <w:sz w:val="28"/>
          <w:lang w:val="en-US" w:eastAsia="en-US"/>
        </w:rPr>
        <w:tab/>
      </w:r>
      <w:r w:rsidR="00FE7DF6">
        <w:rPr>
          <w:rFonts w:ascii="Times New Roman" w:eastAsia="Times New Roman" w:hAnsi="Times New Roman" w:cs="Times New Roman"/>
          <w:b/>
          <w:sz w:val="28"/>
          <w:lang w:val="en-US" w:eastAsia="en-US"/>
        </w:rPr>
        <w:tab/>
      </w:r>
      <w:r w:rsidR="00FE7DF6" w:rsidRPr="00FE7DF6">
        <w:rPr>
          <w:rFonts w:ascii="Times New Roman" w:eastAsia="Times New Roman" w:hAnsi="Times New Roman" w:cs="Times New Roman"/>
          <w:b/>
          <w:sz w:val="28"/>
          <w:lang w:val="en-US" w:eastAsia="en-US"/>
        </w:rPr>
        <w:t xml:space="preserve">: </w:t>
      </w:r>
      <w:r w:rsidR="00FE7DF6" w:rsidRPr="00FE7DF6">
        <w:rPr>
          <w:rFonts w:ascii="Times New Roman" w:eastAsia="Times New Roman" w:hAnsi="Times New Roman" w:cs="Times New Roman"/>
          <w:b/>
          <w:sz w:val="24"/>
          <w:lang w:val="en-US" w:eastAsia="en-US"/>
        </w:rPr>
        <w:t>No Data Available.</w:t>
      </w:r>
    </w:p>
    <w:p w:rsidR="001833D6" w:rsidRPr="001833D6" w:rsidRDefault="001833D6" w:rsidP="001833D6">
      <w:pPr>
        <w:spacing w:after="0" w:line="240" w:lineRule="auto"/>
        <w:rPr>
          <w:rFonts w:ascii="Arial" w:eastAsia="Times New Roman" w:hAnsi="Arial" w:cs="Arial"/>
          <w:sz w:val="23"/>
          <w:szCs w:val="23"/>
          <w:lang w:val="en-US" w:eastAsia="en-US"/>
        </w:rPr>
      </w:pPr>
    </w:p>
    <w:p w:rsidR="004E2B9C" w:rsidRPr="00C61553" w:rsidRDefault="004E2B9C"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4E2B9C" w:rsidRDefault="004E2B9C" w:rsidP="004E2B9C">
      <w:pPr>
        <w:pStyle w:val="NoSpacing"/>
      </w:pP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8"/>
          <w:szCs w:val="23"/>
          <w:u w:val="single"/>
          <w:lang w:val="en-US" w:eastAsia="en-US"/>
        </w:rPr>
        <w:t>Reactivity:</w:t>
      </w:r>
      <w:r>
        <w:rPr>
          <w:rFonts w:ascii="Times New Roman" w:eastAsia="Times New Roman" w:hAnsi="Times New Roman" w:cs="Times New Roman"/>
          <w:b/>
          <w:sz w:val="24"/>
          <w:szCs w:val="23"/>
          <w:lang w:val="en-US" w:eastAsia="en-US"/>
        </w:rPr>
        <w:t>N</w:t>
      </w:r>
      <w:r w:rsidRPr="00314C7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314C7A" w:rsidRPr="00314C7A" w:rsidRDefault="00314C7A" w:rsidP="00314C7A">
      <w:pPr>
        <w:pStyle w:val="NoSpacing"/>
        <w:rPr>
          <w:rFonts w:eastAsia="Times New Roman"/>
          <w:lang w:val="en-US" w:eastAsia="en-US"/>
        </w:rPr>
      </w:pPr>
    </w:p>
    <w:p w:rsidR="00314C7A" w:rsidRPr="00314C7A" w:rsidRDefault="00314C7A" w:rsidP="00314C7A">
      <w:pPr>
        <w:spacing w:after="0" w:line="240" w:lineRule="auto"/>
        <w:rPr>
          <w:rFonts w:ascii="Times New Roman" w:eastAsia="Times New Roman" w:hAnsi="Times New Roman" w:cs="Times New Roman"/>
          <w:b/>
          <w:sz w:val="28"/>
          <w:szCs w:val="23"/>
          <w:u w:val="single"/>
          <w:lang w:val="en-US" w:eastAsia="en-US"/>
        </w:rPr>
      </w:pPr>
      <w:r w:rsidRPr="00314C7A">
        <w:rPr>
          <w:rFonts w:ascii="Times New Roman" w:eastAsia="Times New Roman" w:hAnsi="Times New Roman" w:cs="Times New Roman"/>
          <w:b/>
          <w:sz w:val="28"/>
          <w:szCs w:val="23"/>
          <w:u w:val="single"/>
          <w:lang w:val="en-US" w:eastAsia="en-US"/>
        </w:rPr>
        <w:t>Chemical stability:</w:t>
      </w: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4"/>
          <w:szCs w:val="23"/>
          <w:lang w:val="en-US" w:eastAsia="en-US"/>
        </w:rPr>
        <w:t>Stable under recommended storage conditions.</w:t>
      </w:r>
    </w:p>
    <w:p w:rsidR="00314C7A" w:rsidRPr="00314C7A" w:rsidRDefault="00314C7A" w:rsidP="00314C7A">
      <w:pPr>
        <w:pStyle w:val="NoSpacing"/>
        <w:rPr>
          <w:rFonts w:eastAsia="Times New Roman"/>
          <w:lang w:val="en-US" w:eastAsia="en-US"/>
        </w:rPr>
      </w:pP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8"/>
          <w:szCs w:val="23"/>
          <w:u w:val="single"/>
          <w:lang w:val="en-US" w:eastAsia="en-US"/>
        </w:rPr>
        <w:t>Possibility of hazardous reactions:</w:t>
      </w:r>
      <w:r>
        <w:rPr>
          <w:rFonts w:ascii="Times New Roman" w:eastAsia="Times New Roman" w:hAnsi="Times New Roman" w:cs="Times New Roman"/>
          <w:b/>
          <w:sz w:val="24"/>
          <w:szCs w:val="23"/>
          <w:lang w:val="en-US" w:eastAsia="en-US"/>
        </w:rPr>
        <w:t>N</w:t>
      </w:r>
      <w:r w:rsidRPr="00314C7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314C7A" w:rsidRPr="00314C7A" w:rsidRDefault="00314C7A" w:rsidP="00314C7A">
      <w:pPr>
        <w:pStyle w:val="NoSpacing"/>
        <w:rPr>
          <w:rFonts w:eastAsia="Times New Roman"/>
          <w:lang w:val="en-US" w:eastAsia="en-US"/>
        </w:rPr>
      </w:pP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8"/>
          <w:szCs w:val="23"/>
          <w:u w:val="single"/>
          <w:lang w:val="en-US" w:eastAsia="en-US"/>
        </w:rPr>
        <w:t>Conditions to avoid:</w:t>
      </w:r>
      <w:r>
        <w:rPr>
          <w:rFonts w:ascii="Times New Roman" w:eastAsia="Times New Roman" w:hAnsi="Times New Roman" w:cs="Times New Roman"/>
          <w:b/>
          <w:sz w:val="24"/>
          <w:szCs w:val="23"/>
          <w:lang w:val="en-US" w:eastAsia="en-US"/>
        </w:rPr>
        <w:t>N</w:t>
      </w:r>
      <w:r w:rsidRPr="00314C7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314C7A" w:rsidRPr="00314C7A" w:rsidRDefault="00314C7A" w:rsidP="00314C7A">
      <w:pPr>
        <w:pStyle w:val="NoSpacing"/>
        <w:rPr>
          <w:rFonts w:eastAsia="Times New Roman"/>
          <w:lang w:val="en-US" w:eastAsia="en-US"/>
        </w:rPr>
      </w:pPr>
    </w:p>
    <w:p w:rsidR="00314C7A" w:rsidRPr="00314C7A" w:rsidRDefault="00314C7A" w:rsidP="00314C7A">
      <w:pPr>
        <w:spacing w:after="0" w:line="240" w:lineRule="auto"/>
        <w:rPr>
          <w:rFonts w:ascii="Times New Roman" w:eastAsia="Times New Roman" w:hAnsi="Times New Roman" w:cs="Times New Roman"/>
          <w:b/>
          <w:sz w:val="28"/>
          <w:szCs w:val="23"/>
          <w:u w:val="single"/>
          <w:lang w:val="en-US" w:eastAsia="en-US"/>
        </w:rPr>
      </w:pPr>
      <w:r w:rsidRPr="00314C7A">
        <w:rPr>
          <w:rFonts w:ascii="Times New Roman" w:eastAsia="Times New Roman" w:hAnsi="Times New Roman" w:cs="Times New Roman"/>
          <w:b/>
          <w:sz w:val="28"/>
          <w:szCs w:val="23"/>
          <w:u w:val="single"/>
          <w:lang w:val="en-US" w:eastAsia="en-US"/>
        </w:rPr>
        <w:t>Incompatible materials</w:t>
      </w:r>
      <w:r w:rsidRPr="00314C7A">
        <w:rPr>
          <w:rFonts w:ascii="Times New Roman" w:eastAsia="Times New Roman" w:hAnsi="Times New Roman" w:cs="Times New Roman"/>
          <w:b/>
          <w:sz w:val="28"/>
          <w:szCs w:val="23"/>
          <w:lang w:val="en-US" w:eastAsia="en-US"/>
        </w:rPr>
        <w:t xml:space="preserve">: </w:t>
      </w:r>
      <w:r w:rsidRPr="00314C7A">
        <w:rPr>
          <w:rFonts w:ascii="Times New Roman" w:eastAsia="Times New Roman" w:hAnsi="Times New Roman" w:cs="Times New Roman"/>
          <w:b/>
          <w:sz w:val="24"/>
          <w:szCs w:val="23"/>
          <w:lang w:val="en-US" w:eastAsia="en-US"/>
        </w:rPr>
        <w:t>Strong oxidizing agents</w:t>
      </w:r>
      <w:r>
        <w:rPr>
          <w:rFonts w:ascii="Times New Roman" w:eastAsia="Times New Roman" w:hAnsi="Times New Roman" w:cs="Times New Roman"/>
          <w:b/>
          <w:sz w:val="24"/>
          <w:szCs w:val="23"/>
          <w:lang w:val="en-US" w:eastAsia="en-US"/>
        </w:rPr>
        <w:t>.</w:t>
      </w:r>
    </w:p>
    <w:p w:rsidR="00314C7A" w:rsidRPr="00314C7A" w:rsidRDefault="00314C7A" w:rsidP="00314C7A">
      <w:pPr>
        <w:pStyle w:val="NoSpacing"/>
      </w:pPr>
    </w:p>
    <w:p w:rsidR="00314C7A" w:rsidRPr="00314C7A" w:rsidRDefault="00314C7A" w:rsidP="00314C7A">
      <w:pPr>
        <w:spacing w:after="0" w:line="240" w:lineRule="auto"/>
        <w:rPr>
          <w:rFonts w:ascii="Times New Roman" w:eastAsia="Times New Roman" w:hAnsi="Times New Roman" w:cs="Times New Roman"/>
          <w:b/>
          <w:sz w:val="28"/>
          <w:szCs w:val="23"/>
          <w:u w:val="single"/>
          <w:lang w:val="en-US" w:eastAsia="en-US"/>
        </w:rPr>
      </w:pPr>
      <w:r w:rsidRPr="00314C7A">
        <w:rPr>
          <w:rFonts w:ascii="Times New Roman" w:eastAsia="Times New Roman" w:hAnsi="Times New Roman" w:cs="Times New Roman"/>
          <w:b/>
          <w:sz w:val="28"/>
          <w:szCs w:val="23"/>
          <w:u w:val="single"/>
          <w:lang w:val="en-US" w:eastAsia="en-US"/>
        </w:rPr>
        <w:t>Hazardous decomposition products:</w:t>
      </w: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4"/>
          <w:szCs w:val="23"/>
          <w:lang w:val="en-US" w:eastAsia="en-US"/>
        </w:rPr>
        <w:t>Other decomposition products-no data available</w:t>
      </w:r>
      <w:r>
        <w:rPr>
          <w:rFonts w:ascii="Times New Roman" w:eastAsia="Times New Roman" w:hAnsi="Times New Roman" w:cs="Times New Roman"/>
          <w:b/>
          <w:sz w:val="24"/>
          <w:szCs w:val="23"/>
          <w:lang w:val="en-US" w:eastAsia="en-US"/>
        </w:rPr>
        <w:t>.</w:t>
      </w:r>
    </w:p>
    <w:p w:rsidR="00314C7A" w:rsidRPr="00314C7A" w:rsidRDefault="00314C7A" w:rsidP="00314C7A">
      <w:pPr>
        <w:spacing w:after="0" w:line="240" w:lineRule="auto"/>
        <w:rPr>
          <w:rFonts w:ascii="Times New Roman" w:eastAsia="Times New Roman" w:hAnsi="Times New Roman" w:cs="Times New Roman"/>
          <w:b/>
          <w:sz w:val="24"/>
          <w:szCs w:val="23"/>
          <w:lang w:val="en-US" w:eastAsia="en-US"/>
        </w:rPr>
      </w:pPr>
      <w:r w:rsidRPr="00314C7A">
        <w:rPr>
          <w:rFonts w:ascii="Times New Roman" w:eastAsia="Times New Roman" w:hAnsi="Times New Roman" w:cs="Times New Roman"/>
          <w:b/>
          <w:sz w:val="24"/>
          <w:szCs w:val="23"/>
          <w:lang w:val="en-US" w:eastAsia="en-US"/>
        </w:rPr>
        <w:t>In the event of fire: see section 5</w:t>
      </w:r>
    </w:p>
    <w:p w:rsidR="00314C7A" w:rsidRPr="00314C7A" w:rsidRDefault="00314C7A" w:rsidP="00314C7A">
      <w:pPr>
        <w:spacing w:after="0" w:line="240" w:lineRule="auto"/>
        <w:rPr>
          <w:rFonts w:ascii="Arial" w:eastAsia="Times New Roman" w:hAnsi="Arial" w:cs="Arial"/>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062CBE" w:rsidRDefault="00D83F62" w:rsidP="00062CBE">
      <w:pPr>
        <w:pStyle w:val="NoSpacing"/>
      </w:pPr>
    </w:p>
    <w:p w:rsidR="007F39D6" w:rsidRPr="007F39D6" w:rsidRDefault="007F39D6" w:rsidP="007F39D6">
      <w:pPr>
        <w:spacing w:after="0" w:line="240" w:lineRule="auto"/>
        <w:rPr>
          <w:rFonts w:ascii="Times New Roman" w:eastAsia="Times New Roman" w:hAnsi="Times New Roman" w:cs="Times New Roman"/>
          <w:b/>
          <w:sz w:val="28"/>
          <w:szCs w:val="23"/>
          <w:u w:val="single"/>
          <w:lang w:val="en-US" w:eastAsia="en-US"/>
        </w:rPr>
      </w:pPr>
      <w:r w:rsidRPr="007F39D6">
        <w:rPr>
          <w:rFonts w:ascii="Times New Roman" w:eastAsia="Times New Roman" w:hAnsi="Times New Roman" w:cs="Times New Roman"/>
          <w:b/>
          <w:sz w:val="28"/>
          <w:szCs w:val="23"/>
          <w:u w:val="single"/>
          <w:lang w:val="en-US" w:eastAsia="en-US"/>
        </w:rPr>
        <w:t>Information on toxicological effects</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lang w:val="en-US" w:eastAsia="en-US"/>
        </w:rPr>
        <w:t xml:space="preserve">Acute toxicity: </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pStyle w:val="NoSpacing"/>
        <w:rPr>
          <w:rFonts w:ascii="Times New Roman" w:eastAsia="Times New Roman" w:hAnsi="Times New Roman" w:cs="Times New Roman"/>
          <w:b/>
          <w:sz w:val="24"/>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Skin corrosion/irritation:</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Serious eye damage/eye irritation:</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Respiratory or skin sensitization:</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8"/>
          <w:szCs w:val="23"/>
          <w:u w:val="single"/>
          <w:lang w:val="en-US" w:eastAsia="en-US"/>
        </w:rPr>
      </w:pPr>
      <w:r w:rsidRPr="007F39D6">
        <w:rPr>
          <w:rFonts w:ascii="Times New Roman" w:eastAsia="Times New Roman" w:hAnsi="Times New Roman" w:cs="Times New Roman"/>
          <w:b/>
          <w:sz w:val="28"/>
          <w:szCs w:val="23"/>
          <w:u w:val="single"/>
          <w:lang w:val="en-US" w:eastAsia="en-US"/>
        </w:rPr>
        <w:t>Germ cell mutagenicity:</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4"/>
          <w:szCs w:val="23"/>
          <w:lang w:val="en-US" w:eastAsia="en-US"/>
        </w:rPr>
        <w:t>Human</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4"/>
          <w:szCs w:val="23"/>
          <w:lang w:val="en-US" w:eastAsia="en-US"/>
        </w:rPr>
        <w:t>Other cell types</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4"/>
          <w:szCs w:val="23"/>
          <w:lang w:val="en-US" w:eastAsia="en-US"/>
        </w:rPr>
        <w:t>Other mutation test systems</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8"/>
          <w:szCs w:val="23"/>
          <w:u w:val="single"/>
          <w:lang w:val="en-US" w:eastAsia="en-US"/>
        </w:rPr>
      </w:pPr>
      <w:r w:rsidRPr="007F39D6">
        <w:rPr>
          <w:rFonts w:ascii="Times New Roman" w:eastAsia="Times New Roman" w:hAnsi="Times New Roman" w:cs="Times New Roman"/>
          <w:b/>
          <w:sz w:val="28"/>
          <w:szCs w:val="23"/>
          <w:u w:val="single"/>
          <w:lang w:val="en-US" w:eastAsia="en-US"/>
        </w:rPr>
        <w:t>Carcinogenicity</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IARC:</w:t>
      </w:r>
      <w:r w:rsidRPr="007F39D6">
        <w:rPr>
          <w:rFonts w:ascii="Times New Roman" w:eastAsia="Times New Roman" w:hAnsi="Times New Roman" w:cs="Times New Roman"/>
          <w:b/>
          <w:sz w:val="24"/>
          <w:szCs w:val="23"/>
          <w:lang w:val="en-US" w:eastAsia="en-US"/>
        </w:rPr>
        <w:t>No component of this product present at levels greater than or equal to 0.1% is identified as probable, possible or confirmed human carcinogen by IARC.</w:t>
      </w:r>
    </w:p>
    <w:p w:rsidR="00062CBE" w:rsidRPr="007F39D6" w:rsidRDefault="00062CBE" w:rsidP="007F39D6">
      <w:pPr>
        <w:pStyle w:val="NoSpacing"/>
        <w:rPr>
          <w:rFonts w:ascii="Times New Roman" w:hAnsi="Times New Roman" w:cs="Times New Roman"/>
          <w:b/>
          <w:sz w:val="24"/>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Reproductive toxicity:</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pStyle w:val="NoSpacing"/>
        <w:rPr>
          <w:rFonts w:ascii="Times New Roman" w:eastAsia="Times New Roman" w:hAnsi="Times New Roman" w:cs="Times New Roman"/>
          <w:b/>
          <w:sz w:val="24"/>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Specific target organ toxicity -single exposure:</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Specific target organ toxicity -repeated exposure:</w:t>
      </w:r>
      <w:r w:rsidRPr="007F39D6">
        <w:rPr>
          <w:rFonts w:ascii="Times New Roman" w:eastAsia="Times New Roman" w:hAnsi="Times New Roman" w:cs="Times New Roman"/>
          <w:b/>
          <w:sz w:val="24"/>
          <w:szCs w:val="23"/>
          <w:lang w:val="en-US" w:eastAsia="en-US"/>
        </w:rPr>
        <w:t>No data available.</w:t>
      </w: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p>
    <w:p w:rsidR="007F39D6" w:rsidRPr="007F39D6" w:rsidRDefault="007F39D6" w:rsidP="007F39D6">
      <w:pPr>
        <w:spacing w:after="0" w:line="240" w:lineRule="auto"/>
        <w:rPr>
          <w:rFonts w:ascii="Times New Roman" w:eastAsia="Times New Roman" w:hAnsi="Times New Roman" w:cs="Times New Roman"/>
          <w:b/>
          <w:sz w:val="24"/>
          <w:szCs w:val="23"/>
          <w:lang w:val="en-US" w:eastAsia="en-US"/>
        </w:rPr>
      </w:pPr>
      <w:r w:rsidRPr="007F39D6">
        <w:rPr>
          <w:rFonts w:ascii="Times New Roman" w:eastAsia="Times New Roman" w:hAnsi="Times New Roman" w:cs="Times New Roman"/>
          <w:b/>
          <w:sz w:val="28"/>
          <w:szCs w:val="23"/>
          <w:u w:val="single"/>
          <w:lang w:val="en-US" w:eastAsia="en-US"/>
        </w:rPr>
        <w:t>Aspiration hazard:</w:t>
      </w:r>
      <w:r>
        <w:rPr>
          <w:rFonts w:ascii="Times New Roman" w:eastAsia="Times New Roman" w:hAnsi="Times New Roman" w:cs="Times New Roman"/>
          <w:b/>
          <w:sz w:val="24"/>
          <w:szCs w:val="23"/>
          <w:lang w:val="en-US" w:eastAsia="en-US"/>
        </w:rPr>
        <w:t>N</w:t>
      </w:r>
      <w:r w:rsidRPr="007F39D6">
        <w:rPr>
          <w:rFonts w:ascii="Times New Roman" w:eastAsia="Times New Roman" w:hAnsi="Times New Roman" w:cs="Times New Roman"/>
          <w:b/>
          <w:sz w:val="24"/>
          <w:szCs w:val="23"/>
          <w:lang w:val="en-US" w:eastAsia="en-US"/>
        </w:rPr>
        <w:t>o data available.</w:t>
      </w:r>
    </w:p>
    <w:p w:rsidR="00D83F62" w:rsidRPr="005616BE" w:rsidRDefault="00D83F62" w:rsidP="005616BE">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r w:rsidRPr="004E2EB0">
        <w:rPr>
          <w:rFonts w:ascii="Times New Roman" w:eastAsia="Times New Roman" w:hAnsi="Times New Roman" w:cs="Times New Roman"/>
          <w:b/>
          <w:sz w:val="28"/>
          <w:szCs w:val="23"/>
          <w:u w:val="single"/>
          <w:lang w:val="en-US" w:eastAsia="en-US"/>
        </w:rPr>
        <w:t>Toxicity:</w:t>
      </w:r>
      <w:r w:rsidRPr="004E2EB0">
        <w:rPr>
          <w:rFonts w:ascii="Times New Roman" w:eastAsia="Times New Roman" w:hAnsi="Times New Roman" w:cs="Times New Roman"/>
          <w:b/>
          <w:sz w:val="24"/>
          <w:szCs w:val="23"/>
          <w:lang w:val="en-US" w:eastAsia="en-US"/>
        </w:rPr>
        <w:t>No data available.</w:t>
      </w: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r w:rsidRPr="004E2EB0">
        <w:rPr>
          <w:rFonts w:ascii="Times New Roman" w:eastAsia="Times New Roman" w:hAnsi="Times New Roman" w:cs="Times New Roman"/>
          <w:b/>
          <w:sz w:val="28"/>
          <w:szCs w:val="23"/>
          <w:u w:val="single"/>
          <w:lang w:val="en-US" w:eastAsia="en-US"/>
        </w:rPr>
        <w:t>Persistence and degradability:</w:t>
      </w:r>
      <w:r w:rsidRPr="004E2EB0">
        <w:rPr>
          <w:rFonts w:ascii="Times New Roman" w:eastAsia="Times New Roman" w:hAnsi="Times New Roman" w:cs="Times New Roman"/>
          <w:b/>
          <w:sz w:val="24"/>
          <w:szCs w:val="23"/>
          <w:lang w:val="en-US" w:eastAsia="en-US"/>
        </w:rPr>
        <w:t>No data available.</w:t>
      </w: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r w:rsidRPr="004E2EB0">
        <w:rPr>
          <w:rFonts w:ascii="Times New Roman" w:eastAsia="Times New Roman" w:hAnsi="Times New Roman" w:cs="Times New Roman"/>
          <w:b/>
          <w:sz w:val="28"/>
          <w:szCs w:val="23"/>
          <w:u w:val="single"/>
          <w:lang w:val="en-US" w:eastAsia="en-US"/>
        </w:rPr>
        <w:t>Bioaccumulative potential:</w:t>
      </w:r>
      <w:r w:rsidRPr="004E2EB0">
        <w:rPr>
          <w:rFonts w:ascii="Times New Roman" w:eastAsia="Times New Roman" w:hAnsi="Times New Roman" w:cs="Times New Roman"/>
          <w:b/>
          <w:sz w:val="24"/>
          <w:szCs w:val="23"/>
          <w:lang w:val="en-US" w:eastAsia="en-US"/>
        </w:rPr>
        <w:t>No data available.</w:t>
      </w: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r w:rsidRPr="004E2EB0">
        <w:rPr>
          <w:rFonts w:ascii="Times New Roman" w:eastAsia="Times New Roman" w:hAnsi="Times New Roman" w:cs="Times New Roman"/>
          <w:b/>
          <w:sz w:val="28"/>
          <w:szCs w:val="23"/>
          <w:u w:val="single"/>
          <w:lang w:val="en-US" w:eastAsia="en-US"/>
        </w:rPr>
        <w:t>Mobility in soil:</w:t>
      </w:r>
      <w:r w:rsidRPr="004E2EB0">
        <w:rPr>
          <w:rFonts w:ascii="Times New Roman" w:eastAsia="Times New Roman" w:hAnsi="Times New Roman" w:cs="Times New Roman"/>
          <w:b/>
          <w:sz w:val="24"/>
          <w:szCs w:val="23"/>
          <w:lang w:val="en-US" w:eastAsia="en-US"/>
        </w:rPr>
        <w:t>No data available.</w:t>
      </w: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p>
    <w:p w:rsidR="004E2EB0" w:rsidRPr="004E2EB0" w:rsidRDefault="004E2EB0" w:rsidP="004E2EB0">
      <w:pPr>
        <w:spacing w:after="0" w:line="240" w:lineRule="auto"/>
        <w:rPr>
          <w:rFonts w:ascii="Times New Roman" w:eastAsia="Times New Roman" w:hAnsi="Times New Roman" w:cs="Times New Roman"/>
          <w:b/>
          <w:sz w:val="28"/>
          <w:szCs w:val="23"/>
          <w:u w:val="single"/>
          <w:lang w:val="en-US" w:eastAsia="en-US"/>
        </w:rPr>
      </w:pPr>
      <w:r w:rsidRPr="004E2EB0">
        <w:rPr>
          <w:rFonts w:ascii="Times New Roman" w:eastAsia="Times New Roman" w:hAnsi="Times New Roman" w:cs="Times New Roman"/>
          <w:b/>
          <w:sz w:val="28"/>
          <w:szCs w:val="23"/>
          <w:u w:val="single"/>
          <w:lang w:val="en-US" w:eastAsia="en-US"/>
        </w:rPr>
        <w:t>Results of PBT and vPvB assessment:</w:t>
      </w:r>
    </w:p>
    <w:p w:rsidR="004E2EB0" w:rsidRPr="004E2EB0" w:rsidRDefault="004E2EB0" w:rsidP="004E2EB0">
      <w:pPr>
        <w:spacing w:after="0" w:line="240" w:lineRule="auto"/>
        <w:rPr>
          <w:rFonts w:ascii="Times New Roman" w:eastAsia="Times New Roman" w:hAnsi="Times New Roman" w:cs="Times New Roman"/>
          <w:b/>
          <w:sz w:val="24"/>
          <w:szCs w:val="23"/>
          <w:lang w:val="en-US" w:eastAsia="en-US"/>
        </w:rPr>
      </w:pPr>
      <w:r w:rsidRPr="004E2EB0">
        <w:rPr>
          <w:rFonts w:ascii="Times New Roman" w:eastAsia="Times New Roman" w:hAnsi="Times New Roman" w:cs="Times New Roman"/>
          <w:b/>
          <w:sz w:val="24"/>
          <w:szCs w:val="23"/>
          <w:lang w:val="en-US" w:eastAsia="en-US"/>
        </w:rPr>
        <w:t>PBT/vPvB assessment not available as chemical safety assessment not required/not conducted.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1E678E" w:rsidRDefault="00D83F62" w:rsidP="001E678E">
      <w:pPr>
        <w:pStyle w:val="NoSpacing"/>
      </w:pPr>
    </w:p>
    <w:p w:rsidR="006F037E" w:rsidRPr="001E678E" w:rsidRDefault="006F037E" w:rsidP="001E678E">
      <w:pPr>
        <w:pStyle w:val="NoSpacing"/>
      </w:pPr>
    </w:p>
    <w:p w:rsidR="001E678E" w:rsidRPr="001E678E" w:rsidRDefault="001E678E" w:rsidP="001E678E">
      <w:pPr>
        <w:spacing w:after="0" w:line="240" w:lineRule="auto"/>
        <w:rPr>
          <w:rFonts w:ascii="Times New Roman" w:eastAsia="Times New Roman" w:hAnsi="Times New Roman" w:cs="Times New Roman"/>
          <w:b/>
          <w:sz w:val="28"/>
          <w:szCs w:val="23"/>
          <w:u w:val="single"/>
          <w:lang w:val="en-US" w:eastAsia="en-US"/>
        </w:rPr>
      </w:pPr>
      <w:r w:rsidRPr="001E678E">
        <w:rPr>
          <w:rFonts w:ascii="Times New Roman" w:eastAsia="Times New Roman" w:hAnsi="Times New Roman" w:cs="Times New Roman"/>
          <w:b/>
          <w:sz w:val="28"/>
          <w:szCs w:val="23"/>
          <w:u w:val="single"/>
          <w:lang w:val="en-US" w:eastAsia="en-US"/>
        </w:rPr>
        <w:t>Waste treatment methods</w:t>
      </w:r>
    </w:p>
    <w:p w:rsidR="001E678E" w:rsidRPr="001E678E" w:rsidRDefault="001E678E" w:rsidP="001E678E">
      <w:pPr>
        <w:spacing w:after="0" w:line="240" w:lineRule="auto"/>
        <w:rPr>
          <w:rFonts w:ascii="Times New Roman" w:eastAsia="Times New Roman" w:hAnsi="Times New Roman" w:cs="Times New Roman"/>
          <w:b/>
          <w:sz w:val="28"/>
          <w:szCs w:val="23"/>
          <w:u w:val="single"/>
          <w:lang w:val="en-US" w:eastAsia="en-US"/>
        </w:rPr>
      </w:pPr>
      <w:r w:rsidRPr="001E678E">
        <w:rPr>
          <w:rFonts w:ascii="Times New Roman" w:eastAsia="Times New Roman" w:hAnsi="Times New Roman" w:cs="Times New Roman"/>
          <w:b/>
          <w:sz w:val="28"/>
          <w:szCs w:val="23"/>
          <w:u w:val="single"/>
          <w:lang w:val="en-US" w:eastAsia="en-US"/>
        </w:rPr>
        <w:t>Product:</w:t>
      </w:r>
    </w:p>
    <w:p w:rsidR="001E678E" w:rsidRPr="001E678E" w:rsidRDefault="001E678E" w:rsidP="001E678E">
      <w:pPr>
        <w:spacing w:after="0" w:line="240" w:lineRule="auto"/>
        <w:rPr>
          <w:rFonts w:ascii="Times New Roman" w:eastAsia="Times New Roman" w:hAnsi="Times New Roman" w:cs="Times New Roman"/>
          <w:b/>
          <w:sz w:val="24"/>
          <w:szCs w:val="23"/>
          <w:lang w:val="en-US" w:eastAsia="en-US"/>
        </w:rPr>
      </w:pPr>
      <w:r w:rsidRPr="001E678E">
        <w:rPr>
          <w:rFonts w:ascii="Times New Roman" w:eastAsia="Times New Roman" w:hAnsi="Times New Roman" w:cs="Times New Roman"/>
          <w:b/>
          <w:sz w:val="24"/>
          <w:szCs w:val="23"/>
          <w:lang w:val="en-US" w:eastAsia="en-US"/>
        </w:rPr>
        <w:t>Offer surplus and non-recyclable solutions to a licensed disposal company. Contaminated packaging</w:t>
      </w:r>
    </w:p>
    <w:p w:rsidR="001E678E" w:rsidRPr="001E678E" w:rsidRDefault="001E678E" w:rsidP="001E678E">
      <w:pPr>
        <w:spacing w:after="0" w:line="240" w:lineRule="auto"/>
        <w:rPr>
          <w:rFonts w:ascii="Times New Roman" w:eastAsia="Times New Roman" w:hAnsi="Times New Roman" w:cs="Times New Roman"/>
          <w:b/>
          <w:sz w:val="24"/>
          <w:szCs w:val="23"/>
          <w:lang w:val="en-US" w:eastAsia="en-US"/>
        </w:rPr>
      </w:pPr>
      <w:r w:rsidRPr="001E678E">
        <w:rPr>
          <w:rFonts w:ascii="Times New Roman" w:eastAsia="Times New Roman" w:hAnsi="Times New Roman" w:cs="Times New Roman"/>
          <w:b/>
          <w:sz w:val="24"/>
          <w:szCs w:val="23"/>
          <w:lang w:val="en-US" w:eastAsia="en-US"/>
        </w:rPr>
        <w:t>Dispose of as unused product.</w:t>
      </w:r>
    </w:p>
    <w:p w:rsidR="004E2B9C" w:rsidRPr="001E678E" w:rsidRDefault="004E2B9C" w:rsidP="001E678E">
      <w:pPr>
        <w:pStyle w:val="NoSpacing"/>
      </w:pPr>
    </w:p>
    <w:p w:rsidR="006F037E" w:rsidRPr="001E678E" w:rsidRDefault="006F037E" w:rsidP="001E67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4E2B9C" w:rsidRDefault="007D5550" w:rsidP="004E2B9C">
      <w:pPr>
        <w:pStyle w:val="NoSpacing"/>
      </w:pPr>
    </w:p>
    <w:p w:rsidR="004E2B9C" w:rsidRPr="004E2B9C" w:rsidRDefault="004E2B9C"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93538D"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bookmarkStart w:id="0" w:name="_GoBack"/>
      <w:bookmarkEnd w:id="0"/>
    </w:p>
    <w:p w:rsidR="003D1DA2" w:rsidRDefault="003D1DA2" w:rsidP="007D5550">
      <w:pPr>
        <w:pStyle w:val="NoSpacing"/>
        <w:rPr>
          <w:rFonts w:eastAsia="Times New Roman"/>
          <w:lang w:val="en-US" w:eastAsia="en-US"/>
        </w:rPr>
      </w:pPr>
    </w:p>
    <w:p w:rsidR="00131593" w:rsidRPr="00131593" w:rsidRDefault="00131593" w:rsidP="001315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131593" w:rsidRDefault="00131593" w:rsidP="00E64A5A">
      <w:pPr>
        <w:pStyle w:val="NoSpacing"/>
      </w:pPr>
    </w:p>
    <w:p w:rsidR="00E64A5A" w:rsidRPr="00E64A5A" w:rsidRDefault="00E64A5A" w:rsidP="00E64A5A">
      <w:pPr>
        <w:pStyle w:val="NoSpacing"/>
      </w:pPr>
    </w:p>
    <w:p w:rsidR="00E64A5A" w:rsidRPr="00E64A5A" w:rsidRDefault="00E64A5A" w:rsidP="00E64A5A">
      <w:pPr>
        <w:spacing w:after="0" w:line="240" w:lineRule="auto"/>
        <w:rPr>
          <w:rFonts w:ascii="Times New Roman" w:eastAsia="Times New Roman" w:hAnsi="Times New Roman" w:cs="Times New Roman"/>
          <w:b/>
          <w:sz w:val="28"/>
          <w:szCs w:val="23"/>
          <w:u w:val="single"/>
          <w:lang w:val="en-US" w:eastAsia="en-US"/>
        </w:rPr>
      </w:pPr>
      <w:r w:rsidRPr="00E64A5A">
        <w:rPr>
          <w:rFonts w:ascii="Times New Roman" w:eastAsia="Times New Roman" w:hAnsi="Times New Roman" w:cs="Times New Roman"/>
          <w:b/>
          <w:sz w:val="28"/>
          <w:szCs w:val="23"/>
          <w:u w:val="single"/>
          <w:lang w:val="en-US" w:eastAsia="en-US"/>
        </w:rPr>
        <w:t>This safety datasheet complies with the requirements of Regulation (EC) No. 1907/2006.</w:t>
      </w:r>
    </w:p>
    <w:p w:rsidR="00E64A5A" w:rsidRPr="00E64A5A" w:rsidRDefault="00E64A5A" w:rsidP="00E64A5A">
      <w:pPr>
        <w:spacing w:after="0" w:line="240" w:lineRule="auto"/>
        <w:rPr>
          <w:rFonts w:ascii="Times New Roman" w:eastAsia="Times New Roman" w:hAnsi="Times New Roman" w:cs="Times New Roman"/>
          <w:b/>
          <w:sz w:val="28"/>
          <w:szCs w:val="23"/>
          <w:u w:val="single"/>
          <w:lang w:val="en-US" w:eastAsia="en-US"/>
        </w:rPr>
      </w:pPr>
      <w:r w:rsidRPr="00E64A5A">
        <w:rPr>
          <w:rFonts w:ascii="Times New Roman" w:eastAsia="Times New Roman" w:hAnsi="Times New Roman" w:cs="Times New Roman"/>
          <w:b/>
          <w:sz w:val="28"/>
          <w:szCs w:val="23"/>
          <w:u w:val="single"/>
          <w:lang w:val="en-US" w:eastAsia="en-US"/>
        </w:rPr>
        <w:t>Safety, health and environmental regulations/legislation specific for the substance or mixture:</w:t>
      </w:r>
    </w:p>
    <w:p w:rsidR="00E64A5A" w:rsidRPr="00E64A5A" w:rsidRDefault="00E64A5A" w:rsidP="00E64A5A">
      <w:pPr>
        <w:spacing w:after="0" w:line="240" w:lineRule="auto"/>
        <w:rPr>
          <w:rFonts w:ascii="Times New Roman" w:eastAsia="Times New Roman" w:hAnsi="Times New Roman" w:cs="Times New Roman"/>
          <w:b/>
          <w:sz w:val="24"/>
          <w:szCs w:val="23"/>
          <w:lang w:val="en-US" w:eastAsia="en-US"/>
        </w:rPr>
      </w:pPr>
      <w:r w:rsidRPr="00E64A5A">
        <w:rPr>
          <w:rFonts w:ascii="Times New Roman" w:eastAsia="Times New Roman" w:hAnsi="Times New Roman" w:cs="Times New Roman"/>
          <w:b/>
          <w:sz w:val="24"/>
          <w:szCs w:val="23"/>
          <w:lang w:val="en-US" w:eastAsia="en-US"/>
        </w:rPr>
        <w:t>No data available.</w:t>
      </w:r>
    </w:p>
    <w:p w:rsidR="00E64A5A" w:rsidRPr="00E64A5A" w:rsidRDefault="00E64A5A" w:rsidP="00E64A5A">
      <w:pPr>
        <w:pStyle w:val="NoSpacing"/>
        <w:rPr>
          <w:rFonts w:eastAsia="Times New Roman"/>
          <w:lang w:val="en-US" w:eastAsia="en-US"/>
        </w:rPr>
      </w:pPr>
    </w:p>
    <w:p w:rsidR="00E64A5A" w:rsidRPr="00E64A5A" w:rsidRDefault="00E64A5A" w:rsidP="00E64A5A">
      <w:pPr>
        <w:spacing w:after="0" w:line="240" w:lineRule="auto"/>
        <w:rPr>
          <w:rFonts w:ascii="Times New Roman" w:eastAsia="Times New Roman" w:hAnsi="Times New Roman" w:cs="Times New Roman"/>
          <w:b/>
          <w:sz w:val="28"/>
          <w:szCs w:val="23"/>
          <w:u w:val="single"/>
          <w:lang w:val="en-US" w:eastAsia="en-US"/>
        </w:rPr>
      </w:pPr>
      <w:r w:rsidRPr="00E64A5A">
        <w:rPr>
          <w:rFonts w:ascii="Times New Roman" w:eastAsia="Times New Roman" w:hAnsi="Times New Roman" w:cs="Times New Roman"/>
          <w:b/>
          <w:sz w:val="28"/>
          <w:szCs w:val="23"/>
          <w:u w:val="single"/>
          <w:lang w:val="en-US" w:eastAsia="en-US"/>
        </w:rPr>
        <w:t>Chemical Safety Assessment:</w:t>
      </w:r>
    </w:p>
    <w:p w:rsidR="00E64A5A" w:rsidRPr="00E64A5A" w:rsidRDefault="00E64A5A" w:rsidP="00E64A5A">
      <w:pPr>
        <w:spacing w:after="0" w:line="240" w:lineRule="auto"/>
        <w:rPr>
          <w:rFonts w:ascii="Times New Roman" w:eastAsia="Times New Roman" w:hAnsi="Times New Roman" w:cs="Times New Roman"/>
          <w:b/>
          <w:sz w:val="24"/>
          <w:szCs w:val="23"/>
          <w:lang w:val="en-US" w:eastAsia="en-US"/>
        </w:rPr>
      </w:pPr>
      <w:r w:rsidRPr="00E64A5A">
        <w:rPr>
          <w:rFonts w:ascii="Times New Roman" w:eastAsia="Times New Roman" w:hAnsi="Times New Roman" w:cs="Times New Roman"/>
          <w:b/>
          <w:sz w:val="24"/>
          <w:szCs w:val="23"/>
          <w:lang w:val="en-US" w:eastAsia="en-US"/>
        </w:rPr>
        <w:t>For this product a chemical safety assessment was not carried out.</w:t>
      </w:r>
    </w:p>
    <w:p w:rsidR="00E64A5A" w:rsidRDefault="00E64A5A" w:rsidP="00573152">
      <w:pPr>
        <w:pStyle w:val="NoSpacing"/>
      </w:pPr>
    </w:p>
    <w:p w:rsidR="00E64A5A" w:rsidRDefault="00E64A5A" w:rsidP="00573152">
      <w:pPr>
        <w:pStyle w:val="NoSpacing"/>
      </w:pPr>
    </w:p>
    <w:p w:rsidR="00906251" w:rsidRPr="00906251" w:rsidRDefault="00906251" w:rsidP="009062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954934" w:rsidRPr="00AE6315" w:rsidRDefault="00954934" w:rsidP="0095493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54934" w:rsidRPr="008B4575" w:rsidRDefault="00954934" w:rsidP="0095493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54934" w:rsidRPr="00211219" w:rsidRDefault="00954934" w:rsidP="0095493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54934" w:rsidRPr="00211219" w:rsidRDefault="00954934" w:rsidP="0095493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954934">
      <w:pPr>
        <w:jc w:val="center"/>
        <w:rPr>
          <w:rFonts w:ascii="Times New Roman" w:eastAsia="Calibri" w:hAnsi="Times New Roman" w:cs="Times New Roman"/>
          <w:color w:val="000000"/>
          <w:sz w:val="28"/>
        </w:rPr>
      </w:pPr>
    </w:p>
    <w:sectPr w:rsidR="00EB0800" w:rsidRPr="00A41BF3" w:rsidSect="0095493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639" w:rsidRDefault="003A0639" w:rsidP="009C3BE4">
      <w:pPr>
        <w:spacing w:after="0" w:line="240" w:lineRule="auto"/>
      </w:pPr>
      <w:r>
        <w:separator/>
      </w:r>
    </w:p>
  </w:endnote>
  <w:endnote w:type="continuationSeparator" w:id="1">
    <w:p w:rsidR="003A0639" w:rsidRDefault="003A063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54934" w:rsidP="00954934">
    <w:pPr>
      <w:pStyle w:val="Footer"/>
      <w:ind w:left="-567"/>
      <w:jc w:val="right"/>
    </w:pPr>
    <w:r>
      <w:rPr>
        <w:noProof/>
      </w:rPr>
      <w:drawing>
        <wp:inline distT="0" distB="0" distL="0" distR="0">
          <wp:extent cx="78295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47054"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639" w:rsidRDefault="003A0639" w:rsidP="009C3BE4">
      <w:pPr>
        <w:spacing w:after="0" w:line="240" w:lineRule="auto"/>
      </w:pPr>
      <w:r>
        <w:separator/>
      </w:r>
    </w:p>
  </w:footnote>
  <w:footnote w:type="continuationSeparator" w:id="1">
    <w:p w:rsidR="003A0639" w:rsidRDefault="003A063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954934" w:rsidP="00954934">
    <w:pPr>
      <w:pStyle w:val="Header"/>
      <w:ind w:left="-510"/>
    </w:pPr>
    <w:r w:rsidRPr="00C10C02">
      <w:rPr>
        <w:b/>
        <w:noProof/>
        <w:color w:val="0000CC"/>
        <w:sz w:val="20"/>
      </w:rPr>
      <w:drawing>
        <wp:inline distT="0" distB="0" distL="0" distR="0">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225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278A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18C2"/>
    <w:rsid w:val="000623AF"/>
    <w:rsid w:val="00062CBE"/>
    <w:rsid w:val="00064573"/>
    <w:rsid w:val="000655DD"/>
    <w:rsid w:val="00067788"/>
    <w:rsid w:val="000702C0"/>
    <w:rsid w:val="0007059A"/>
    <w:rsid w:val="000708DF"/>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36F5"/>
    <w:rsid w:val="000C394B"/>
    <w:rsid w:val="000C4D95"/>
    <w:rsid w:val="000C5313"/>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4876"/>
    <w:rsid w:val="0015747F"/>
    <w:rsid w:val="00157695"/>
    <w:rsid w:val="001578CF"/>
    <w:rsid w:val="00157F05"/>
    <w:rsid w:val="00160775"/>
    <w:rsid w:val="0016273C"/>
    <w:rsid w:val="001631A5"/>
    <w:rsid w:val="00163FCA"/>
    <w:rsid w:val="00164E7D"/>
    <w:rsid w:val="00164FF1"/>
    <w:rsid w:val="001658F8"/>
    <w:rsid w:val="00165EBF"/>
    <w:rsid w:val="00166628"/>
    <w:rsid w:val="001676DB"/>
    <w:rsid w:val="00167C43"/>
    <w:rsid w:val="0017110C"/>
    <w:rsid w:val="0017394C"/>
    <w:rsid w:val="00175960"/>
    <w:rsid w:val="001763F5"/>
    <w:rsid w:val="001832F7"/>
    <w:rsid w:val="001833D6"/>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0C"/>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678E"/>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59BC"/>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204"/>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4FBC"/>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C7A"/>
    <w:rsid w:val="00314E78"/>
    <w:rsid w:val="003160F8"/>
    <w:rsid w:val="0031643A"/>
    <w:rsid w:val="0031786B"/>
    <w:rsid w:val="00317FCF"/>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0639"/>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5DE"/>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4EC8"/>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2EB0"/>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0CC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16BE"/>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A97"/>
    <w:rsid w:val="005A3D9B"/>
    <w:rsid w:val="005A54B7"/>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657C"/>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2DE7"/>
    <w:rsid w:val="00614A0A"/>
    <w:rsid w:val="00614D10"/>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B093B"/>
    <w:rsid w:val="006B0D39"/>
    <w:rsid w:val="006B0E43"/>
    <w:rsid w:val="006B22F8"/>
    <w:rsid w:val="006B2D7D"/>
    <w:rsid w:val="006B2E41"/>
    <w:rsid w:val="006B2FB9"/>
    <w:rsid w:val="006B356B"/>
    <w:rsid w:val="006B378A"/>
    <w:rsid w:val="006B66B4"/>
    <w:rsid w:val="006B6B8E"/>
    <w:rsid w:val="006C03AF"/>
    <w:rsid w:val="006C0907"/>
    <w:rsid w:val="006C2320"/>
    <w:rsid w:val="006C2E07"/>
    <w:rsid w:val="006C48B5"/>
    <w:rsid w:val="006C4BD4"/>
    <w:rsid w:val="006C4F58"/>
    <w:rsid w:val="006C5F61"/>
    <w:rsid w:val="006C64C0"/>
    <w:rsid w:val="006C7092"/>
    <w:rsid w:val="006D00B7"/>
    <w:rsid w:val="006D06A5"/>
    <w:rsid w:val="006D09A2"/>
    <w:rsid w:val="006D12F5"/>
    <w:rsid w:val="006D3BC9"/>
    <w:rsid w:val="006D4708"/>
    <w:rsid w:val="006D519A"/>
    <w:rsid w:val="006D53D9"/>
    <w:rsid w:val="006D544F"/>
    <w:rsid w:val="006D6B4F"/>
    <w:rsid w:val="006D6E71"/>
    <w:rsid w:val="006D7940"/>
    <w:rsid w:val="006E0EC4"/>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637B"/>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39D6"/>
    <w:rsid w:val="007F4D9B"/>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242E"/>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A77"/>
    <w:rsid w:val="00867B98"/>
    <w:rsid w:val="00867BD8"/>
    <w:rsid w:val="00867FCA"/>
    <w:rsid w:val="00871E89"/>
    <w:rsid w:val="00872D99"/>
    <w:rsid w:val="00873CFD"/>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53C3"/>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6251"/>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538D"/>
    <w:rsid w:val="00940567"/>
    <w:rsid w:val="00940862"/>
    <w:rsid w:val="00941AB2"/>
    <w:rsid w:val="00942463"/>
    <w:rsid w:val="009426C7"/>
    <w:rsid w:val="009431AB"/>
    <w:rsid w:val="00943E50"/>
    <w:rsid w:val="00944575"/>
    <w:rsid w:val="00944C7C"/>
    <w:rsid w:val="009452E2"/>
    <w:rsid w:val="00945768"/>
    <w:rsid w:val="009461E3"/>
    <w:rsid w:val="00946EF5"/>
    <w:rsid w:val="009470CA"/>
    <w:rsid w:val="00947CD4"/>
    <w:rsid w:val="00947F2C"/>
    <w:rsid w:val="00950082"/>
    <w:rsid w:val="00953110"/>
    <w:rsid w:val="009543C2"/>
    <w:rsid w:val="00954854"/>
    <w:rsid w:val="0095493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7C3E"/>
    <w:rsid w:val="009920A9"/>
    <w:rsid w:val="009923F2"/>
    <w:rsid w:val="009942C4"/>
    <w:rsid w:val="00994BB6"/>
    <w:rsid w:val="0099523E"/>
    <w:rsid w:val="009956A9"/>
    <w:rsid w:val="00995899"/>
    <w:rsid w:val="00997A06"/>
    <w:rsid w:val="009A0716"/>
    <w:rsid w:val="009A1DEC"/>
    <w:rsid w:val="009A23E8"/>
    <w:rsid w:val="009A4CAB"/>
    <w:rsid w:val="009A616A"/>
    <w:rsid w:val="009A6378"/>
    <w:rsid w:val="009A6C22"/>
    <w:rsid w:val="009A7B8B"/>
    <w:rsid w:val="009B06E1"/>
    <w:rsid w:val="009B510D"/>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76897"/>
    <w:rsid w:val="00A80636"/>
    <w:rsid w:val="00A80D31"/>
    <w:rsid w:val="00A84039"/>
    <w:rsid w:val="00A86A6F"/>
    <w:rsid w:val="00A90374"/>
    <w:rsid w:val="00A909EB"/>
    <w:rsid w:val="00A91D74"/>
    <w:rsid w:val="00A91FC5"/>
    <w:rsid w:val="00A92093"/>
    <w:rsid w:val="00A936D7"/>
    <w:rsid w:val="00A937E5"/>
    <w:rsid w:val="00A96629"/>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33B"/>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230"/>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801"/>
    <w:rsid w:val="00C7635F"/>
    <w:rsid w:val="00C76DAC"/>
    <w:rsid w:val="00C77F5E"/>
    <w:rsid w:val="00C8042F"/>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391"/>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55CE"/>
    <w:rsid w:val="00E267D2"/>
    <w:rsid w:val="00E27594"/>
    <w:rsid w:val="00E27C4E"/>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4A5A"/>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2A1"/>
    <w:rsid w:val="00E90F60"/>
    <w:rsid w:val="00E92463"/>
    <w:rsid w:val="00E9269B"/>
    <w:rsid w:val="00E93BBA"/>
    <w:rsid w:val="00EA2C20"/>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50E8"/>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E7AE8"/>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E7DF6"/>
    <w:rsid w:val="00FF0E02"/>
    <w:rsid w:val="00FF1FB2"/>
    <w:rsid w:val="00FF281F"/>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A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4895323">
      <w:bodyDiv w:val="1"/>
      <w:marLeft w:val="0"/>
      <w:marRight w:val="0"/>
      <w:marTop w:val="0"/>
      <w:marBottom w:val="0"/>
      <w:divBdr>
        <w:top w:val="none" w:sz="0" w:space="0" w:color="auto"/>
        <w:left w:val="none" w:sz="0" w:space="0" w:color="auto"/>
        <w:bottom w:val="none" w:sz="0" w:space="0" w:color="auto"/>
        <w:right w:val="none" w:sz="0" w:space="0" w:color="auto"/>
      </w:divBdr>
      <w:divsChild>
        <w:div w:id="1020207608">
          <w:marLeft w:val="0"/>
          <w:marRight w:val="0"/>
          <w:marTop w:val="0"/>
          <w:marBottom w:val="0"/>
          <w:divBdr>
            <w:top w:val="none" w:sz="0" w:space="0" w:color="auto"/>
            <w:left w:val="none" w:sz="0" w:space="0" w:color="auto"/>
            <w:bottom w:val="none" w:sz="0" w:space="0" w:color="auto"/>
            <w:right w:val="none" w:sz="0" w:space="0" w:color="auto"/>
          </w:divBdr>
        </w:div>
        <w:div w:id="910887374">
          <w:marLeft w:val="0"/>
          <w:marRight w:val="0"/>
          <w:marTop w:val="0"/>
          <w:marBottom w:val="0"/>
          <w:divBdr>
            <w:top w:val="none" w:sz="0" w:space="0" w:color="auto"/>
            <w:left w:val="none" w:sz="0" w:space="0" w:color="auto"/>
            <w:bottom w:val="none" w:sz="0" w:space="0" w:color="auto"/>
            <w:right w:val="none" w:sz="0" w:space="0" w:color="auto"/>
          </w:divBdr>
        </w:div>
        <w:div w:id="59167184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5371562">
      <w:bodyDiv w:val="1"/>
      <w:marLeft w:val="0"/>
      <w:marRight w:val="0"/>
      <w:marTop w:val="0"/>
      <w:marBottom w:val="0"/>
      <w:divBdr>
        <w:top w:val="none" w:sz="0" w:space="0" w:color="auto"/>
        <w:left w:val="none" w:sz="0" w:space="0" w:color="auto"/>
        <w:bottom w:val="none" w:sz="0" w:space="0" w:color="auto"/>
        <w:right w:val="none" w:sz="0" w:space="0" w:color="auto"/>
      </w:divBdr>
      <w:divsChild>
        <w:div w:id="1045563383">
          <w:marLeft w:val="0"/>
          <w:marRight w:val="0"/>
          <w:marTop w:val="0"/>
          <w:marBottom w:val="0"/>
          <w:divBdr>
            <w:top w:val="none" w:sz="0" w:space="0" w:color="auto"/>
            <w:left w:val="none" w:sz="0" w:space="0" w:color="auto"/>
            <w:bottom w:val="none" w:sz="0" w:space="0" w:color="auto"/>
            <w:right w:val="none" w:sz="0" w:space="0" w:color="auto"/>
          </w:divBdr>
        </w:div>
        <w:div w:id="455758350">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939466">
      <w:bodyDiv w:val="1"/>
      <w:marLeft w:val="0"/>
      <w:marRight w:val="0"/>
      <w:marTop w:val="0"/>
      <w:marBottom w:val="0"/>
      <w:divBdr>
        <w:top w:val="none" w:sz="0" w:space="0" w:color="auto"/>
        <w:left w:val="none" w:sz="0" w:space="0" w:color="auto"/>
        <w:bottom w:val="none" w:sz="0" w:space="0" w:color="auto"/>
        <w:right w:val="none" w:sz="0" w:space="0" w:color="auto"/>
      </w:divBdr>
      <w:divsChild>
        <w:div w:id="1038046233">
          <w:marLeft w:val="0"/>
          <w:marRight w:val="0"/>
          <w:marTop w:val="0"/>
          <w:marBottom w:val="0"/>
          <w:divBdr>
            <w:top w:val="none" w:sz="0" w:space="0" w:color="auto"/>
            <w:left w:val="none" w:sz="0" w:space="0" w:color="auto"/>
            <w:bottom w:val="none" w:sz="0" w:space="0" w:color="auto"/>
            <w:right w:val="none" w:sz="0" w:space="0" w:color="auto"/>
          </w:divBdr>
        </w:div>
        <w:div w:id="192973348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6079115">
      <w:bodyDiv w:val="1"/>
      <w:marLeft w:val="0"/>
      <w:marRight w:val="0"/>
      <w:marTop w:val="0"/>
      <w:marBottom w:val="0"/>
      <w:divBdr>
        <w:top w:val="none" w:sz="0" w:space="0" w:color="auto"/>
        <w:left w:val="none" w:sz="0" w:space="0" w:color="auto"/>
        <w:bottom w:val="none" w:sz="0" w:space="0" w:color="auto"/>
        <w:right w:val="none" w:sz="0" w:space="0" w:color="auto"/>
      </w:divBdr>
      <w:divsChild>
        <w:div w:id="548686363">
          <w:marLeft w:val="0"/>
          <w:marRight w:val="0"/>
          <w:marTop w:val="0"/>
          <w:marBottom w:val="0"/>
          <w:divBdr>
            <w:top w:val="none" w:sz="0" w:space="0" w:color="auto"/>
            <w:left w:val="none" w:sz="0" w:space="0" w:color="auto"/>
            <w:bottom w:val="none" w:sz="0" w:space="0" w:color="auto"/>
            <w:right w:val="none" w:sz="0" w:space="0" w:color="auto"/>
          </w:divBdr>
        </w:div>
        <w:div w:id="169756643">
          <w:marLeft w:val="0"/>
          <w:marRight w:val="0"/>
          <w:marTop w:val="0"/>
          <w:marBottom w:val="0"/>
          <w:divBdr>
            <w:top w:val="none" w:sz="0" w:space="0" w:color="auto"/>
            <w:left w:val="none" w:sz="0" w:space="0" w:color="auto"/>
            <w:bottom w:val="none" w:sz="0" w:space="0" w:color="auto"/>
            <w:right w:val="none" w:sz="0" w:space="0" w:color="auto"/>
          </w:divBdr>
        </w:div>
        <w:div w:id="2144275373">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7083638">
      <w:bodyDiv w:val="1"/>
      <w:marLeft w:val="0"/>
      <w:marRight w:val="0"/>
      <w:marTop w:val="0"/>
      <w:marBottom w:val="0"/>
      <w:divBdr>
        <w:top w:val="none" w:sz="0" w:space="0" w:color="auto"/>
        <w:left w:val="none" w:sz="0" w:space="0" w:color="auto"/>
        <w:bottom w:val="none" w:sz="0" w:space="0" w:color="auto"/>
        <w:right w:val="none" w:sz="0" w:space="0" w:color="auto"/>
      </w:divBdr>
      <w:divsChild>
        <w:div w:id="4601396">
          <w:marLeft w:val="0"/>
          <w:marRight w:val="0"/>
          <w:marTop w:val="0"/>
          <w:marBottom w:val="0"/>
          <w:divBdr>
            <w:top w:val="none" w:sz="0" w:space="0" w:color="auto"/>
            <w:left w:val="none" w:sz="0" w:space="0" w:color="auto"/>
            <w:bottom w:val="none" w:sz="0" w:space="0" w:color="auto"/>
            <w:right w:val="none" w:sz="0" w:space="0" w:color="auto"/>
          </w:divBdr>
        </w:div>
        <w:div w:id="1887178910">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4266228">
      <w:bodyDiv w:val="1"/>
      <w:marLeft w:val="0"/>
      <w:marRight w:val="0"/>
      <w:marTop w:val="0"/>
      <w:marBottom w:val="0"/>
      <w:divBdr>
        <w:top w:val="none" w:sz="0" w:space="0" w:color="auto"/>
        <w:left w:val="none" w:sz="0" w:space="0" w:color="auto"/>
        <w:bottom w:val="none" w:sz="0" w:space="0" w:color="auto"/>
        <w:right w:val="none" w:sz="0" w:space="0" w:color="auto"/>
      </w:divBdr>
      <w:divsChild>
        <w:div w:id="1386836471">
          <w:marLeft w:val="0"/>
          <w:marRight w:val="0"/>
          <w:marTop w:val="0"/>
          <w:marBottom w:val="0"/>
          <w:divBdr>
            <w:top w:val="none" w:sz="0" w:space="0" w:color="auto"/>
            <w:left w:val="none" w:sz="0" w:space="0" w:color="auto"/>
            <w:bottom w:val="none" w:sz="0" w:space="0" w:color="auto"/>
            <w:right w:val="none" w:sz="0" w:space="0" w:color="auto"/>
          </w:divBdr>
        </w:div>
        <w:div w:id="949706110">
          <w:marLeft w:val="0"/>
          <w:marRight w:val="0"/>
          <w:marTop w:val="0"/>
          <w:marBottom w:val="0"/>
          <w:divBdr>
            <w:top w:val="none" w:sz="0" w:space="0" w:color="auto"/>
            <w:left w:val="none" w:sz="0" w:space="0" w:color="auto"/>
            <w:bottom w:val="none" w:sz="0" w:space="0" w:color="auto"/>
            <w:right w:val="none" w:sz="0" w:space="0" w:color="auto"/>
          </w:divBdr>
        </w:div>
        <w:div w:id="1255280432">
          <w:marLeft w:val="0"/>
          <w:marRight w:val="0"/>
          <w:marTop w:val="0"/>
          <w:marBottom w:val="0"/>
          <w:divBdr>
            <w:top w:val="none" w:sz="0" w:space="0" w:color="auto"/>
            <w:left w:val="none" w:sz="0" w:space="0" w:color="auto"/>
            <w:bottom w:val="none" w:sz="0" w:space="0" w:color="auto"/>
            <w:right w:val="none" w:sz="0" w:space="0" w:color="auto"/>
          </w:divBdr>
        </w:div>
        <w:div w:id="760688207">
          <w:marLeft w:val="0"/>
          <w:marRight w:val="0"/>
          <w:marTop w:val="0"/>
          <w:marBottom w:val="0"/>
          <w:divBdr>
            <w:top w:val="none" w:sz="0" w:space="0" w:color="auto"/>
            <w:left w:val="none" w:sz="0" w:space="0" w:color="auto"/>
            <w:bottom w:val="none" w:sz="0" w:space="0" w:color="auto"/>
            <w:right w:val="none" w:sz="0" w:space="0" w:color="auto"/>
          </w:divBdr>
        </w:div>
        <w:div w:id="520903090">
          <w:marLeft w:val="0"/>
          <w:marRight w:val="0"/>
          <w:marTop w:val="0"/>
          <w:marBottom w:val="0"/>
          <w:divBdr>
            <w:top w:val="none" w:sz="0" w:space="0" w:color="auto"/>
            <w:left w:val="none" w:sz="0" w:space="0" w:color="auto"/>
            <w:bottom w:val="none" w:sz="0" w:space="0" w:color="auto"/>
            <w:right w:val="none" w:sz="0" w:space="0" w:color="auto"/>
          </w:divBdr>
        </w:div>
        <w:div w:id="564143143">
          <w:marLeft w:val="0"/>
          <w:marRight w:val="0"/>
          <w:marTop w:val="0"/>
          <w:marBottom w:val="0"/>
          <w:divBdr>
            <w:top w:val="none" w:sz="0" w:space="0" w:color="auto"/>
            <w:left w:val="none" w:sz="0" w:space="0" w:color="auto"/>
            <w:bottom w:val="none" w:sz="0" w:space="0" w:color="auto"/>
            <w:right w:val="none" w:sz="0" w:space="0" w:color="auto"/>
          </w:divBdr>
        </w:div>
        <w:div w:id="187374387">
          <w:marLeft w:val="0"/>
          <w:marRight w:val="0"/>
          <w:marTop w:val="0"/>
          <w:marBottom w:val="0"/>
          <w:divBdr>
            <w:top w:val="none" w:sz="0" w:space="0" w:color="auto"/>
            <w:left w:val="none" w:sz="0" w:space="0" w:color="auto"/>
            <w:bottom w:val="none" w:sz="0" w:space="0" w:color="auto"/>
            <w:right w:val="none" w:sz="0" w:space="0" w:color="auto"/>
          </w:divBdr>
        </w:div>
        <w:div w:id="2107574647">
          <w:marLeft w:val="0"/>
          <w:marRight w:val="0"/>
          <w:marTop w:val="0"/>
          <w:marBottom w:val="0"/>
          <w:divBdr>
            <w:top w:val="none" w:sz="0" w:space="0" w:color="auto"/>
            <w:left w:val="none" w:sz="0" w:space="0" w:color="auto"/>
            <w:bottom w:val="none" w:sz="0" w:space="0" w:color="auto"/>
            <w:right w:val="none" w:sz="0" w:space="0" w:color="auto"/>
          </w:divBdr>
        </w:div>
        <w:div w:id="443161962">
          <w:marLeft w:val="0"/>
          <w:marRight w:val="0"/>
          <w:marTop w:val="0"/>
          <w:marBottom w:val="0"/>
          <w:divBdr>
            <w:top w:val="none" w:sz="0" w:space="0" w:color="auto"/>
            <w:left w:val="none" w:sz="0" w:space="0" w:color="auto"/>
            <w:bottom w:val="none" w:sz="0" w:space="0" w:color="auto"/>
            <w:right w:val="none" w:sz="0" w:space="0" w:color="auto"/>
          </w:divBdr>
        </w:div>
        <w:div w:id="74984480">
          <w:marLeft w:val="0"/>
          <w:marRight w:val="0"/>
          <w:marTop w:val="0"/>
          <w:marBottom w:val="0"/>
          <w:divBdr>
            <w:top w:val="none" w:sz="0" w:space="0" w:color="auto"/>
            <w:left w:val="none" w:sz="0" w:space="0" w:color="auto"/>
            <w:bottom w:val="none" w:sz="0" w:space="0" w:color="auto"/>
            <w:right w:val="none" w:sz="0" w:space="0" w:color="auto"/>
          </w:divBdr>
        </w:div>
        <w:div w:id="1825388262">
          <w:marLeft w:val="0"/>
          <w:marRight w:val="0"/>
          <w:marTop w:val="0"/>
          <w:marBottom w:val="0"/>
          <w:divBdr>
            <w:top w:val="none" w:sz="0" w:space="0" w:color="auto"/>
            <w:left w:val="none" w:sz="0" w:space="0" w:color="auto"/>
            <w:bottom w:val="none" w:sz="0" w:space="0" w:color="auto"/>
            <w:right w:val="none" w:sz="0" w:space="0" w:color="auto"/>
          </w:divBdr>
        </w:div>
        <w:div w:id="533270223">
          <w:marLeft w:val="0"/>
          <w:marRight w:val="0"/>
          <w:marTop w:val="0"/>
          <w:marBottom w:val="0"/>
          <w:divBdr>
            <w:top w:val="none" w:sz="0" w:space="0" w:color="auto"/>
            <w:left w:val="none" w:sz="0" w:space="0" w:color="auto"/>
            <w:bottom w:val="none" w:sz="0" w:space="0" w:color="auto"/>
            <w:right w:val="none" w:sz="0" w:space="0" w:color="auto"/>
          </w:divBdr>
        </w:div>
        <w:div w:id="878393420">
          <w:marLeft w:val="0"/>
          <w:marRight w:val="0"/>
          <w:marTop w:val="0"/>
          <w:marBottom w:val="0"/>
          <w:divBdr>
            <w:top w:val="none" w:sz="0" w:space="0" w:color="auto"/>
            <w:left w:val="none" w:sz="0" w:space="0" w:color="auto"/>
            <w:bottom w:val="none" w:sz="0" w:space="0" w:color="auto"/>
            <w:right w:val="none" w:sz="0" w:space="0" w:color="auto"/>
          </w:divBdr>
        </w:div>
        <w:div w:id="1114328495">
          <w:marLeft w:val="0"/>
          <w:marRight w:val="0"/>
          <w:marTop w:val="0"/>
          <w:marBottom w:val="0"/>
          <w:divBdr>
            <w:top w:val="none" w:sz="0" w:space="0" w:color="auto"/>
            <w:left w:val="none" w:sz="0" w:space="0" w:color="auto"/>
            <w:bottom w:val="none" w:sz="0" w:space="0" w:color="auto"/>
            <w:right w:val="none" w:sz="0" w:space="0" w:color="auto"/>
          </w:divBdr>
        </w:div>
        <w:div w:id="1348480838">
          <w:marLeft w:val="0"/>
          <w:marRight w:val="0"/>
          <w:marTop w:val="0"/>
          <w:marBottom w:val="0"/>
          <w:divBdr>
            <w:top w:val="none" w:sz="0" w:space="0" w:color="auto"/>
            <w:left w:val="none" w:sz="0" w:space="0" w:color="auto"/>
            <w:bottom w:val="none" w:sz="0" w:space="0" w:color="auto"/>
            <w:right w:val="none" w:sz="0" w:space="0" w:color="auto"/>
          </w:divBdr>
        </w:div>
        <w:div w:id="897939696">
          <w:marLeft w:val="0"/>
          <w:marRight w:val="0"/>
          <w:marTop w:val="0"/>
          <w:marBottom w:val="0"/>
          <w:divBdr>
            <w:top w:val="none" w:sz="0" w:space="0" w:color="auto"/>
            <w:left w:val="none" w:sz="0" w:space="0" w:color="auto"/>
            <w:bottom w:val="none" w:sz="0" w:space="0" w:color="auto"/>
            <w:right w:val="none" w:sz="0" w:space="0" w:color="auto"/>
          </w:divBdr>
        </w:div>
        <w:div w:id="1165315915">
          <w:marLeft w:val="0"/>
          <w:marRight w:val="0"/>
          <w:marTop w:val="0"/>
          <w:marBottom w:val="0"/>
          <w:divBdr>
            <w:top w:val="none" w:sz="0" w:space="0" w:color="auto"/>
            <w:left w:val="none" w:sz="0" w:space="0" w:color="auto"/>
            <w:bottom w:val="none" w:sz="0" w:space="0" w:color="auto"/>
            <w:right w:val="none" w:sz="0" w:space="0" w:color="auto"/>
          </w:divBdr>
        </w:div>
        <w:div w:id="462890354">
          <w:marLeft w:val="0"/>
          <w:marRight w:val="0"/>
          <w:marTop w:val="0"/>
          <w:marBottom w:val="0"/>
          <w:divBdr>
            <w:top w:val="none" w:sz="0" w:space="0" w:color="auto"/>
            <w:left w:val="none" w:sz="0" w:space="0" w:color="auto"/>
            <w:bottom w:val="none" w:sz="0" w:space="0" w:color="auto"/>
            <w:right w:val="none" w:sz="0" w:space="0" w:color="auto"/>
          </w:divBdr>
        </w:div>
        <w:div w:id="669140770">
          <w:marLeft w:val="0"/>
          <w:marRight w:val="0"/>
          <w:marTop w:val="0"/>
          <w:marBottom w:val="0"/>
          <w:divBdr>
            <w:top w:val="none" w:sz="0" w:space="0" w:color="auto"/>
            <w:left w:val="none" w:sz="0" w:space="0" w:color="auto"/>
            <w:bottom w:val="none" w:sz="0" w:space="0" w:color="auto"/>
            <w:right w:val="none" w:sz="0" w:space="0" w:color="auto"/>
          </w:divBdr>
        </w:div>
        <w:div w:id="2026515289">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8751210">
      <w:bodyDiv w:val="1"/>
      <w:marLeft w:val="0"/>
      <w:marRight w:val="0"/>
      <w:marTop w:val="0"/>
      <w:marBottom w:val="0"/>
      <w:divBdr>
        <w:top w:val="none" w:sz="0" w:space="0" w:color="auto"/>
        <w:left w:val="none" w:sz="0" w:space="0" w:color="auto"/>
        <w:bottom w:val="none" w:sz="0" w:space="0" w:color="auto"/>
        <w:right w:val="none" w:sz="0" w:space="0" w:color="auto"/>
      </w:divBdr>
      <w:divsChild>
        <w:div w:id="1257012539">
          <w:marLeft w:val="0"/>
          <w:marRight w:val="0"/>
          <w:marTop w:val="0"/>
          <w:marBottom w:val="0"/>
          <w:divBdr>
            <w:top w:val="none" w:sz="0" w:space="0" w:color="auto"/>
            <w:left w:val="none" w:sz="0" w:space="0" w:color="auto"/>
            <w:bottom w:val="none" w:sz="0" w:space="0" w:color="auto"/>
            <w:right w:val="none" w:sz="0" w:space="0" w:color="auto"/>
          </w:divBdr>
        </w:div>
        <w:div w:id="2020963437">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337445">
      <w:bodyDiv w:val="1"/>
      <w:marLeft w:val="0"/>
      <w:marRight w:val="0"/>
      <w:marTop w:val="0"/>
      <w:marBottom w:val="0"/>
      <w:divBdr>
        <w:top w:val="none" w:sz="0" w:space="0" w:color="auto"/>
        <w:left w:val="none" w:sz="0" w:space="0" w:color="auto"/>
        <w:bottom w:val="none" w:sz="0" w:space="0" w:color="auto"/>
        <w:right w:val="none" w:sz="0" w:space="0" w:color="auto"/>
      </w:divBdr>
      <w:divsChild>
        <w:div w:id="251210208">
          <w:marLeft w:val="0"/>
          <w:marRight w:val="0"/>
          <w:marTop w:val="0"/>
          <w:marBottom w:val="0"/>
          <w:divBdr>
            <w:top w:val="none" w:sz="0" w:space="0" w:color="auto"/>
            <w:left w:val="none" w:sz="0" w:space="0" w:color="auto"/>
            <w:bottom w:val="none" w:sz="0" w:space="0" w:color="auto"/>
            <w:right w:val="none" w:sz="0" w:space="0" w:color="auto"/>
          </w:divBdr>
        </w:div>
        <w:div w:id="382296262">
          <w:marLeft w:val="0"/>
          <w:marRight w:val="0"/>
          <w:marTop w:val="0"/>
          <w:marBottom w:val="0"/>
          <w:divBdr>
            <w:top w:val="none" w:sz="0" w:space="0" w:color="auto"/>
            <w:left w:val="none" w:sz="0" w:space="0" w:color="auto"/>
            <w:bottom w:val="none" w:sz="0" w:space="0" w:color="auto"/>
            <w:right w:val="none" w:sz="0" w:space="0" w:color="auto"/>
          </w:divBdr>
        </w:div>
        <w:div w:id="632099534">
          <w:marLeft w:val="0"/>
          <w:marRight w:val="0"/>
          <w:marTop w:val="0"/>
          <w:marBottom w:val="0"/>
          <w:divBdr>
            <w:top w:val="none" w:sz="0" w:space="0" w:color="auto"/>
            <w:left w:val="none" w:sz="0" w:space="0" w:color="auto"/>
            <w:bottom w:val="none" w:sz="0" w:space="0" w:color="auto"/>
            <w:right w:val="none" w:sz="0" w:space="0" w:color="auto"/>
          </w:divBdr>
        </w:div>
        <w:div w:id="20014403">
          <w:marLeft w:val="0"/>
          <w:marRight w:val="0"/>
          <w:marTop w:val="0"/>
          <w:marBottom w:val="0"/>
          <w:divBdr>
            <w:top w:val="none" w:sz="0" w:space="0" w:color="auto"/>
            <w:left w:val="none" w:sz="0" w:space="0" w:color="auto"/>
            <w:bottom w:val="none" w:sz="0" w:space="0" w:color="auto"/>
            <w:right w:val="none" w:sz="0" w:space="0" w:color="auto"/>
          </w:divBdr>
        </w:div>
        <w:div w:id="1665816578">
          <w:marLeft w:val="0"/>
          <w:marRight w:val="0"/>
          <w:marTop w:val="0"/>
          <w:marBottom w:val="0"/>
          <w:divBdr>
            <w:top w:val="none" w:sz="0" w:space="0" w:color="auto"/>
            <w:left w:val="none" w:sz="0" w:space="0" w:color="auto"/>
            <w:bottom w:val="none" w:sz="0" w:space="0" w:color="auto"/>
            <w:right w:val="none" w:sz="0" w:space="0" w:color="auto"/>
          </w:divBdr>
        </w:div>
        <w:div w:id="1480223188">
          <w:marLeft w:val="0"/>
          <w:marRight w:val="0"/>
          <w:marTop w:val="0"/>
          <w:marBottom w:val="0"/>
          <w:divBdr>
            <w:top w:val="none" w:sz="0" w:space="0" w:color="auto"/>
            <w:left w:val="none" w:sz="0" w:space="0" w:color="auto"/>
            <w:bottom w:val="none" w:sz="0" w:space="0" w:color="auto"/>
            <w:right w:val="none" w:sz="0" w:space="0" w:color="auto"/>
          </w:divBdr>
        </w:div>
        <w:div w:id="14427877">
          <w:marLeft w:val="0"/>
          <w:marRight w:val="0"/>
          <w:marTop w:val="0"/>
          <w:marBottom w:val="0"/>
          <w:divBdr>
            <w:top w:val="none" w:sz="0" w:space="0" w:color="auto"/>
            <w:left w:val="none" w:sz="0" w:space="0" w:color="auto"/>
            <w:bottom w:val="none" w:sz="0" w:space="0" w:color="auto"/>
            <w:right w:val="none" w:sz="0" w:space="0" w:color="auto"/>
          </w:divBdr>
        </w:div>
        <w:div w:id="969743840">
          <w:marLeft w:val="0"/>
          <w:marRight w:val="0"/>
          <w:marTop w:val="0"/>
          <w:marBottom w:val="0"/>
          <w:divBdr>
            <w:top w:val="none" w:sz="0" w:space="0" w:color="auto"/>
            <w:left w:val="none" w:sz="0" w:space="0" w:color="auto"/>
            <w:bottom w:val="none" w:sz="0" w:space="0" w:color="auto"/>
            <w:right w:val="none" w:sz="0" w:space="0" w:color="auto"/>
          </w:divBdr>
        </w:div>
        <w:div w:id="805975534">
          <w:marLeft w:val="0"/>
          <w:marRight w:val="0"/>
          <w:marTop w:val="0"/>
          <w:marBottom w:val="0"/>
          <w:divBdr>
            <w:top w:val="none" w:sz="0" w:space="0" w:color="auto"/>
            <w:left w:val="none" w:sz="0" w:space="0" w:color="auto"/>
            <w:bottom w:val="none" w:sz="0" w:space="0" w:color="auto"/>
            <w:right w:val="none" w:sz="0" w:space="0" w:color="auto"/>
          </w:divBdr>
        </w:div>
        <w:div w:id="231351452">
          <w:marLeft w:val="0"/>
          <w:marRight w:val="0"/>
          <w:marTop w:val="0"/>
          <w:marBottom w:val="0"/>
          <w:divBdr>
            <w:top w:val="none" w:sz="0" w:space="0" w:color="auto"/>
            <w:left w:val="none" w:sz="0" w:space="0" w:color="auto"/>
            <w:bottom w:val="none" w:sz="0" w:space="0" w:color="auto"/>
            <w:right w:val="none" w:sz="0" w:space="0" w:color="auto"/>
          </w:divBdr>
        </w:div>
        <w:div w:id="74474283">
          <w:marLeft w:val="0"/>
          <w:marRight w:val="0"/>
          <w:marTop w:val="0"/>
          <w:marBottom w:val="0"/>
          <w:divBdr>
            <w:top w:val="none" w:sz="0" w:space="0" w:color="auto"/>
            <w:left w:val="none" w:sz="0" w:space="0" w:color="auto"/>
            <w:bottom w:val="none" w:sz="0" w:space="0" w:color="auto"/>
            <w:right w:val="none" w:sz="0" w:space="0" w:color="auto"/>
          </w:divBdr>
        </w:div>
        <w:div w:id="302350313">
          <w:marLeft w:val="0"/>
          <w:marRight w:val="0"/>
          <w:marTop w:val="0"/>
          <w:marBottom w:val="0"/>
          <w:divBdr>
            <w:top w:val="none" w:sz="0" w:space="0" w:color="auto"/>
            <w:left w:val="none" w:sz="0" w:space="0" w:color="auto"/>
            <w:bottom w:val="none" w:sz="0" w:space="0" w:color="auto"/>
            <w:right w:val="none" w:sz="0" w:space="0" w:color="auto"/>
          </w:divBdr>
        </w:div>
        <w:div w:id="96615607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4469244">
      <w:bodyDiv w:val="1"/>
      <w:marLeft w:val="0"/>
      <w:marRight w:val="0"/>
      <w:marTop w:val="0"/>
      <w:marBottom w:val="0"/>
      <w:divBdr>
        <w:top w:val="none" w:sz="0" w:space="0" w:color="auto"/>
        <w:left w:val="none" w:sz="0" w:space="0" w:color="auto"/>
        <w:bottom w:val="none" w:sz="0" w:space="0" w:color="auto"/>
        <w:right w:val="none" w:sz="0" w:space="0" w:color="auto"/>
      </w:divBdr>
      <w:divsChild>
        <w:div w:id="591817893">
          <w:marLeft w:val="0"/>
          <w:marRight w:val="0"/>
          <w:marTop w:val="0"/>
          <w:marBottom w:val="0"/>
          <w:divBdr>
            <w:top w:val="none" w:sz="0" w:space="0" w:color="auto"/>
            <w:left w:val="none" w:sz="0" w:space="0" w:color="auto"/>
            <w:bottom w:val="none" w:sz="0" w:space="0" w:color="auto"/>
            <w:right w:val="none" w:sz="0" w:space="0" w:color="auto"/>
          </w:divBdr>
        </w:div>
        <w:div w:id="379134378">
          <w:marLeft w:val="0"/>
          <w:marRight w:val="0"/>
          <w:marTop w:val="0"/>
          <w:marBottom w:val="0"/>
          <w:divBdr>
            <w:top w:val="none" w:sz="0" w:space="0" w:color="auto"/>
            <w:left w:val="none" w:sz="0" w:space="0" w:color="auto"/>
            <w:bottom w:val="none" w:sz="0" w:space="0" w:color="auto"/>
            <w:right w:val="none" w:sz="0" w:space="0" w:color="auto"/>
          </w:divBdr>
        </w:div>
        <w:div w:id="2023892071">
          <w:marLeft w:val="0"/>
          <w:marRight w:val="0"/>
          <w:marTop w:val="0"/>
          <w:marBottom w:val="0"/>
          <w:divBdr>
            <w:top w:val="none" w:sz="0" w:space="0" w:color="auto"/>
            <w:left w:val="none" w:sz="0" w:space="0" w:color="auto"/>
            <w:bottom w:val="none" w:sz="0" w:space="0" w:color="auto"/>
            <w:right w:val="none" w:sz="0" w:space="0" w:color="auto"/>
          </w:divBdr>
        </w:div>
        <w:div w:id="263805037">
          <w:marLeft w:val="0"/>
          <w:marRight w:val="0"/>
          <w:marTop w:val="0"/>
          <w:marBottom w:val="0"/>
          <w:divBdr>
            <w:top w:val="none" w:sz="0" w:space="0" w:color="auto"/>
            <w:left w:val="none" w:sz="0" w:space="0" w:color="auto"/>
            <w:bottom w:val="none" w:sz="0" w:space="0" w:color="auto"/>
            <w:right w:val="none" w:sz="0" w:space="0" w:color="auto"/>
          </w:divBdr>
        </w:div>
        <w:div w:id="1738162616">
          <w:marLeft w:val="0"/>
          <w:marRight w:val="0"/>
          <w:marTop w:val="0"/>
          <w:marBottom w:val="0"/>
          <w:divBdr>
            <w:top w:val="none" w:sz="0" w:space="0" w:color="auto"/>
            <w:left w:val="none" w:sz="0" w:space="0" w:color="auto"/>
            <w:bottom w:val="none" w:sz="0" w:space="0" w:color="auto"/>
            <w:right w:val="none" w:sz="0" w:space="0" w:color="auto"/>
          </w:divBdr>
        </w:div>
        <w:div w:id="1026374234">
          <w:marLeft w:val="0"/>
          <w:marRight w:val="0"/>
          <w:marTop w:val="0"/>
          <w:marBottom w:val="0"/>
          <w:divBdr>
            <w:top w:val="none" w:sz="0" w:space="0" w:color="auto"/>
            <w:left w:val="none" w:sz="0" w:space="0" w:color="auto"/>
            <w:bottom w:val="none" w:sz="0" w:space="0" w:color="auto"/>
            <w:right w:val="none" w:sz="0" w:space="0" w:color="auto"/>
          </w:divBdr>
        </w:div>
        <w:div w:id="565915372">
          <w:marLeft w:val="0"/>
          <w:marRight w:val="0"/>
          <w:marTop w:val="0"/>
          <w:marBottom w:val="0"/>
          <w:divBdr>
            <w:top w:val="none" w:sz="0" w:space="0" w:color="auto"/>
            <w:left w:val="none" w:sz="0" w:space="0" w:color="auto"/>
            <w:bottom w:val="none" w:sz="0" w:space="0" w:color="auto"/>
            <w:right w:val="none" w:sz="0" w:space="0" w:color="auto"/>
          </w:divBdr>
        </w:div>
        <w:div w:id="1005782717">
          <w:marLeft w:val="0"/>
          <w:marRight w:val="0"/>
          <w:marTop w:val="0"/>
          <w:marBottom w:val="0"/>
          <w:divBdr>
            <w:top w:val="none" w:sz="0" w:space="0" w:color="auto"/>
            <w:left w:val="none" w:sz="0" w:space="0" w:color="auto"/>
            <w:bottom w:val="none" w:sz="0" w:space="0" w:color="auto"/>
            <w:right w:val="none" w:sz="0" w:space="0" w:color="auto"/>
          </w:divBdr>
        </w:div>
        <w:div w:id="259220394">
          <w:marLeft w:val="0"/>
          <w:marRight w:val="0"/>
          <w:marTop w:val="0"/>
          <w:marBottom w:val="0"/>
          <w:divBdr>
            <w:top w:val="none" w:sz="0" w:space="0" w:color="auto"/>
            <w:left w:val="none" w:sz="0" w:space="0" w:color="auto"/>
            <w:bottom w:val="none" w:sz="0" w:space="0" w:color="auto"/>
            <w:right w:val="none" w:sz="0" w:space="0" w:color="auto"/>
          </w:divBdr>
        </w:div>
        <w:div w:id="584072250">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0514953">
      <w:bodyDiv w:val="1"/>
      <w:marLeft w:val="0"/>
      <w:marRight w:val="0"/>
      <w:marTop w:val="0"/>
      <w:marBottom w:val="0"/>
      <w:divBdr>
        <w:top w:val="none" w:sz="0" w:space="0" w:color="auto"/>
        <w:left w:val="none" w:sz="0" w:space="0" w:color="auto"/>
        <w:bottom w:val="none" w:sz="0" w:space="0" w:color="auto"/>
        <w:right w:val="none" w:sz="0" w:space="0" w:color="auto"/>
      </w:divBdr>
      <w:divsChild>
        <w:div w:id="321548723">
          <w:marLeft w:val="0"/>
          <w:marRight w:val="0"/>
          <w:marTop w:val="0"/>
          <w:marBottom w:val="0"/>
          <w:divBdr>
            <w:top w:val="none" w:sz="0" w:space="0" w:color="auto"/>
            <w:left w:val="none" w:sz="0" w:space="0" w:color="auto"/>
            <w:bottom w:val="none" w:sz="0" w:space="0" w:color="auto"/>
            <w:right w:val="none" w:sz="0" w:space="0" w:color="auto"/>
          </w:divBdr>
        </w:div>
        <w:div w:id="205784821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4195610">
      <w:bodyDiv w:val="1"/>
      <w:marLeft w:val="0"/>
      <w:marRight w:val="0"/>
      <w:marTop w:val="0"/>
      <w:marBottom w:val="0"/>
      <w:divBdr>
        <w:top w:val="none" w:sz="0" w:space="0" w:color="auto"/>
        <w:left w:val="none" w:sz="0" w:space="0" w:color="auto"/>
        <w:bottom w:val="none" w:sz="0" w:space="0" w:color="auto"/>
        <w:right w:val="none" w:sz="0" w:space="0" w:color="auto"/>
      </w:divBdr>
      <w:divsChild>
        <w:div w:id="1109934641">
          <w:marLeft w:val="0"/>
          <w:marRight w:val="0"/>
          <w:marTop w:val="0"/>
          <w:marBottom w:val="0"/>
          <w:divBdr>
            <w:top w:val="none" w:sz="0" w:space="0" w:color="auto"/>
            <w:left w:val="none" w:sz="0" w:space="0" w:color="auto"/>
            <w:bottom w:val="none" w:sz="0" w:space="0" w:color="auto"/>
            <w:right w:val="none" w:sz="0" w:space="0" w:color="auto"/>
          </w:divBdr>
        </w:div>
        <w:div w:id="159489522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414928">
      <w:bodyDiv w:val="1"/>
      <w:marLeft w:val="0"/>
      <w:marRight w:val="0"/>
      <w:marTop w:val="0"/>
      <w:marBottom w:val="0"/>
      <w:divBdr>
        <w:top w:val="none" w:sz="0" w:space="0" w:color="auto"/>
        <w:left w:val="none" w:sz="0" w:space="0" w:color="auto"/>
        <w:bottom w:val="none" w:sz="0" w:space="0" w:color="auto"/>
        <w:right w:val="none" w:sz="0" w:space="0" w:color="auto"/>
      </w:divBdr>
      <w:divsChild>
        <w:div w:id="1068260656">
          <w:marLeft w:val="0"/>
          <w:marRight w:val="0"/>
          <w:marTop w:val="0"/>
          <w:marBottom w:val="0"/>
          <w:divBdr>
            <w:top w:val="none" w:sz="0" w:space="0" w:color="auto"/>
            <w:left w:val="none" w:sz="0" w:space="0" w:color="auto"/>
            <w:bottom w:val="none" w:sz="0" w:space="0" w:color="auto"/>
            <w:right w:val="none" w:sz="0" w:space="0" w:color="auto"/>
          </w:divBdr>
        </w:div>
        <w:div w:id="473104602">
          <w:marLeft w:val="0"/>
          <w:marRight w:val="0"/>
          <w:marTop w:val="0"/>
          <w:marBottom w:val="0"/>
          <w:divBdr>
            <w:top w:val="none" w:sz="0" w:space="0" w:color="auto"/>
            <w:left w:val="none" w:sz="0" w:space="0" w:color="auto"/>
            <w:bottom w:val="none" w:sz="0" w:space="0" w:color="auto"/>
            <w:right w:val="none" w:sz="0" w:space="0" w:color="auto"/>
          </w:divBdr>
        </w:div>
      </w:divsChild>
    </w:div>
    <w:div w:id="556014494">
      <w:bodyDiv w:val="1"/>
      <w:marLeft w:val="0"/>
      <w:marRight w:val="0"/>
      <w:marTop w:val="0"/>
      <w:marBottom w:val="0"/>
      <w:divBdr>
        <w:top w:val="none" w:sz="0" w:space="0" w:color="auto"/>
        <w:left w:val="none" w:sz="0" w:space="0" w:color="auto"/>
        <w:bottom w:val="none" w:sz="0" w:space="0" w:color="auto"/>
        <w:right w:val="none" w:sz="0" w:space="0" w:color="auto"/>
      </w:divBdr>
      <w:divsChild>
        <w:div w:id="1545020874">
          <w:marLeft w:val="0"/>
          <w:marRight w:val="0"/>
          <w:marTop w:val="0"/>
          <w:marBottom w:val="0"/>
          <w:divBdr>
            <w:top w:val="none" w:sz="0" w:space="0" w:color="auto"/>
            <w:left w:val="none" w:sz="0" w:space="0" w:color="auto"/>
            <w:bottom w:val="none" w:sz="0" w:space="0" w:color="auto"/>
            <w:right w:val="none" w:sz="0" w:space="0" w:color="auto"/>
          </w:divBdr>
        </w:div>
        <w:div w:id="138663752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305242">
      <w:bodyDiv w:val="1"/>
      <w:marLeft w:val="0"/>
      <w:marRight w:val="0"/>
      <w:marTop w:val="0"/>
      <w:marBottom w:val="0"/>
      <w:divBdr>
        <w:top w:val="none" w:sz="0" w:space="0" w:color="auto"/>
        <w:left w:val="none" w:sz="0" w:space="0" w:color="auto"/>
        <w:bottom w:val="none" w:sz="0" w:space="0" w:color="auto"/>
        <w:right w:val="none" w:sz="0" w:space="0" w:color="auto"/>
      </w:divBdr>
      <w:divsChild>
        <w:div w:id="844437058">
          <w:marLeft w:val="0"/>
          <w:marRight w:val="0"/>
          <w:marTop w:val="0"/>
          <w:marBottom w:val="0"/>
          <w:divBdr>
            <w:top w:val="none" w:sz="0" w:space="0" w:color="auto"/>
            <w:left w:val="none" w:sz="0" w:space="0" w:color="auto"/>
            <w:bottom w:val="none" w:sz="0" w:space="0" w:color="auto"/>
            <w:right w:val="none" w:sz="0" w:space="0" w:color="auto"/>
          </w:divBdr>
        </w:div>
        <w:div w:id="1785269703">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699933640">
      <w:bodyDiv w:val="1"/>
      <w:marLeft w:val="0"/>
      <w:marRight w:val="0"/>
      <w:marTop w:val="0"/>
      <w:marBottom w:val="0"/>
      <w:divBdr>
        <w:top w:val="none" w:sz="0" w:space="0" w:color="auto"/>
        <w:left w:val="none" w:sz="0" w:space="0" w:color="auto"/>
        <w:bottom w:val="none" w:sz="0" w:space="0" w:color="auto"/>
        <w:right w:val="none" w:sz="0" w:space="0" w:color="auto"/>
      </w:divBdr>
      <w:divsChild>
        <w:div w:id="317997712">
          <w:marLeft w:val="0"/>
          <w:marRight w:val="0"/>
          <w:marTop w:val="0"/>
          <w:marBottom w:val="0"/>
          <w:divBdr>
            <w:top w:val="none" w:sz="0" w:space="0" w:color="auto"/>
            <w:left w:val="none" w:sz="0" w:space="0" w:color="auto"/>
            <w:bottom w:val="none" w:sz="0" w:space="0" w:color="auto"/>
            <w:right w:val="none" w:sz="0" w:space="0" w:color="auto"/>
          </w:divBdr>
        </w:div>
        <w:div w:id="688021240">
          <w:marLeft w:val="0"/>
          <w:marRight w:val="0"/>
          <w:marTop w:val="0"/>
          <w:marBottom w:val="0"/>
          <w:divBdr>
            <w:top w:val="none" w:sz="0" w:space="0" w:color="auto"/>
            <w:left w:val="none" w:sz="0" w:space="0" w:color="auto"/>
            <w:bottom w:val="none" w:sz="0" w:space="0" w:color="auto"/>
            <w:right w:val="none" w:sz="0" w:space="0" w:color="auto"/>
          </w:divBdr>
        </w:div>
        <w:div w:id="2109618468">
          <w:marLeft w:val="0"/>
          <w:marRight w:val="0"/>
          <w:marTop w:val="0"/>
          <w:marBottom w:val="0"/>
          <w:divBdr>
            <w:top w:val="none" w:sz="0" w:space="0" w:color="auto"/>
            <w:left w:val="none" w:sz="0" w:space="0" w:color="auto"/>
            <w:bottom w:val="none" w:sz="0" w:space="0" w:color="auto"/>
            <w:right w:val="none" w:sz="0" w:space="0" w:color="auto"/>
          </w:divBdr>
        </w:div>
        <w:div w:id="776603206">
          <w:marLeft w:val="0"/>
          <w:marRight w:val="0"/>
          <w:marTop w:val="0"/>
          <w:marBottom w:val="0"/>
          <w:divBdr>
            <w:top w:val="none" w:sz="0" w:space="0" w:color="auto"/>
            <w:left w:val="none" w:sz="0" w:space="0" w:color="auto"/>
            <w:bottom w:val="none" w:sz="0" w:space="0" w:color="auto"/>
            <w:right w:val="none" w:sz="0" w:space="0" w:color="auto"/>
          </w:divBdr>
        </w:div>
        <w:div w:id="838547761">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0330901">
      <w:bodyDiv w:val="1"/>
      <w:marLeft w:val="0"/>
      <w:marRight w:val="0"/>
      <w:marTop w:val="0"/>
      <w:marBottom w:val="0"/>
      <w:divBdr>
        <w:top w:val="none" w:sz="0" w:space="0" w:color="auto"/>
        <w:left w:val="none" w:sz="0" w:space="0" w:color="auto"/>
        <w:bottom w:val="none" w:sz="0" w:space="0" w:color="auto"/>
        <w:right w:val="none" w:sz="0" w:space="0" w:color="auto"/>
      </w:divBdr>
      <w:divsChild>
        <w:div w:id="1878661798">
          <w:marLeft w:val="0"/>
          <w:marRight w:val="0"/>
          <w:marTop w:val="0"/>
          <w:marBottom w:val="0"/>
          <w:divBdr>
            <w:top w:val="none" w:sz="0" w:space="0" w:color="auto"/>
            <w:left w:val="none" w:sz="0" w:space="0" w:color="auto"/>
            <w:bottom w:val="none" w:sz="0" w:space="0" w:color="auto"/>
            <w:right w:val="none" w:sz="0" w:space="0" w:color="auto"/>
          </w:divBdr>
        </w:div>
        <w:div w:id="1779718658">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69619174">
      <w:bodyDiv w:val="1"/>
      <w:marLeft w:val="0"/>
      <w:marRight w:val="0"/>
      <w:marTop w:val="0"/>
      <w:marBottom w:val="0"/>
      <w:divBdr>
        <w:top w:val="none" w:sz="0" w:space="0" w:color="auto"/>
        <w:left w:val="none" w:sz="0" w:space="0" w:color="auto"/>
        <w:bottom w:val="none" w:sz="0" w:space="0" w:color="auto"/>
        <w:right w:val="none" w:sz="0" w:space="0" w:color="auto"/>
      </w:divBdr>
      <w:divsChild>
        <w:div w:id="2096240734">
          <w:marLeft w:val="0"/>
          <w:marRight w:val="0"/>
          <w:marTop w:val="0"/>
          <w:marBottom w:val="0"/>
          <w:divBdr>
            <w:top w:val="none" w:sz="0" w:space="0" w:color="auto"/>
            <w:left w:val="none" w:sz="0" w:space="0" w:color="auto"/>
            <w:bottom w:val="none" w:sz="0" w:space="0" w:color="auto"/>
            <w:right w:val="none" w:sz="0" w:space="0" w:color="auto"/>
          </w:divBdr>
        </w:div>
        <w:div w:id="1665551934">
          <w:marLeft w:val="0"/>
          <w:marRight w:val="0"/>
          <w:marTop w:val="0"/>
          <w:marBottom w:val="0"/>
          <w:divBdr>
            <w:top w:val="none" w:sz="0" w:space="0" w:color="auto"/>
            <w:left w:val="none" w:sz="0" w:space="0" w:color="auto"/>
            <w:bottom w:val="none" w:sz="0" w:space="0" w:color="auto"/>
            <w:right w:val="none" w:sz="0" w:space="0" w:color="auto"/>
          </w:divBdr>
        </w:div>
        <w:div w:id="757558187">
          <w:marLeft w:val="0"/>
          <w:marRight w:val="0"/>
          <w:marTop w:val="0"/>
          <w:marBottom w:val="0"/>
          <w:divBdr>
            <w:top w:val="none" w:sz="0" w:space="0" w:color="auto"/>
            <w:left w:val="none" w:sz="0" w:space="0" w:color="auto"/>
            <w:bottom w:val="none" w:sz="0" w:space="0" w:color="auto"/>
            <w:right w:val="none" w:sz="0" w:space="0" w:color="auto"/>
          </w:divBdr>
        </w:div>
        <w:div w:id="968438448">
          <w:marLeft w:val="0"/>
          <w:marRight w:val="0"/>
          <w:marTop w:val="0"/>
          <w:marBottom w:val="0"/>
          <w:divBdr>
            <w:top w:val="none" w:sz="0" w:space="0" w:color="auto"/>
            <w:left w:val="none" w:sz="0" w:space="0" w:color="auto"/>
            <w:bottom w:val="none" w:sz="0" w:space="0" w:color="auto"/>
            <w:right w:val="none" w:sz="0" w:space="0" w:color="auto"/>
          </w:divBdr>
        </w:div>
        <w:div w:id="546601049">
          <w:marLeft w:val="0"/>
          <w:marRight w:val="0"/>
          <w:marTop w:val="0"/>
          <w:marBottom w:val="0"/>
          <w:divBdr>
            <w:top w:val="none" w:sz="0" w:space="0" w:color="auto"/>
            <w:left w:val="none" w:sz="0" w:space="0" w:color="auto"/>
            <w:bottom w:val="none" w:sz="0" w:space="0" w:color="auto"/>
            <w:right w:val="none" w:sz="0" w:space="0" w:color="auto"/>
          </w:divBdr>
        </w:div>
        <w:div w:id="599995853">
          <w:marLeft w:val="0"/>
          <w:marRight w:val="0"/>
          <w:marTop w:val="0"/>
          <w:marBottom w:val="0"/>
          <w:divBdr>
            <w:top w:val="none" w:sz="0" w:space="0" w:color="auto"/>
            <w:left w:val="none" w:sz="0" w:space="0" w:color="auto"/>
            <w:bottom w:val="none" w:sz="0" w:space="0" w:color="auto"/>
            <w:right w:val="none" w:sz="0" w:space="0" w:color="auto"/>
          </w:divBdr>
        </w:div>
        <w:div w:id="287010565">
          <w:marLeft w:val="0"/>
          <w:marRight w:val="0"/>
          <w:marTop w:val="0"/>
          <w:marBottom w:val="0"/>
          <w:divBdr>
            <w:top w:val="none" w:sz="0" w:space="0" w:color="auto"/>
            <w:left w:val="none" w:sz="0" w:space="0" w:color="auto"/>
            <w:bottom w:val="none" w:sz="0" w:space="0" w:color="auto"/>
            <w:right w:val="none" w:sz="0" w:space="0" w:color="auto"/>
          </w:divBdr>
        </w:div>
        <w:div w:id="937952055">
          <w:marLeft w:val="0"/>
          <w:marRight w:val="0"/>
          <w:marTop w:val="0"/>
          <w:marBottom w:val="0"/>
          <w:divBdr>
            <w:top w:val="none" w:sz="0" w:space="0" w:color="auto"/>
            <w:left w:val="none" w:sz="0" w:space="0" w:color="auto"/>
            <w:bottom w:val="none" w:sz="0" w:space="0" w:color="auto"/>
            <w:right w:val="none" w:sz="0" w:space="0" w:color="auto"/>
          </w:divBdr>
        </w:div>
        <w:div w:id="1455172376">
          <w:marLeft w:val="0"/>
          <w:marRight w:val="0"/>
          <w:marTop w:val="0"/>
          <w:marBottom w:val="0"/>
          <w:divBdr>
            <w:top w:val="none" w:sz="0" w:space="0" w:color="auto"/>
            <w:left w:val="none" w:sz="0" w:space="0" w:color="auto"/>
            <w:bottom w:val="none" w:sz="0" w:space="0" w:color="auto"/>
            <w:right w:val="none" w:sz="0" w:space="0" w:color="auto"/>
          </w:divBdr>
        </w:div>
        <w:div w:id="1121731007">
          <w:marLeft w:val="0"/>
          <w:marRight w:val="0"/>
          <w:marTop w:val="0"/>
          <w:marBottom w:val="0"/>
          <w:divBdr>
            <w:top w:val="none" w:sz="0" w:space="0" w:color="auto"/>
            <w:left w:val="none" w:sz="0" w:space="0" w:color="auto"/>
            <w:bottom w:val="none" w:sz="0" w:space="0" w:color="auto"/>
            <w:right w:val="none" w:sz="0" w:space="0" w:color="auto"/>
          </w:divBdr>
        </w:div>
        <w:div w:id="1285114905">
          <w:marLeft w:val="0"/>
          <w:marRight w:val="0"/>
          <w:marTop w:val="0"/>
          <w:marBottom w:val="0"/>
          <w:divBdr>
            <w:top w:val="none" w:sz="0" w:space="0" w:color="auto"/>
            <w:left w:val="none" w:sz="0" w:space="0" w:color="auto"/>
            <w:bottom w:val="none" w:sz="0" w:space="0" w:color="auto"/>
            <w:right w:val="none" w:sz="0" w:space="0" w:color="auto"/>
          </w:divBdr>
        </w:div>
        <w:div w:id="1804497135">
          <w:marLeft w:val="0"/>
          <w:marRight w:val="0"/>
          <w:marTop w:val="0"/>
          <w:marBottom w:val="0"/>
          <w:divBdr>
            <w:top w:val="none" w:sz="0" w:space="0" w:color="auto"/>
            <w:left w:val="none" w:sz="0" w:space="0" w:color="auto"/>
            <w:bottom w:val="none" w:sz="0" w:space="0" w:color="auto"/>
            <w:right w:val="none" w:sz="0" w:space="0" w:color="auto"/>
          </w:divBdr>
        </w:div>
        <w:div w:id="776681190">
          <w:marLeft w:val="0"/>
          <w:marRight w:val="0"/>
          <w:marTop w:val="0"/>
          <w:marBottom w:val="0"/>
          <w:divBdr>
            <w:top w:val="none" w:sz="0" w:space="0" w:color="auto"/>
            <w:left w:val="none" w:sz="0" w:space="0" w:color="auto"/>
            <w:bottom w:val="none" w:sz="0" w:space="0" w:color="auto"/>
            <w:right w:val="none" w:sz="0" w:space="0" w:color="auto"/>
          </w:divBdr>
        </w:div>
        <w:div w:id="956065327">
          <w:marLeft w:val="0"/>
          <w:marRight w:val="0"/>
          <w:marTop w:val="0"/>
          <w:marBottom w:val="0"/>
          <w:divBdr>
            <w:top w:val="none" w:sz="0" w:space="0" w:color="auto"/>
            <w:left w:val="none" w:sz="0" w:space="0" w:color="auto"/>
            <w:bottom w:val="none" w:sz="0" w:space="0" w:color="auto"/>
            <w:right w:val="none" w:sz="0" w:space="0" w:color="auto"/>
          </w:divBdr>
        </w:div>
      </w:divsChild>
    </w:div>
    <w:div w:id="771440270">
      <w:bodyDiv w:val="1"/>
      <w:marLeft w:val="0"/>
      <w:marRight w:val="0"/>
      <w:marTop w:val="0"/>
      <w:marBottom w:val="0"/>
      <w:divBdr>
        <w:top w:val="none" w:sz="0" w:space="0" w:color="auto"/>
        <w:left w:val="none" w:sz="0" w:space="0" w:color="auto"/>
        <w:bottom w:val="none" w:sz="0" w:space="0" w:color="auto"/>
        <w:right w:val="none" w:sz="0" w:space="0" w:color="auto"/>
      </w:divBdr>
      <w:divsChild>
        <w:div w:id="1570454614">
          <w:marLeft w:val="0"/>
          <w:marRight w:val="0"/>
          <w:marTop w:val="0"/>
          <w:marBottom w:val="0"/>
          <w:divBdr>
            <w:top w:val="none" w:sz="0" w:space="0" w:color="auto"/>
            <w:left w:val="none" w:sz="0" w:space="0" w:color="auto"/>
            <w:bottom w:val="none" w:sz="0" w:space="0" w:color="auto"/>
            <w:right w:val="none" w:sz="0" w:space="0" w:color="auto"/>
          </w:divBdr>
        </w:div>
        <w:div w:id="1013649288">
          <w:marLeft w:val="0"/>
          <w:marRight w:val="0"/>
          <w:marTop w:val="0"/>
          <w:marBottom w:val="0"/>
          <w:divBdr>
            <w:top w:val="none" w:sz="0" w:space="0" w:color="auto"/>
            <w:left w:val="none" w:sz="0" w:space="0" w:color="auto"/>
            <w:bottom w:val="none" w:sz="0" w:space="0" w:color="auto"/>
            <w:right w:val="none" w:sz="0" w:space="0" w:color="auto"/>
          </w:divBdr>
        </w:div>
        <w:div w:id="1822310979">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3260699">
      <w:bodyDiv w:val="1"/>
      <w:marLeft w:val="0"/>
      <w:marRight w:val="0"/>
      <w:marTop w:val="0"/>
      <w:marBottom w:val="0"/>
      <w:divBdr>
        <w:top w:val="none" w:sz="0" w:space="0" w:color="auto"/>
        <w:left w:val="none" w:sz="0" w:space="0" w:color="auto"/>
        <w:bottom w:val="none" w:sz="0" w:space="0" w:color="auto"/>
        <w:right w:val="none" w:sz="0" w:space="0" w:color="auto"/>
      </w:divBdr>
      <w:divsChild>
        <w:div w:id="70540632">
          <w:marLeft w:val="0"/>
          <w:marRight w:val="0"/>
          <w:marTop w:val="0"/>
          <w:marBottom w:val="0"/>
          <w:divBdr>
            <w:top w:val="none" w:sz="0" w:space="0" w:color="auto"/>
            <w:left w:val="none" w:sz="0" w:space="0" w:color="auto"/>
            <w:bottom w:val="none" w:sz="0" w:space="0" w:color="auto"/>
            <w:right w:val="none" w:sz="0" w:space="0" w:color="auto"/>
          </w:divBdr>
        </w:div>
        <w:div w:id="229736389">
          <w:marLeft w:val="0"/>
          <w:marRight w:val="0"/>
          <w:marTop w:val="0"/>
          <w:marBottom w:val="0"/>
          <w:divBdr>
            <w:top w:val="none" w:sz="0" w:space="0" w:color="auto"/>
            <w:left w:val="none" w:sz="0" w:space="0" w:color="auto"/>
            <w:bottom w:val="none" w:sz="0" w:space="0" w:color="auto"/>
            <w:right w:val="none" w:sz="0" w:space="0" w:color="auto"/>
          </w:divBdr>
        </w:div>
        <w:div w:id="1568571371">
          <w:marLeft w:val="0"/>
          <w:marRight w:val="0"/>
          <w:marTop w:val="0"/>
          <w:marBottom w:val="0"/>
          <w:divBdr>
            <w:top w:val="none" w:sz="0" w:space="0" w:color="auto"/>
            <w:left w:val="none" w:sz="0" w:space="0" w:color="auto"/>
            <w:bottom w:val="none" w:sz="0" w:space="0" w:color="auto"/>
            <w:right w:val="none" w:sz="0" w:space="0" w:color="auto"/>
          </w:divBdr>
        </w:div>
        <w:div w:id="148448291">
          <w:marLeft w:val="0"/>
          <w:marRight w:val="0"/>
          <w:marTop w:val="0"/>
          <w:marBottom w:val="0"/>
          <w:divBdr>
            <w:top w:val="none" w:sz="0" w:space="0" w:color="auto"/>
            <w:left w:val="none" w:sz="0" w:space="0" w:color="auto"/>
            <w:bottom w:val="none" w:sz="0" w:space="0" w:color="auto"/>
            <w:right w:val="none" w:sz="0" w:space="0" w:color="auto"/>
          </w:divBdr>
        </w:div>
        <w:div w:id="1579293263">
          <w:marLeft w:val="0"/>
          <w:marRight w:val="0"/>
          <w:marTop w:val="0"/>
          <w:marBottom w:val="0"/>
          <w:divBdr>
            <w:top w:val="none" w:sz="0" w:space="0" w:color="auto"/>
            <w:left w:val="none" w:sz="0" w:space="0" w:color="auto"/>
            <w:bottom w:val="none" w:sz="0" w:space="0" w:color="auto"/>
            <w:right w:val="none" w:sz="0" w:space="0" w:color="auto"/>
          </w:divBdr>
        </w:div>
        <w:div w:id="1191454344">
          <w:marLeft w:val="0"/>
          <w:marRight w:val="0"/>
          <w:marTop w:val="0"/>
          <w:marBottom w:val="0"/>
          <w:divBdr>
            <w:top w:val="none" w:sz="0" w:space="0" w:color="auto"/>
            <w:left w:val="none" w:sz="0" w:space="0" w:color="auto"/>
            <w:bottom w:val="none" w:sz="0" w:space="0" w:color="auto"/>
            <w:right w:val="none" w:sz="0" w:space="0" w:color="auto"/>
          </w:divBdr>
        </w:div>
        <w:div w:id="1347976869">
          <w:marLeft w:val="0"/>
          <w:marRight w:val="0"/>
          <w:marTop w:val="0"/>
          <w:marBottom w:val="0"/>
          <w:divBdr>
            <w:top w:val="none" w:sz="0" w:space="0" w:color="auto"/>
            <w:left w:val="none" w:sz="0" w:space="0" w:color="auto"/>
            <w:bottom w:val="none" w:sz="0" w:space="0" w:color="auto"/>
            <w:right w:val="none" w:sz="0" w:space="0" w:color="auto"/>
          </w:divBdr>
        </w:div>
      </w:divsChild>
    </w:div>
    <w:div w:id="813375141">
      <w:bodyDiv w:val="1"/>
      <w:marLeft w:val="0"/>
      <w:marRight w:val="0"/>
      <w:marTop w:val="0"/>
      <w:marBottom w:val="0"/>
      <w:divBdr>
        <w:top w:val="none" w:sz="0" w:space="0" w:color="auto"/>
        <w:left w:val="none" w:sz="0" w:space="0" w:color="auto"/>
        <w:bottom w:val="none" w:sz="0" w:space="0" w:color="auto"/>
        <w:right w:val="none" w:sz="0" w:space="0" w:color="auto"/>
      </w:divBdr>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18041027">
      <w:bodyDiv w:val="1"/>
      <w:marLeft w:val="0"/>
      <w:marRight w:val="0"/>
      <w:marTop w:val="0"/>
      <w:marBottom w:val="0"/>
      <w:divBdr>
        <w:top w:val="none" w:sz="0" w:space="0" w:color="auto"/>
        <w:left w:val="none" w:sz="0" w:space="0" w:color="auto"/>
        <w:bottom w:val="none" w:sz="0" w:space="0" w:color="auto"/>
        <w:right w:val="none" w:sz="0" w:space="0" w:color="auto"/>
      </w:divBdr>
      <w:divsChild>
        <w:div w:id="833228659">
          <w:marLeft w:val="0"/>
          <w:marRight w:val="0"/>
          <w:marTop w:val="0"/>
          <w:marBottom w:val="0"/>
          <w:divBdr>
            <w:top w:val="none" w:sz="0" w:space="0" w:color="auto"/>
            <w:left w:val="none" w:sz="0" w:space="0" w:color="auto"/>
            <w:bottom w:val="none" w:sz="0" w:space="0" w:color="auto"/>
            <w:right w:val="none" w:sz="0" w:space="0" w:color="auto"/>
          </w:divBdr>
        </w:div>
        <w:div w:id="1297951768">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69028880">
      <w:bodyDiv w:val="1"/>
      <w:marLeft w:val="0"/>
      <w:marRight w:val="0"/>
      <w:marTop w:val="0"/>
      <w:marBottom w:val="0"/>
      <w:divBdr>
        <w:top w:val="none" w:sz="0" w:space="0" w:color="auto"/>
        <w:left w:val="none" w:sz="0" w:space="0" w:color="auto"/>
        <w:bottom w:val="none" w:sz="0" w:space="0" w:color="auto"/>
        <w:right w:val="none" w:sz="0" w:space="0" w:color="auto"/>
      </w:divBdr>
      <w:divsChild>
        <w:div w:id="882013855">
          <w:marLeft w:val="0"/>
          <w:marRight w:val="0"/>
          <w:marTop w:val="0"/>
          <w:marBottom w:val="0"/>
          <w:divBdr>
            <w:top w:val="none" w:sz="0" w:space="0" w:color="auto"/>
            <w:left w:val="none" w:sz="0" w:space="0" w:color="auto"/>
            <w:bottom w:val="none" w:sz="0" w:space="0" w:color="auto"/>
            <w:right w:val="none" w:sz="0" w:space="0" w:color="auto"/>
          </w:divBdr>
        </w:div>
        <w:div w:id="1352873469">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14515476">
      <w:bodyDiv w:val="1"/>
      <w:marLeft w:val="0"/>
      <w:marRight w:val="0"/>
      <w:marTop w:val="0"/>
      <w:marBottom w:val="0"/>
      <w:divBdr>
        <w:top w:val="none" w:sz="0" w:space="0" w:color="auto"/>
        <w:left w:val="none" w:sz="0" w:space="0" w:color="auto"/>
        <w:bottom w:val="none" w:sz="0" w:space="0" w:color="auto"/>
        <w:right w:val="none" w:sz="0" w:space="0" w:color="auto"/>
      </w:divBdr>
      <w:divsChild>
        <w:div w:id="162941461">
          <w:marLeft w:val="0"/>
          <w:marRight w:val="0"/>
          <w:marTop w:val="0"/>
          <w:marBottom w:val="0"/>
          <w:divBdr>
            <w:top w:val="none" w:sz="0" w:space="0" w:color="auto"/>
            <w:left w:val="none" w:sz="0" w:space="0" w:color="auto"/>
            <w:bottom w:val="none" w:sz="0" w:space="0" w:color="auto"/>
            <w:right w:val="none" w:sz="0" w:space="0" w:color="auto"/>
          </w:divBdr>
        </w:div>
        <w:div w:id="741178400">
          <w:marLeft w:val="0"/>
          <w:marRight w:val="0"/>
          <w:marTop w:val="0"/>
          <w:marBottom w:val="0"/>
          <w:divBdr>
            <w:top w:val="none" w:sz="0" w:space="0" w:color="auto"/>
            <w:left w:val="none" w:sz="0" w:space="0" w:color="auto"/>
            <w:bottom w:val="none" w:sz="0" w:space="0" w:color="auto"/>
            <w:right w:val="none" w:sz="0" w:space="0" w:color="auto"/>
          </w:divBdr>
        </w:div>
        <w:div w:id="243607479">
          <w:marLeft w:val="0"/>
          <w:marRight w:val="0"/>
          <w:marTop w:val="0"/>
          <w:marBottom w:val="0"/>
          <w:divBdr>
            <w:top w:val="none" w:sz="0" w:space="0" w:color="auto"/>
            <w:left w:val="none" w:sz="0" w:space="0" w:color="auto"/>
            <w:bottom w:val="none" w:sz="0" w:space="0" w:color="auto"/>
            <w:right w:val="none" w:sz="0" w:space="0" w:color="auto"/>
          </w:divBdr>
        </w:div>
        <w:div w:id="746726104">
          <w:marLeft w:val="0"/>
          <w:marRight w:val="0"/>
          <w:marTop w:val="0"/>
          <w:marBottom w:val="0"/>
          <w:divBdr>
            <w:top w:val="none" w:sz="0" w:space="0" w:color="auto"/>
            <w:left w:val="none" w:sz="0" w:space="0" w:color="auto"/>
            <w:bottom w:val="none" w:sz="0" w:space="0" w:color="auto"/>
            <w:right w:val="none" w:sz="0" w:space="0" w:color="auto"/>
          </w:divBdr>
        </w:div>
        <w:div w:id="1386567384">
          <w:marLeft w:val="0"/>
          <w:marRight w:val="0"/>
          <w:marTop w:val="0"/>
          <w:marBottom w:val="0"/>
          <w:divBdr>
            <w:top w:val="none" w:sz="0" w:space="0" w:color="auto"/>
            <w:left w:val="none" w:sz="0" w:space="0" w:color="auto"/>
            <w:bottom w:val="none" w:sz="0" w:space="0" w:color="auto"/>
            <w:right w:val="none" w:sz="0" w:space="0" w:color="auto"/>
          </w:divBdr>
        </w:div>
        <w:div w:id="994527044">
          <w:marLeft w:val="0"/>
          <w:marRight w:val="0"/>
          <w:marTop w:val="0"/>
          <w:marBottom w:val="0"/>
          <w:divBdr>
            <w:top w:val="none" w:sz="0" w:space="0" w:color="auto"/>
            <w:left w:val="none" w:sz="0" w:space="0" w:color="auto"/>
            <w:bottom w:val="none" w:sz="0" w:space="0" w:color="auto"/>
            <w:right w:val="none" w:sz="0" w:space="0" w:color="auto"/>
          </w:divBdr>
        </w:div>
        <w:div w:id="501820410">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5800">
      <w:bodyDiv w:val="1"/>
      <w:marLeft w:val="0"/>
      <w:marRight w:val="0"/>
      <w:marTop w:val="0"/>
      <w:marBottom w:val="0"/>
      <w:divBdr>
        <w:top w:val="none" w:sz="0" w:space="0" w:color="auto"/>
        <w:left w:val="none" w:sz="0" w:space="0" w:color="auto"/>
        <w:bottom w:val="none" w:sz="0" w:space="0" w:color="auto"/>
        <w:right w:val="none" w:sz="0" w:space="0" w:color="auto"/>
      </w:divBdr>
      <w:divsChild>
        <w:div w:id="605623354">
          <w:marLeft w:val="0"/>
          <w:marRight w:val="0"/>
          <w:marTop w:val="0"/>
          <w:marBottom w:val="0"/>
          <w:divBdr>
            <w:top w:val="none" w:sz="0" w:space="0" w:color="auto"/>
            <w:left w:val="none" w:sz="0" w:space="0" w:color="auto"/>
            <w:bottom w:val="none" w:sz="0" w:space="0" w:color="auto"/>
            <w:right w:val="none" w:sz="0" w:space="0" w:color="auto"/>
          </w:divBdr>
        </w:div>
        <w:div w:id="2098207026">
          <w:marLeft w:val="0"/>
          <w:marRight w:val="0"/>
          <w:marTop w:val="0"/>
          <w:marBottom w:val="0"/>
          <w:divBdr>
            <w:top w:val="none" w:sz="0" w:space="0" w:color="auto"/>
            <w:left w:val="none" w:sz="0" w:space="0" w:color="auto"/>
            <w:bottom w:val="none" w:sz="0" w:space="0" w:color="auto"/>
            <w:right w:val="none" w:sz="0" w:space="0" w:color="auto"/>
          </w:divBdr>
        </w:div>
        <w:div w:id="567497325">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504373">
      <w:bodyDiv w:val="1"/>
      <w:marLeft w:val="0"/>
      <w:marRight w:val="0"/>
      <w:marTop w:val="0"/>
      <w:marBottom w:val="0"/>
      <w:divBdr>
        <w:top w:val="none" w:sz="0" w:space="0" w:color="auto"/>
        <w:left w:val="none" w:sz="0" w:space="0" w:color="auto"/>
        <w:bottom w:val="none" w:sz="0" w:space="0" w:color="auto"/>
        <w:right w:val="none" w:sz="0" w:space="0" w:color="auto"/>
      </w:divBdr>
      <w:divsChild>
        <w:div w:id="1578127887">
          <w:marLeft w:val="0"/>
          <w:marRight w:val="0"/>
          <w:marTop w:val="0"/>
          <w:marBottom w:val="0"/>
          <w:divBdr>
            <w:top w:val="none" w:sz="0" w:space="0" w:color="auto"/>
            <w:left w:val="none" w:sz="0" w:space="0" w:color="auto"/>
            <w:bottom w:val="none" w:sz="0" w:space="0" w:color="auto"/>
            <w:right w:val="none" w:sz="0" w:space="0" w:color="auto"/>
          </w:divBdr>
        </w:div>
        <w:div w:id="542670324">
          <w:marLeft w:val="0"/>
          <w:marRight w:val="0"/>
          <w:marTop w:val="0"/>
          <w:marBottom w:val="0"/>
          <w:divBdr>
            <w:top w:val="none" w:sz="0" w:space="0" w:color="auto"/>
            <w:left w:val="none" w:sz="0" w:space="0" w:color="auto"/>
            <w:bottom w:val="none" w:sz="0" w:space="0" w:color="auto"/>
            <w:right w:val="none" w:sz="0" w:space="0" w:color="auto"/>
          </w:divBdr>
        </w:div>
        <w:div w:id="730007851">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5031752">
      <w:bodyDiv w:val="1"/>
      <w:marLeft w:val="0"/>
      <w:marRight w:val="0"/>
      <w:marTop w:val="0"/>
      <w:marBottom w:val="0"/>
      <w:divBdr>
        <w:top w:val="none" w:sz="0" w:space="0" w:color="auto"/>
        <w:left w:val="none" w:sz="0" w:space="0" w:color="auto"/>
        <w:bottom w:val="none" w:sz="0" w:space="0" w:color="auto"/>
        <w:right w:val="none" w:sz="0" w:space="0" w:color="auto"/>
      </w:divBdr>
      <w:divsChild>
        <w:div w:id="119305027">
          <w:marLeft w:val="0"/>
          <w:marRight w:val="0"/>
          <w:marTop w:val="0"/>
          <w:marBottom w:val="0"/>
          <w:divBdr>
            <w:top w:val="none" w:sz="0" w:space="0" w:color="auto"/>
            <w:left w:val="none" w:sz="0" w:space="0" w:color="auto"/>
            <w:bottom w:val="none" w:sz="0" w:space="0" w:color="auto"/>
            <w:right w:val="none" w:sz="0" w:space="0" w:color="auto"/>
          </w:divBdr>
        </w:div>
        <w:div w:id="1830096415">
          <w:marLeft w:val="0"/>
          <w:marRight w:val="0"/>
          <w:marTop w:val="0"/>
          <w:marBottom w:val="0"/>
          <w:divBdr>
            <w:top w:val="none" w:sz="0" w:space="0" w:color="auto"/>
            <w:left w:val="none" w:sz="0" w:space="0" w:color="auto"/>
            <w:bottom w:val="none" w:sz="0" w:space="0" w:color="auto"/>
            <w:right w:val="none" w:sz="0" w:space="0" w:color="auto"/>
          </w:divBdr>
        </w:div>
        <w:div w:id="1449735841">
          <w:marLeft w:val="0"/>
          <w:marRight w:val="0"/>
          <w:marTop w:val="0"/>
          <w:marBottom w:val="0"/>
          <w:divBdr>
            <w:top w:val="none" w:sz="0" w:space="0" w:color="auto"/>
            <w:left w:val="none" w:sz="0" w:space="0" w:color="auto"/>
            <w:bottom w:val="none" w:sz="0" w:space="0" w:color="auto"/>
            <w:right w:val="none" w:sz="0" w:space="0" w:color="auto"/>
          </w:divBdr>
        </w:div>
        <w:div w:id="1636523957">
          <w:marLeft w:val="0"/>
          <w:marRight w:val="0"/>
          <w:marTop w:val="0"/>
          <w:marBottom w:val="0"/>
          <w:divBdr>
            <w:top w:val="none" w:sz="0" w:space="0" w:color="auto"/>
            <w:left w:val="none" w:sz="0" w:space="0" w:color="auto"/>
            <w:bottom w:val="none" w:sz="0" w:space="0" w:color="auto"/>
            <w:right w:val="none" w:sz="0" w:space="0" w:color="auto"/>
          </w:divBdr>
        </w:div>
        <w:div w:id="1517385995">
          <w:marLeft w:val="0"/>
          <w:marRight w:val="0"/>
          <w:marTop w:val="0"/>
          <w:marBottom w:val="0"/>
          <w:divBdr>
            <w:top w:val="none" w:sz="0" w:space="0" w:color="auto"/>
            <w:left w:val="none" w:sz="0" w:space="0" w:color="auto"/>
            <w:bottom w:val="none" w:sz="0" w:space="0" w:color="auto"/>
            <w:right w:val="none" w:sz="0" w:space="0" w:color="auto"/>
          </w:divBdr>
        </w:div>
        <w:div w:id="1131557604">
          <w:marLeft w:val="0"/>
          <w:marRight w:val="0"/>
          <w:marTop w:val="0"/>
          <w:marBottom w:val="0"/>
          <w:divBdr>
            <w:top w:val="none" w:sz="0" w:space="0" w:color="auto"/>
            <w:left w:val="none" w:sz="0" w:space="0" w:color="auto"/>
            <w:bottom w:val="none" w:sz="0" w:space="0" w:color="auto"/>
            <w:right w:val="none" w:sz="0" w:space="0" w:color="auto"/>
          </w:divBdr>
        </w:div>
        <w:div w:id="1874002810">
          <w:marLeft w:val="0"/>
          <w:marRight w:val="0"/>
          <w:marTop w:val="0"/>
          <w:marBottom w:val="0"/>
          <w:divBdr>
            <w:top w:val="none" w:sz="0" w:space="0" w:color="auto"/>
            <w:left w:val="none" w:sz="0" w:space="0" w:color="auto"/>
            <w:bottom w:val="none" w:sz="0" w:space="0" w:color="auto"/>
            <w:right w:val="none" w:sz="0" w:space="0" w:color="auto"/>
          </w:divBdr>
        </w:div>
        <w:div w:id="1825392963">
          <w:marLeft w:val="0"/>
          <w:marRight w:val="0"/>
          <w:marTop w:val="0"/>
          <w:marBottom w:val="0"/>
          <w:divBdr>
            <w:top w:val="none" w:sz="0" w:space="0" w:color="auto"/>
            <w:left w:val="none" w:sz="0" w:space="0" w:color="auto"/>
            <w:bottom w:val="none" w:sz="0" w:space="0" w:color="auto"/>
            <w:right w:val="none" w:sz="0" w:space="0" w:color="auto"/>
          </w:divBdr>
        </w:div>
        <w:div w:id="951131179">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600421">
      <w:bodyDiv w:val="1"/>
      <w:marLeft w:val="0"/>
      <w:marRight w:val="0"/>
      <w:marTop w:val="0"/>
      <w:marBottom w:val="0"/>
      <w:divBdr>
        <w:top w:val="none" w:sz="0" w:space="0" w:color="auto"/>
        <w:left w:val="none" w:sz="0" w:space="0" w:color="auto"/>
        <w:bottom w:val="none" w:sz="0" w:space="0" w:color="auto"/>
        <w:right w:val="none" w:sz="0" w:space="0" w:color="auto"/>
      </w:divBdr>
      <w:divsChild>
        <w:div w:id="1497183098">
          <w:marLeft w:val="0"/>
          <w:marRight w:val="0"/>
          <w:marTop w:val="0"/>
          <w:marBottom w:val="0"/>
          <w:divBdr>
            <w:top w:val="none" w:sz="0" w:space="0" w:color="auto"/>
            <w:left w:val="none" w:sz="0" w:space="0" w:color="auto"/>
            <w:bottom w:val="none" w:sz="0" w:space="0" w:color="auto"/>
            <w:right w:val="none" w:sz="0" w:space="0" w:color="auto"/>
          </w:divBdr>
        </w:div>
        <w:div w:id="1408966069">
          <w:marLeft w:val="0"/>
          <w:marRight w:val="0"/>
          <w:marTop w:val="0"/>
          <w:marBottom w:val="0"/>
          <w:divBdr>
            <w:top w:val="none" w:sz="0" w:space="0" w:color="auto"/>
            <w:left w:val="none" w:sz="0" w:space="0" w:color="auto"/>
            <w:bottom w:val="none" w:sz="0" w:space="0" w:color="auto"/>
            <w:right w:val="none" w:sz="0" w:space="0" w:color="auto"/>
          </w:divBdr>
        </w:div>
        <w:div w:id="1270967794">
          <w:marLeft w:val="0"/>
          <w:marRight w:val="0"/>
          <w:marTop w:val="0"/>
          <w:marBottom w:val="0"/>
          <w:divBdr>
            <w:top w:val="none" w:sz="0" w:space="0" w:color="auto"/>
            <w:left w:val="none" w:sz="0" w:space="0" w:color="auto"/>
            <w:bottom w:val="none" w:sz="0" w:space="0" w:color="auto"/>
            <w:right w:val="none" w:sz="0" w:space="0" w:color="auto"/>
          </w:divBdr>
        </w:div>
        <w:div w:id="2123719024">
          <w:marLeft w:val="0"/>
          <w:marRight w:val="0"/>
          <w:marTop w:val="0"/>
          <w:marBottom w:val="0"/>
          <w:divBdr>
            <w:top w:val="none" w:sz="0" w:space="0" w:color="auto"/>
            <w:left w:val="none" w:sz="0" w:space="0" w:color="auto"/>
            <w:bottom w:val="none" w:sz="0" w:space="0" w:color="auto"/>
            <w:right w:val="none" w:sz="0" w:space="0" w:color="auto"/>
          </w:divBdr>
        </w:div>
        <w:div w:id="733235759">
          <w:marLeft w:val="0"/>
          <w:marRight w:val="0"/>
          <w:marTop w:val="0"/>
          <w:marBottom w:val="0"/>
          <w:divBdr>
            <w:top w:val="none" w:sz="0" w:space="0" w:color="auto"/>
            <w:left w:val="none" w:sz="0" w:space="0" w:color="auto"/>
            <w:bottom w:val="none" w:sz="0" w:space="0" w:color="auto"/>
            <w:right w:val="none" w:sz="0" w:space="0" w:color="auto"/>
          </w:divBdr>
        </w:div>
        <w:div w:id="278415808">
          <w:marLeft w:val="0"/>
          <w:marRight w:val="0"/>
          <w:marTop w:val="0"/>
          <w:marBottom w:val="0"/>
          <w:divBdr>
            <w:top w:val="none" w:sz="0" w:space="0" w:color="auto"/>
            <w:left w:val="none" w:sz="0" w:space="0" w:color="auto"/>
            <w:bottom w:val="none" w:sz="0" w:space="0" w:color="auto"/>
            <w:right w:val="none" w:sz="0" w:space="0" w:color="auto"/>
          </w:divBdr>
        </w:div>
        <w:div w:id="1610501294">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2329798">
      <w:bodyDiv w:val="1"/>
      <w:marLeft w:val="0"/>
      <w:marRight w:val="0"/>
      <w:marTop w:val="0"/>
      <w:marBottom w:val="0"/>
      <w:divBdr>
        <w:top w:val="none" w:sz="0" w:space="0" w:color="auto"/>
        <w:left w:val="none" w:sz="0" w:space="0" w:color="auto"/>
        <w:bottom w:val="none" w:sz="0" w:space="0" w:color="auto"/>
        <w:right w:val="none" w:sz="0" w:space="0" w:color="auto"/>
      </w:divBdr>
      <w:divsChild>
        <w:div w:id="1211530664">
          <w:marLeft w:val="0"/>
          <w:marRight w:val="0"/>
          <w:marTop w:val="0"/>
          <w:marBottom w:val="0"/>
          <w:divBdr>
            <w:top w:val="none" w:sz="0" w:space="0" w:color="auto"/>
            <w:left w:val="none" w:sz="0" w:space="0" w:color="auto"/>
            <w:bottom w:val="none" w:sz="0" w:space="0" w:color="auto"/>
            <w:right w:val="none" w:sz="0" w:space="0" w:color="auto"/>
          </w:divBdr>
        </w:div>
        <w:div w:id="985091059">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8613427">
      <w:bodyDiv w:val="1"/>
      <w:marLeft w:val="0"/>
      <w:marRight w:val="0"/>
      <w:marTop w:val="0"/>
      <w:marBottom w:val="0"/>
      <w:divBdr>
        <w:top w:val="none" w:sz="0" w:space="0" w:color="auto"/>
        <w:left w:val="none" w:sz="0" w:space="0" w:color="auto"/>
        <w:bottom w:val="none" w:sz="0" w:space="0" w:color="auto"/>
        <w:right w:val="none" w:sz="0" w:space="0" w:color="auto"/>
      </w:divBdr>
      <w:divsChild>
        <w:div w:id="424039143">
          <w:marLeft w:val="0"/>
          <w:marRight w:val="0"/>
          <w:marTop w:val="0"/>
          <w:marBottom w:val="0"/>
          <w:divBdr>
            <w:top w:val="none" w:sz="0" w:space="0" w:color="auto"/>
            <w:left w:val="none" w:sz="0" w:space="0" w:color="auto"/>
            <w:bottom w:val="none" w:sz="0" w:space="0" w:color="auto"/>
            <w:right w:val="none" w:sz="0" w:space="0" w:color="auto"/>
          </w:divBdr>
        </w:div>
        <w:div w:id="106581115">
          <w:marLeft w:val="0"/>
          <w:marRight w:val="0"/>
          <w:marTop w:val="0"/>
          <w:marBottom w:val="0"/>
          <w:divBdr>
            <w:top w:val="none" w:sz="0" w:space="0" w:color="auto"/>
            <w:left w:val="none" w:sz="0" w:space="0" w:color="auto"/>
            <w:bottom w:val="none" w:sz="0" w:space="0" w:color="auto"/>
            <w:right w:val="none" w:sz="0" w:space="0" w:color="auto"/>
          </w:divBdr>
        </w:div>
        <w:div w:id="615674002">
          <w:marLeft w:val="0"/>
          <w:marRight w:val="0"/>
          <w:marTop w:val="0"/>
          <w:marBottom w:val="0"/>
          <w:divBdr>
            <w:top w:val="none" w:sz="0" w:space="0" w:color="auto"/>
            <w:left w:val="none" w:sz="0" w:space="0" w:color="auto"/>
            <w:bottom w:val="none" w:sz="0" w:space="0" w:color="auto"/>
            <w:right w:val="none" w:sz="0" w:space="0" w:color="auto"/>
          </w:divBdr>
        </w:div>
        <w:div w:id="684556002">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7719781">
      <w:bodyDiv w:val="1"/>
      <w:marLeft w:val="0"/>
      <w:marRight w:val="0"/>
      <w:marTop w:val="0"/>
      <w:marBottom w:val="0"/>
      <w:divBdr>
        <w:top w:val="none" w:sz="0" w:space="0" w:color="auto"/>
        <w:left w:val="none" w:sz="0" w:space="0" w:color="auto"/>
        <w:bottom w:val="none" w:sz="0" w:space="0" w:color="auto"/>
        <w:right w:val="none" w:sz="0" w:space="0" w:color="auto"/>
      </w:divBdr>
      <w:divsChild>
        <w:div w:id="1100760753">
          <w:marLeft w:val="0"/>
          <w:marRight w:val="0"/>
          <w:marTop w:val="0"/>
          <w:marBottom w:val="0"/>
          <w:divBdr>
            <w:top w:val="none" w:sz="0" w:space="0" w:color="auto"/>
            <w:left w:val="none" w:sz="0" w:space="0" w:color="auto"/>
            <w:bottom w:val="none" w:sz="0" w:space="0" w:color="auto"/>
            <w:right w:val="none" w:sz="0" w:space="0" w:color="auto"/>
          </w:divBdr>
        </w:div>
        <w:div w:id="562102278">
          <w:marLeft w:val="0"/>
          <w:marRight w:val="0"/>
          <w:marTop w:val="0"/>
          <w:marBottom w:val="0"/>
          <w:divBdr>
            <w:top w:val="none" w:sz="0" w:space="0" w:color="auto"/>
            <w:left w:val="none" w:sz="0" w:space="0" w:color="auto"/>
            <w:bottom w:val="none" w:sz="0" w:space="0" w:color="auto"/>
            <w:right w:val="none" w:sz="0" w:space="0" w:color="auto"/>
          </w:divBdr>
        </w:div>
        <w:div w:id="2121678012">
          <w:marLeft w:val="0"/>
          <w:marRight w:val="0"/>
          <w:marTop w:val="0"/>
          <w:marBottom w:val="0"/>
          <w:divBdr>
            <w:top w:val="none" w:sz="0" w:space="0" w:color="auto"/>
            <w:left w:val="none" w:sz="0" w:space="0" w:color="auto"/>
            <w:bottom w:val="none" w:sz="0" w:space="0" w:color="auto"/>
            <w:right w:val="none" w:sz="0" w:space="0" w:color="auto"/>
          </w:divBdr>
        </w:div>
        <w:div w:id="293869045">
          <w:marLeft w:val="0"/>
          <w:marRight w:val="0"/>
          <w:marTop w:val="0"/>
          <w:marBottom w:val="0"/>
          <w:divBdr>
            <w:top w:val="none" w:sz="0" w:space="0" w:color="auto"/>
            <w:left w:val="none" w:sz="0" w:space="0" w:color="auto"/>
            <w:bottom w:val="none" w:sz="0" w:space="0" w:color="auto"/>
            <w:right w:val="none" w:sz="0" w:space="0" w:color="auto"/>
          </w:divBdr>
        </w:div>
        <w:div w:id="1986087933">
          <w:marLeft w:val="0"/>
          <w:marRight w:val="0"/>
          <w:marTop w:val="0"/>
          <w:marBottom w:val="0"/>
          <w:divBdr>
            <w:top w:val="none" w:sz="0" w:space="0" w:color="auto"/>
            <w:left w:val="none" w:sz="0" w:space="0" w:color="auto"/>
            <w:bottom w:val="none" w:sz="0" w:space="0" w:color="auto"/>
            <w:right w:val="none" w:sz="0" w:space="0" w:color="auto"/>
          </w:divBdr>
        </w:div>
        <w:div w:id="1445881502">
          <w:marLeft w:val="0"/>
          <w:marRight w:val="0"/>
          <w:marTop w:val="0"/>
          <w:marBottom w:val="0"/>
          <w:divBdr>
            <w:top w:val="none" w:sz="0" w:space="0" w:color="auto"/>
            <w:left w:val="none" w:sz="0" w:space="0" w:color="auto"/>
            <w:bottom w:val="none" w:sz="0" w:space="0" w:color="auto"/>
            <w:right w:val="none" w:sz="0" w:space="0" w:color="auto"/>
          </w:divBdr>
        </w:div>
        <w:div w:id="160002057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4341723">
      <w:bodyDiv w:val="1"/>
      <w:marLeft w:val="0"/>
      <w:marRight w:val="0"/>
      <w:marTop w:val="0"/>
      <w:marBottom w:val="0"/>
      <w:divBdr>
        <w:top w:val="none" w:sz="0" w:space="0" w:color="auto"/>
        <w:left w:val="none" w:sz="0" w:space="0" w:color="auto"/>
        <w:bottom w:val="none" w:sz="0" w:space="0" w:color="auto"/>
        <w:right w:val="none" w:sz="0" w:space="0" w:color="auto"/>
      </w:divBdr>
      <w:divsChild>
        <w:div w:id="327485826">
          <w:marLeft w:val="0"/>
          <w:marRight w:val="0"/>
          <w:marTop w:val="0"/>
          <w:marBottom w:val="0"/>
          <w:divBdr>
            <w:top w:val="none" w:sz="0" w:space="0" w:color="auto"/>
            <w:left w:val="none" w:sz="0" w:space="0" w:color="auto"/>
            <w:bottom w:val="none" w:sz="0" w:space="0" w:color="auto"/>
            <w:right w:val="none" w:sz="0" w:space="0" w:color="auto"/>
          </w:divBdr>
        </w:div>
        <w:div w:id="1545950062">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3824989">
      <w:bodyDiv w:val="1"/>
      <w:marLeft w:val="0"/>
      <w:marRight w:val="0"/>
      <w:marTop w:val="0"/>
      <w:marBottom w:val="0"/>
      <w:divBdr>
        <w:top w:val="none" w:sz="0" w:space="0" w:color="auto"/>
        <w:left w:val="none" w:sz="0" w:space="0" w:color="auto"/>
        <w:bottom w:val="none" w:sz="0" w:space="0" w:color="auto"/>
        <w:right w:val="none" w:sz="0" w:space="0" w:color="auto"/>
      </w:divBdr>
      <w:divsChild>
        <w:div w:id="775293225">
          <w:marLeft w:val="0"/>
          <w:marRight w:val="0"/>
          <w:marTop w:val="0"/>
          <w:marBottom w:val="0"/>
          <w:divBdr>
            <w:top w:val="none" w:sz="0" w:space="0" w:color="auto"/>
            <w:left w:val="none" w:sz="0" w:space="0" w:color="auto"/>
            <w:bottom w:val="none" w:sz="0" w:space="0" w:color="auto"/>
            <w:right w:val="none" w:sz="0" w:space="0" w:color="auto"/>
          </w:divBdr>
        </w:div>
        <w:div w:id="1790859205">
          <w:marLeft w:val="0"/>
          <w:marRight w:val="0"/>
          <w:marTop w:val="0"/>
          <w:marBottom w:val="0"/>
          <w:divBdr>
            <w:top w:val="none" w:sz="0" w:space="0" w:color="auto"/>
            <w:left w:val="none" w:sz="0" w:space="0" w:color="auto"/>
            <w:bottom w:val="none" w:sz="0" w:space="0" w:color="auto"/>
            <w:right w:val="none" w:sz="0" w:space="0" w:color="auto"/>
          </w:divBdr>
        </w:div>
        <w:div w:id="1005790855">
          <w:marLeft w:val="0"/>
          <w:marRight w:val="0"/>
          <w:marTop w:val="0"/>
          <w:marBottom w:val="0"/>
          <w:divBdr>
            <w:top w:val="none" w:sz="0" w:space="0" w:color="auto"/>
            <w:left w:val="none" w:sz="0" w:space="0" w:color="auto"/>
            <w:bottom w:val="none" w:sz="0" w:space="0" w:color="auto"/>
            <w:right w:val="none" w:sz="0" w:space="0" w:color="auto"/>
          </w:divBdr>
        </w:div>
        <w:div w:id="457377628">
          <w:marLeft w:val="0"/>
          <w:marRight w:val="0"/>
          <w:marTop w:val="0"/>
          <w:marBottom w:val="0"/>
          <w:divBdr>
            <w:top w:val="none" w:sz="0" w:space="0" w:color="auto"/>
            <w:left w:val="none" w:sz="0" w:space="0" w:color="auto"/>
            <w:bottom w:val="none" w:sz="0" w:space="0" w:color="auto"/>
            <w:right w:val="none" w:sz="0" w:space="0" w:color="auto"/>
          </w:divBdr>
        </w:div>
        <w:div w:id="1297368582">
          <w:marLeft w:val="0"/>
          <w:marRight w:val="0"/>
          <w:marTop w:val="0"/>
          <w:marBottom w:val="0"/>
          <w:divBdr>
            <w:top w:val="none" w:sz="0" w:space="0" w:color="auto"/>
            <w:left w:val="none" w:sz="0" w:space="0" w:color="auto"/>
            <w:bottom w:val="none" w:sz="0" w:space="0" w:color="auto"/>
            <w:right w:val="none" w:sz="0" w:space="0" w:color="auto"/>
          </w:divBdr>
        </w:div>
        <w:div w:id="1819495192">
          <w:marLeft w:val="0"/>
          <w:marRight w:val="0"/>
          <w:marTop w:val="0"/>
          <w:marBottom w:val="0"/>
          <w:divBdr>
            <w:top w:val="none" w:sz="0" w:space="0" w:color="auto"/>
            <w:left w:val="none" w:sz="0" w:space="0" w:color="auto"/>
            <w:bottom w:val="none" w:sz="0" w:space="0" w:color="auto"/>
            <w:right w:val="none" w:sz="0" w:space="0" w:color="auto"/>
          </w:divBdr>
        </w:div>
        <w:div w:id="12996720">
          <w:marLeft w:val="0"/>
          <w:marRight w:val="0"/>
          <w:marTop w:val="0"/>
          <w:marBottom w:val="0"/>
          <w:divBdr>
            <w:top w:val="none" w:sz="0" w:space="0" w:color="auto"/>
            <w:left w:val="none" w:sz="0" w:space="0" w:color="auto"/>
            <w:bottom w:val="none" w:sz="0" w:space="0" w:color="auto"/>
            <w:right w:val="none" w:sz="0" w:space="0" w:color="auto"/>
          </w:divBdr>
        </w:div>
        <w:div w:id="112290851">
          <w:marLeft w:val="0"/>
          <w:marRight w:val="0"/>
          <w:marTop w:val="0"/>
          <w:marBottom w:val="0"/>
          <w:divBdr>
            <w:top w:val="none" w:sz="0" w:space="0" w:color="auto"/>
            <w:left w:val="none" w:sz="0" w:space="0" w:color="auto"/>
            <w:bottom w:val="none" w:sz="0" w:space="0" w:color="auto"/>
            <w:right w:val="none" w:sz="0" w:space="0" w:color="auto"/>
          </w:divBdr>
        </w:div>
        <w:div w:id="740523009">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296570359">
      <w:bodyDiv w:val="1"/>
      <w:marLeft w:val="0"/>
      <w:marRight w:val="0"/>
      <w:marTop w:val="0"/>
      <w:marBottom w:val="0"/>
      <w:divBdr>
        <w:top w:val="none" w:sz="0" w:space="0" w:color="auto"/>
        <w:left w:val="none" w:sz="0" w:space="0" w:color="auto"/>
        <w:bottom w:val="none" w:sz="0" w:space="0" w:color="auto"/>
        <w:right w:val="none" w:sz="0" w:space="0" w:color="auto"/>
      </w:divBdr>
      <w:divsChild>
        <w:div w:id="339625010">
          <w:marLeft w:val="0"/>
          <w:marRight w:val="0"/>
          <w:marTop w:val="0"/>
          <w:marBottom w:val="0"/>
          <w:divBdr>
            <w:top w:val="none" w:sz="0" w:space="0" w:color="auto"/>
            <w:left w:val="none" w:sz="0" w:space="0" w:color="auto"/>
            <w:bottom w:val="none" w:sz="0" w:space="0" w:color="auto"/>
            <w:right w:val="none" w:sz="0" w:space="0" w:color="auto"/>
          </w:divBdr>
        </w:div>
        <w:div w:id="112947648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7340933">
      <w:bodyDiv w:val="1"/>
      <w:marLeft w:val="0"/>
      <w:marRight w:val="0"/>
      <w:marTop w:val="0"/>
      <w:marBottom w:val="0"/>
      <w:divBdr>
        <w:top w:val="none" w:sz="0" w:space="0" w:color="auto"/>
        <w:left w:val="none" w:sz="0" w:space="0" w:color="auto"/>
        <w:bottom w:val="none" w:sz="0" w:space="0" w:color="auto"/>
        <w:right w:val="none" w:sz="0" w:space="0" w:color="auto"/>
      </w:divBdr>
      <w:divsChild>
        <w:div w:id="688678798">
          <w:marLeft w:val="0"/>
          <w:marRight w:val="0"/>
          <w:marTop w:val="0"/>
          <w:marBottom w:val="0"/>
          <w:divBdr>
            <w:top w:val="none" w:sz="0" w:space="0" w:color="auto"/>
            <w:left w:val="none" w:sz="0" w:space="0" w:color="auto"/>
            <w:bottom w:val="none" w:sz="0" w:space="0" w:color="auto"/>
            <w:right w:val="none" w:sz="0" w:space="0" w:color="auto"/>
          </w:divBdr>
        </w:div>
        <w:div w:id="1734548184">
          <w:marLeft w:val="0"/>
          <w:marRight w:val="0"/>
          <w:marTop w:val="0"/>
          <w:marBottom w:val="0"/>
          <w:divBdr>
            <w:top w:val="none" w:sz="0" w:space="0" w:color="auto"/>
            <w:left w:val="none" w:sz="0" w:space="0" w:color="auto"/>
            <w:bottom w:val="none" w:sz="0" w:space="0" w:color="auto"/>
            <w:right w:val="none" w:sz="0" w:space="0" w:color="auto"/>
          </w:divBdr>
        </w:div>
      </w:divsChild>
    </w:div>
    <w:div w:id="1341616358">
      <w:bodyDiv w:val="1"/>
      <w:marLeft w:val="0"/>
      <w:marRight w:val="0"/>
      <w:marTop w:val="0"/>
      <w:marBottom w:val="0"/>
      <w:divBdr>
        <w:top w:val="none" w:sz="0" w:space="0" w:color="auto"/>
        <w:left w:val="none" w:sz="0" w:space="0" w:color="auto"/>
        <w:bottom w:val="none" w:sz="0" w:space="0" w:color="auto"/>
        <w:right w:val="none" w:sz="0" w:space="0" w:color="auto"/>
      </w:divBdr>
      <w:divsChild>
        <w:div w:id="1749233233">
          <w:marLeft w:val="0"/>
          <w:marRight w:val="0"/>
          <w:marTop w:val="0"/>
          <w:marBottom w:val="0"/>
          <w:divBdr>
            <w:top w:val="none" w:sz="0" w:space="0" w:color="auto"/>
            <w:left w:val="none" w:sz="0" w:space="0" w:color="auto"/>
            <w:bottom w:val="none" w:sz="0" w:space="0" w:color="auto"/>
            <w:right w:val="none" w:sz="0" w:space="0" w:color="auto"/>
          </w:divBdr>
        </w:div>
        <w:div w:id="2046634195">
          <w:marLeft w:val="0"/>
          <w:marRight w:val="0"/>
          <w:marTop w:val="0"/>
          <w:marBottom w:val="0"/>
          <w:divBdr>
            <w:top w:val="none" w:sz="0" w:space="0" w:color="auto"/>
            <w:left w:val="none" w:sz="0" w:space="0" w:color="auto"/>
            <w:bottom w:val="none" w:sz="0" w:space="0" w:color="auto"/>
            <w:right w:val="none" w:sz="0" w:space="0" w:color="auto"/>
          </w:divBdr>
        </w:div>
        <w:div w:id="1021862524">
          <w:marLeft w:val="0"/>
          <w:marRight w:val="0"/>
          <w:marTop w:val="0"/>
          <w:marBottom w:val="0"/>
          <w:divBdr>
            <w:top w:val="none" w:sz="0" w:space="0" w:color="auto"/>
            <w:left w:val="none" w:sz="0" w:space="0" w:color="auto"/>
            <w:bottom w:val="none" w:sz="0" w:space="0" w:color="auto"/>
            <w:right w:val="none" w:sz="0" w:space="0" w:color="auto"/>
          </w:divBdr>
        </w:div>
        <w:div w:id="1342048829">
          <w:marLeft w:val="0"/>
          <w:marRight w:val="0"/>
          <w:marTop w:val="0"/>
          <w:marBottom w:val="0"/>
          <w:divBdr>
            <w:top w:val="none" w:sz="0" w:space="0" w:color="auto"/>
            <w:left w:val="none" w:sz="0" w:space="0" w:color="auto"/>
            <w:bottom w:val="none" w:sz="0" w:space="0" w:color="auto"/>
            <w:right w:val="none" w:sz="0" w:space="0" w:color="auto"/>
          </w:divBdr>
        </w:div>
        <w:div w:id="1219168184">
          <w:marLeft w:val="0"/>
          <w:marRight w:val="0"/>
          <w:marTop w:val="0"/>
          <w:marBottom w:val="0"/>
          <w:divBdr>
            <w:top w:val="none" w:sz="0" w:space="0" w:color="auto"/>
            <w:left w:val="none" w:sz="0" w:space="0" w:color="auto"/>
            <w:bottom w:val="none" w:sz="0" w:space="0" w:color="auto"/>
            <w:right w:val="none" w:sz="0" w:space="0" w:color="auto"/>
          </w:divBdr>
        </w:div>
        <w:div w:id="566574807">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3164447">
      <w:bodyDiv w:val="1"/>
      <w:marLeft w:val="0"/>
      <w:marRight w:val="0"/>
      <w:marTop w:val="0"/>
      <w:marBottom w:val="0"/>
      <w:divBdr>
        <w:top w:val="none" w:sz="0" w:space="0" w:color="auto"/>
        <w:left w:val="none" w:sz="0" w:space="0" w:color="auto"/>
        <w:bottom w:val="none" w:sz="0" w:space="0" w:color="auto"/>
        <w:right w:val="none" w:sz="0" w:space="0" w:color="auto"/>
      </w:divBdr>
      <w:divsChild>
        <w:div w:id="1789740886">
          <w:marLeft w:val="0"/>
          <w:marRight w:val="0"/>
          <w:marTop w:val="0"/>
          <w:marBottom w:val="0"/>
          <w:divBdr>
            <w:top w:val="none" w:sz="0" w:space="0" w:color="auto"/>
            <w:left w:val="none" w:sz="0" w:space="0" w:color="auto"/>
            <w:bottom w:val="none" w:sz="0" w:space="0" w:color="auto"/>
            <w:right w:val="none" w:sz="0" w:space="0" w:color="auto"/>
          </w:divBdr>
        </w:div>
        <w:div w:id="10064419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066626">
      <w:bodyDiv w:val="1"/>
      <w:marLeft w:val="0"/>
      <w:marRight w:val="0"/>
      <w:marTop w:val="0"/>
      <w:marBottom w:val="0"/>
      <w:divBdr>
        <w:top w:val="none" w:sz="0" w:space="0" w:color="auto"/>
        <w:left w:val="none" w:sz="0" w:space="0" w:color="auto"/>
        <w:bottom w:val="none" w:sz="0" w:space="0" w:color="auto"/>
        <w:right w:val="none" w:sz="0" w:space="0" w:color="auto"/>
      </w:divBdr>
      <w:divsChild>
        <w:div w:id="1034967032">
          <w:marLeft w:val="0"/>
          <w:marRight w:val="0"/>
          <w:marTop w:val="0"/>
          <w:marBottom w:val="0"/>
          <w:divBdr>
            <w:top w:val="none" w:sz="0" w:space="0" w:color="auto"/>
            <w:left w:val="none" w:sz="0" w:space="0" w:color="auto"/>
            <w:bottom w:val="none" w:sz="0" w:space="0" w:color="auto"/>
            <w:right w:val="none" w:sz="0" w:space="0" w:color="auto"/>
          </w:divBdr>
        </w:div>
        <w:div w:id="1944075396">
          <w:marLeft w:val="0"/>
          <w:marRight w:val="0"/>
          <w:marTop w:val="0"/>
          <w:marBottom w:val="0"/>
          <w:divBdr>
            <w:top w:val="none" w:sz="0" w:space="0" w:color="auto"/>
            <w:left w:val="none" w:sz="0" w:space="0" w:color="auto"/>
            <w:bottom w:val="none" w:sz="0" w:space="0" w:color="auto"/>
            <w:right w:val="none" w:sz="0" w:space="0" w:color="auto"/>
          </w:divBdr>
        </w:div>
        <w:div w:id="754588551">
          <w:marLeft w:val="0"/>
          <w:marRight w:val="0"/>
          <w:marTop w:val="0"/>
          <w:marBottom w:val="0"/>
          <w:divBdr>
            <w:top w:val="none" w:sz="0" w:space="0" w:color="auto"/>
            <w:left w:val="none" w:sz="0" w:space="0" w:color="auto"/>
            <w:bottom w:val="none" w:sz="0" w:space="0" w:color="auto"/>
            <w:right w:val="none" w:sz="0" w:space="0" w:color="auto"/>
          </w:divBdr>
        </w:div>
        <w:div w:id="648091277">
          <w:marLeft w:val="0"/>
          <w:marRight w:val="0"/>
          <w:marTop w:val="0"/>
          <w:marBottom w:val="0"/>
          <w:divBdr>
            <w:top w:val="none" w:sz="0" w:space="0" w:color="auto"/>
            <w:left w:val="none" w:sz="0" w:space="0" w:color="auto"/>
            <w:bottom w:val="none" w:sz="0" w:space="0" w:color="auto"/>
            <w:right w:val="none" w:sz="0" w:space="0" w:color="auto"/>
          </w:divBdr>
        </w:div>
        <w:div w:id="791897005">
          <w:marLeft w:val="0"/>
          <w:marRight w:val="0"/>
          <w:marTop w:val="0"/>
          <w:marBottom w:val="0"/>
          <w:divBdr>
            <w:top w:val="none" w:sz="0" w:space="0" w:color="auto"/>
            <w:left w:val="none" w:sz="0" w:space="0" w:color="auto"/>
            <w:bottom w:val="none" w:sz="0" w:space="0" w:color="auto"/>
            <w:right w:val="none" w:sz="0" w:space="0" w:color="auto"/>
          </w:divBdr>
        </w:div>
        <w:div w:id="1994023998">
          <w:marLeft w:val="0"/>
          <w:marRight w:val="0"/>
          <w:marTop w:val="0"/>
          <w:marBottom w:val="0"/>
          <w:divBdr>
            <w:top w:val="none" w:sz="0" w:space="0" w:color="auto"/>
            <w:left w:val="none" w:sz="0" w:space="0" w:color="auto"/>
            <w:bottom w:val="none" w:sz="0" w:space="0" w:color="auto"/>
            <w:right w:val="none" w:sz="0" w:space="0" w:color="auto"/>
          </w:divBdr>
        </w:div>
        <w:div w:id="826868716">
          <w:marLeft w:val="0"/>
          <w:marRight w:val="0"/>
          <w:marTop w:val="0"/>
          <w:marBottom w:val="0"/>
          <w:divBdr>
            <w:top w:val="none" w:sz="0" w:space="0" w:color="auto"/>
            <w:left w:val="none" w:sz="0" w:space="0" w:color="auto"/>
            <w:bottom w:val="none" w:sz="0" w:space="0" w:color="auto"/>
            <w:right w:val="none" w:sz="0" w:space="0" w:color="auto"/>
          </w:divBdr>
        </w:div>
        <w:div w:id="1913198362">
          <w:marLeft w:val="0"/>
          <w:marRight w:val="0"/>
          <w:marTop w:val="0"/>
          <w:marBottom w:val="0"/>
          <w:divBdr>
            <w:top w:val="none" w:sz="0" w:space="0" w:color="auto"/>
            <w:left w:val="none" w:sz="0" w:space="0" w:color="auto"/>
            <w:bottom w:val="none" w:sz="0" w:space="0" w:color="auto"/>
            <w:right w:val="none" w:sz="0" w:space="0" w:color="auto"/>
          </w:divBdr>
        </w:div>
        <w:div w:id="1527670575">
          <w:marLeft w:val="0"/>
          <w:marRight w:val="0"/>
          <w:marTop w:val="0"/>
          <w:marBottom w:val="0"/>
          <w:divBdr>
            <w:top w:val="none" w:sz="0" w:space="0" w:color="auto"/>
            <w:left w:val="none" w:sz="0" w:space="0" w:color="auto"/>
            <w:bottom w:val="none" w:sz="0" w:space="0" w:color="auto"/>
            <w:right w:val="none" w:sz="0" w:space="0" w:color="auto"/>
          </w:divBdr>
        </w:div>
        <w:div w:id="627466799">
          <w:marLeft w:val="0"/>
          <w:marRight w:val="0"/>
          <w:marTop w:val="0"/>
          <w:marBottom w:val="0"/>
          <w:divBdr>
            <w:top w:val="none" w:sz="0" w:space="0" w:color="auto"/>
            <w:left w:val="none" w:sz="0" w:space="0" w:color="auto"/>
            <w:bottom w:val="none" w:sz="0" w:space="0" w:color="auto"/>
            <w:right w:val="none" w:sz="0" w:space="0" w:color="auto"/>
          </w:divBdr>
        </w:div>
        <w:div w:id="1306665366">
          <w:marLeft w:val="0"/>
          <w:marRight w:val="0"/>
          <w:marTop w:val="0"/>
          <w:marBottom w:val="0"/>
          <w:divBdr>
            <w:top w:val="none" w:sz="0" w:space="0" w:color="auto"/>
            <w:left w:val="none" w:sz="0" w:space="0" w:color="auto"/>
            <w:bottom w:val="none" w:sz="0" w:space="0" w:color="auto"/>
            <w:right w:val="none" w:sz="0" w:space="0" w:color="auto"/>
          </w:divBdr>
        </w:div>
        <w:div w:id="4328068">
          <w:marLeft w:val="0"/>
          <w:marRight w:val="0"/>
          <w:marTop w:val="0"/>
          <w:marBottom w:val="0"/>
          <w:divBdr>
            <w:top w:val="none" w:sz="0" w:space="0" w:color="auto"/>
            <w:left w:val="none" w:sz="0" w:space="0" w:color="auto"/>
            <w:bottom w:val="none" w:sz="0" w:space="0" w:color="auto"/>
            <w:right w:val="none" w:sz="0" w:space="0" w:color="auto"/>
          </w:divBdr>
        </w:div>
        <w:div w:id="1735929424">
          <w:marLeft w:val="0"/>
          <w:marRight w:val="0"/>
          <w:marTop w:val="0"/>
          <w:marBottom w:val="0"/>
          <w:divBdr>
            <w:top w:val="none" w:sz="0" w:space="0" w:color="auto"/>
            <w:left w:val="none" w:sz="0" w:space="0" w:color="auto"/>
            <w:bottom w:val="none" w:sz="0" w:space="0" w:color="auto"/>
            <w:right w:val="none" w:sz="0" w:space="0" w:color="auto"/>
          </w:divBdr>
        </w:div>
        <w:div w:id="930815307">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502767">
      <w:bodyDiv w:val="1"/>
      <w:marLeft w:val="0"/>
      <w:marRight w:val="0"/>
      <w:marTop w:val="0"/>
      <w:marBottom w:val="0"/>
      <w:divBdr>
        <w:top w:val="none" w:sz="0" w:space="0" w:color="auto"/>
        <w:left w:val="none" w:sz="0" w:space="0" w:color="auto"/>
        <w:bottom w:val="none" w:sz="0" w:space="0" w:color="auto"/>
        <w:right w:val="none" w:sz="0" w:space="0" w:color="auto"/>
      </w:divBdr>
      <w:divsChild>
        <w:div w:id="493447447">
          <w:marLeft w:val="0"/>
          <w:marRight w:val="0"/>
          <w:marTop w:val="0"/>
          <w:marBottom w:val="0"/>
          <w:divBdr>
            <w:top w:val="none" w:sz="0" w:space="0" w:color="auto"/>
            <w:left w:val="none" w:sz="0" w:space="0" w:color="auto"/>
            <w:bottom w:val="none" w:sz="0" w:space="0" w:color="auto"/>
            <w:right w:val="none" w:sz="0" w:space="0" w:color="auto"/>
          </w:divBdr>
        </w:div>
        <w:div w:id="991979781">
          <w:marLeft w:val="0"/>
          <w:marRight w:val="0"/>
          <w:marTop w:val="0"/>
          <w:marBottom w:val="0"/>
          <w:divBdr>
            <w:top w:val="none" w:sz="0" w:space="0" w:color="auto"/>
            <w:left w:val="none" w:sz="0" w:space="0" w:color="auto"/>
            <w:bottom w:val="none" w:sz="0" w:space="0" w:color="auto"/>
            <w:right w:val="none" w:sz="0" w:space="0" w:color="auto"/>
          </w:divBdr>
        </w:div>
        <w:div w:id="2029990724">
          <w:marLeft w:val="0"/>
          <w:marRight w:val="0"/>
          <w:marTop w:val="0"/>
          <w:marBottom w:val="0"/>
          <w:divBdr>
            <w:top w:val="none" w:sz="0" w:space="0" w:color="auto"/>
            <w:left w:val="none" w:sz="0" w:space="0" w:color="auto"/>
            <w:bottom w:val="none" w:sz="0" w:space="0" w:color="auto"/>
            <w:right w:val="none" w:sz="0" w:space="0" w:color="auto"/>
          </w:divBdr>
        </w:div>
        <w:div w:id="1116950765">
          <w:marLeft w:val="0"/>
          <w:marRight w:val="0"/>
          <w:marTop w:val="0"/>
          <w:marBottom w:val="0"/>
          <w:divBdr>
            <w:top w:val="none" w:sz="0" w:space="0" w:color="auto"/>
            <w:left w:val="none" w:sz="0" w:space="0" w:color="auto"/>
            <w:bottom w:val="none" w:sz="0" w:space="0" w:color="auto"/>
            <w:right w:val="none" w:sz="0" w:space="0" w:color="auto"/>
          </w:divBdr>
        </w:div>
        <w:div w:id="999894187">
          <w:marLeft w:val="0"/>
          <w:marRight w:val="0"/>
          <w:marTop w:val="0"/>
          <w:marBottom w:val="0"/>
          <w:divBdr>
            <w:top w:val="none" w:sz="0" w:space="0" w:color="auto"/>
            <w:left w:val="none" w:sz="0" w:space="0" w:color="auto"/>
            <w:bottom w:val="none" w:sz="0" w:space="0" w:color="auto"/>
            <w:right w:val="none" w:sz="0" w:space="0" w:color="auto"/>
          </w:divBdr>
        </w:div>
        <w:div w:id="1073428512">
          <w:marLeft w:val="0"/>
          <w:marRight w:val="0"/>
          <w:marTop w:val="0"/>
          <w:marBottom w:val="0"/>
          <w:divBdr>
            <w:top w:val="none" w:sz="0" w:space="0" w:color="auto"/>
            <w:left w:val="none" w:sz="0" w:space="0" w:color="auto"/>
            <w:bottom w:val="none" w:sz="0" w:space="0" w:color="auto"/>
            <w:right w:val="none" w:sz="0" w:space="0" w:color="auto"/>
          </w:divBdr>
        </w:div>
        <w:div w:id="854344109">
          <w:marLeft w:val="0"/>
          <w:marRight w:val="0"/>
          <w:marTop w:val="0"/>
          <w:marBottom w:val="0"/>
          <w:divBdr>
            <w:top w:val="none" w:sz="0" w:space="0" w:color="auto"/>
            <w:left w:val="none" w:sz="0" w:space="0" w:color="auto"/>
            <w:bottom w:val="none" w:sz="0" w:space="0" w:color="auto"/>
            <w:right w:val="none" w:sz="0" w:space="0" w:color="auto"/>
          </w:divBdr>
        </w:div>
        <w:div w:id="614554665">
          <w:marLeft w:val="0"/>
          <w:marRight w:val="0"/>
          <w:marTop w:val="0"/>
          <w:marBottom w:val="0"/>
          <w:divBdr>
            <w:top w:val="none" w:sz="0" w:space="0" w:color="auto"/>
            <w:left w:val="none" w:sz="0" w:space="0" w:color="auto"/>
            <w:bottom w:val="none" w:sz="0" w:space="0" w:color="auto"/>
            <w:right w:val="none" w:sz="0" w:space="0" w:color="auto"/>
          </w:divBdr>
        </w:div>
        <w:div w:id="826483854">
          <w:marLeft w:val="0"/>
          <w:marRight w:val="0"/>
          <w:marTop w:val="0"/>
          <w:marBottom w:val="0"/>
          <w:divBdr>
            <w:top w:val="none" w:sz="0" w:space="0" w:color="auto"/>
            <w:left w:val="none" w:sz="0" w:space="0" w:color="auto"/>
            <w:bottom w:val="none" w:sz="0" w:space="0" w:color="auto"/>
            <w:right w:val="none" w:sz="0" w:space="0" w:color="auto"/>
          </w:divBdr>
        </w:div>
        <w:div w:id="2007247681">
          <w:marLeft w:val="0"/>
          <w:marRight w:val="0"/>
          <w:marTop w:val="0"/>
          <w:marBottom w:val="0"/>
          <w:divBdr>
            <w:top w:val="none" w:sz="0" w:space="0" w:color="auto"/>
            <w:left w:val="none" w:sz="0" w:space="0" w:color="auto"/>
            <w:bottom w:val="none" w:sz="0" w:space="0" w:color="auto"/>
            <w:right w:val="none" w:sz="0" w:space="0" w:color="auto"/>
          </w:divBdr>
        </w:div>
        <w:div w:id="1736976976">
          <w:marLeft w:val="0"/>
          <w:marRight w:val="0"/>
          <w:marTop w:val="0"/>
          <w:marBottom w:val="0"/>
          <w:divBdr>
            <w:top w:val="none" w:sz="0" w:space="0" w:color="auto"/>
            <w:left w:val="none" w:sz="0" w:space="0" w:color="auto"/>
            <w:bottom w:val="none" w:sz="0" w:space="0" w:color="auto"/>
            <w:right w:val="none" w:sz="0" w:space="0" w:color="auto"/>
          </w:divBdr>
        </w:div>
        <w:div w:id="1489707222">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5736157">
      <w:bodyDiv w:val="1"/>
      <w:marLeft w:val="0"/>
      <w:marRight w:val="0"/>
      <w:marTop w:val="0"/>
      <w:marBottom w:val="0"/>
      <w:divBdr>
        <w:top w:val="none" w:sz="0" w:space="0" w:color="auto"/>
        <w:left w:val="none" w:sz="0" w:space="0" w:color="auto"/>
        <w:bottom w:val="none" w:sz="0" w:space="0" w:color="auto"/>
        <w:right w:val="none" w:sz="0" w:space="0" w:color="auto"/>
      </w:divBdr>
      <w:divsChild>
        <w:div w:id="1326278162">
          <w:marLeft w:val="0"/>
          <w:marRight w:val="0"/>
          <w:marTop w:val="0"/>
          <w:marBottom w:val="0"/>
          <w:divBdr>
            <w:top w:val="none" w:sz="0" w:space="0" w:color="auto"/>
            <w:left w:val="none" w:sz="0" w:space="0" w:color="auto"/>
            <w:bottom w:val="none" w:sz="0" w:space="0" w:color="auto"/>
            <w:right w:val="none" w:sz="0" w:space="0" w:color="auto"/>
          </w:divBdr>
        </w:div>
        <w:div w:id="1706754330">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7574">
      <w:bodyDiv w:val="1"/>
      <w:marLeft w:val="0"/>
      <w:marRight w:val="0"/>
      <w:marTop w:val="0"/>
      <w:marBottom w:val="0"/>
      <w:divBdr>
        <w:top w:val="none" w:sz="0" w:space="0" w:color="auto"/>
        <w:left w:val="none" w:sz="0" w:space="0" w:color="auto"/>
        <w:bottom w:val="none" w:sz="0" w:space="0" w:color="auto"/>
        <w:right w:val="none" w:sz="0" w:space="0" w:color="auto"/>
      </w:divBdr>
      <w:divsChild>
        <w:div w:id="1518079466">
          <w:marLeft w:val="0"/>
          <w:marRight w:val="0"/>
          <w:marTop w:val="0"/>
          <w:marBottom w:val="0"/>
          <w:divBdr>
            <w:top w:val="none" w:sz="0" w:space="0" w:color="auto"/>
            <w:left w:val="none" w:sz="0" w:space="0" w:color="auto"/>
            <w:bottom w:val="none" w:sz="0" w:space="0" w:color="auto"/>
            <w:right w:val="none" w:sz="0" w:space="0" w:color="auto"/>
          </w:divBdr>
        </w:div>
        <w:div w:id="1268657792">
          <w:marLeft w:val="0"/>
          <w:marRight w:val="0"/>
          <w:marTop w:val="0"/>
          <w:marBottom w:val="0"/>
          <w:divBdr>
            <w:top w:val="none" w:sz="0" w:space="0" w:color="auto"/>
            <w:left w:val="none" w:sz="0" w:space="0" w:color="auto"/>
            <w:bottom w:val="none" w:sz="0" w:space="0" w:color="auto"/>
            <w:right w:val="none" w:sz="0" w:space="0" w:color="auto"/>
          </w:divBdr>
        </w:div>
        <w:div w:id="1907253287">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7354488">
      <w:bodyDiv w:val="1"/>
      <w:marLeft w:val="0"/>
      <w:marRight w:val="0"/>
      <w:marTop w:val="0"/>
      <w:marBottom w:val="0"/>
      <w:divBdr>
        <w:top w:val="none" w:sz="0" w:space="0" w:color="auto"/>
        <w:left w:val="none" w:sz="0" w:space="0" w:color="auto"/>
        <w:bottom w:val="none" w:sz="0" w:space="0" w:color="auto"/>
        <w:right w:val="none" w:sz="0" w:space="0" w:color="auto"/>
      </w:divBdr>
      <w:divsChild>
        <w:div w:id="528184930">
          <w:marLeft w:val="0"/>
          <w:marRight w:val="0"/>
          <w:marTop w:val="0"/>
          <w:marBottom w:val="0"/>
          <w:divBdr>
            <w:top w:val="none" w:sz="0" w:space="0" w:color="auto"/>
            <w:left w:val="none" w:sz="0" w:space="0" w:color="auto"/>
            <w:bottom w:val="none" w:sz="0" w:space="0" w:color="auto"/>
            <w:right w:val="none" w:sz="0" w:space="0" w:color="auto"/>
          </w:divBdr>
        </w:div>
        <w:div w:id="880481487">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9607959">
      <w:bodyDiv w:val="1"/>
      <w:marLeft w:val="0"/>
      <w:marRight w:val="0"/>
      <w:marTop w:val="0"/>
      <w:marBottom w:val="0"/>
      <w:divBdr>
        <w:top w:val="none" w:sz="0" w:space="0" w:color="auto"/>
        <w:left w:val="none" w:sz="0" w:space="0" w:color="auto"/>
        <w:bottom w:val="none" w:sz="0" w:space="0" w:color="auto"/>
        <w:right w:val="none" w:sz="0" w:space="0" w:color="auto"/>
      </w:divBdr>
      <w:divsChild>
        <w:div w:id="1358308810">
          <w:marLeft w:val="0"/>
          <w:marRight w:val="0"/>
          <w:marTop w:val="0"/>
          <w:marBottom w:val="0"/>
          <w:divBdr>
            <w:top w:val="none" w:sz="0" w:space="0" w:color="auto"/>
            <w:left w:val="none" w:sz="0" w:space="0" w:color="auto"/>
            <w:bottom w:val="none" w:sz="0" w:space="0" w:color="auto"/>
            <w:right w:val="none" w:sz="0" w:space="0" w:color="auto"/>
          </w:divBdr>
        </w:div>
        <w:div w:id="1209952562">
          <w:marLeft w:val="0"/>
          <w:marRight w:val="0"/>
          <w:marTop w:val="0"/>
          <w:marBottom w:val="0"/>
          <w:divBdr>
            <w:top w:val="none" w:sz="0" w:space="0" w:color="auto"/>
            <w:left w:val="none" w:sz="0" w:space="0" w:color="auto"/>
            <w:bottom w:val="none" w:sz="0" w:space="0" w:color="auto"/>
            <w:right w:val="none" w:sz="0" w:space="0" w:color="auto"/>
          </w:divBdr>
        </w:div>
        <w:div w:id="1507742502">
          <w:marLeft w:val="0"/>
          <w:marRight w:val="0"/>
          <w:marTop w:val="0"/>
          <w:marBottom w:val="0"/>
          <w:divBdr>
            <w:top w:val="none" w:sz="0" w:space="0" w:color="auto"/>
            <w:left w:val="none" w:sz="0" w:space="0" w:color="auto"/>
            <w:bottom w:val="none" w:sz="0" w:space="0" w:color="auto"/>
            <w:right w:val="none" w:sz="0" w:space="0" w:color="auto"/>
          </w:divBdr>
        </w:div>
        <w:div w:id="1973946447">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496721477">
      <w:bodyDiv w:val="1"/>
      <w:marLeft w:val="0"/>
      <w:marRight w:val="0"/>
      <w:marTop w:val="0"/>
      <w:marBottom w:val="0"/>
      <w:divBdr>
        <w:top w:val="none" w:sz="0" w:space="0" w:color="auto"/>
        <w:left w:val="none" w:sz="0" w:space="0" w:color="auto"/>
        <w:bottom w:val="none" w:sz="0" w:space="0" w:color="auto"/>
        <w:right w:val="none" w:sz="0" w:space="0" w:color="auto"/>
      </w:divBdr>
      <w:divsChild>
        <w:div w:id="186912116">
          <w:marLeft w:val="0"/>
          <w:marRight w:val="0"/>
          <w:marTop w:val="0"/>
          <w:marBottom w:val="0"/>
          <w:divBdr>
            <w:top w:val="none" w:sz="0" w:space="0" w:color="auto"/>
            <w:left w:val="none" w:sz="0" w:space="0" w:color="auto"/>
            <w:bottom w:val="none" w:sz="0" w:space="0" w:color="auto"/>
            <w:right w:val="none" w:sz="0" w:space="0" w:color="auto"/>
          </w:divBdr>
        </w:div>
        <w:div w:id="540484673">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5533965">
      <w:bodyDiv w:val="1"/>
      <w:marLeft w:val="0"/>
      <w:marRight w:val="0"/>
      <w:marTop w:val="0"/>
      <w:marBottom w:val="0"/>
      <w:divBdr>
        <w:top w:val="none" w:sz="0" w:space="0" w:color="auto"/>
        <w:left w:val="none" w:sz="0" w:space="0" w:color="auto"/>
        <w:bottom w:val="none" w:sz="0" w:space="0" w:color="auto"/>
        <w:right w:val="none" w:sz="0" w:space="0" w:color="auto"/>
      </w:divBdr>
      <w:divsChild>
        <w:div w:id="315646241">
          <w:marLeft w:val="0"/>
          <w:marRight w:val="0"/>
          <w:marTop w:val="0"/>
          <w:marBottom w:val="0"/>
          <w:divBdr>
            <w:top w:val="none" w:sz="0" w:space="0" w:color="auto"/>
            <w:left w:val="none" w:sz="0" w:space="0" w:color="auto"/>
            <w:bottom w:val="none" w:sz="0" w:space="0" w:color="auto"/>
            <w:right w:val="none" w:sz="0" w:space="0" w:color="auto"/>
          </w:divBdr>
        </w:div>
        <w:div w:id="1206406860">
          <w:marLeft w:val="0"/>
          <w:marRight w:val="0"/>
          <w:marTop w:val="0"/>
          <w:marBottom w:val="0"/>
          <w:divBdr>
            <w:top w:val="none" w:sz="0" w:space="0" w:color="auto"/>
            <w:left w:val="none" w:sz="0" w:space="0" w:color="auto"/>
            <w:bottom w:val="none" w:sz="0" w:space="0" w:color="auto"/>
            <w:right w:val="none" w:sz="0" w:space="0" w:color="auto"/>
          </w:divBdr>
        </w:div>
        <w:div w:id="2033605925">
          <w:marLeft w:val="0"/>
          <w:marRight w:val="0"/>
          <w:marTop w:val="0"/>
          <w:marBottom w:val="0"/>
          <w:divBdr>
            <w:top w:val="none" w:sz="0" w:space="0" w:color="auto"/>
            <w:left w:val="none" w:sz="0" w:space="0" w:color="auto"/>
            <w:bottom w:val="none" w:sz="0" w:space="0" w:color="auto"/>
            <w:right w:val="none" w:sz="0" w:space="0" w:color="auto"/>
          </w:divBdr>
        </w:div>
        <w:div w:id="7485716">
          <w:marLeft w:val="0"/>
          <w:marRight w:val="0"/>
          <w:marTop w:val="0"/>
          <w:marBottom w:val="0"/>
          <w:divBdr>
            <w:top w:val="none" w:sz="0" w:space="0" w:color="auto"/>
            <w:left w:val="none" w:sz="0" w:space="0" w:color="auto"/>
            <w:bottom w:val="none" w:sz="0" w:space="0" w:color="auto"/>
            <w:right w:val="none" w:sz="0" w:space="0" w:color="auto"/>
          </w:divBdr>
        </w:div>
        <w:div w:id="1430851349">
          <w:marLeft w:val="0"/>
          <w:marRight w:val="0"/>
          <w:marTop w:val="0"/>
          <w:marBottom w:val="0"/>
          <w:divBdr>
            <w:top w:val="none" w:sz="0" w:space="0" w:color="auto"/>
            <w:left w:val="none" w:sz="0" w:space="0" w:color="auto"/>
            <w:bottom w:val="none" w:sz="0" w:space="0" w:color="auto"/>
            <w:right w:val="none" w:sz="0" w:space="0" w:color="auto"/>
          </w:divBdr>
        </w:div>
        <w:div w:id="406344056">
          <w:marLeft w:val="0"/>
          <w:marRight w:val="0"/>
          <w:marTop w:val="0"/>
          <w:marBottom w:val="0"/>
          <w:divBdr>
            <w:top w:val="none" w:sz="0" w:space="0" w:color="auto"/>
            <w:left w:val="none" w:sz="0" w:space="0" w:color="auto"/>
            <w:bottom w:val="none" w:sz="0" w:space="0" w:color="auto"/>
            <w:right w:val="none" w:sz="0" w:space="0" w:color="auto"/>
          </w:divBdr>
        </w:div>
        <w:div w:id="2087458383">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2447720">
      <w:bodyDiv w:val="1"/>
      <w:marLeft w:val="0"/>
      <w:marRight w:val="0"/>
      <w:marTop w:val="0"/>
      <w:marBottom w:val="0"/>
      <w:divBdr>
        <w:top w:val="none" w:sz="0" w:space="0" w:color="auto"/>
        <w:left w:val="none" w:sz="0" w:space="0" w:color="auto"/>
        <w:bottom w:val="none" w:sz="0" w:space="0" w:color="auto"/>
        <w:right w:val="none" w:sz="0" w:space="0" w:color="auto"/>
      </w:divBdr>
      <w:divsChild>
        <w:div w:id="1121415515">
          <w:marLeft w:val="0"/>
          <w:marRight w:val="0"/>
          <w:marTop w:val="0"/>
          <w:marBottom w:val="0"/>
          <w:divBdr>
            <w:top w:val="none" w:sz="0" w:space="0" w:color="auto"/>
            <w:left w:val="none" w:sz="0" w:space="0" w:color="auto"/>
            <w:bottom w:val="none" w:sz="0" w:space="0" w:color="auto"/>
            <w:right w:val="none" w:sz="0" w:space="0" w:color="auto"/>
          </w:divBdr>
        </w:div>
        <w:div w:id="1772507854">
          <w:marLeft w:val="0"/>
          <w:marRight w:val="0"/>
          <w:marTop w:val="0"/>
          <w:marBottom w:val="0"/>
          <w:divBdr>
            <w:top w:val="none" w:sz="0" w:space="0" w:color="auto"/>
            <w:left w:val="none" w:sz="0" w:space="0" w:color="auto"/>
            <w:bottom w:val="none" w:sz="0" w:space="0" w:color="auto"/>
            <w:right w:val="none" w:sz="0" w:space="0" w:color="auto"/>
          </w:divBdr>
        </w:div>
        <w:div w:id="1468428565">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87778">
      <w:bodyDiv w:val="1"/>
      <w:marLeft w:val="0"/>
      <w:marRight w:val="0"/>
      <w:marTop w:val="0"/>
      <w:marBottom w:val="0"/>
      <w:divBdr>
        <w:top w:val="none" w:sz="0" w:space="0" w:color="auto"/>
        <w:left w:val="none" w:sz="0" w:space="0" w:color="auto"/>
        <w:bottom w:val="none" w:sz="0" w:space="0" w:color="auto"/>
        <w:right w:val="none" w:sz="0" w:space="0" w:color="auto"/>
      </w:divBdr>
      <w:divsChild>
        <w:div w:id="1924995399">
          <w:marLeft w:val="0"/>
          <w:marRight w:val="0"/>
          <w:marTop w:val="0"/>
          <w:marBottom w:val="0"/>
          <w:divBdr>
            <w:top w:val="none" w:sz="0" w:space="0" w:color="auto"/>
            <w:left w:val="none" w:sz="0" w:space="0" w:color="auto"/>
            <w:bottom w:val="none" w:sz="0" w:space="0" w:color="auto"/>
            <w:right w:val="none" w:sz="0" w:space="0" w:color="auto"/>
          </w:divBdr>
        </w:div>
        <w:div w:id="1188637264">
          <w:marLeft w:val="0"/>
          <w:marRight w:val="0"/>
          <w:marTop w:val="0"/>
          <w:marBottom w:val="0"/>
          <w:divBdr>
            <w:top w:val="none" w:sz="0" w:space="0" w:color="auto"/>
            <w:left w:val="none" w:sz="0" w:space="0" w:color="auto"/>
            <w:bottom w:val="none" w:sz="0" w:space="0" w:color="auto"/>
            <w:right w:val="none" w:sz="0" w:space="0" w:color="auto"/>
          </w:divBdr>
        </w:div>
      </w:divsChild>
    </w:div>
    <w:div w:id="1659459806">
      <w:bodyDiv w:val="1"/>
      <w:marLeft w:val="0"/>
      <w:marRight w:val="0"/>
      <w:marTop w:val="0"/>
      <w:marBottom w:val="0"/>
      <w:divBdr>
        <w:top w:val="none" w:sz="0" w:space="0" w:color="auto"/>
        <w:left w:val="none" w:sz="0" w:space="0" w:color="auto"/>
        <w:bottom w:val="none" w:sz="0" w:space="0" w:color="auto"/>
        <w:right w:val="none" w:sz="0" w:space="0" w:color="auto"/>
      </w:divBdr>
      <w:divsChild>
        <w:div w:id="329993615">
          <w:marLeft w:val="0"/>
          <w:marRight w:val="0"/>
          <w:marTop w:val="0"/>
          <w:marBottom w:val="0"/>
          <w:divBdr>
            <w:top w:val="none" w:sz="0" w:space="0" w:color="auto"/>
            <w:left w:val="none" w:sz="0" w:space="0" w:color="auto"/>
            <w:bottom w:val="none" w:sz="0" w:space="0" w:color="auto"/>
            <w:right w:val="none" w:sz="0" w:space="0" w:color="auto"/>
          </w:divBdr>
        </w:div>
        <w:div w:id="69431239">
          <w:marLeft w:val="0"/>
          <w:marRight w:val="0"/>
          <w:marTop w:val="0"/>
          <w:marBottom w:val="0"/>
          <w:divBdr>
            <w:top w:val="none" w:sz="0" w:space="0" w:color="auto"/>
            <w:left w:val="none" w:sz="0" w:space="0" w:color="auto"/>
            <w:bottom w:val="none" w:sz="0" w:space="0" w:color="auto"/>
            <w:right w:val="none" w:sz="0" w:space="0" w:color="auto"/>
          </w:divBdr>
        </w:div>
        <w:div w:id="1457987948">
          <w:marLeft w:val="0"/>
          <w:marRight w:val="0"/>
          <w:marTop w:val="0"/>
          <w:marBottom w:val="0"/>
          <w:divBdr>
            <w:top w:val="none" w:sz="0" w:space="0" w:color="auto"/>
            <w:left w:val="none" w:sz="0" w:space="0" w:color="auto"/>
            <w:bottom w:val="none" w:sz="0" w:space="0" w:color="auto"/>
            <w:right w:val="none" w:sz="0" w:space="0" w:color="auto"/>
          </w:divBdr>
        </w:div>
        <w:div w:id="845171673">
          <w:marLeft w:val="0"/>
          <w:marRight w:val="0"/>
          <w:marTop w:val="0"/>
          <w:marBottom w:val="0"/>
          <w:divBdr>
            <w:top w:val="none" w:sz="0" w:space="0" w:color="auto"/>
            <w:left w:val="none" w:sz="0" w:space="0" w:color="auto"/>
            <w:bottom w:val="none" w:sz="0" w:space="0" w:color="auto"/>
            <w:right w:val="none" w:sz="0" w:space="0" w:color="auto"/>
          </w:divBdr>
        </w:div>
        <w:div w:id="1832939586">
          <w:marLeft w:val="0"/>
          <w:marRight w:val="0"/>
          <w:marTop w:val="0"/>
          <w:marBottom w:val="0"/>
          <w:divBdr>
            <w:top w:val="none" w:sz="0" w:space="0" w:color="auto"/>
            <w:left w:val="none" w:sz="0" w:space="0" w:color="auto"/>
            <w:bottom w:val="none" w:sz="0" w:space="0" w:color="auto"/>
            <w:right w:val="none" w:sz="0" w:space="0" w:color="auto"/>
          </w:divBdr>
        </w:div>
        <w:div w:id="1184320733">
          <w:marLeft w:val="0"/>
          <w:marRight w:val="0"/>
          <w:marTop w:val="0"/>
          <w:marBottom w:val="0"/>
          <w:divBdr>
            <w:top w:val="none" w:sz="0" w:space="0" w:color="auto"/>
            <w:left w:val="none" w:sz="0" w:space="0" w:color="auto"/>
            <w:bottom w:val="none" w:sz="0" w:space="0" w:color="auto"/>
            <w:right w:val="none" w:sz="0" w:space="0" w:color="auto"/>
          </w:divBdr>
        </w:div>
        <w:div w:id="1648316449">
          <w:marLeft w:val="0"/>
          <w:marRight w:val="0"/>
          <w:marTop w:val="0"/>
          <w:marBottom w:val="0"/>
          <w:divBdr>
            <w:top w:val="none" w:sz="0" w:space="0" w:color="auto"/>
            <w:left w:val="none" w:sz="0" w:space="0" w:color="auto"/>
            <w:bottom w:val="none" w:sz="0" w:space="0" w:color="auto"/>
            <w:right w:val="none" w:sz="0" w:space="0" w:color="auto"/>
          </w:divBdr>
        </w:div>
        <w:div w:id="438992719">
          <w:marLeft w:val="0"/>
          <w:marRight w:val="0"/>
          <w:marTop w:val="0"/>
          <w:marBottom w:val="0"/>
          <w:divBdr>
            <w:top w:val="none" w:sz="0" w:space="0" w:color="auto"/>
            <w:left w:val="none" w:sz="0" w:space="0" w:color="auto"/>
            <w:bottom w:val="none" w:sz="0" w:space="0" w:color="auto"/>
            <w:right w:val="none" w:sz="0" w:space="0" w:color="auto"/>
          </w:divBdr>
        </w:div>
        <w:div w:id="712193918">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246203">
      <w:bodyDiv w:val="1"/>
      <w:marLeft w:val="0"/>
      <w:marRight w:val="0"/>
      <w:marTop w:val="0"/>
      <w:marBottom w:val="0"/>
      <w:divBdr>
        <w:top w:val="none" w:sz="0" w:space="0" w:color="auto"/>
        <w:left w:val="none" w:sz="0" w:space="0" w:color="auto"/>
        <w:bottom w:val="none" w:sz="0" w:space="0" w:color="auto"/>
        <w:right w:val="none" w:sz="0" w:space="0" w:color="auto"/>
      </w:divBdr>
      <w:divsChild>
        <w:div w:id="37704092">
          <w:marLeft w:val="0"/>
          <w:marRight w:val="0"/>
          <w:marTop w:val="0"/>
          <w:marBottom w:val="0"/>
          <w:divBdr>
            <w:top w:val="none" w:sz="0" w:space="0" w:color="auto"/>
            <w:left w:val="none" w:sz="0" w:space="0" w:color="auto"/>
            <w:bottom w:val="none" w:sz="0" w:space="0" w:color="auto"/>
            <w:right w:val="none" w:sz="0" w:space="0" w:color="auto"/>
          </w:divBdr>
        </w:div>
        <w:div w:id="1853297798">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1363643">
      <w:bodyDiv w:val="1"/>
      <w:marLeft w:val="0"/>
      <w:marRight w:val="0"/>
      <w:marTop w:val="0"/>
      <w:marBottom w:val="0"/>
      <w:divBdr>
        <w:top w:val="none" w:sz="0" w:space="0" w:color="auto"/>
        <w:left w:val="none" w:sz="0" w:space="0" w:color="auto"/>
        <w:bottom w:val="none" w:sz="0" w:space="0" w:color="auto"/>
        <w:right w:val="none" w:sz="0" w:space="0" w:color="auto"/>
      </w:divBdr>
      <w:divsChild>
        <w:div w:id="168759860">
          <w:marLeft w:val="0"/>
          <w:marRight w:val="0"/>
          <w:marTop w:val="0"/>
          <w:marBottom w:val="0"/>
          <w:divBdr>
            <w:top w:val="none" w:sz="0" w:space="0" w:color="auto"/>
            <w:left w:val="none" w:sz="0" w:space="0" w:color="auto"/>
            <w:bottom w:val="none" w:sz="0" w:space="0" w:color="auto"/>
            <w:right w:val="none" w:sz="0" w:space="0" w:color="auto"/>
          </w:divBdr>
        </w:div>
        <w:div w:id="1535539528">
          <w:marLeft w:val="0"/>
          <w:marRight w:val="0"/>
          <w:marTop w:val="0"/>
          <w:marBottom w:val="0"/>
          <w:divBdr>
            <w:top w:val="none" w:sz="0" w:space="0" w:color="auto"/>
            <w:left w:val="none" w:sz="0" w:space="0" w:color="auto"/>
            <w:bottom w:val="none" w:sz="0" w:space="0" w:color="auto"/>
            <w:right w:val="none" w:sz="0" w:space="0" w:color="auto"/>
          </w:divBdr>
        </w:div>
        <w:div w:id="1839074908">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636791">
      <w:bodyDiv w:val="1"/>
      <w:marLeft w:val="0"/>
      <w:marRight w:val="0"/>
      <w:marTop w:val="0"/>
      <w:marBottom w:val="0"/>
      <w:divBdr>
        <w:top w:val="none" w:sz="0" w:space="0" w:color="auto"/>
        <w:left w:val="none" w:sz="0" w:space="0" w:color="auto"/>
        <w:bottom w:val="none" w:sz="0" w:space="0" w:color="auto"/>
        <w:right w:val="none" w:sz="0" w:space="0" w:color="auto"/>
      </w:divBdr>
      <w:divsChild>
        <w:div w:id="1576624677">
          <w:marLeft w:val="0"/>
          <w:marRight w:val="0"/>
          <w:marTop w:val="0"/>
          <w:marBottom w:val="0"/>
          <w:divBdr>
            <w:top w:val="none" w:sz="0" w:space="0" w:color="auto"/>
            <w:left w:val="none" w:sz="0" w:space="0" w:color="auto"/>
            <w:bottom w:val="none" w:sz="0" w:space="0" w:color="auto"/>
            <w:right w:val="none" w:sz="0" w:space="0" w:color="auto"/>
          </w:divBdr>
        </w:div>
        <w:div w:id="1065177256">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5488553">
      <w:bodyDiv w:val="1"/>
      <w:marLeft w:val="0"/>
      <w:marRight w:val="0"/>
      <w:marTop w:val="0"/>
      <w:marBottom w:val="0"/>
      <w:divBdr>
        <w:top w:val="none" w:sz="0" w:space="0" w:color="auto"/>
        <w:left w:val="none" w:sz="0" w:space="0" w:color="auto"/>
        <w:bottom w:val="none" w:sz="0" w:space="0" w:color="auto"/>
        <w:right w:val="none" w:sz="0" w:space="0" w:color="auto"/>
      </w:divBdr>
      <w:divsChild>
        <w:div w:id="182405814">
          <w:marLeft w:val="0"/>
          <w:marRight w:val="0"/>
          <w:marTop w:val="0"/>
          <w:marBottom w:val="0"/>
          <w:divBdr>
            <w:top w:val="none" w:sz="0" w:space="0" w:color="auto"/>
            <w:left w:val="none" w:sz="0" w:space="0" w:color="auto"/>
            <w:bottom w:val="none" w:sz="0" w:space="0" w:color="auto"/>
            <w:right w:val="none" w:sz="0" w:space="0" w:color="auto"/>
          </w:divBdr>
        </w:div>
        <w:div w:id="1499030669">
          <w:marLeft w:val="0"/>
          <w:marRight w:val="0"/>
          <w:marTop w:val="0"/>
          <w:marBottom w:val="0"/>
          <w:divBdr>
            <w:top w:val="none" w:sz="0" w:space="0" w:color="auto"/>
            <w:left w:val="none" w:sz="0" w:space="0" w:color="auto"/>
            <w:bottom w:val="none" w:sz="0" w:space="0" w:color="auto"/>
            <w:right w:val="none" w:sz="0" w:space="0" w:color="auto"/>
          </w:divBdr>
        </w:div>
        <w:div w:id="549223149">
          <w:marLeft w:val="0"/>
          <w:marRight w:val="0"/>
          <w:marTop w:val="0"/>
          <w:marBottom w:val="0"/>
          <w:divBdr>
            <w:top w:val="none" w:sz="0" w:space="0" w:color="auto"/>
            <w:left w:val="none" w:sz="0" w:space="0" w:color="auto"/>
            <w:bottom w:val="none" w:sz="0" w:space="0" w:color="auto"/>
            <w:right w:val="none" w:sz="0" w:space="0" w:color="auto"/>
          </w:divBdr>
        </w:div>
        <w:div w:id="8083355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4790138">
      <w:bodyDiv w:val="1"/>
      <w:marLeft w:val="0"/>
      <w:marRight w:val="0"/>
      <w:marTop w:val="0"/>
      <w:marBottom w:val="0"/>
      <w:divBdr>
        <w:top w:val="none" w:sz="0" w:space="0" w:color="auto"/>
        <w:left w:val="none" w:sz="0" w:space="0" w:color="auto"/>
        <w:bottom w:val="none" w:sz="0" w:space="0" w:color="auto"/>
        <w:right w:val="none" w:sz="0" w:space="0" w:color="auto"/>
      </w:divBdr>
      <w:divsChild>
        <w:div w:id="1583446837">
          <w:marLeft w:val="0"/>
          <w:marRight w:val="0"/>
          <w:marTop w:val="0"/>
          <w:marBottom w:val="0"/>
          <w:divBdr>
            <w:top w:val="none" w:sz="0" w:space="0" w:color="auto"/>
            <w:left w:val="none" w:sz="0" w:space="0" w:color="auto"/>
            <w:bottom w:val="none" w:sz="0" w:space="0" w:color="auto"/>
            <w:right w:val="none" w:sz="0" w:space="0" w:color="auto"/>
          </w:divBdr>
        </w:div>
        <w:div w:id="1369525686">
          <w:marLeft w:val="0"/>
          <w:marRight w:val="0"/>
          <w:marTop w:val="0"/>
          <w:marBottom w:val="0"/>
          <w:divBdr>
            <w:top w:val="none" w:sz="0" w:space="0" w:color="auto"/>
            <w:left w:val="none" w:sz="0" w:space="0" w:color="auto"/>
            <w:bottom w:val="none" w:sz="0" w:space="0" w:color="auto"/>
            <w:right w:val="none" w:sz="0" w:space="0" w:color="auto"/>
          </w:divBdr>
        </w:div>
        <w:div w:id="1836265481">
          <w:marLeft w:val="0"/>
          <w:marRight w:val="0"/>
          <w:marTop w:val="0"/>
          <w:marBottom w:val="0"/>
          <w:divBdr>
            <w:top w:val="none" w:sz="0" w:space="0" w:color="auto"/>
            <w:left w:val="none" w:sz="0" w:space="0" w:color="auto"/>
            <w:bottom w:val="none" w:sz="0" w:space="0" w:color="auto"/>
            <w:right w:val="none" w:sz="0" w:space="0" w:color="auto"/>
          </w:divBdr>
        </w:div>
        <w:div w:id="1899434022">
          <w:marLeft w:val="0"/>
          <w:marRight w:val="0"/>
          <w:marTop w:val="0"/>
          <w:marBottom w:val="0"/>
          <w:divBdr>
            <w:top w:val="none" w:sz="0" w:space="0" w:color="auto"/>
            <w:left w:val="none" w:sz="0" w:space="0" w:color="auto"/>
            <w:bottom w:val="none" w:sz="0" w:space="0" w:color="auto"/>
            <w:right w:val="none" w:sz="0" w:space="0" w:color="auto"/>
          </w:divBdr>
        </w:div>
        <w:div w:id="456721236">
          <w:marLeft w:val="0"/>
          <w:marRight w:val="0"/>
          <w:marTop w:val="0"/>
          <w:marBottom w:val="0"/>
          <w:divBdr>
            <w:top w:val="none" w:sz="0" w:space="0" w:color="auto"/>
            <w:left w:val="none" w:sz="0" w:space="0" w:color="auto"/>
            <w:bottom w:val="none" w:sz="0" w:space="0" w:color="auto"/>
            <w:right w:val="none" w:sz="0" w:space="0" w:color="auto"/>
          </w:divBdr>
        </w:div>
        <w:div w:id="1168132350">
          <w:marLeft w:val="0"/>
          <w:marRight w:val="0"/>
          <w:marTop w:val="0"/>
          <w:marBottom w:val="0"/>
          <w:divBdr>
            <w:top w:val="none" w:sz="0" w:space="0" w:color="auto"/>
            <w:left w:val="none" w:sz="0" w:space="0" w:color="auto"/>
            <w:bottom w:val="none" w:sz="0" w:space="0" w:color="auto"/>
            <w:right w:val="none" w:sz="0" w:space="0" w:color="auto"/>
          </w:divBdr>
        </w:div>
        <w:div w:id="1379235381">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735867">
      <w:bodyDiv w:val="1"/>
      <w:marLeft w:val="0"/>
      <w:marRight w:val="0"/>
      <w:marTop w:val="0"/>
      <w:marBottom w:val="0"/>
      <w:divBdr>
        <w:top w:val="none" w:sz="0" w:space="0" w:color="auto"/>
        <w:left w:val="none" w:sz="0" w:space="0" w:color="auto"/>
        <w:bottom w:val="none" w:sz="0" w:space="0" w:color="auto"/>
        <w:right w:val="none" w:sz="0" w:space="0" w:color="auto"/>
      </w:divBdr>
      <w:divsChild>
        <w:div w:id="322777960">
          <w:marLeft w:val="0"/>
          <w:marRight w:val="0"/>
          <w:marTop w:val="0"/>
          <w:marBottom w:val="0"/>
          <w:divBdr>
            <w:top w:val="none" w:sz="0" w:space="0" w:color="auto"/>
            <w:left w:val="none" w:sz="0" w:space="0" w:color="auto"/>
            <w:bottom w:val="none" w:sz="0" w:space="0" w:color="auto"/>
            <w:right w:val="none" w:sz="0" w:space="0" w:color="auto"/>
          </w:divBdr>
        </w:div>
        <w:div w:id="745415885">
          <w:marLeft w:val="0"/>
          <w:marRight w:val="0"/>
          <w:marTop w:val="0"/>
          <w:marBottom w:val="0"/>
          <w:divBdr>
            <w:top w:val="none" w:sz="0" w:space="0" w:color="auto"/>
            <w:left w:val="none" w:sz="0" w:space="0" w:color="auto"/>
            <w:bottom w:val="none" w:sz="0" w:space="0" w:color="auto"/>
            <w:right w:val="none" w:sz="0" w:space="0" w:color="auto"/>
          </w:divBdr>
        </w:div>
        <w:div w:id="1330016935">
          <w:marLeft w:val="0"/>
          <w:marRight w:val="0"/>
          <w:marTop w:val="0"/>
          <w:marBottom w:val="0"/>
          <w:divBdr>
            <w:top w:val="none" w:sz="0" w:space="0" w:color="auto"/>
            <w:left w:val="none" w:sz="0" w:space="0" w:color="auto"/>
            <w:bottom w:val="none" w:sz="0" w:space="0" w:color="auto"/>
            <w:right w:val="none" w:sz="0" w:space="0" w:color="auto"/>
          </w:divBdr>
        </w:div>
        <w:div w:id="167256956">
          <w:marLeft w:val="0"/>
          <w:marRight w:val="0"/>
          <w:marTop w:val="0"/>
          <w:marBottom w:val="0"/>
          <w:divBdr>
            <w:top w:val="none" w:sz="0" w:space="0" w:color="auto"/>
            <w:left w:val="none" w:sz="0" w:space="0" w:color="auto"/>
            <w:bottom w:val="none" w:sz="0" w:space="0" w:color="auto"/>
            <w:right w:val="none" w:sz="0" w:space="0" w:color="auto"/>
          </w:divBdr>
        </w:div>
        <w:div w:id="1468233127">
          <w:marLeft w:val="0"/>
          <w:marRight w:val="0"/>
          <w:marTop w:val="0"/>
          <w:marBottom w:val="0"/>
          <w:divBdr>
            <w:top w:val="none" w:sz="0" w:space="0" w:color="auto"/>
            <w:left w:val="none" w:sz="0" w:space="0" w:color="auto"/>
            <w:bottom w:val="none" w:sz="0" w:space="0" w:color="auto"/>
            <w:right w:val="none" w:sz="0" w:space="0" w:color="auto"/>
          </w:divBdr>
        </w:div>
        <w:div w:id="974330049">
          <w:marLeft w:val="0"/>
          <w:marRight w:val="0"/>
          <w:marTop w:val="0"/>
          <w:marBottom w:val="0"/>
          <w:divBdr>
            <w:top w:val="none" w:sz="0" w:space="0" w:color="auto"/>
            <w:left w:val="none" w:sz="0" w:space="0" w:color="auto"/>
            <w:bottom w:val="none" w:sz="0" w:space="0" w:color="auto"/>
            <w:right w:val="none" w:sz="0" w:space="0" w:color="auto"/>
          </w:divBdr>
        </w:div>
        <w:div w:id="683900573">
          <w:marLeft w:val="0"/>
          <w:marRight w:val="0"/>
          <w:marTop w:val="0"/>
          <w:marBottom w:val="0"/>
          <w:divBdr>
            <w:top w:val="none" w:sz="0" w:space="0" w:color="auto"/>
            <w:left w:val="none" w:sz="0" w:space="0" w:color="auto"/>
            <w:bottom w:val="none" w:sz="0" w:space="0" w:color="auto"/>
            <w:right w:val="none" w:sz="0" w:space="0" w:color="auto"/>
          </w:divBdr>
        </w:div>
        <w:div w:id="87116492">
          <w:marLeft w:val="0"/>
          <w:marRight w:val="0"/>
          <w:marTop w:val="0"/>
          <w:marBottom w:val="0"/>
          <w:divBdr>
            <w:top w:val="none" w:sz="0" w:space="0" w:color="auto"/>
            <w:left w:val="none" w:sz="0" w:space="0" w:color="auto"/>
            <w:bottom w:val="none" w:sz="0" w:space="0" w:color="auto"/>
            <w:right w:val="none" w:sz="0" w:space="0" w:color="auto"/>
          </w:divBdr>
        </w:div>
        <w:div w:id="115561436">
          <w:marLeft w:val="0"/>
          <w:marRight w:val="0"/>
          <w:marTop w:val="0"/>
          <w:marBottom w:val="0"/>
          <w:divBdr>
            <w:top w:val="none" w:sz="0" w:space="0" w:color="auto"/>
            <w:left w:val="none" w:sz="0" w:space="0" w:color="auto"/>
            <w:bottom w:val="none" w:sz="0" w:space="0" w:color="auto"/>
            <w:right w:val="none" w:sz="0" w:space="0" w:color="auto"/>
          </w:divBdr>
        </w:div>
        <w:div w:id="1365446558">
          <w:marLeft w:val="0"/>
          <w:marRight w:val="0"/>
          <w:marTop w:val="0"/>
          <w:marBottom w:val="0"/>
          <w:divBdr>
            <w:top w:val="none" w:sz="0" w:space="0" w:color="auto"/>
            <w:left w:val="none" w:sz="0" w:space="0" w:color="auto"/>
            <w:bottom w:val="none" w:sz="0" w:space="0" w:color="auto"/>
            <w:right w:val="none" w:sz="0" w:space="0" w:color="auto"/>
          </w:divBdr>
        </w:div>
        <w:div w:id="444158422">
          <w:marLeft w:val="0"/>
          <w:marRight w:val="0"/>
          <w:marTop w:val="0"/>
          <w:marBottom w:val="0"/>
          <w:divBdr>
            <w:top w:val="none" w:sz="0" w:space="0" w:color="auto"/>
            <w:left w:val="none" w:sz="0" w:space="0" w:color="auto"/>
            <w:bottom w:val="none" w:sz="0" w:space="0" w:color="auto"/>
            <w:right w:val="none" w:sz="0" w:space="0" w:color="auto"/>
          </w:divBdr>
        </w:div>
        <w:div w:id="447745416">
          <w:marLeft w:val="0"/>
          <w:marRight w:val="0"/>
          <w:marTop w:val="0"/>
          <w:marBottom w:val="0"/>
          <w:divBdr>
            <w:top w:val="none" w:sz="0" w:space="0" w:color="auto"/>
            <w:left w:val="none" w:sz="0" w:space="0" w:color="auto"/>
            <w:bottom w:val="none" w:sz="0" w:space="0" w:color="auto"/>
            <w:right w:val="none" w:sz="0" w:space="0" w:color="auto"/>
          </w:divBdr>
        </w:div>
        <w:div w:id="749350208">
          <w:marLeft w:val="0"/>
          <w:marRight w:val="0"/>
          <w:marTop w:val="0"/>
          <w:marBottom w:val="0"/>
          <w:divBdr>
            <w:top w:val="none" w:sz="0" w:space="0" w:color="auto"/>
            <w:left w:val="none" w:sz="0" w:space="0" w:color="auto"/>
            <w:bottom w:val="none" w:sz="0" w:space="0" w:color="auto"/>
            <w:right w:val="none" w:sz="0" w:space="0" w:color="auto"/>
          </w:divBdr>
        </w:div>
        <w:div w:id="301354823">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5824958">
      <w:bodyDiv w:val="1"/>
      <w:marLeft w:val="0"/>
      <w:marRight w:val="0"/>
      <w:marTop w:val="0"/>
      <w:marBottom w:val="0"/>
      <w:divBdr>
        <w:top w:val="none" w:sz="0" w:space="0" w:color="auto"/>
        <w:left w:val="none" w:sz="0" w:space="0" w:color="auto"/>
        <w:bottom w:val="none" w:sz="0" w:space="0" w:color="auto"/>
        <w:right w:val="none" w:sz="0" w:space="0" w:color="auto"/>
      </w:divBdr>
      <w:divsChild>
        <w:div w:id="2117746732">
          <w:marLeft w:val="0"/>
          <w:marRight w:val="0"/>
          <w:marTop w:val="0"/>
          <w:marBottom w:val="0"/>
          <w:divBdr>
            <w:top w:val="none" w:sz="0" w:space="0" w:color="auto"/>
            <w:left w:val="none" w:sz="0" w:space="0" w:color="auto"/>
            <w:bottom w:val="none" w:sz="0" w:space="0" w:color="auto"/>
            <w:right w:val="none" w:sz="0" w:space="0" w:color="auto"/>
          </w:divBdr>
        </w:div>
        <w:div w:id="1706711493">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38985048">
      <w:bodyDiv w:val="1"/>
      <w:marLeft w:val="0"/>
      <w:marRight w:val="0"/>
      <w:marTop w:val="0"/>
      <w:marBottom w:val="0"/>
      <w:divBdr>
        <w:top w:val="none" w:sz="0" w:space="0" w:color="auto"/>
        <w:left w:val="none" w:sz="0" w:space="0" w:color="auto"/>
        <w:bottom w:val="none" w:sz="0" w:space="0" w:color="auto"/>
        <w:right w:val="none" w:sz="0" w:space="0" w:color="auto"/>
      </w:divBdr>
      <w:divsChild>
        <w:div w:id="1463229651">
          <w:marLeft w:val="0"/>
          <w:marRight w:val="0"/>
          <w:marTop w:val="0"/>
          <w:marBottom w:val="0"/>
          <w:divBdr>
            <w:top w:val="none" w:sz="0" w:space="0" w:color="auto"/>
            <w:left w:val="none" w:sz="0" w:space="0" w:color="auto"/>
            <w:bottom w:val="none" w:sz="0" w:space="0" w:color="auto"/>
            <w:right w:val="none" w:sz="0" w:space="0" w:color="auto"/>
          </w:divBdr>
        </w:div>
        <w:div w:id="1729836922">
          <w:marLeft w:val="0"/>
          <w:marRight w:val="0"/>
          <w:marTop w:val="0"/>
          <w:marBottom w:val="0"/>
          <w:divBdr>
            <w:top w:val="none" w:sz="0" w:space="0" w:color="auto"/>
            <w:left w:val="none" w:sz="0" w:space="0" w:color="auto"/>
            <w:bottom w:val="none" w:sz="0" w:space="0" w:color="auto"/>
            <w:right w:val="none" w:sz="0" w:space="0" w:color="auto"/>
          </w:divBdr>
        </w:div>
        <w:div w:id="1527328898">
          <w:marLeft w:val="0"/>
          <w:marRight w:val="0"/>
          <w:marTop w:val="0"/>
          <w:marBottom w:val="0"/>
          <w:divBdr>
            <w:top w:val="none" w:sz="0" w:space="0" w:color="auto"/>
            <w:left w:val="none" w:sz="0" w:space="0" w:color="auto"/>
            <w:bottom w:val="none" w:sz="0" w:space="0" w:color="auto"/>
            <w:right w:val="none" w:sz="0" w:space="0" w:color="auto"/>
          </w:divBdr>
        </w:div>
        <w:div w:id="76219697">
          <w:marLeft w:val="0"/>
          <w:marRight w:val="0"/>
          <w:marTop w:val="0"/>
          <w:marBottom w:val="0"/>
          <w:divBdr>
            <w:top w:val="none" w:sz="0" w:space="0" w:color="auto"/>
            <w:left w:val="none" w:sz="0" w:space="0" w:color="auto"/>
            <w:bottom w:val="none" w:sz="0" w:space="0" w:color="auto"/>
            <w:right w:val="none" w:sz="0" w:space="0" w:color="auto"/>
          </w:divBdr>
        </w:div>
        <w:div w:id="859122396">
          <w:marLeft w:val="0"/>
          <w:marRight w:val="0"/>
          <w:marTop w:val="0"/>
          <w:marBottom w:val="0"/>
          <w:divBdr>
            <w:top w:val="none" w:sz="0" w:space="0" w:color="auto"/>
            <w:left w:val="none" w:sz="0" w:space="0" w:color="auto"/>
            <w:bottom w:val="none" w:sz="0" w:space="0" w:color="auto"/>
            <w:right w:val="none" w:sz="0" w:space="0" w:color="auto"/>
          </w:divBdr>
        </w:div>
        <w:div w:id="1357462972">
          <w:marLeft w:val="0"/>
          <w:marRight w:val="0"/>
          <w:marTop w:val="0"/>
          <w:marBottom w:val="0"/>
          <w:divBdr>
            <w:top w:val="none" w:sz="0" w:space="0" w:color="auto"/>
            <w:left w:val="none" w:sz="0" w:space="0" w:color="auto"/>
            <w:bottom w:val="none" w:sz="0" w:space="0" w:color="auto"/>
            <w:right w:val="none" w:sz="0" w:space="0" w:color="auto"/>
          </w:divBdr>
        </w:div>
        <w:div w:id="40903030">
          <w:marLeft w:val="0"/>
          <w:marRight w:val="0"/>
          <w:marTop w:val="0"/>
          <w:marBottom w:val="0"/>
          <w:divBdr>
            <w:top w:val="none" w:sz="0" w:space="0" w:color="auto"/>
            <w:left w:val="none" w:sz="0" w:space="0" w:color="auto"/>
            <w:bottom w:val="none" w:sz="0" w:space="0" w:color="auto"/>
            <w:right w:val="none" w:sz="0" w:space="0" w:color="auto"/>
          </w:divBdr>
        </w:div>
        <w:div w:id="1019964787">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B0752-3AB6-4D5E-8308-9DF63153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2020-12-10T07:00:00Z</dcterms:created>
  <dcterms:modified xsi:type="dcterms:W3CDTF">2020-12-10T07:00:00Z</dcterms:modified>
</cp:coreProperties>
</file>