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774AE" w:rsidRPr="003774AE" w:rsidRDefault="003774AE" w:rsidP="003774AE">
      <w:pPr>
        <w:autoSpaceDE w:val="0"/>
        <w:autoSpaceDN w:val="0"/>
        <w:adjustRightInd w:val="0"/>
        <w:spacing w:after="0" w:line="240" w:lineRule="auto"/>
        <w:jc w:val="center"/>
        <w:rPr>
          <w:rFonts w:ascii="Times New Roman" w:hAnsi="Times New Roman" w:cs="Times New Roman"/>
          <w:sz w:val="44"/>
          <w:szCs w:val="44"/>
          <w:lang w:val="en-US"/>
        </w:rPr>
      </w:pPr>
      <w:r w:rsidRPr="003774AE">
        <w:rPr>
          <w:rFonts w:ascii="Times New Roman" w:hAnsi="Times New Roman" w:cs="Times New Roman"/>
          <w:b/>
          <w:bCs/>
          <w:sz w:val="44"/>
          <w:szCs w:val="44"/>
          <w:lang w:val="en-US"/>
        </w:rPr>
        <w:t>DEXTROSE MONOHYDRATE</w:t>
      </w:r>
      <w:r w:rsidR="00B72CB1">
        <w:rPr>
          <w:rFonts w:ascii="Times New Roman" w:hAnsi="Times New Roman" w:cs="Times New Roman"/>
          <w:b/>
          <w:bCs/>
          <w:sz w:val="44"/>
          <w:szCs w:val="44"/>
          <w:lang w:val="en-US"/>
        </w:rPr>
        <w:t xml:space="preserve"> AR</w:t>
      </w:r>
    </w:p>
    <w:p w:rsidR="00EC03C5" w:rsidRPr="003449AD" w:rsidRDefault="000956B0"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 </w:t>
      </w:r>
      <w:r w:rsidR="00587231" w:rsidRPr="003449AD">
        <w:rPr>
          <w:rFonts w:ascii="Times New Roman" w:hAnsi="Times New Roman" w:cs="Times New Roman"/>
          <w:b/>
          <w:sz w:val="36"/>
          <w:szCs w:val="36"/>
        </w:rPr>
        <w:t>MSDS CAS:</w:t>
      </w:r>
      <w:r w:rsidR="00247BBA">
        <w:rPr>
          <w:rFonts w:ascii="Times New Roman" w:hAnsi="Times New Roman" w:cs="Times New Roman"/>
          <w:b/>
          <w:sz w:val="36"/>
          <w:szCs w:val="36"/>
        </w:rPr>
        <w:t xml:space="preserve"> </w:t>
      </w:r>
      <w:r w:rsidR="008E2B10">
        <w:rPr>
          <w:rFonts w:ascii="Times New Roman" w:hAnsi="Times New Roman" w:cs="Times New Roman"/>
          <w:b/>
          <w:sz w:val="36"/>
          <w:szCs w:val="36"/>
          <w:lang w:val="en-US"/>
        </w:rPr>
        <w:t>5996-10-1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Pr="00ED11E9">
        <w:rPr>
          <w:sz w:val="24"/>
        </w:rPr>
        <w:t xml:space="preserve"> </w:t>
      </w:r>
      <w:r w:rsidR="003774AE" w:rsidRPr="003774AE">
        <w:rPr>
          <w:rFonts w:ascii="Times New Roman" w:hAnsi="Times New Roman" w:cs="Times New Roman"/>
          <w:b/>
          <w:bCs/>
          <w:sz w:val="24"/>
          <w:szCs w:val="16"/>
          <w:lang w:val="en-US"/>
        </w:rPr>
        <w:t>DEXTROSE MONOHYDRATE</w:t>
      </w:r>
      <w:r w:rsidR="00B72CB1">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8E2B10">
        <w:rPr>
          <w:rFonts w:ascii="Times New Roman" w:hAnsi="Times New Roman" w:cs="Times New Roman"/>
          <w:b/>
          <w:sz w:val="24"/>
          <w:szCs w:val="24"/>
          <w:lang w:val="en-US"/>
        </w:rPr>
        <w:t>5</w:t>
      </w:r>
      <w:r w:rsidR="008E2B10" w:rsidRPr="003774AE">
        <w:rPr>
          <w:rFonts w:ascii="Times New Roman" w:hAnsi="Times New Roman" w:cs="Times New Roman"/>
          <w:b/>
          <w:sz w:val="24"/>
          <w:szCs w:val="24"/>
          <w:lang w:val="en-US"/>
        </w:rPr>
        <w:t>996-10-1</w:t>
      </w:r>
    </w:p>
    <w:p w:rsidR="00CF32FB" w:rsidRPr="00904851" w:rsidRDefault="00421339" w:rsidP="00CF32FB">
      <w:pPr>
        <w:autoSpaceDE w:val="0"/>
        <w:autoSpaceDN w:val="0"/>
        <w:adjustRightInd w:val="0"/>
        <w:spacing w:after="0" w:line="240" w:lineRule="auto"/>
        <w:rPr>
          <w:rFonts w:ascii="UniversCondensedMedium" w:hAnsi="UniversCondensedMedium" w:cs="UniversCondensedMedium"/>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904851" w:rsidRPr="00904851">
        <w:rPr>
          <w:rFonts w:ascii="Times New Roman" w:hAnsi="Times New Roman" w:cs="Times New Roman"/>
          <w:b/>
          <w:sz w:val="24"/>
          <w:szCs w:val="24"/>
        </w:rPr>
        <w:t>D-Glucose</w:t>
      </w:r>
    </w:p>
    <w:p w:rsidR="00DB5719" w:rsidRPr="0086206A" w:rsidRDefault="00DB5719" w:rsidP="00CF32FB">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BB023B" w:rsidRPr="00A23598">
        <w:rPr>
          <w:rFonts w:ascii="Times New Roman" w:hAnsi="Times New Roman" w:cs="Times New Roman"/>
          <w:b/>
          <w:sz w:val="32"/>
        </w:rPr>
        <w:tab/>
      </w:r>
      <w:r w:rsidR="003774AE" w:rsidRPr="003774AE">
        <w:rPr>
          <w:rFonts w:ascii="Times New Roman" w:hAnsi="Times New Roman" w:cs="Times New Roman"/>
          <w:b/>
          <w:bCs/>
          <w:sz w:val="24"/>
          <w:szCs w:val="16"/>
          <w:lang w:val="en-US"/>
        </w:rPr>
        <w:t>Dextrose Monohydrate</w:t>
      </w:r>
      <w:r w:rsidR="00B72CB1">
        <w:rPr>
          <w:rFonts w:ascii="Times New Roman" w:hAnsi="Times New Roman" w:cs="Times New Roman"/>
          <w:b/>
          <w:bCs/>
          <w:sz w:val="24"/>
          <w:szCs w:val="16"/>
          <w:lang w:val="en-US"/>
        </w:rPr>
        <w:t xml:space="preserve"> AR</w:t>
      </w:r>
    </w:p>
    <w:p w:rsidR="008F3333" w:rsidRPr="003774AE" w:rsidRDefault="00421339" w:rsidP="003774AE">
      <w:pPr>
        <w:pStyle w:val="NoSpacing"/>
        <w:rPr>
          <w:rFonts w:ascii="Times New Roman" w:eastAsia="Times New Roman" w:hAnsi="Times New Roman" w:cs="Times New Roman"/>
          <w:b/>
          <w:sz w:val="24"/>
          <w:szCs w:val="24"/>
          <w:lang w:val="en-US" w:eastAsia="en-US"/>
        </w:rPr>
      </w:pPr>
      <w:r w:rsidRPr="003774AE">
        <w:rPr>
          <w:rFonts w:ascii="Times New Roman" w:hAnsi="Times New Roman" w:cs="Times New Roman"/>
          <w:b/>
          <w:sz w:val="28"/>
          <w:szCs w:val="24"/>
        </w:rPr>
        <w:t xml:space="preserve">Chemical Formula: </w:t>
      </w:r>
      <w:r w:rsidR="00AE13C0" w:rsidRPr="003774AE">
        <w:rPr>
          <w:rFonts w:ascii="Times New Roman" w:hAnsi="Times New Roman" w:cs="Times New Roman"/>
          <w:b/>
          <w:sz w:val="28"/>
          <w:szCs w:val="24"/>
        </w:rPr>
        <w:t xml:space="preserve"> </w:t>
      </w:r>
      <w:r w:rsidR="003774AE" w:rsidRPr="003774AE">
        <w:rPr>
          <w:rFonts w:ascii="Times New Roman" w:eastAsia="Times New Roman" w:hAnsi="Times New Roman" w:cs="Times New Roman"/>
          <w:b/>
          <w:sz w:val="24"/>
          <w:szCs w:val="24"/>
          <w:lang w:val="en-US" w:eastAsia="en-US"/>
        </w:rPr>
        <w:t>C</w:t>
      </w:r>
      <w:r w:rsidR="003774AE" w:rsidRPr="0016309A">
        <w:rPr>
          <w:rFonts w:ascii="Times New Roman" w:eastAsia="Times New Roman" w:hAnsi="Times New Roman" w:cs="Times New Roman"/>
          <w:b/>
          <w:sz w:val="24"/>
          <w:szCs w:val="24"/>
          <w:vertAlign w:val="subscript"/>
          <w:lang w:val="en-US" w:eastAsia="en-US"/>
        </w:rPr>
        <w:t>6</w:t>
      </w:r>
      <w:r w:rsidR="003774AE" w:rsidRPr="003774AE">
        <w:rPr>
          <w:rFonts w:ascii="Times New Roman" w:eastAsia="Times New Roman" w:hAnsi="Times New Roman" w:cs="Times New Roman"/>
          <w:b/>
          <w:sz w:val="24"/>
          <w:szCs w:val="24"/>
          <w:lang w:val="en-US" w:eastAsia="en-US"/>
        </w:rPr>
        <w:t>H</w:t>
      </w:r>
      <w:r w:rsidR="003774AE" w:rsidRPr="0016309A">
        <w:rPr>
          <w:rFonts w:ascii="Times New Roman" w:eastAsia="Times New Roman" w:hAnsi="Times New Roman" w:cs="Times New Roman"/>
          <w:b/>
          <w:sz w:val="24"/>
          <w:szCs w:val="24"/>
          <w:vertAlign w:val="subscript"/>
          <w:lang w:val="en-US" w:eastAsia="en-US"/>
        </w:rPr>
        <w:t>12</w:t>
      </w:r>
      <w:r w:rsidR="003774AE" w:rsidRPr="003774AE">
        <w:rPr>
          <w:rFonts w:ascii="Times New Roman" w:eastAsia="Times New Roman" w:hAnsi="Times New Roman" w:cs="Times New Roman"/>
          <w:b/>
          <w:sz w:val="24"/>
          <w:szCs w:val="24"/>
          <w:lang w:val="en-US" w:eastAsia="en-US"/>
        </w:rPr>
        <w:t>O</w:t>
      </w:r>
      <w:r w:rsidR="003774AE" w:rsidRPr="0016309A">
        <w:rPr>
          <w:rFonts w:ascii="Times New Roman" w:eastAsia="Times New Roman" w:hAnsi="Times New Roman" w:cs="Times New Roman"/>
          <w:b/>
          <w:sz w:val="24"/>
          <w:szCs w:val="24"/>
          <w:vertAlign w:val="subscript"/>
          <w:lang w:val="en-US" w:eastAsia="en-US"/>
        </w:rPr>
        <w:t>6</w:t>
      </w:r>
      <w:r w:rsidR="003774AE" w:rsidRPr="003774AE">
        <w:rPr>
          <w:rFonts w:ascii="Times New Roman" w:eastAsia="Times New Roman" w:hAnsi="Times New Roman" w:cs="Times New Roman"/>
          <w:b/>
          <w:sz w:val="24"/>
          <w:szCs w:val="24"/>
          <w:lang w:val="en-US" w:eastAsia="en-US"/>
        </w:rPr>
        <w:t>.H</w:t>
      </w:r>
      <w:r w:rsidR="003774AE" w:rsidRPr="0016309A">
        <w:rPr>
          <w:rFonts w:ascii="Times New Roman" w:eastAsia="Times New Roman" w:hAnsi="Times New Roman" w:cs="Times New Roman"/>
          <w:b/>
          <w:sz w:val="24"/>
          <w:szCs w:val="24"/>
          <w:vertAlign w:val="subscript"/>
          <w:lang w:val="en-US" w:eastAsia="en-US"/>
        </w:rPr>
        <w:t>20</w:t>
      </w:r>
    </w:p>
    <w:p w:rsidR="007D292F" w:rsidRPr="00904851" w:rsidRDefault="007D292F" w:rsidP="00904851">
      <w:pPr>
        <w:pStyle w:val="NoSpacing"/>
      </w:pPr>
    </w:p>
    <w:p w:rsidR="00247BBA" w:rsidRPr="007D292F" w:rsidRDefault="00247BBA"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60226" w:rsidRPr="003D1E16" w:rsidRDefault="00460226" w:rsidP="0046022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60226" w:rsidRPr="003D1E16" w:rsidRDefault="00460226" w:rsidP="0046022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60226" w:rsidRPr="003D1E16" w:rsidRDefault="00460226" w:rsidP="00460226">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60226" w:rsidRDefault="00460226" w:rsidP="0046022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460226" w:rsidRDefault="00460226" w:rsidP="0046022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460226" w:rsidRPr="003D1E16" w:rsidRDefault="00460226" w:rsidP="0046022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847"/>
        <w:gridCol w:w="3780"/>
        <w:gridCol w:w="3340"/>
      </w:tblGrid>
      <w:tr w:rsidR="008F176C" w:rsidRPr="00F829BC" w:rsidTr="00013799">
        <w:trPr>
          <w:trHeight w:val="285"/>
        </w:trPr>
        <w:tc>
          <w:tcPr>
            <w:tcW w:w="384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78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013799">
        <w:trPr>
          <w:trHeight w:val="285"/>
        </w:trPr>
        <w:tc>
          <w:tcPr>
            <w:tcW w:w="3847" w:type="dxa"/>
          </w:tcPr>
          <w:p w:rsidR="00C83B0F" w:rsidRPr="00904851" w:rsidRDefault="0016309A" w:rsidP="00294559">
            <w:pPr>
              <w:autoSpaceDE w:val="0"/>
              <w:autoSpaceDN w:val="0"/>
              <w:adjustRightInd w:val="0"/>
              <w:rPr>
                <w:rFonts w:ascii="Times New Roman" w:hAnsi="Times New Roman" w:cs="Times New Roman"/>
                <w:b/>
                <w:bCs/>
                <w:color w:val="000000"/>
                <w:sz w:val="24"/>
                <w:szCs w:val="24"/>
              </w:rPr>
            </w:pPr>
            <w:r w:rsidRPr="003774AE">
              <w:rPr>
                <w:rFonts w:ascii="Times New Roman" w:hAnsi="Times New Roman" w:cs="Times New Roman"/>
                <w:b/>
                <w:bCs/>
                <w:sz w:val="24"/>
                <w:szCs w:val="16"/>
                <w:lang w:val="en-US"/>
              </w:rPr>
              <w:t>Dextrose Monohydrate</w:t>
            </w:r>
            <w:r w:rsidR="00B72CB1">
              <w:rPr>
                <w:rFonts w:ascii="Times New Roman" w:hAnsi="Times New Roman" w:cs="Times New Roman"/>
                <w:b/>
                <w:bCs/>
                <w:sz w:val="24"/>
                <w:szCs w:val="16"/>
                <w:lang w:val="en-US"/>
              </w:rPr>
              <w:t xml:space="preserve"> AR</w:t>
            </w:r>
          </w:p>
        </w:tc>
        <w:tc>
          <w:tcPr>
            <w:tcW w:w="3780" w:type="dxa"/>
          </w:tcPr>
          <w:p w:rsidR="00C83B0F" w:rsidRPr="0016309A" w:rsidRDefault="008E2B10" w:rsidP="0016309A">
            <w:pPr>
              <w:autoSpaceDE w:val="0"/>
              <w:autoSpaceDN w:val="0"/>
              <w:adjustRightInd w:val="0"/>
              <w:jc w:val="center"/>
              <w:rPr>
                <w:rFonts w:ascii="UniversCondensedMedium" w:hAnsi="UniversCondensedMedium" w:cs="UniversCondensedMedium"/>
                <w:sz w:val="20"/>
                <w:szCs w:val="20"/>
                <w:lang w:val="en-US"/>
              </w:rPr>
            </w:pPr>
            <w:r>
              <w:rPr>
                <w:rFonts w:ascii="Times New Roman" w:hAnsi="Times New Roman" w:cs="Times New Roman"/>
                <w:b/>
                <w:sz w:val="24"/>
                <w:szCs w:val="24"/>
                <w:lang w:val="en-US"/>
              </w:rPr>
              <w:t>5</w:t>
            </w:r>
            <w:r w:rsidRPr="003774AE">
              <w:rPr>
                <w:rFonts w:ascii="Times New Roman" w:hAnsi="Times New Roman" w:cs="Times New Roman"/>
                <w:b/>
                <w:sz w:val="24"/>
                <w:szCs w:val="24"/>
                <w:lang w:val="en-US"/>
              </w:rPr>
              <w:t>996-10-1</w:t>
            </w:r>
          </w:p>
        </w:tc>
        <w:tc>
          <w:tcPr>
            <w:tcW w:w="3340" w:type="dxa"/>
          </w:tcPr>
          <w:p w:rsidR="00C83B0F" w:rsidRPr="00691206" w:rsidRDefault="00247BBA" w:rsidP="007452F3">
            <w:pPr>
              <w:autoSpaceDE w:val="0"/>
              <w:autoSpaceDN w:val="0"/>
              <w:adjustRightInd w:val="0"/>
              <w:jc w:val="center"/>
              <w:rPr>
                <w:rFonts w:ascii="Times New Roman" w:hAnsi="Times New Roman" w:cs="Times New Roman"/>
                <w:b/>
                <w:bCs/>
                <w:color w:val="000000"/>
                <w:sz w:val="24"/>
                <w:szCs w:val="24"/>
              </w:rPr>
            </w:pPr>
            <w:r w:rsidRPr="00691206">
              <w:rPr>
                <w:rFonts w:ascii="Times New Roman" w:hAnsi="Times New Roman" w:cs="Times New Roman"/>
                <w:b/>
                <w:bCs/>
                <w:color w:val="000000"/>
                <w:sz w:val="24"/>
                <w:szCs w:val="24"/>
              </w:rPr>
              <w:t>10</w:t>
            </w:r>
            <w:r w:rsidR="00C83B0F" w:rsidRPr="00691206">
              <w:rPr>
                <w:rFonts w:ascii="Times New Roman" w:hAnsi="Times New Roman" w:cs="Times New Roman"/>
                <w:b/>
                <w:bCs/>
                <w:color w:val="000000"/>
                <w:sz w:val="24"/>
                <w:szCs w:val="24"/>
              </w:rPr>
              <w:t>0</w:t>
            </w:r>
          </w:p>
        </w:tc>
      </w:tr>
    </w:tbl>
    <w:p w:rsidR="003476C9" w:rsidRPr="00C476FF" w:rsidRDefault="003476C9" w:rsidP="00C476FF">
      <w:pPr>
        <w:pStyle w:val="NoSpacing"/>
      </w:pPr>
      <w:r>
        <w:t xml:space="preserve"> </w:t>
      </w:r>
    </w:p>
    <w:p w:rsidR="003476C9" w:rsidRDefault="00BC3D71" w:rsidP="00C83B0F">
      <w:pPr>
        <w:pStyle w:val="NoSpacing"/>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C0026C" w:rsidRPr="00C0026C">
        <w:rPr>
          <w:rFonts w:ascii="Times New Roman" w:hAnsi="Times New Roman" w:cs="Times New Roman"/>
          <w:b/>
          <w:sz w:val="24"/>
        </w:rPr>
        <w:t>Not applicable.</w:t>
      </w:r>
    </w:p>
    <w:p w:rsidR="00C0026C" w:rsidRDefault="00C0026C" w:rsidP="00C83B0F">
      <w:pPr>
        <w:pStyle w:val="NoSpacing"/>
        <w:rPr>
          <w:rFonts w:ascii="Times New Roman" w:hAnsi="Times New Roman" w:cs="Times New Roman"/>
          <w:b/>
          <w:sz w:val="24"/>
        </w:rPr>
      </w:pPr>
    </w:p>
    <w:p w:rsidR="003476C9" w:rsidRPr="00C83B0F" w:rsidRDefault="003476C9" w:rsidP="00C83B0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EC58C9" w:rsidRDefault="00EC58C9" w:rsidP="00E94041">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C0026C" w:rsidRPr="00904851" w:rsidRDefault="00904851" w:rsidP="00C0026C">
      <w:pPr>
        <w:pStyle w:val="NoSpacing"/>
        <w:rPr>
          <w:rFonts w:ascii="Times New Roman" w:hAnsi="Times New Roman" w:cs="Times New Roman"/>
          <w:b/>
          <w:sz w:val="24"/>
        </w:rPr>
      </w:pPr>
      <w:r w:rsidRPr="00904851">
        <w:rPr>
          <w:rFonts w:ascii="Times New Roman" w:hAnsi="Times New Roman" w:cs="Times New Roman"/>
          <w:b/>
          <w:sz w:val="24"/>
        </w:rPr>
        <w:t>Slightly hazardous in case of eye contact (irritant), of ingestion, of inhalation.</w:t>
      </w:r>
    </w:p>
    <w:p w:rsidR="00904851" w:rsidRPr="00C0026C" w:rsidRDefault="00904851" w:rsidP="00C0026C">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16309A" w:rsidRPr="0016309A" w:rsidRDefault="0016309A" w:rsidP="0016309A">
      <w:pPr>
        <w:spacing w:after="0" w:line="240" w:lineRule="auto"/>
        <w:rPr>
          <w:rFonts w:ascii="Times New Roman" w:eastAsia="Times New Roman" w:hAnsi="Times New Roman" w:cs="Times New Roman"/>
          <w:b/>
          <w:sz w:val="24"/>
          <w:szCs w:val="25"/>
          <w:lang w:val="en-US" w:eastAsia="en-US"/>
        </w:rPr>
      </w:pPr>
      <w:r w:rsidRPr="0016309A">
        <w:rPr>
          <w:rFonts w:ascii="Times New Roman" w:eastAsia="Times New Roman" w:hAnsi="Times New Roman" w:cs="Times New Roman"/>
          <w:b/>
          <w:sz w:val="24"/>
          <w:szCs w:val="25"/>
          <w:lang w:val="en-US" w:eastAsia="en-US"/>
        </w:rPr>
        <w:t xml:space="preserve">CARCINOGENIC EFFECTS: Not available. </w:t>
      </w:r>
    </w:p>
    <w:p w:rsidR="0016309A" w:rsidRPr="0016309A" w:rsidRDefault="0016309A" w:rsidP="0016309A">
      <w:pPr>
        <w:spacing w:after="0" w:line="240" w:lineRule="auto"/>
        <w:rPr>
          <w:rFonts w:ascii="Times New Roman" w:eastAsia="Times New Roman" w:hAnsi="Times New Roman" w:cs="Times New Roman"/>
          <w:b/>
          <w:sz w:val="24"/>
          <w:szCs w:val="25"/>
          <w:lang w:val="en-US" w:eastAsia="en-US"/>
        </w:rPr>
      </w:pPr>
      <w:r w:rsidRPr="0016309A">
        <w:rPr>
          <w:rFonts w:ascii="Times New Roman" w:eastAsia="Times New Roman" w:hAnsi="Times New Roman" w:cs="Times New Roman"/>
          <w:b/>
          <w:sz w:val="24"/>
          <w:szCs w:val="25"/>
          <w:lang w:val="en-US" w:eastAsia="en-US"/>
        </w:rPr>
        <w:t xml:space="preserve">MUTAGENIC EFFECTS: Not available. </w:t>
      </w:r>
    </w:p>
    <w:p w:rsidR="0016309A" w:rsidRPr="0016309A" w:rsidRDefault="0016309A" w:rsidP="0016309A">
      <w:pPr>
        <w:spacing w:after="0" w:line="240" w:lineRule="auto"/>
        <w:rPr>
          <w:rFonts w:ascii="Times New Roman" w:eastAsia="Times New Roman" w:hAnsi="Times New Roman" w:cs="Times New Roman"/>
          <w:b/>
          <w:sz w:val="24"/>
          <w:szCs w:val="25"/>
          <w:lang w:val="en-US" w:eastAsia="en-US"/>
        </w:rPr>
      </w:pPr>
      <w:r w:rsidRPr="0016309A">
        <w:rPr>
          <w:rFonts w:ascii="Times New Roman" w:eastAsia="Times New Roman" w:hAnsi="Times New Roman" w:cs="Times New Roman"/>
          <w:b/>
          <w:sz w:val="24"/>
          <w:szCs w:val="25"/>
          <w:lang w:val="en-US" w:eastAsia="en-US"/>
        </w:rPr>
        <w:t>TERATOGENIC EFFECTS: Not available.</w:t>
      </w:r>
    </w:p>
    <w:p w:rsidR="0016309A" w:rsidRPr="0016309A" w:rsidRDefault="0016309A" w:rsidP="0016309A">
      <w:pPr>
        <w:spacing w:after="0" w:line="240" w:lineRule="auto"/>
        <w:rPr>
          <w:rFonts w:ascii="Times New Roman" w:eastAsia="Times New Roman" w:hAnsi="Times New Roman" w:cs="Times New Roman"/>
          <w:b/>
          <w:sz w:val="24"/>
          <w:szCs w:val="25"/>
          <w:lang w:val="en-US" w:eastAsia="en-US"/>
        </w:rPr>
      </w:pPr>
      <w:r w:rsidRPr="0016309A">
        <w:rPr>
          <w:rFonts w:ascii="Times New Roman" w:eastAsia="Times New Roman" w:hAnsi="Times New Roman" w:cs="Times New Roman"/>
          <w:b/>
          <w:sz w:val="24"/>
          <w:szCs w:val="25"/>
          <w:lang w:val="en-US" w:eastAsia="en-US"/>
        </w:rPr>
        <w:t>DEVELOPMENTAL TOXICITY: Not available. Repeated or prolonged exposure is not known to aggravate medical condition.</w:t>
      </w:r>
    </w:p>
    <w:p w:rsidR="00E94041" w:rsidRPr="00E94041" w:rsidRDefault="00E94041" w:rsidP="00E9404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796FC6" w:rsidRDefault="00796FC6" w:rsidP="00E94041">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F864EA" w:rsidRPr="00F864EA" w:rsidRDefault="00F864EA" w:rsidP="00F864EA">
      <w:pPr>
        <w:spacing w:after="0" w:line="240" w:lineRule="auto"/>
        <w:rPr>
          <w:rFonts w:ascii="Times New Roman" w:eastAsia="Times New Roman" w:hAnsi="Times New Roman" w:cs="Times New Roman"/>
          <w:b/>
          <w:sz w:val="24"/>
          <w:szCs w:val="25"/>
          <w:lang w:val="en-US" w:eastAsia="en-US"/>
        </w:rPr>
      </w:pPr>
      <w:r w:rsidRPr="00F864EA">
        <w:rPr>
          <w:rFonts w:ascii="Times New Roman" w:eastAsia="Times New Roman" w:hAnsi="Times New Roman" w:cs="Times New Roman"/>
          <w:b/>
          <w:sz w:val="24"/>
          <w:szCs w:val="25"/>
          <w:lang w:val="en-US" w:eastAsia="en-US"/>
        </w:rPr>
        <w:t>Immediately flush eyes with running water for at least 15 minutes, keeping eyelids open. Cold water may be used.</w:t>
      </w:r>
    </w:p>
    <w:p w:rsidR="00C0026C" w:rsidRPr="00C0026C" w:rsidRDefault="00C0026C" w:rsidP="00C0026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C0026C" w:rsidRPr="00904851" w:rsidRDefault="00904851" w:rsidP="00C0026C">
      <w:pPr>
        <w:pStyle w:val="NoSpacing"/>
        <w:rPr>
          <w:rFonts w:ascii="Times New Roman" w:hAnsi="Times New Roman" w:cs="Times New Roman"/>
          <w:b/>
          <w:sz w:val="24"/>
        </w:rPr>
      </w:pPr>
      <w:r w:rsidRPr="00904851">
        <w:rPr>
          <w:rFonts w:ascii="Times New Roman" w:hAnsi="Times New Roman" w:cs="Times New Roman"/>
          <w:b/>
          <w:sz w:val="24"/>
        </w:rPr>
        <w:t>No known effect on skin contact, rinse with water for a few minutes.</w:t>
      </w:r>
    </w:p>
    <w:p w:rsidR="00904851" w:rsidRPr="00C0026C" w:rsidRDefault="00904851" w:rsidP="00C0026C">
      <w:pPr>
        <w:pStyle w:val="NoSpacing"/>
      </w:pPr>
    </w:p>
    <w:p w:rsidR="004378B2" w:rsidRDefault="00C53953" w:rsidP="00EC58C9">
      <w:pPr>
        <w:pStyle w:val="NoSpacing"/>
        <w:rPr>
          <w:rFonts w:ascii="Times New Roman" w:hAnsi="Times New Roman" w:cs="Times New Roman"/>
          <w:b/>
          <w:color w:val="000000"/>
          <w:sz w:val="24"/>
          <w:szCs w:val="24"/>
        </w:rPr>
      </w:pPr>
      <w:r w:rsidRPr="003217F6">
        <w:rPr>
          <w:rFonts w:ascii="Times New Roman" w:hAnsi="Times New Roman" w:cs="Times New Roman"/>
          <w:b/>
          <w:sz w:val="28"/>
          <w:szCs w:val="24"/>
          <w:u w:val="single"/>
        </w:rPr>
        <w:t>Serious Skin Contact</w:t>
      </w:r>
      <w:r w:rsidRPr="00EC58C9">
        <w:rPr>
          <w:rFonts w:ascii="Times New Roman" w:hAnsi="Times New Roman" w:cs="Times New Roman"/>
          <w:b/>
          <w:sz w:val="28"/>
          <w:szCs w:val="24"/>
        </w:rPr>
        <w:t>:</w:t>
      </w:r>
      <w:r w:rsidR="00846F8E" w:rsidRPr="00EC58C9">
        <w:rPr>
          <w:rFonts w:ascii="Times New Roman" w:hAnsi="Times New Roman" w:cs="Times New Roman"/>
          <w:b/>
          <w:sz w:val="28"/>
          <w:szCs w:val="24"/>
        </w:rPr>
        <w:t xml:space="preserve"> </w:t>
      </w:r>
      <w:r w:rsidR="00EC58C9" w:rsidRPr="00C53953">
        <w:rPr>
          <w:rFonts w:ascii="Times New Roman" w:hAnsi="Times New Roman" w:cs="Times New Roman"/>
          <w:b/>
          <w:color w:val="000000"/>
          <w:sz w:val="24"/>
          <w:szCs w:val="24"/>
        </w:rPr>
        <w:t>Not available.</w:t>
      </w:r>
    </w:p>
    <w:p w:rsidR="00EC58C9" w:rsidRPr="00EC58C9" w:rsidRDefault="00EC58C9" w:rsidP="00EC58C9">
      <w:pPr>
        <w:pStyle w:val="NoSpacing"/>
      </w:pPr>
    </w:p>
    <w:p w:rsidR="00492FE3" w:rsidRPr="00492FE3" w:rsidRDefault="00F841D9" w:rsidP="00492FE3">
      <w:pPr>
        <w:pStyle w:val="NoSpacing"/>
        <w:rPr>
          <w:rFonts w:ascii="Times New Roman" w:hAnsi="Times New Roman" w:cs="Times New Roman"/>
          <w:b/>
          <w:sz w:val="28"/>
          <w:szCs w:val="24"/>
          <w:u w:val="single"/>
        </w:rPr>
      </w:pPr>
      <w:r w:rsidRPr="00492FE3">
        <w:rPr>
          <w:rFonts w:ascii="Times New Roman" w:hAnsi="Times New Roman" w:cs="Times New Roman"/>
          <w:b/>
          <w:sz w:val="28"/>
          <w:szCs w:val="24"/>
          <w:u w:val="single"/>
        </w:rPr>
        <w:t xml:space="preserve">Inhalation:  </w:t>
      </w:r>
      <w:r w:rsidR="001E230F" w:rsidRPr="00492FE3">
        <w:rPr>
          <w:rFonts w:ascii="Times New Roman" w:hAnsi="Times New Roman" w:cs="Times New Roman"/>
          <w:b/>
          <w:sz w:val="28"/>
          <w:szCs w:val="24"/>
          <w:u w:val="single"/>
        </w:rPr>
        <w:t xml:space="preserve"> </w:t>
      </w:r>
    </w:p>
    <w:p w:rsidR="00904851" w:rsidRPr="00904851" w:rsidRDefault="00904851" w:rsidP="00904851">
      <w:pPr>
        <w:spacing w:after="0" w:line="240" w:lineRule="auto"/>
        <w:rPr>
          <w:rFonts w:ascii="Times New Roman" w:eastAsia="Times New Roman" w:hAnsi="Times New Roman" w:cs="Times New Roman"/>
          <w:b/>
          <w:sz w:val="24"/>
          <w:szCs w:val="25"/>
          <w:lang w:val="en-US" w:eastAsia="en-US"/>
        </w:rPr>
      </w:pPr>
      <w:r w:rsidRPr="00904851">
        <w:rPr>
          <w:rFonts w:ascii="Times New Roman" w:eastAsia="Times New Roman" w:hAnsi="Times New Roman" w:cs="Times New Roman"/>
          <w:b/>
          <w:sz w:val="24"/>
          <w:szCs w:val="25"/>
          <w:lang w:val="en-US" w:eastAsia="en-US"/>
        </w:rPr>
        <w:t>Allow the victim to rest in a well ventilated area. Seek immediate medical attention.</w:t>
      </w:r>
    </w:p>
    <w:p w:rsidR="00C0026C" w:rsidRPr="003476C9" w:rsidRDefault="00C0026C" w:rsidP="003476C9">
      <w:pPr>
        <w:pStyle w:val="NoSpacing"/>
      </w:pPr>
    </w:p>
    <w:p w:rsidR="002E468E" w:rsidRDefault="00C53953" w:rsidP="00C0054A">
      <w:pPr>
        <w:pStyle w:val="NoSpacing"/>
        <w:rPr>
          <w:rFonts w:ascii="Times New Roman" w:hAnsi="Times New Roman" w:cs="Times New Roman"/>
          <w:b/>
          <w:color w:val="000000"/>
          <w:sz w:val="24"/>
          <w:szCs w:val="24"/>
        </w:rPr>
      </w:pPr>
      <w:r w:rsidRPr="00766FF1">
        <w:rPr>
          <w:rFonts w:ascii="Times New Roman" w:hAnsi="Times New Roman" w:cs="Times New Roman"/>
          <w:b/>
          <w:sz w:val="28"/>
          <w:szCs w:val="24"/>
          <w:u w:val="single"/>
        </w:rPr>
        <w:t>Serious Inhalation</w:t>
      </w:r>
      <w:r w:rsidRPr="00492FE3">
        <w:rPr>
          <w:rFonts w:ascii="Times New Roman" w:hAnsi="Times New Roman" w:cs="Times New Roman"/>
          <w:b/>
          <w:sz w:val="28"/>
          <w:szCs w:val="24"/>
        </w:rPr>
        <w:t xml:space="preserve">: </w:t>
      </w:r>
      <w:r w:rsidR="00492FE3" w:rsidRPr="00492FE3">
        <w:rPr>
          <w:rFonts w:ascii="Times New Roman" w:hAnsi="Times New Roman" w:cs="Times New Roman"/>
          <w:b/>
          <w:sz w:val="28"/>
          <w:szCs w:val="24"/>
        </w:rPr>
        <w:t xml:space="preserve"> </w:t>
      </w:r>
      <w:r w:rsidR="00492FE3" w:rsidRPr="00C53953">
        <w:rPr>
          <w:rFonts w:ascii="Times New Roman" w:hAnsi="Times New Roman" w:cs="Times New Roman"/>
          <w:b/>
          <w:color w:val="000000"/>
          <w:sz w:val="24"/>
          <w:szCs w:val="24"/>
        </w:rPr>
        <w:t>Not available.</w:t>
      </w:r>
    </w:p>
    <w:p w:rsidR="00492FE3" w:rsidRPr="00492FE3" w:rsidRDefault="00492FE3" w:rsidP="00492FE3">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0026C" w:rsidRPr="00C0026C" w:rsidRDefault="00C0026C" w:rsidP="00C0026C">
      <w:pPr>
        <w:spacing w:after="0" w:line="240" w:lineRule="auto"/>
        <w:rPr>
          <w:rFonts w:ascii="Times New Roman" w:eastAsia="Times New Roman" w:hAnsi="Times New Roman" w:cs="Times New Roman"/>
          <w:b/>
          <w:sz w:val="24"/>
          <w:szCs w:val="25"/>
          <w:lang w:val="en-US" w:eastAsia="en-US"/>
        </w:rPr>
      </w:pPr>
      <w:r w:rsidRPr="00C0026C">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D830D4" w:rsidRPr="00C0054A" w:rsidRDefault="00D830D4" w:rsidP="00C0054A">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E94041" w:rsidRDefault="00E94041" w:rsidP="006A21F6">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618D0">
              <w:rPr>
                <w:color w:val="auto"/>
                <w:sz w:val="44"/>
              </w:rPr>
              <w:t>Section 5: Fire and Explosion Data</w:t>
            </w:r>
          </w:p>
        </w:tc>
      </w:tr>
    </w:tbl>
    <w:p w:rsidR="00E94041" w:rsidRPr="00E94041" w:rsidRDefault="00E94041" w:rsidP="00E94041">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E94041" w:rsidRPr="00E94041">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4330C7" w:rsidRPr="004330C7" w:rsidRDefault="00C53953" w:rsidP="004330C7">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E94041" w:rsidRPr="00E85FBD">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330C7" w:rsidTr="001D6AF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330C7" w:rsidRPr="007B71FE" w:rsidRDefault="004330C7" w:rsidP="001D6AFF">
            <w:pPr>
              <w:rPr>
                <w:color w:val="auto"/>
              </w:rPr>
            </w:pPr>
            <w:r w:rsidRPr="002618D0">
              <w:rPr>
                <w:color w:val="auto"/>
                <w:sz w:val="44"/>
              </w:rPr>
              <w:lastRenderedPageBreak/>
              <w:t>Section 5: Fire and Explosion Data</w:t>
            </w:r>
            <w:r>
              <w:rPr>
                <w:color w:val="auto"/>
                <w:sz w:val="44"/>
              </w:rPr>
              <w:t xml:space="preserve"> (Continued)</w:t>
            </w:r>
          </w:p>
        </w:tc>
      </w:tr>
    </w:tbl>
    <w:p w:rsidR="006B08AF" w:rsidRPr="006B08AF" w:rsidRDefault="006B08AF" w:rsidP="006B08AF">
      <w:pPr>
        <w:pStyle w:val="NoSpacing"/>
      </w:pPr>
    </w:p>
    <w:p w:rsidR="002369D2" w:rsidRPr="00135FF3" w:rsidRDefault="00C53953" w:rsidP="006B2E41">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C0054A" w:rsidRPr="00C0054A">
        <w:rPr>
          <w:rFonts w:ascii="Times New Roman" w:hAnsi="Times New Roman" w:cs="Times New Roman"/>
          <w:b/>
          <w:sz w:val="24"/>
        </w:rPr>
        <w:t>Not available.</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135FF3" w:rsidRPr="00E85FBD">
        <w:rPr>
          <w:rFonts w:ascii="Times New Roman" w:hAnsi="Times New Roman" w:cs="Times New Roman"/>
          <w:b/>
          <w:sz w:val="24"/>
        </w:rPr>
        <w:t>Not available.</w:t>
      </w:r>
    </w:p>
    <w:p w:rsidR="00DD56A5" w:rsidRPr="009E11EB" w:rsidRDefault="00DD56A5" w:rsidP="009E11EB">
      <w:pPr>
        <w:pStyle w:val="NoSpacing"/>
      </w:pPr>
    </w:p>
    <w:p w:rsidR="006B08AF" w:rsidRDefault="00C53953" w:rsidP="00C0026C">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p>
    <w:p w:rsidR="002E468E" w:rsidRPr="00C0026C" w:rsidRDefault="00C0026C" w:rsidP="00C0026C">
      <w:pPr>
        <w:pStyle w:val="NoSpacing"/>
        <w:rPr>
          <w:rFonts w:eastAsia="Times New Roman"/>
          <w:lang w:val="en-US" w:eastAsia="en-US"/>
        </w:rPr>
      </w:pPr>
      <w:r w:rsidRPr="00C0026C">
        <w:rPr>
          <w:rFonts w:ascii="Times New Roman" w:eastAsia="Times New Roman" w:hAnsi="Times New Roman" w:cs="Times New Roman"/>
          <w:b/>
          <w:sz w:val="24"/>
          <w:lang w:val="en-US" w:eastAsia="en-US"/>
        </w:rPr>
        <w:t>These products are carbon oxides (CO, CO2).</w:t>
      </w:r>
    </w:p>
    <w:p w:rsidR="002A0906" w:rsidRPr="006A6143" w:rsidRDefault="002A0906" w:rsidP="006A6143">
      <w:pPr>
        <w:pStyle w:val="NoSpacing"/>
      </w:pPr>
    </w:p>
    <w:p w:rsidR="00E94041" w:rsidRDefault="00C53953" w:rsidP="00764C68">
      <w:pPr>
        <w:pStyle w:val="NoSpacing"/>
        <w:rPr>
          <w:rFonts w:ascii="Times New Roman" w:hAnsi="Times New Roman" w:cs="Times New Roman"/>
          <w:b/>
          <w:sz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r w:rsidR="00764C68" w:rsidRPr="00E85FBD">
        <w:rPr>
          <w:rFonts w:ascii="Times New Roman" w:hAnsi="Times New Roman" w:cs="Times New Roman"/>
          <w:b/>
          <w:sz w:val="24"/>
        </w:rPr>
        <w:t>Not available.</w:t>
      </w:r>
    </w:p>
    <w:p w:rsidR="00764C68" w:rsidRPr="00764C68" w:rsidRDefault="00764C68" w:rsidP="00764C6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764C68" w:rsidRDefault="00764C68" w:rsidP="00764C68">
      <w:pPr>
        <w:spacing w:after="0" w:line="240" w:lineRule="auto"/>
        <w:rPr>
          <w:rFonts w:ascii="Times New Roman" w:eastAsia="Times New Roman" w:hAnsi="Times New Roman" w:cs="Times New Roman"/>
          <w:b/>
          <w:sz w:val="24"/>
          <w:szCs w:val="25"/>
          <w:lang w:val="en-US" w:eastAsia="en-US"/>
        </w:rPr>
      </w:pPr>
      <w:r w:rsidRPr="00764C68">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764C68" w:rsidRPr="00764C68" w:rsidRDefault="00764C68" w:rsidP="00764C68">
      <w:pPr>
        <w:spacing w:after="0" w:line="240" w:lineRule="auto"/>
        <w:rPr>
          <w:rFonts w:ascii="Times New Roman" w:eastAsia="Times New Roman" w:hAnsi="Times New Roman" w:cs="Times New Roman"/>
          <w:b/>
          <w:sz w:val="24"/>
          <w:szCs w:val="25"/>
          <w:lang w:val="en-US" w:eastAsia="en-US"/>
        </w:rPr>
      </w:pPr>
      <w:r w:rsidRPr="00764C68">
        <w:rPr>
          <w:rFonts w:ascii="Times New Roman" w:eastAsia="Times New Roman" w:hAnsi="Times New Roman" w:cs="Times New Roman"/>
          <w:b/>
          <w:sz w:val="24"/>
          <w:szCs w:val="25"/>
          <w:lang w:val="en-US" w:eastAsia="en-US"/>
        </w:rPr>
        <w:t>Risks of explosion of the product in presence of static discharge: Not available.</w:t>
      </w:r>
    </w:p>
    <w:p w:rsidR="00E94041" w:rsidRPr="00E94041" w:rsidRDefault="00E94041" w:rsidP="00E94041">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C0026C" w:rsidRPr="00C0026C" w:rsidRDefault="00C0026C" w:rsidP="00764C68">
      <w:pPr>
        <w:pStyle w:val="NoSpacing"/>
        <w:rPr>
          <w:rFonts w:ascii="Times New Roman" w:hAnsi="Times New Roman" w:cs="Times New Roman"/>
          <w:b/>
          <w:sz w:val="24"/>
        </w:rPr>
      </w:pPr>
      <w:r w:rsidRPr="00C0026C">
        <w:rPr>
          <w:rFonts w:ascii="Times New Roman" w:hAnsi="Times New Roman" w:cs="Times New Roman"/>
          <w:b/>
          <w:sz w:val="24"/>
        </w:rPr>
        <w:t xml:space="preserve">SMALL FIRE: Use DRY chemical powder. </w:t>
      </w:r>
    </w:p>
    <w:p w:rsidR="00764C68" w:rsidRPr="00C0026C" w:rsidRDefault="00C0026C" w:rsidP="00764C68">
      <w:pPr>
        <w:pStyle w:val="NoSpacing"/>
        <w:rPr>
          <w:rFonts w:ascii="Times New Roman" w:hAnsi="Times New Roman" w:cs="Times New Roman"/>
          <w:b/>
          <w:sz w:val="24"/>
        </w:rPr>
      </w:pPr>
      <w:r w:rsidRPr="00C0026C">
        <w:rPr>
          <w:rFonts w:ascii="Times New Roman" w:hAnsi="Times New Roman" w:cs="Times New Roman"/>
          <w:b/>
          <w:sz w:val="24"/>
        </w:rPr>
        <w:t>LARGE FIRE: Use water spray, fog or foam. Do not use water jet.</w:t>
      </w:r>
    </w:p>
    <w:p w:rsidR="00C0026C" w:rsidRPr="00764C68" w:rsidRDefault="00C0026C" w:rsidP="00764C68">
      <w:pPr>
        <w:pStyle w:val="NoSpacing"/>
      </w:pPr>
    </w:p>
    <w:p w:rsidR="00E94041" w:rsidRDefault="00C53953" w:rsidP="00764C68">
      <w:pPr>
        <w:pStyle w:val="NoSpacing"/>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764C68" w:rsidRPr="00E85FBD">
        <w:rPr>
          <w:rFonts w:ascii="Times New Roman" w:hAnsi="Times New Roman" w:cs="Times New Roman"/>
          <w:b/>
          <w:sz w:val="24"/>
        </w:rPr>
        <w:t>Not available.</w:t>
      </w:r>
    </w:p>
    <w:p w:rsidR="00764C68" w:rsidRPr="00764C68" w:rsidRDefault="00764C68" w:rsidP="00764C68">
      <w:pPr>
        <w:pStyle w:val="NoSpacing"/>
      </w:pPr>
    </w:p>
    <w:p w:rsidR="003A213E" w:rsidRDefault="00C53953" w:rsidP="00764C68">
      <w:pPr>
        <w:pStyle w:val="NoSpacing"/>
        <w:rPr>
          <w:rFonts w:ascii="Times New Roman" w:hAnsi="Times New Roman" w:cs="Times New Roman"/>
          <w:b/>
          <w:sz w:val="24"/>
        </w:rPr>
      </w:pPr>
      <w:r w:rsidRPr="00E94041">
        <w:rPr>
          <w:rFonts w:ascii="Times New Roman" w:hAnsi="Times New Roman" w:cs="Times New Roman"/>
          <w:b/>
          <w:sz w:val="28"/>
          <w:szCs w:val="24"/>
          <w:u w:val="single"/>
        </w:rPr>
        <w:t xml:space="preserve">Special Remarks on Explosion Hazards: </w:t>
      </w:r>
      <w:r w:rsidR="005D5093" w:rsidRPr="00E94041">
        <w:rPr>
          <w:rFonts w:ascii="Times New Roman" w:hAnsi="Times New Roman" w:cs="Times New Roman"/>
          <w:b/>
          <w:sz w:val="28"/>
          <w:szCs w:val="24"/>
          <w:u w:val="single"/>
        </w:rPr>
        <w:t xml:space="preserve"> </w:t>
      </w:r>
      <w:r w:rsidR="00764C68" w:rsidRPr="00E85FBD">
        <w:rPr>
          <w:rFonts w:ascii="Times New Roman" w:hAnsi="Times New Roman" w:cs="Times New Roman"/>
          <w:b/>
          <w:sz w:val="24"/>
        </w:rPr>
        <w:t>Not available.</w:t>
      </w:r>
    </w:p>
    <w:p w:rsidR="00764C68" w:rsidRDefault="00764C68" w:rsidP="006B08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64C68">
      <w:pPr>
        <w:pStyle w:val="NoSpacing"/>
      </w:pPr>
    </w:p>
    <w:p w:rsidR="007C4B50" w:rsidRPr="007C4B50" w:rsidRDefault="00563E0D" w:rsidP="00337E6C">
      <w:pPr>
        <w:pStyle w:val="NoSpacing"/>
        <w:rPr>
          <w:rFonts w:ascii="Times New Roman" w:eastAsia="Times New Roman" w:hAnsi="Times New Roman" w:cs="Times New Roman"/>
          <w:b/>
          <w:sz w:val="24"/>
          <w:szCs w:val="25"/>
          <w:lang w:val="en-US" w:eastAsia="en-US"/>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r w:rsidR="007C4B50" w:rsidRPr="007C4B50">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C0054A" w:rsidRPr="00C0026C" w:rsidRDefault="00C0054A" w:rsidP="00C0026C">
      <w:pPr>
        <w:pStyle w:val="NoSpacing"/>
      </w:pPr>
    </w:p>
    <w:p w:rsidR="00F864EA" w:rsidRDefault="00563E0D" w:rsidP="00337E6C">
      <w:pPr>
        <w:pStyle w:val="NoSpacing"/>
        <w:rPr>
          <w:rFonts w:ascii="Times New Roman" w:eastAsia="Times New Roman" w:hAnsi="Times New Roman" w:cs="Times New Roman"/>
          <w:b/>
          <w:sz w:val="24"/>
          <w:szCs w:val="25"/>
          <w:lang w:val="en-US" w:eastAsia="en-US"/>
        </w:rPr>
      </w:pPr>
      <w:r w:rsidRPr="00563E0D">
        <w:rPr>
          <w:rFonts w:ascii="Times New Roman" w:hAnsi="Times New Roman" w:cs="Times New Roman"/>
          <w:b/>
          <w:sz w:val="28"/>
          <w:u w:val="single"/>
        </w:rPr>
        <w:t>Large Spill:</w:t>
      </w:r>
      <w:r w:rsidR="00337E6C">
        <w:rPr>
          <w:rFonts w:ascii="Times New Roman" w:hAnsi="Times New Roman" w:cs="Times New Roman"/>
          <w:b/>
          <w:sz w:val="28"/>
        </w:rPr>
        <w:t xml:space="preserve"> </w:t>
      </w:r>
      <w:r w:rsidR="00F864EA" w:rsidRPr="00F864EA">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337E6C" w:rsidRPr="00F864EA" w:rsidRDefault="00337E6C" w:rsidP="00F864EA">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FC763B" w:rsidRDefault="0091644D" w:rsidP="00AB34E8">
            <w:pPr>
              <w:rPr>
                <w:color w:val="auto"/>
                <w:highlight w:val="yellow"/>
              </w:rPr>
            </w:pPr>
            <w:r w:rsidRPr="006025BA">
              <w:rPr>
                <w:color w:val="auto"/>
                <w:sz w:val="44"/>
              </w:rPr>
              <w:t>Section 7: Handling and Storage</w:t>
            </w:r>
          </w:p>
        </w:tc>
      </w:tr>
    </w:tbl>
    <w:p w:rsidR="004E2B9C" w:rsidRDefault="004E2B9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337E6C" w:rsidRPr="00F864EA" w:rsidRDefault="00F864EA" w:rsidP="00337E6C">
      <w:pPr>
        <w:spacing w:after="0" w:line="240" w:lineRule="auto"/>
        <w:rPr>
          <w:rFonts w:ascii="Times New Roman" w:eastAsia="Times New Roman" w:hAnsi="Times New Roman" w:cs="Times New Roman"/>
          <w:b/>
          <w:sz w:val="24"/>
          <w:szCs w:val="25"/>
          <w:lang w:val="en-US" w:eastAsia="en-US"/>
        </w:rPr>
      </w:pPr>
      <w:r w:rsidRPr="00F864EA">
        <w:rPr>
          <w:rFonts w:ascii="Times New Roman" w:eastAsia="Times New Roman" w:hAnsi="Times New Roman" w:cs="Times New Roman"/>
          <w:b/>
          <w:sz w:val="24"/>
          <w:lang w:val="en-US" w:eastAsia="en-US"/>
        </w:rPr>
        <w:t>Keep away from heat. Keep away from sources of ignition. Empty containers pose a fire risk, evaporate the residue under a fume hood. Ground all equipment containing material. Do not ingest. Do not breathe dust. If ingested, seek medical advice immediately and show the container or the label.</w:t>
      </w:r>
      <w:r w:rsidR="00337E6C" w:rsidRPr="00337E6C">
        <w:rPr>
          <w:rFonts w:ascii="Times New Roman" w:eastAsia="Times New Roman" w:hAnsi="Times New Roman" w:cs="Times New Roman"/>
          <w:b/>
          <w:sz w:val="24"/>
          <w:szCs w:val="25"/>
          <w:lang w:val="en-US" w:eastAsia="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37E6C" w:rsidTr="001D6AF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37E6C" w:rsidRPr="00FC763B" w:rsidRDefault="00337E6C" w:rsidP="001D6AFF">
            <w:pPr>
              <w:rPr>
                <w:color w:val="auto"/>
                <w:highlight w:val="yellow"/>
              </w:rPr>
            </w:pPr>
            <w:r w:rsidRPr="006025BA">
              <w:rPr>
                <w:color w:val="auto"/>
                <w:sz w:val="44"/>
              </w:rPr>
              <w:lastRenderedPageBreak/>
              <w:t>Section 7: Handling and Storage</w:t>
            </w:r>
            <w:r>
              <w:rPr>
                <w:color w:val="auto"/>
                <w:sz w:val="44"/>
              </w:rPr>
              <w:t xml:space="preserve"> (Continued)</w:t>
            </w:r>
          </w:p>
        </w:tc>
      </w:tr>
    </w:tbl>
    <w:p w:rsidR="004105DF" w:rsidRPr="00F864EA" w:rsidRDefault="004105DF" w:rsidP="00F864EA">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6B6C06" w:rsidRPr="006B6C06" w:rsidRDefault="006B6C06" w:rsidP="006B6C06">
      <w:pPr>
        <w:spacing w:after="0" w:line="240" w:lineRule="auto"/>
        <w:rPr>
          <w:rFonts w:ascii="Times New Roman" w:eastAsia="Times New Roman" w:hAnsi="Times New Roman" w:cs="Times New Roman"/>
          <w:b/>
          <w:sz w:val="24"/>
          <w:szCs w:val="25"/>
          <w:lang w:val="en-US" w:eastAsia="en-US"/>
        </w:rPr>
      </w:pPr>
      <w:r w:rsidRPr="006B6C06">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1050BC" w:rsidRPr="001050BC" w:rsidRDefault="001050BC" w:rsidP="001050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1050BC" w:rsidRPr="001050BC" w:rsidRDefault="001050BC" w:rsidP="001050BC">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496ED2" w:rsidRPr="00496ED2" w:rsidRDefault="00496ED2" w:rsidP="00496ED2">
      <w:pPr>
        <w:spacing w:after="0" w:line="240" w:lineRule="auto"/>
        <w:rPr>
          <w:rFonts w:ascii="Times New Roman" w:eastAsia="Times New Roman" w:hAnsi="Times New Roman" w:cs="Times New Roman"/>
          <w:b/>
          <w:sz w:val="24"/>
          <w:szCs w:val="25"/>
          <w:lang w:val="en-US" w:eastAsia="en-US"/>
        </w:rPr>
      </w:pPr>
      <w:r w:rsidRPr="00496ED2">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D243A7" w:rsidRDefault="00AF0B76" w:rsidP="00D243A7">
      <w:pPr>
        <w:pStyle w:val="NoSpacing"/>
      </w:pPr>
    </w:p>
    <w:p w:rsidR="00D243A7" w:rsidRPr="00256911" w:rsidRDefault="00563E0D" w:rsidP="00D243A7">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r w:rsidR="00256911" w:rsidRPr="00256911">
        <w:rPr>
          <w:rFonts w:ascii="Times New Roman" w:hAnsi="Times New Roman" w:cs="Times New Roman"/>
          <w:b/>
          <w:sz w:val="24"/>
        </w:rPr>
        <w:t>Safety glasses. Lab coat.</w:t>
      </w:r>
    </w:p>
    <w:p w:rsidR="00256911" w:rsidRPr="00D243A7" w:rsidRDefault="00256911" w:rsidP="00D243A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256911" w:rsidRPr="00256911" w:rsidRDefault="00256911" w:rsidP="00256911">
      <w:pPr>
        <w:spacing w:after="0" w:line="240" w:lineRule="auto"/>
        <w:rPr>
          <w:rFonts w:ascii="Times New Roman" w:eastAsia="Times New Roman" w:hAnsi="Times New Roman" w:cs="Times New Roman"/>
          <w:b/>
          <w:sz w:val="24"/>
          <w:szCs w:val="25"/>
          <w:lang w:val="en-US" w:eastAsia="en-US"/>
        </w:rPr>
      </w:pPr>
      <w:r w:rsidRPr="00256911">
        <w:rPr>
          <w:rFonts w:ascii="Times New Roman" w:eastAsia="Times New Roman" w:hAnsi="Times New Roman" w:cs="Times New Roman"/>
          <w:b/>
          <w:sz w:val="24"/>
          <w:szCs w:val="25"/>
          <w:lang w:val="en-US" w:eastAsia="en-US"/>
        </w:rPr>
        <w:t>Splash goggles. Full suit. Boots. Gloves. Suggested protective clothing might not be sufficient; consult a specialist BEFORE handling this product.</w:t>
      </w:r>
    </w:p>
    <w:p w:rsidR="00781278" w:rsidRPr="00687702" w:rsidRDefault="00781278" w:rsidP="00687702">
      <w:pPr>
        <w:pStyle w:val="NoSpacing"/>
      </w:pPr>
    </w:p>
    <w:p w:rsidR="000D4056" w:rsidRPr="00877B36" w:rsidRDefault="00EF207F" w:rsidP="00877B36">
      <w:pPr>
        <w:pStyle w:val="NoSpacing"/>
        <w:rPr>
          <w:rFonts w:ascii="Times New Roman" w:eastAsia="Times New Roman" w:hAnsi="Times New Roman" w:cs="Times New Roman"/>
          <w:b/>
          <w:sz w:val="24"/>
          <w:szCs w:val="24"/>
          <w:lang w:val="en-US" w:eastAsia="en-US"/>
        </w:rPr>
      </w:pPr>
      <w:r w:rsidRPr="000D4056">
        <w:rPr>
          <w:rFonts w:ascii="Times New Roman" w:hAnsi="Times New Roman" w:cs="Times New Roman"/>
          <w:b/>
          <w:sz w:val="28"/>
          <w:szCs w:val="24"/>
          <w:u w:val="single"/>
        </w:rPr>
        <w:t>Exposure Limits</w:t>
      </w:r>
      <w:r w:rsidRPr="00877B36">
        <w:rPr>
          <w:rFonts w:ascii="Times New Roman" w:hAnsi="Times New Roman" w:cs="Times New Roman"/>
          <w:b/>
          <w:sz w:val="28"/>
          <w:szCs w:val="24"/>
          <w:u w:val="single"/>
        </w:rPr>
        <w:t>:</w:t>
      </w:r>
      <w:r w:rsidRPr="00877B36">
        <w:rPr>
          <w:rFonts w:ascii="Times New Roman" w:hAnsi="Times New Roman" w:cs="Times New Roman"/>
          <w:b/>
          <w:sz w:val="28"/>
          <w:szCs w:val="24"/>
        </w:rPr>
        <w:t xml:space="preserve"> </w:t>
      </w:r>
      <w:r w:rsidR="00923693" w:rsidRPr="00877B36">
        <w:rPr>
          <w:rFonts w:ascii="Times New Roman" w:hAnsi="Times New Roman" w:cs="Times New Roman"/>
          <w:b/>
          <w:sz w:val="28"/>
          <w:szCs w:val="24"/>
        </w:rPr>
        <w:t xml:space="preserve"> </w:t>
      </w:r>
      <w:r w:rsidR="002E7FC4">
        <w:rPr>
          <w:rFonts w:ascii="Times New Roman" w:hAnsi="Times New Roman" w:cs="Times New Roman"/>
          <w:b/>
          <w:sz w:val="24"/>
        </w:rPr>
        <w:t>Not Available.</w:t>
      </w:r>
    </w:p>
    <w:p w:rsidR="001050BC" w:rsidRPr="001050BC" w:rsidRDefault="001050BC" w:rsidP="001050B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Default="004B06D9" w:rsidP="00186B80">
      <w:pPr>
        <w:pStyle w:val="NoSpacing"/>
      </w:pPr>
    </w:p>
    <w:p w:rsidR="00002833" w:rsidRPr="00D243A7" w:rsidRDefault="00002833" w:rsidP="00002833">
      <w:pPr>
        <w:pStyle w:val="NoSpacing"/>
        <w:rPr>
          <w:rFonts w:eastAsia="Times New Roman"/>
          <w:lang w:val="en-US" w:eastAsia="en-US"/>
        </w:rPr>
      </w:pPr>
      <w:r w:rsidRPr="00563E0D">
        <w:rPr>
          <w:rFonts w:ascii="Times New Roman" w:hAnsi="Times New Roman" w:cs="Times New Roman"/>
          <w:b/>
          <w:sz w:val="28"/>
        </w:rPr>
        <w:t xml:space="preserve">Physical state and appearance: </w:t>
      </w:r>
      <w:r w:rsidRPr="00D243A7">
        <w:rPr>
          <w:rFonts w:ascii="Times New Roman" w:eastAsia="Times New Roman" w:hAnsi="Times New Roman" w:cs="Times New Roman"/>
          <w:b/>
          <w:sz w:val="24"/>
          <w:lang w:val="en-US" w:eastAsia="en-US"/>
        </w:rPr>
        <w:t xml:space="preserve">Solid. </w:t>
      </w:r>
    </w:p>
    <w:p w:rsidR="00002833" w:rsidRPr="00893483" w:rsidRDefault="00002833" w:rsidP="00002833">
      <w:pPr>
        <w:pStyle w:val="NoSpacing"/>
        <w:rPr>
          <w:rFonts w:eastAsia="Times New Roman"/>
          <w:lang w:val="en-US" w:eastAsia="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O</w:t>
      </w:r>
      <w:r w:rsidRPr="00E364BC">
        <w:rPr>
          <w:rFonts w:ascii="Times New Roman" w:hAnsi="Times New Roman" w:cs="Times New Roman"/>
          <w:b/>
          <w:sz w:val="24"/>
        </w:rPr>
        <w:t>dourless.</w:t>
      </w:r>
    </w:p>
    <w:p w:rsidR="00002833"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A60A31">
        <w:rPr>
          <w:rFonts w:ascii="Times New Roman" w:hAnsi="Times New Roman" w:cs="Times New Roman"/>
          <w:b/>
          <w:sz w:val="24"/>
        </w:rPr>
        <w:t>Not available.</w:t>
      </w:r>
    </w:p>
    <w:p w:rsidR="00002833"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198.17</w:t>
      </w:r>
      <w:r w:rsidRPr="00496ED2">
        <w:rPr>
          <w:rFonts w:ascii="Times New Roman" w:hAnsi="Times New Roman" w:cs="Times New Roman"/>
          <w:b/>
          <w:sz w:val="24"/>
        </w:rPr>
        <w:t xml:space="preserve"> g/mole</w:t>
      </w:r>
    </w:p>
    <w:p w:rsidR="00002833" w:rsidRDefault="00002833" w:rsidP="00002833">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Pr="00E364BC">
        <w:rPr>
          <w:rFonts w:ascii="Times New Roman" w:hAnsi="Times New Roman" w:cs="Times New Roman"/>
          <w:b/>
          <w:sz w:val="24"/>
        </w:rPr>
        <w:t>Colorless</w:t>
      </w:r>
      <w:proofErr w:type="spellEnd"/>
      <w:r w:rsidRPr="00E364BC">
        <w:rPr>
          <w:rFonts w:ascii="Times New Roman" w:hAnsi="Times New Roman" w:cs="Times New Roman"/>
          <w:b/>
          <w:sz w:val="24"/>
        </w:rPr>
        <w:t xml:space="preserve"> crystals</w:t>
      </w:r>
    </w:p>
    <w:p w:rsidR="00002833" w:rsidRPr="00496ED2" w:rsidRDefault="00002833" w:rsidP="00002833">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5.9</w:t>
      </w:r>
    </w:p>
    <w:p w:rsidR="00002833" w:rsidRPr="00496ED2" w:rsidRDefault="00002833" w:rsidP="00002833">
      <w:pPr>
        <w:pStyle w:val="NoSpacing"/>
        <w:rPr>
          <w:rFonts w:ascii="Times New Roman" w:eastAsia="Times New Roman" w:hAnsi="Times New Roman" w:cs="Times New Roman"/>
          <w:b/>
          <w:sz w:val="24"/>
          <w:szCs w:val="24"/>
          <w:lang w:val="en-US" w:eastAsia="en-US"/>
        </w:rPr>
      </w:pPr>
      <w:r w:rsidRPr="00496ED2">
        <w:rPr>
          <w:rFonts w:ascii="Times New Roman" w:hAnsi="Times New Roman" w:cs="Times New Roman"/>
          <w:b/>
          <w:sz w:val="28"/>
          <w:szCs w:val="24"/>
        </w:rPr>
        <w:t>Boiling Point</w:t>
      </w:r>
      <w:r>
        <w:rPr>
          <w:rFonts w:ascii="Times New Roman" w:hAnsi="Times New Roman" w:cs="Times New Roman"/>
          <w:b/>
          <w:sz w:val="28"/>
          <w:szCs w:val="24"/>
        </w:rPr>
        <w:tab/>
      </w:r>
      <w:r w:rsidRPr="00496ED2">
        <w:rPr>
          <w:rFonts w:ascii="Times New Roman" w:hAnsi="Times New Roman" w:cs="Times New Roman"/>
          <w:b/>
          <w:sz w:val="28"/>
          <w:szCs w:val="24"/>
        </w:rPr>
        <w:tab/>
      </w:r>
      <w:r>
        <w:rPr>
          <w:rFonts w:ascii="Times New Roman" w:hAnsi="Times New Roman" w:cs="Times New Roman"/>
          <w:b/>
          <w:sz w:val="28"/>
          <w:szCs w:val="24"/>
        </w:rPr>
        <w:tab/>
      </w:r>
      <w:r w:rsidRPr="00496ED2">
        <w:rPr>
          <w:rFonts w:ascii="Times New Roman" w:hAnsi="Times New Roman" w:cs="Times New Roman"/>
          <w:b/>
          <w:sz w:val="28"/>
          <w:szCs w:val="24"/>
        </w:rPr>
        <w:t xml:space="preserve">: </w:t>
      </w:r>
      <w:r w:rsidRPr="00496ED2">
        <w:rPr>
          <w:rFonts w:ascii="Times New Roman" w:eastAsia="Times New Roman" w:hAnsi="Times New Roman" w:cs="Times New Roman"/>
          <w:b/>
          <w:sz w:val="24"/>
          <w:szCs w:val="24"/>
          <w:lang w:val="en-US" w:eastAsia="en-US"/>
        </w:rPr>
        <w:t>Decomposes.</w:t>
      </w:r>
    </w:p>
    <w:p w:rsidR="00002833" w:rsidRDefault="00002833" w:rsidP="00002833">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Pr>
          <w:rFonts w:ascii="Times New Roman" w:hAnsi="Times New Roman" w:cs="Times New Roman"/>
          <w:b/>
          <w:sz w:val="28"/>
        </w:rPr>
        <w:tab/>
        <w:t>:</w:t>
      </w:r>
      <w:r w:rsidRPr="000323DF">
        <w:rPr>
          <w:rFonts w:ascii="Times New Roman" w:hAnsi="Times New Roman" w:cs="Times New Roman"/>
          <w:b/>
          <w:sz w:val="24"/>
        </w:rPr>
        <w:t xml:space="preserve"> </w:t>
      </w:r>
      <w:r w:rsidRPr="00DA4224">
        <w:rPr>
          <w:rFonts w:ascii="Times New Roman" w:hAnsi="Times New Roman" w:cs="Times New Roman"/>
          <w:b/>
          <w:sz w:val="24"/>
        </w:rPr>
        <w:t>8</w:t>
      </w:r>
      <w:r>
        <w:rPr>
          <w:rFonts w:ascii="Times New Roman" w:hAnsi="Times New Roman" w:cs="Times New Roman"/>
          <w:b/>
          <w:sz w:val="24"/>
        </w:rPr>
        <w:t>3</w:t>
      </w:r>
      <w:r w:rsidRPr="00DA4224">
        <w:rPr>
          <w:rFonts w:ascii="Times New Roman" w:hAnsi="Times New Roman" w:cs="Times New Roman"/>
          <w:b/>
          <w:sz w:val="24"/>
        </w:rPr>
        <w:t>°C (186.8°F)</w:t>
      </w:r>
    </w:p>
    <w:p w:rsidR="00002833" w:rsidRDefault="00002833" w:rsidP="00002833">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B6590D">
        <w:rPr>
          <w:rFonts w:ascii="Times New Roman" w:hAnsi="Times New Roman" w:cs="Times New Roman"/>
          <w:b/>
          <w:sz w:val="24"/>
        </w:rPr>
        <w:t>Not applicable.</w:t>
      </w:r>
    </w:p>
    <w:p w:rsidR="00002833"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DA4224">
        <w:rPr>
          <w:rFonts w:ascii="Times New Roman" w:hAnsi="Times New Roman" w:cs="Times New Roman"/>
          <w:b/>
          <w:sz w:val="24"/>
        </w:rPr>
        <w:t>1.54 (Water = 1)</w:t>
      </w:r>
    </w:p>
    <w:p w:rsidR="00002833" w:rsidRDefault="00002833" w:rsidP="00002833">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t xml:space="preserve">: </w:t>
      </w:r>
      <w:r w:rsidRPr="00B6590D">
        <w:rPr>
          <w:rFonts w:ascii="Times New Roman" w:hAnsi="Times New Roman" w:cs="Times New Roman"/>
          <w:b/>
          <w:sz w:val="24"/>
        </w:rPr>
        <w:t>Not applicable.</w:t>
      </w:r>
    </w:p>
    <w:p w:rsidR="00002833" w:rsidRDefault="00002833" w:rsidP="00002833">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Pr="00B6590D">
        <w:rPr>
          <w:rFonts w:ascii="Times New Roman" w:hAnsi="Times New Roman" w:cs="Times New Roman"/>
          <w:b/>
          <w:sz w:val="24"/>
        </w:rPr>
        <w:t>Not applicable.</w:t>
      </w:r>
    </w:p>
    <w:p w:rsidR="00002833" w:rsidRPr="00E364BC"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Volatility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02833" w:rsidTr="001D6AFF">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02833" w:rsidRPr="00BD2E4F" w:rsidRDefault="00002833" w:rsidP="001D6AFF">
            <w:pPr>
              <w:rPr>
                <w:color w:val="auto"/>
              </w:rPr>
            </w:pPr>
            <w:r w:rsidRPr="002D6DA5">
              <w:rPr>
                <w:color w:val="auto"/>
                <w:sz w:val="44"/>
              </w:rPr>
              <w:lastRenderedPageBreak/>
              <w:t>Section 9: Physical and Chemical Properties</w:t>
            </w:r>
            <w:r>
              <w:rPr>
                <w:color w:val="auto"/>
                <w:sz w:val="44"/>
              </w:rPr>
              <w:t xml:space="preserve"> (Continued)</w:t>
            </w:r>
          </w:p>
        </w:tc>
      </w:tr>
    </w:tbl>
    <w:p w:rsidR="00002833" w:rsidRPr="00E364BC" w:rsidRDefault="00002833" w:rsidP="00002833">
      <w:pPr>
        <w:pStyle w:val="NoSpacing"/>
      </w:pPr>
    </w:p>
    <w:p w:rsidR="00002833" w:rsidRDefault="00002833" w:rsidP="00002833">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Not available.</w:t>
      </w:r>
    </w:p>
    <w:p w:rsidR="00002833"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Not available.</w:t>
      </w:r>
    </w:p>
    <w:p w:rsidR="00002833" w:rsidRDefault="00002833" w:rsidP="00002833">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2833" w:rsidRPr="005F6D48" w:rsidRDefault="00002833" w:rsidP="00002833">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Pr="00496ED2">
        <w:rPr>
          <w:rFonts w:ascii="Times New Roman" w:hAnsi="Times New Roman" w:cs="Times New Roman"/>
          <w:b/>
          <w:sz w:val="24"/>
        </w:rPr>
        <w:t>See solubility in water.</w:t>
      </w:r>
    </w:p>
    <w:p w:rsidR="00002833" w:rsidRDefault="00002833" w:rsidP="00002833">
      <w:pPr>
        <w:pStyle w:val="NoSpacing"/>
      </w:pPr>
      <w:r w:rsidRPr="000C179A">
        <w:rPr>
          <w:rFonts w:ascii="Times New Roman" w:hAnsi="Times New Roman" w:cs="Times New Roman"/>
          <w:b/>
          <w:sz w:val="28"/>
        </w:rPr>
        <w:t>Solubility</w:t>
      </w:r>
      <w:r w:rsidRPr="000C179A">
        <w:rPr>
          <w:rFonts w:ascii="Times New Roman" w:hAnsi="Times New Roman" w:cs="Times New Roman"/>
          <w:b/>
          <w:sz w:val="28"/>
        </w:rPr>
        <w:tab/>
      </w:r>
      <w:r w:rsidRPr="000C179A">
        <w:rPr>
          <w:rFonts w:ascii="Times New Roman" w:hAnsi="Times New Roman" w:cs="Times New Roman"/>
          <w:b/>
          <w:sz w:val="28"/>
        </w:rPr>
        <w:tab/>
      </w:r>
      <w:r w:rsidRPr="000C179A">
        <w:rPr>
          <w:rFonts w:ascii="Times New Roman" w:hAnsi="Times New Roman" w:cs="Times New Roman"/>
          <w:b/>
          <w:sz w:val="28"/>
        </w:rPr>
        <w:tab/>
      </w:r>
      <w:r>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Pr="00496ED2">
        <w:rPr>
          <w:rFonts w:ascii="Times New Roman" w:hAnsi="Times New Roman" w:cs="Times New Roman"/>
          <w:b/>
          <w:sz w:val="24"/>
        </w:rPr>
        <w:t>Easily soluble in cold water.</w:t>
      </w:r>
    </w:p>
    <w:p w:rsidR="00F97496" w:rsidRPr="00F97496" w:rsidRDefault="00F97496" w:rsidP="00F9749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t>Section 10: Stability and Reactivity Data</w:t>
            </w:r>
          </w:p>
        </w:tc>
      </w:tr>
    </w:tbl>
    <w:p w:rsidR="004E2B9C" w:rsidRPr="00071A18" w:rsidRDefault="004E2B9C"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F97496" w:rsidRPr="005460EF">
        <w:rPr>
          <w:rFonts w:ascii="Times New Roman" w:hAnsi="Times New Roman" w:cs="Times New Roman"/>
          <w:b/>
          <w:bCs/>
          <w:sz w:val="24"/>
          <w:szCs w:val="24"/>
        </w:rPr>
        <w:t>Not available.</w:t>
      </w:r>
    </w:p>
    <w:p w:rsidR="007D0E5F" w:rsidRPr="007D0E5F" w:rsidRDefault="007D0E5F" w:rsidP="007D0E5F">
      <w:pPr>
        <w:pStyle w:val="NoSpacing"/>
        <w:rPr>
          <w:rFonts w:eastAsia="Times New Roman"/>
          <w:lang w:val="en-US" w:eastAsia="en-US"/>
        </w:rPr>
      </w:pPr>
    </w:p>
    <w:p w:rsidR="004C41F0" w:rsidRDefault="005460EF" w:rsidP="009106E5">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F97496" w:rsidRPr="005460EF">
        <w:rPr>
          <w:rFonts w:ascii="Times New Roman" w:hAnsi="Times New Roman" w:cs="Times New Roman"/>
          <w:b/>
          <w:bCs/>
          <w:sz w:val="24"/>
          <w:szCs w:val="24"/>
        </w:rPr>
        <w:t>Not available.</w:t>
      </w:r>
    </w:p>
    <w:p w:rsidR="009106E5" w:rsidRPr="009106E5" w:rsidRDefault="009106E5" w:rsidP="009106E5">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9106E5" w:rsidRPr="009106E5">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9106E5" w:rsidRPr="005460EF">
        <w:rPr>
          <w:rFonts w:ascii="Times New Roman" w:hAnsi="Times New Roman" w:cs="Times New Roman"/>
          <w:b/>
          <w:bCs/>
          <w:sz w:val="24"/>
          <w:szCs w:val="24"/>
        </w:rPr>
        <w:t>Not available.</w:t>
      </w:r>
    </w:p>
    <w:p w:rsidR="00186B80" w:rsidRPr="00186B80" w:rsidRDefault="00186B80" w:rsidP="00186B80">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F97496">
        <w:rPr>
          <w:rFonts w:ascii="Times New Roman" w:hAnsi="Times New Roman" w:cs="Times New Roman"/>
          <w:b/>
          <w:sz w:val="24"/>
        </w:rPr>
        <w:t>No</w:t>
      </w:r>
      <w:r w:rsidR="009106E5" w:rsidRPr="009106E5">
        <w:rPr>
          <w:rFonts w:ascii="Times New Roman" w:hAnsi="Times New Roman" w:cs="Times New Roman"/>
          <w:b/>
          <w:sz w:val="24"/>
        </w:rPr>
        <w:t>.</w:t>
      </w:r>
    </w:p>
    <w:p w:rsidR="009106E5" w:rsidRPr="00107BD4" w:rsidRDefault="009106E5" w:rsidP="00107BD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30767" w:rsidRPr="00E47F2B" w:rsidRDefault="00530767" w:rsidP="00E47F2B">
      <w:pPr>
        <w:pStyle w:val="NoSpacing"/>
      </w:pPr>
    </w:p>
    <w:p w:rsidR="0062572D" w:rsidRDefault="001973D0" w:rsidP="00B93666">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1050BC" w:rsidRPr="00D83F62">
        <w:rPr>
          <w:rFonts w:ascii="Times New Roman" w:hAnsi="Times New Roman" w:cs="Times New Roman"/>
          <w:b/>
          <w:sz w:val="24"/>
          <w:szCs w:val="24"/>
        </w:rPr>
        <w:t>Not available.</w:t>
      </w:r>
    </w:p>
    <w:p w:rsidR="00B93666" w:rsidRPr="00B93666" w:rsidRDefault="00B93666" w:rsidP="00B93666">
      <w:pPr>
        <w:pStyle w:val="NoSpacing"/>
      </w:pPr>
    </w:p>
    <w:p w:rsidR="00646628" w:rsidRPr="00AD2D8D" w:rsidRDefault="001973D0" w:rsidP="00AD2D8D">
      <w:pPr>
        <w:pStyle w:val="NoSpacing"/>
        <w:rPr>
          <w:rFonts w:eastAsia="Times New Roman"/>
          <w:lang w:val="en-US" w:eastAsia="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AD2D8D" w:rsidRPr="00AD2D8D">
        <w:rPr>
          <w:rFonts w:ascii="Times New Roman" w:eastAsia="Times New Roman" w:hAnsi="Times New Roman" w:cs="Times New Roman"/>
          <w:b/>
          <w:sz w:val="24"/>
          <w:lang w:val="en-US" w:eastAsia="en-US"/>
        </w:rPr>
        <w:t>Acute oral toxicity (LD50): 25800 mg/kg [Rat].</w:t>
      </w:r>
    </w:p>
    <w:p w:rsidR="009106E5" w:rsidRPr="009106E5" w:rsidRDefault="009106E5" w:rsidP="009106E5">
      <w:pPr>
        <w:pStyle w:val="NoSpacing"/>
      </w:pPr>
    </w:p>
    <w:p w:rsidR="005F4B19" w:rsidRDefault="00994BB6" w:rsidP="00E2215A">
      <w:pPr>
        <w:pStyle w:val="NoSpacing"/>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9106E5" w:rsidRPr="00D83F62">
        <w:rPr>
          <w:rFonts w:ascii="Times New Roman" w:hAnsi="Times New Roman" w:cs="Times New Roman"/>
          <w:b/>
          <w:sz w:val="24"/>
          <w:szCs w:val="24"/>
        </w:rPr>
        <w:t>Not available.</w:t>
      </w:r>
    </w:p>
    <w:p w:rsidR="00B93666" w:rsidRPr="00B93666" w:rsidRDefault="00B93666" w:rsidP="00E2215A">
      <w:pPr>
        <w:pStyle w:val="NoSpacing"/>
        <w:rPr>
          <w:rFonts w:ascii="Times New Roman" w:hAnsi="Times New Roman" w:cs="Times New Roman"/>
          <w:b/>
          <w:sz w:val="28"/>
          <w:szCs w:val="24"/>
        </w:rPr>
      </w:pPr>
    </w:p>
    <w:p w:rsidR="00E47F2B" w:rsidRDefault="001973D0" w:rsidP="001050BC">
      <w:pPr>
        <w:pStyle w:val="NoSpacing"/>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r w:rsidR="001050BC" w:rsidRPr="001050BC">
        <w:rPr>
          <w:rFonts w:ascii="Times New Roman" w:hAnsi="Times New Roman" w:cs="Times New Roman"/>
          <w:b/>
          <w:sz w:val="24"/>
        </w:rPr>
        <w:t>Slightly hazardous in case of ingestion, of inhalation.</w:t>
      </w:r>
    </w:p>
    <w:p w:rsidR="001050BC" w:rsidRPr="001050BC" w:rsidRDefault="001050BC" w:rsidP="001050BC">
      <w:pPr>
        <w:pStyle w:val="NoSpacing"/>
      </w:pPr>
    </w:p>
    <w:p w:rsidR="00107BD4" w:rsidRPr="00107BD4" w:rsidRDefault="001973D0" w:rsidP="00107BD4">
      <w:pPr>
        <w:pStyle w:val="NoSpacing"/>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r w:rsidR="00107BD4" w:rsidRPr="00107BD4">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07BD4" w:rsidTr="001D6AF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07BD4" w:rsidRPr="007B71FE" w:rsidRDefault="00107BD4" w:rsidP="001D6AFF">
            <w:pPr>
              <w:rPr>
                <w:color w:val="auto"/>
              </w:rPr>
            </w:pPr>
            <w:r w:rsidRPr="00220E22">
              <w:rPr>
                <w:color w:val="auto"/>
                <w:sz w:val="44"/>
              </w:rPr>
              <w:lastRenderedPageBreak/>
              <w:t>Section 11: Toxicological Information</w:t>
            </w:r>
            <w:r>
              <w:rPr>
                <w:color w:val="auto"/>
                <w:sz w:val="44"/>
              </w:rPr>
              <w:t xml:space="preserve"> (Continued)</w:t>
            </w:r>
          </w:p>
        </w:tc>
      </w:tr>
    </w:tbl>
    <w:p w:rsidR="00D83F62" w:rsidRPr="00D83F62" w:rsidRDefault="00D83F62" w:rsidP="00D83F62">
      <w:pPr>
        <w:pStyle w:val="NoSpacing"/>
      </w:pPr>
    </w:p>
    <w:p w:rsidR="000142D1" w:rsidRDefault="001973D0" w:rsidP="009106E5">
      <w:pPr>
        <w:pStyle w:val="NoSpacing"/>
        <w:rPr>
          <w:rFonts w:ascii="Times New Roman" w:hAnsi="Times New Roman" w:cs="Times New Roman"/>
          <w:b/>
          <w:sz w:val="24"/>
          <w:szCs w:val="24"/>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r w:rsidR="009106E5" w:rsidRPr="009106E5">
        <w:rPr>
          <w:rFonts w:ascii="Times New Roman" w:hAnsi="Times New Roman" w:cs="Times New Roman"/>
          <w:b/>
          <w:sz w:val="28"/>
        </w:rPr>
        <w:t xml:space="preserve"> </w:t>
      </w:r>
      <w:r w:rsidR="00496ED2" w:rsidRPr="00496ED2">
        <w:rPr>
          <w:rFonts w:ascii="Times New Roman" w:hAnsi="Times New Roman" w:cs="Times New Roman"/>
          <w:b/>
          <w:sz w:val="24"/>
        </w:rPr>
        <w:t>Passes through the placental barrier in human.</w:t>
      </w:r>
    </w:p>
    <w:p w:rsidR="009106E5" w:rsidRPr="009106E5" w:rsidRDefault="009106E5" w:rsidP="009106E5">
      <w:pPr>
        <w:pStyle w:val="NoSpacing"/>
      </w:pPr>
    </w:p>
    <w:p w:rsidR="008A072B" w:rsidRDefault="001973D0" w:rsidP="00E47F2B">
      <w:pPr>
        <w:pStyle w:val="NoSpacing"/>
        <w:rPr>
          <w:rFonts w:ascii="Times New Roman" w:hAnsi="Times New Roman" w:cs="Times New Roman"/>
          <w:b/>
          <w:sz w:val="24"/>
          <w:szCs w:val="24"/>
        </w:rPr>
      </w:pPr>
      <w:r w:rsidRPr="00244BE9">
        <w:rPr>
          <w:rFonts w:ascii="Times New Roman" w:hAnsi="Times New Roman" w:cs="Times New Roman"/>
          <w:b/>
          <w:sz w:val="28"/>
          <w:szCs w:val="24"/>
          <w:u w:val="single"/>
        </w:rPr>
        <w:t>Special Remarks on other Toxic Effects on Humans:</w:t>
      </w:r>
      <w:r w:rsidRPr="00E47F2B">
        <w:rPr>
          <w:rFonts w:ascii="Times New Roman" w:hAnsi="Times New Roman" w:cs="Times New Roman"/>
          <w:b/>
          <w:sz w:val="28"/>
          <w:szCs w:val="24"/>
        </w:rPr>
        <w:t xml:space="preserve"> </w:t>
      </w:r>
      <w:r w:rsidR="00BC021A" w:rsidRPr="00E47F2B">
        <w:rPr>
          <w:rFonts w:ascii="Times New Roman" w:hAnsi="Times New Roman" w:cs="Times New Roman"/>
          <w:b/>
          <w:sz w:val="28"/>
          <w:szCs w:val="24"/>
        </w:rPr>
        <w:t xml:space="preserve"> </w:t>
      </w:r>
      <w:r w:rsidR="00E47F2B" w:rsidRPr="00D83F62">
        <w:rPr>
          <w:rFonts w:ascii="Times New Roman" w:hAnsi="Times New Roman" w:cs="Times New Roman"/>
          <w:b/>
          <w:sz w:val="24"/>
          <w:szCs w:val="24"/>
        </w:rPr>
        <w:t>Not available.</w:t>
      </w:r>
    </w:p>
    <w:p w:rsidR="00E47F2B" w:rsidRPr="00E47F2B" w:rsidRDefault="00E47F2B" w:rsidP="00E47F2B">
      <w:pPr>
        <w:pStyle w:val="NoSpacing"/>
      </w:pPr>
    </w:p>
    <w:p w:rsidR="007238A5" w:rsidRPr="007238A5" w:rsidRDefault="007238A5" w:rsidP="007238A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009106E5" w:rsidRPr="00D83F62">
        <w:rPr>
          <w:rFonts w:ascii="Times New Roman" w:hAnsi="Times New Roman" w:cs="Times New Roman"/>
          <w:b/>
          <w:sz w:val="24"/>
          <w:szCs w:val="24"/>
        </w:rPr>
        <w:t>Not available.</w:t>
      </w:r>
    </w:p>
    <w:p w:rsidR="00FB1D52" w:rsidRPr="00C83F4C" w:rsidRDefault="00001767" w:rsidP="00C83F4C">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24D39" w:rsidRPr="001050BC" w:rsidRDefault="001050BC" w:rsidP="00D26CEC">
      <w:pPr>
        <w:pStyle w:val="NoSpacing"/>
        <w:rPr>
          <w:rFonts w:ascii="Times New Roman" w:hAnsi="Times New Roman" w:cs="Times New Roman"/>
          <w:b/>
          <w:sz w:val="24"/>
        </w:rPr>
      </w:pPr>
      <w:r w:rsidRPr="001050BC">
        <w:rPr>
          <w:rFonts w:ascii="Times New Roman" w:hAnsi="Times New Roman" w:cs="Times New Roman"/>
          <w:b/>
          <w:sz w:val="24"/>
        </w:rPr>
        <w:t>Possibly hazardous short term degradation products are not likely. However, long term degradation products may arise.</w:t>
      </w:r>
    </w:p>
    <w:p w:rsidR="001050BC" w:rsidRPr="00D26CEC" w:rsidRDefault="001050BC" w:rsidP="00D26CEC">
      <w:pPr>
        <w:pStyle w:val="NoSpacing"/>
      </w:pPr>
    </w:p>
    <w:p w:rsidR="009106E5" w:rsidRPr="00124D39" w:rsidRDefault="00356BC2" w:rsidP="007238A5">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124D39" w:rsidRPr="00124D39">
        <w:rPr>
          <w:rFonts w:ascii="Times New Roman" w:hAnsi="Times New Roman" w:cs="Times New Roman"/>
          <w:b/>
          <w:sz w:val="24"/>
        </w:rPr>
        <w:t>The products of degradation are more toxic.</w:t>
      </w:r>
    </w:p>
    <w:p w:rsidR="00124D39" w:rsidRPr="007238A5" w:rsidRDefault="00124D39" w:rsidP="007238A5">
      <w:pPr>
        <w:pStyle w:val="NoSpacing"/>
      </w:pPr>
    </w:p>
    <w:p w:rsidR="00D26CEC" w:rsidRPr="004C7D53" w:rsidRDefault="00356BC2" w:rsidP="009106E5">
      <w:pPr>
        <w:pStyle w:val="NoSpacing"/>
        <w:rPr>
          <w:rFonts w:ascii="Times New Roman" w:eastAsia="Times New Roman" w:hAnsi="Times New Roman" w:cs="Times New Roman"/>
          <w:b/>
          <w:sz w:val="24"/>
          <w:szCs w:val="24"/>
          <w:lang w:val="en-US" w:eastAsia="en-US"/>
        </w:rPr>
      </w:pPr>
      <w:r w:rsidRPr="004C7D53">
        <w:rPr>
          <w:rFonts w:ascii="Times New Roman" w:hAnsi="Times New Roman" w:cs="Times New Roman"/>
          <w:b/>
          <w:sz w:val="28"/>
          <w:szCs w:val="24"/>
          <w:u w:val="single"/>
        </w:rPr>
        <w:t>Special Remarks on the Products of Biodegradation:</w:t>
      </w:r>
      <w:r w:rsidRPr="009106E5">
        <w:rPr>
          <w:rFonts w:ascii="Times New Roman" w:hAnsi="Times New Roman" w:cs="Times New Roman"/>
          <w:b/>
          <w:sz w:val="24"/>
          <w:szCs w:val="24"/>
        </w:rPr>
        <w:t xml:space="preserve"> </w:t>
      </w:r>
      <w:r w:rsidR="007B2FC3" w:rsidRPr="009106E5">
        <w:rPr>
          <w:rFonts w:ascii="Times New Roman" w:hAnsi="Times New Roman" w:cs="Times New Roman"/>
          <w:b/>
          <w:sz w:val="24"/>
          <w:szCs w:val="24"/>
        </w:rPr>
        <w:t xml:space="preserve"> </w:t>
      </w:r>
      <w:r w:rsidR="009106E5" w:rsidRPr="009106E5">
        <w:rPr>
          <w:rFonts w:ascii="Times New Roman" w:hAnsi="Times New Roman" w:cs="Times New Roman"/>
          <w:b/>
          <w:sz w:val="24"/>
          <w:szCs w:val="24"/>
        </w:rPr>
        <w:t>Not Available.</w:t>
      </w:r>
    </w:p>
    <w:p w:rsidR="009106E5" w:rsidRDefault="009106E5"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Default="006F037E" w:rsidP="007238A5">
      <w:pPr>
        <w:pStyle w:val="NoSpacing"/>
      </w:pPr>
    </w:p>
    <w:p w:rsidR="007238A5" w:rsidRPr="007238A5" w:rsidRDefault="007238A5" w:rsidP="007238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0F33D0" w:rsidRPr="000F33D0" w:rsidRDefault="000F33D0" w:rsidP="000F33D0">
      <w:pPr>
        <w:pStyle w:val="NoSpacing"/>
      </w:pPr>
    </w:p>
    <w:p w:rsidR="000F33D0" w:rsidRPr="000F33D0" w:rsidRDefault="000F33D0" w:rsidP="000F33D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Pr="005349D1" w:rsidRDefault="007D5550" w:rsidP="005349D1">
      <w:pPr>
        <w:pStyle w:val="NoSpacing"/>
      </w:pPr>
    </w:p>
    <w:p w:rsidR="00350A22" w:rsidRPr="005349D1" w:rsidRDefault="00350A22" w:rsidP="005349D1">
      <w:pPr>
        <w:pStyle w:val="NoSpacing"/>
      </w:pPr>
    </w:p>
    <w:p w:rsidR="009106E5"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Land transport (ADR-RID)</w:t>
      </w:r>
    </w:p>
    <w:p w:rsidR="009106E5" w:rsidRPr="005349D1"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9106E5" w:rsidRPr="00083BF9" w:rsidRDefault="009106E5" w:rsidP="009106E5">
      <w:pPr>
        <w:pStyle w:val="NoSpacing"/>
      </w:pPr>
    </w:p>
    <w:p w:rsidR="009106E5"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Sea transport (IMDG) [English only]</w:t>
      </w:r>
    </w:p>
    <w:p w:rsidR="009106E5" w:rsidRPr="005349D1"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F33D0" w:rsidTr="001D6AF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F33D0" w:rsidRPr="007B71FE" w:rsidRDefault="000F33D0" w:rsidP="001D6AFF">
            <w:pPr>
              <w:rPr>
                <w:color w:val="auto"/>
              </w:rPr>
            </w:pPr>
            <w:r w:rsidRPr="00DD0C1D">
              <w:rPr>
                <w:color w:val="auto"/>
                <w:sz w:val="44"/>
              </w:rPr>
              <w:lastRenderedPageBreak/>
              <w:t>Section 14: Transport Information</w:t>
            </w:r>
            <w:r>
              <w:rPr>
                <w:color w:val="auto"/>
                <w:sz w:val="44"/>
              </w:rPr>
              <w:t xml:space="preserve"> (Continued)</w:t>
            </w:r>
          </w:p>
        </w:tc>
      </w:tr>
    </w:tbl>
    <w:p w:rsidR="009106E5" w:rsidRDefault="009106E5" w:rsidP="009106E5">
      <w:pPr>
        <w:pStyle w:val="NoSpacing"/>
        <w:rPr>
          <w:rFonts w:eastAsia="Times New Roman"/>
          <w:lang w:val="en-US" w:eastAsia="en-US"/>
        </w:rPr>
      </w:pPr>
    </w:p>
    <w:p w:rsidR="009106E5" w:rsidRPr="005349D1" w:rsidRDefault="009106E5" w:rsidP="009106E5">
      <w:pPr>
        <w:pStyle w:val="NoSpacing"/>
        <w:rPr>
          <w:rFonts w:eastAsia="Times New Roman"/>
          <w:lang w:val="en-US" w:eastAsia="en-US"/>
        </w:rPr>
      </w:pPr>
    </w:p>
    <w:p w:rsidR="009106E5" w:rsidRPr="005349D1" w:rsidRDefault="009106E5" w:rsidP="009106E5">
      <w:pPr>
        <w:spacing w:after="0" w:line="240" w:lineRule="auto"/>
        <w:rPr>
          <w:rFonts w:ascii="Times New Roman" w:eastAsia="Times New Roman" w:hAnsi="Times New Roman" w:cs="Times New Roman"/>
          <w:b/>
          <w:sz w:val="28"/>
          <w:szCs w:val="23"/>
          <w:u w:val="single"/>
          <w:lang w:val="en-US" w:eastAsia="en-US"/>
        </w:rPr>
      </w:pPr>
      <w:r w:rsidRPr="005349D1">
        <w:rPr>
          <w:rFonts w:ascii="Times New Roman" w:eastAsia="Times New Roman" w:hAnsi="Times New Roman" w:cs="Times New Roman"/>
          <w:b/>
          <w:sz w:val="28"/>
          <w:szCs w:val="23"/>
          <w:u w:val="single"/>
          <w:lang w:val="en-US" w:eastAsia="en-US"/>
        </w:rPr>
        <w:t>Air transport (ICAO-IATA) [English only]</w:t>
      </w:r>
    </w:p>
    <w:p w:rsidR="009106E5" w:rsidRPr="005349D1" w:rsidRDefault="009106E5" w:rsidP="009106E5">
      <w:pPr>
        <w:pStyle w:val="NoSpacing"/>
        <w:rPr>
          <w:rFonts w:eastAsia="Times New Roman"/>
          <w:lang w:val="en-US" w:eastAsia="en-US"/>
        </w:rPr>
      </w:pPr>
    </w:p>
    <w:p w:rsidR="003D1DA2" w:rsidRPr="007C6614" w:rsidRDefault="009106E5" w:rsidP="007C6614">
      <w:pPr>
        <w:spacing w:after="0" w:line="240" w:lineRule="auto"/>
        <w:rPr>
          <w:rFonts w:ascii="Times New Roman" w:eastAsia="Times New Roman" w:hAnsi="Times New Roman" w:cs="Times New Roman"/>
          <w:b/>
          <w:sz w:val="24"/>
          <w:szCs w:val="23"/>
          <w:lang w:val="en-US" w:eastAsia="en-US"/>
        </w:rPr>
      </w:pPr>
      <w:r w:rsidRPr="005349D1">
        <w:rPr>
          <w:rFonts w:ascii="Times New Roman" w:eastAsia="Times New Roman" w:hAnsi="Times New Roman" w:cs="Times New Roman"/>
          <w:b/>
          <w:sz w:val="28"/>
          <w:szCs w:val="23"/>
          <w:lang w:val="en-US" w:eastAsia="en-US"/>
        </w:rPr>
        <w:t xml:space="preserve">General information: </w:t>
      </w:r>
      <w:r w:rsidRPr="005349D1">
        <w:rPr>
          <w:rFonts w:ascii="Times New Roman" w:eastAsia="Times New Roman" w:hAnsi="Times New Roman" w:cs="Times New Roman"/>
          <w:b/>
          <w:sz w:val="24"/>
          <w:szCs w:val="23"/>
          <w:lang w:val="en-US" w:eastAsia="en-US"/>
        </w:rPr>
        <w:t>Not regulated.</w:t>
      </w:r>
    </w:p>
    <w:p w:rsidR="001C2D68" w:rsidRDefault="001C2D68" w:rsidP="005349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131593">
      <w:pPr>
        <w:pStyle w:val="NoSpacing"/>
      </w:pPr>
    </w:p>
    <w:p w:rsidR="0062682B" w:rsidRDefault="002619B1" w:rsidP="0062682B">
      <w:pPr>
        <w:autoSpaceDE w:val="0"/>
        <w:autoSpaceDN w:val="0"/>
        <w:adjustRightInd w:val="0"/>
        <w:spacing w:after="0" w:line="240" w:lineRule="auto"/>
        <w:rPr>
          <w:rFonts w:ascii="UniversCondensedMedium,Bold" w:hAnsi="UniversCondensedMedium,Bold" w:cs="UniversCondensedMedium,Bold"/>
          <w:sz w:val="20"/>
          <w:szCs w:val="20"/>
          <w:lang w:val="en-US"/>
        </w:rPr>
      </w:pPr>
      <w:r w:rsidRPr="003501A3">
        <w:rPr>
          <w:rFonts w:ascii="Times New Roman" w:hAnsi="Times New Roman" w:cs="Times New Roman"/>
          <w:b/>
          <w:sz w:val="28"/>
          <w:szCs w:val="24"/>
          <w:u w:val="single"/>
        </w:rPr>
        <w:t>Federal and State Regulations:</w:t>
      </w:r>
      <w:r w:rsidRPr="003E3889">
        <w:rPr>
          <w:rFonts w:ascii="Times New Roman" w:hAnsi="Times New Roman" w:cs="Times New Roman"/>
          <w:b/>
          <w:sz w:val="32"/>
          <w:szCs w:val="24"/>
        </w:rPr>
        <w:t xml:space="preserve"> </w:t>
      </w:r>
      <w:r w:rsidR="00C06206" w:rsidRPr="003E3889">
        <w:rPr>
          <w:rFonts w:ascii="Times New Roman" w:hAnsi="Times New Roman" w:cs="Times New Roman"/>
          <w:b/>
          <w:sz w:val="32"/>
          <w:szCs w:val="24"/>
        </w:rPr>
        <w:t xml:space="preserve"> </w:t>
      </w:r>
      <w:r w:rsidR="00AD2D8D" w:rsidRPr="00AD2D8D">
        <w:rPr>
          <w:rFonts w:ascii="Times New Roman" w:hAnsi="Times New Roman" w:cs="Times New Roman"/>
          <w:b/>
          <w:sz w:val="24"/>
        </w:rPr>
        <w:t>TSCA 8(b) inventory: Dextrose monohydrate</w:t>
      </w:r>
    </w:p>
    <w:p w:rsidR="004F59A1" w:rsidRPr="0062682B" w:rsidRDefault="004F59A1" w:rsidP="0062682B">
      <w:pPr>
        <w:pStyle w:val="NoSpacing"/>
      </w:pPr>
    </w:p>
    <w:p w:rsidR="003E3889" w:rsidRDefault="007314BF" w:rsidP="0062682B">
      <w:pPr>
        <w:autoSpaceDE w:val="0"/>
        <w:autoSpaceDN w:val="0"/>
        <w:adjustRightInd w:val="0"/>
        <w:spacing w:after="0" w:line="240" w:lineRule="auto"/>
        <w:rPr>
          <w:rFonts w:ascii="Times New Roman" w:hAnsi="Times New Roman" w:cs="Times New Roman"/>
          <w:b/>
          <w:sz w:val="24"/>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r w:rsidR="0062682B" w:rsidRPr="003E3889">
        <w:rPr>
          <w:rFonts w:ascii="Times New Roman" w:hAnsi="Times New Roman" w:cs="Times New Roman"/>
          <w:b/>
          <w:sz w:val="24"/>
        </w:rPr>
        <w:t xml:space="preserve">Not </w:t>
      </w:r>
      <w:r w:rsidR="0062682B">
        <w:rPr>
          <w:rFonts w:ascii="Times New Roman" w:hAnsi="Times New Roman" w:cs="Times New Roman"/>
          <w:b/>
          <w:sz w:val="24"/>
        </w:rPr>
        <w:t>Available</w:t>
      </w:r>
      <w:r w:rsidR="0062682B" w:rsidRPr="003E3889">
        <w:rPr>
          <w:rFonts w:ascii="Times New Roman" w:hAnsi="Times New Roman" w:cs="Times New Roman"/>
          <w:b/>
          <w:sz w:val="24"/>
        </w:rPr>
        <w:t>.</w:t>
      </w:r>
    </w:p>
    <w:p w:rsidR="0062682B" w:rsidRPr="00AB4FC2" w:rsidRDefault="0062682B" w:rsidP="0062682B">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D1876" w:rsidRPr="00037058" w:rsidRDefault="003C48C2" w:rsidP="00461AD4">
      <w:pPr>
        <w:pStyle w:val="NoSpacing"/>
        <w:rPr>
          <w:rFonts w:eastAsia="Times New Roman"/>
          <w:lang w:val="en-US" w:eastAsia="en-US"/>
        </w:rPr>
      </w:pPr>
      <w:r>
        <w:rPr>
          <w:rFonts w:ascii="Times New Roman" w:hAnsi="Times New Roman" w:cs="Times New Roman"/>
          <w:b/>
          <w:sz w:val="28"/>
        </w:rPr>
        <w:t xml:space="preserve">WHMIS (Canada): </w:t>
      </w:r>
      <w:r w:rsidR="003E3889" w:rsidRPr="003E3889">
        <w:rPr>
          <w:rFonts w:ascii="Times New Roman" w:hAnsi="Times New Roman" w:cs="Times New Roman"/>
          <w:b/>
          <w:sz w:val="24"/>
        </w:rPr>
        <w:t>Not controlled under WHMIS (Canada).</w:t>
      </w:r>
    </w:p>
    <w:p w:rsidR="00461AD4" w:rsidRPr="00461AD4" w:rsidRDefault="00CD5284" w:rsidP="00461AD4">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EF2EE7" w:rsidRPr="00EF2EE7">
        <w:rPr>
          <w:rFonts w:ascii="Times New Roman" w:hAnsi="Times New Roman" w:cs="Times New Roman"/>
          <w:b/>
          <w:sz w:val="24"/>
        </w:rPr>
        <w:t>This product is not classified according to the EU regulations.</w:t>
      </w:r>
    </w:p>
    <w:p w:rsidR="003A6C70" w:rsidRPr="0062682B" w:rsidRDefault="003A6C70" w:rsidP="0062682B">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EF2EE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037058">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EF2EE7">
        <w:rPr>
          <w:rFonts w:ascii="Times New Roman" w:hAnsi="Times New Roman" w:cs="Times New Roman"/>
          <w:b/>
          <w:sz w:val="24"/>
        </w:rPr>
        <w:t>a</w:t>
      </w:r>
    </w:p>
    <w:p w:rsidR="00D554D7" w:rsidRPr="0062682B" w:rsidRDefault="00D554D7" w:rsidP="0062682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F2EE7">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037058">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4F59A1" w:rsidRDefault="002619B1" w:rsidP="000F33D0">
      <w:pPr>
        <w:pStyle w:val="NoSpacing"/>
      </w:pPr>
      <w:r w:rsidRPr="002619B1">
        <w:rPr>
          <w:rFonts w:ascii="Times New Roman" w:hAnsi="Times New Roman" w:cs="Times New Roman"/>
          <w:b/>
          <w:sz w:val="28"/>
        </w:rPr>
        <w:t>Specific hazard:</w:t>
      </w:r>
      <w:r w:rsidR="001016A6">
        <w:t xml:space="preserve"> </w:t>
      </w:r>
    </w:p>
    <w:p w:rsidR="0062682B" w:rsidRPr="0062682B" w:rsidRDefault="0062682B" w:rsidP="0062682B">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62682B" w:rsidRPr="00EF2EE7" w:rsidRDefault="00EF2EE7" w:rsidP="0062682B">
      <w:pPr>
        <w:pStyle w:val="NoSpacing"/>
        <w:rPr>
          <w:rFonts w:ascii="Times New Roman" w:hAnsi="Times New Roman" w:cs="Times New Roman"/>
          <w:b/>
          <w:sz w:val="24"/>
        </w:rPr>
      </w:pPr>
      <w:r w:rsidRPr="00EF2EE7">
        <w:rPr>
          <w:rFonts w:ascii="Times New Roman" w:hAnsi="Times New Roman" w:cs="Times New Roman"/>
          <w:b/>
          <w:sz w:val="24"/>
        </w:rPr>
        <w:t>Not applicable. Lab coat. Not applicable. Safety glasses.</w:t>
      </w:r>
    </w:p>
    <w:p w:rsidR="00EF2EE7" w:rsidRDefault="00EF2EE7" w:rsidP="0062682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23E50" w:rsidRPr="00AE6315" w:rsidRDefault="00323E50" w:rsidP="00323E50">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D7F3F" w:rsidRPr="00211219" w:rsidRDefault="00AD7F3F" w:rsidP="00AD7F3F">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D7F3F" w:rsidRPr="00211219" w:rsidRDefault="00AD7F3F" w:rsidP="00AD7F3F">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AD7F3F">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047C1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4D0" w:rsidRDefault="005774D0" w:rsidP="009C3BE4">
      <w:pPr>
        <w:spacing w:after="0" w:line="240" w:lineRule="auto"/>
      </w:pPr>
      <w:r>
        <w:separator/>
      </w:r>
    </w:p>
  </w:endnote>
  <w:endnote w:type="continuationSeparator" w:id="0">
    <w:p w:rsidR="005774D0" w:rsidRDefault="005774D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9816ED" w:rsidP="009816ED">
    <w:pPr>
      <w:pStyle w:val="Footer"/>
      <w:ind w:left="-567"/>
      <w:jc w:val="right"/>
    </w:pPr>
    <w:r>
      <w:rPr>
        <w:noProof/>
      </w:rPr>
      <w:drawing>
        <wp:inline distT="0" distB="0" distL="0" distR="0" wp14:anchorId="2D954278" wp14:editId="5223C937">
          <wp:extent cx="77057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22952"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4D0" w:rsidRDefault="005774D0" w:rsidP="009C3BE4">
      <w:pPr>
        <w:spacing w:after="0" w:line="240" w:lineRule="auto"/>
      </w:pPr>
      <w:r>
        <w:separator/>
      </w:r>
    </w:p>
  </w:footnote>
  <w:footnote w:type="continuationSeparator" w:id="0">
    <w:p w:rsidR="005774D0" w:rsidRDefault="005774D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47C17" w:rsidP="00047C17">
    <w:pPr>
      <w:pStyle w:val="Header"/>
      <w:ind w:left="-454"/>
    </w:pPr>
    <w:r>
      <w:rPr>
        <w:b/>
        <w:noProof/>
        <w:color w:val="FF0000"/>
        <w:sz w:val="20"/>
      </w:rPr>
      <w:drawing>
        <wp:inline distT="0" distB="0" distL="0" distR="0" wp14:anchorId="205F5539" wp14:editId="0455258E">
          <wp:extent cx="75723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75006"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833"/>
    <w:rsid w:val="00002916"/>
    <w:rsid w:val="00003AEF"/>
    <w:rsid w:val="0000561B"/>
    <w:rsid w:val="00005737"/>
    <w:rsid w:val="0000587E"/>
    <w:rsid w:val="0000605F"/>
    <w:rsid w:val="00007215"/>
    <w:rsid w:val="00007D2F"/>
    <w:rsid w:val="00010AAA"/>
    <w:rsid w:val="00010B44"/>
    <w:rsid w:val="0001127E"/>
    <w:rsid w:val="00011BD5"/>
    <w:rsid w:val="00013799"/>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C9A"/>
    <w:rsid w:val="00047B2E"/>
    <w:rsid w:val="00047C17"/>
    <w:rsid w:val="00047FDE"/>
    <w:rsid w:val="00051796"/>
    <w:rsid w:val="00051BD7"/>
    <w:rsid w:val="0005471F"/>
    <w:rsid w:val="00055301"/>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3D0"/>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07BD4"/>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273C"/>
    <w:rsid w:val="0016309A"/>
    <w:rsid w:val="001631A5"/>
    <w:rsid w:val="00163FCA"/>
    <w:rsid w:val="00164E7D"/>
    <w:rsid w:val="001658F8"/>
    <w:rsid w:val="00165EBF"/>
    <w:rsid w:val="00166628"/>
    <w:rsid w:val="001676DB"/>
    <w:rsid w:val="00167C43"/>
    <w:rsid w:val="00167E06"/>
    <w:rsid w:val="0017110C"/>
    <w:rsid w:val="001718F3"/>
    <w:rsid w:val="0017267F"/>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5F5"/>
    <w:rsid w:val="001B1BEF"/>
    <w:rsid w:val="001B4677"/>
    <w:rsid w:val="001B6079"/>
    <w:rsid w:val="001B69ED"/>
    <w:rsid w:val="001C075F"/>
    <w:rsid w:val="001C0A1A"/>
    <w:rsid w:val="001C2D68"/>
    <w:rsid w:val="001C5819"/>
    <w:rsid w:val="001C5EBB"/>
    <w:rsid w:val="001C7276"/>
    <w:rsid w:val="001D0782"/>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3BD4"/>
    <w:rsid w:val="00244BE9"/>
    <w:rsid w:val="002458A1"/>
    <w:rsid w:val="0024655B"/>
    <w:rsid w:val="00247BBA"/>
    <w:rsid w:val="002506F8"/>
    <w:rsid w:val="00250962"/>
    <w:rsid w:val="00251422"/>
    <w:rsid w:val="00251509"/>
    <w:rsid w:val="0025524F"/>
    <w:rsid w:val="002553FA"/>
    <w:rsid w:val="00256911"/>
    <w:rsid w:val="00256F74"/>
    <w:rsid w:val="00257B08"/>
    <w:rsid w:val="00257C45"/>
    <w:rsid w:val="002601B3"/>
    <w:rsid w:val="002618D0"/>
    <w:rsid w:val="002619B1"/>
    <w:rsid w:val="002625EC"/>
    <w:rsid w:val="002639D6"/>
    <w:rsid w:val="00264616"/>
    <w:rsid w:val="002656AD"/>
    <w:rsid w:val="00266AC9"/>
    <w:rsid w:val="00267198"/>
    <w:rsid w:val="00267FEF"/>
    <w:rsid w:val="00270403"/>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559"/>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7F3"/>
    <w:rsid w:val="002E3A53"/>
    <w:rsid w:val="002E3D88"/>
    <w:rsid w:val="002E468E"/>
    <w:rsid w:val="002E5153"/>
    <w:rsid w:val="002E5548"/>
    <w:rsid w:val="002E7FC4"/>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61F"/>
    <w:rsid w:val="00337B81"/>
    <w:rsid w:val="00337CDD"/>
    <w:rsid w:val="00337D81"/>
    <w:rsid w:val="00337E6C"/>
    <w:rsid w:val="00340341"/>
    <w:rsid w:val="00340A97"/>
    <w:rsid w:val="003412F6"/>
    <w:rsid w:val="003419BE"/>
    <w:rsid w:val="003430D5"/>
    <w:rsid w:val="00343EC9"/>
    <w:rsid w:val="003445A5"/>
    <w:rsid w:val="003449AD"/>
    <w:rsid w:val="0034544B"/>
    <w:rsid w:val="00346135"/>
    <w:rsid w:val="003476C9"/>
    <w:rsid w:val="00347D12"/>
    <w:rsid w:val="003501A3"/>
    <w:rsid w:val="0035073D"/>
    <w:rsid w:val="00350A22"/>
    <w:rsid w:val="00351695"/>
    <w:rsid w:val="0035319C"/>
    <w:rsid w:val="00354CFB"/>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774AE"/>
    <w:rsid w:val="00380092"/>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08F"/>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4B27"/>
    <w:rsid w:val="003C50E5"/>
    <w:rsid w:val="003D1DA2"/>
    <w:rsid w:val="003D1E16"/>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0C7"/>
    <w:rsid w:val="0043395B"/>
    <w:rsid w:val="00434746"/>
    <w:rsid w:val="00434E46"/>
    <w:rsid w:val="004353E5"/>
    <w:rsid w:val="00435D1E"/>
    <w:rsid w:val="00436E3A"/>
    <w:rsid w:val="00436F67"/>
    <w:rsid w:val="004378B2"/>
    <w:rsid w:val="0044440A"/>
    <w:rsid w:val="0044551D"/>
    <w:rsid w:val="00445F56"/>
    <w:rsid w:val="00446B79"/>
    <w:rsid w:val="00447C54"/>
    <w:rsid w:val="00447D67"/>
    <w:rsid w:val="004503C7"/>
    <w:rsid w:val="00451979"/>
    <w:rsid w:val="00452274"/>
    <w:rsid w:val="00452671"/>
    <w:rsid w:val="00453A38"/>
    <w:rsid w:val="00453BEF"/>
    <w:rsid w:val="00454CC1"/>
    <w:rsid w:val="00457838"/>
    <w:rsid w:val="00460226"/>
    <w:rsid w:val="00461AD4"/>
    <w:rsid w:val="004622F0"/>
    <w:rsid w:val="004632C3"/>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289"/>
    <w:rsid w:val="0048463A"/>
    <w:rsid w:val="00484A6C"/>
    <w:rsid w:val="0048783B"/>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6ED2"/>
    <w:rsid w:val="004970B8"/>
    <w:rsid w:val="004976B9"/>
    <w:rsid w:val="004A0690"/>
    <w:rsid w:val="004A3070"/>
    <w:rsid w:val="004A3A63"/>
    <w:rsid w:val="004A7EC7"/>
    <w:rsid w:val="004B03A3"/>
    <w:rsid w:val="004B06D9"/>
    <w:rsid w:val="004B245C"/>
    <w:rsid w:val="004B2CA5"/>
    <w:rsid w:val="004B32C4"/>
    <w:rsid w:val="004B4B9A"/>
    <w:rsid w:val="004B54D2"/>
    <w:rsid w:val="004B7545"/>
    <w:rsid w:val="004C0B42"/>
    <w:rsid w:val="004C18F1"/>
    <w:rsid w:val="004C1E0F"/>
    <w:rsid w:val="004C2236"/>
    <w:rsid w:val="004C2C4B"/>
    <w:rsid w:val="004C41F0"/>
    <w:rsid w:val="004C5A86"/>
    <w:rsid w:val="004C5D5C"/>
    <w:rsid w:val="004C5DCD"/>
    <w:rsid w:val="004C6754"/>
    <w:rsid w:val="004C6BFE"/>
    <w:rsid w:val="004C7738"/>
    <w:rsid w:val="004C7A8D"/>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F16"/>
    <w:rsid w:val="004F5089"/>
    <w:rsid w:val="004F5145"/>
    <w:rsid w:val="004F58EA"/>
    <w:rsid w:val="004F59A1"/>
    <w:rsid w:val="004F5D4B"/>
    <w:rsid w:val="004F7998"/>
    <w:rsid w:val="0050235B"/>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517E"/>
    <w:rsid w:val="00566550"/>
    <w:rsid w:val="00567881"/>
    <w:rsid w:val="00567EF5"/>
    <w:rsid w:val="0057078D"/>
    <w:rsid w:val="00570B94"/>
    <w:rsid w:val="00573152"/>
    <w:rsid w:val="005738E3"/>
    <w:rsid w:val="00573D70"/>
    <w:rsid w:val="0057444B"/>
    <w:rsid w:val="005773EB"/>
    <w:rsid w:val="005774D0"/>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754"/>
    <w:rsid w:val="005D5A9E"/>
    <w:rsid w:val="005D61CB"/>
    <w:rsid w:val="005D69B3"/>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840"/>
    <w:rsid w:val="006909DB"/>
    <w:rsid w:val="006911FE"/>
    <w:rsid w:val="00691206"/>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8AF"/>
    <w:rsid w:val="006B093B"/>
    <w:rsid w:val="006B0E43"/>
    <w:rsid w:val="006B22F8"/>
    <w:rsid w:val="006B2D7D"/>
    <w:rsid w:val="006B2E41"/>
    <w:rsid w:val="006B2FB9"/>
    <w:rsid w:val="006B356B"/>
    <w:rsid w:val="006B378A"/>
    <w:rsid w:val="006B66B4"/>
    <w:rsid w:val="006B6B8E"/>
    <w:rsid w:val="006B6C06"/>
    <w:rsid w:val="006C03AF"/>
    <w:rsid w:val="006C0416"/>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4202"/>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75F6"/>
    <w:rsid w:val="007C0162"/>
    <w:rsid w:val="007C07BC"/>
    <w:rsid w:val="007C16C7"/>
    <w:rsid w:val="007C1EAD"/>
    <w:rsid w:val="007C2D59"/>
    <w:rsid w:val="007C4642"/>
    <w:rsid w:val="007C4B50"/>
    <w:rsid w:val="007C4E6F"/>
    <w:rsid w:val="007C6614"/>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5D03"/>
    <w:rsid w:val="00826007"/>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5F55"/>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7B36"/>
    <w:rsid w:val="00880C0E"/>
    <w:rsid w:val="008823DC"/>
    <w:rsid w:val="00884C2D"/>
    <w:rsid w:val="008871D9"/>
    <w:rsid w:val="00887E3E"/>
    <w:rsid w:val="00891E77"/>
    <w:rsid w:val="00891F92"/>
    <w:rsid w:val="00892521"/>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45D3"/>
    <w:rsid w:val="008A51DB"/>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1D59"/>
    <w:rsid w:val="008E2B1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851"/>
    <w:rsid w:val="009049B0"/>
    <w:rsid w:val="009055A7"/>
    <w:rsid w:val="00907DE1"/>
    <w:rsid w:val="00910626"/>
    <w:rsid w:val="009106E5"/>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1107"/>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6ED"/>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0F99"/>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B4F"/>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973"/>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18A9"/>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266A"/>
    <w:rsid w:val="00AD2D8D"/>
    <w:rsid w:val="00AD41E6"/>
    <w:rsid w:val="00AD4B4D"/>
    <w:rsid w:val="00AD5D1A"/>
    <w:rsid w:val="00AD7965"/>
    <w:rsid w:val="00AD7F3F"/>
    <w:rsid w:val="00AE0771"/>
    <w:rsid w:val="00AE0791"/>
    <w:rsid w:val="00AE13C0"/>
    <w:rsid w:val="00AE1D30"/>
    <w:rsid w:val="00AE1ED5"/>
    <w:rsid w:val="00AE36C0"/>
    <w:rsid w:val="00AE47CC"/>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143E"/>
    <w:rsid w:val="00B42376"/>
    <w:rsid w:val="00B42E8B"/>
    <w:rsid w:val="00B44ED3"/>
    <w:rsid w:val="00B44EE0"/>
    <w:rsid w:val="00B45999"/>
    <w:rsid w:val="00B47EC7"/>
    <w:rsid w:val="00B51686"/>
    <w:rsid w:val="00B54BCD"/>
    <w:rsid w:val="00B55B49"/>
    <w:rsid w:val="00B55D25"/>
    <w:rsid w:val="00B57457"/>
    <w:rsid w:val="00B57C3F"/>
    <w:rsid w:val="00B618A6"/>
    <w:rsid w:val="00B62926"/>
    <w:rsid w:val="00B636D5"/>
    <w:rsid w:val="00B63760"/>
    <w:rsid w:val="00B63D39"/>
    <w:rsid w:val="00B6590D"/>
    <w:rsid w:val="00B66088"/>
    <w:rsid w:val="00B71183"/>
    <w:rsid w:val="00B72CB1"/>
    <w:rsid w:val="00B7417D"/>
    <w:rsid w:val="00B74DCC"/>
    <w:rsid w:val="00B74F88"/>
    <w:rsid w:val="00B76F54"/>
    <w:rsid w:val="00B7726A"/>
    <w:rsid w:val="00B80584"/>
    <w:rsid w:val="00B82E9A"/>
    <w:rsid w:val="00B83CB6"/>
    <w:rsid w:val="00B849D0"/>
    <w:rsid w:val="00B905A8"/>
    <w:rsid w:val="00B90912"/>
    <w:rsid w:val="00B912AB"/>
    <w:rsid w:val="00B9176F"/>
    <w:rsid w:val="00B9255D"/>
    <w:rsid w:val="00B92F64"/>
    <w:rsid w:val="00B93666"/>
    <w:rsid w:val="00B93DD8"/>
    <w:rsid w:val="00B952EF"/>
    <w:rsid w:val="00B96971"/>
    <w:rsid w:val="00B96984"/>
    <w:rsid w:val="00B9790F"/>
    <w:rsid w:val="00B97CD5"/>
    <w:rsid w:val="00BA230D"/>
    <w:rsid w:val="00BA33C8"/>
    <w:rsid w:val="00BA3534"/>
    <w:rsid w:val="00BA4095"/>
    <w:rsid w:val="00BA4F48"/>
    <w:rsid w:val="00BA5777"/>
    <w:rsid w:val="00BA782B"/>
    <w:rsid w:val="00BB00E5"/>
    <w:rsid w:val="00BB023B"/>
    <w:rsid w:val="00BB1672"/>
    <w:rsid w:val="00BB4294"/>
    <w:rsid w:val="00BB4E30"/>
    <w:rsid w:val="00BB6861"/>
    <w:rsid w:val="00BB7CE6"/>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B0F"/>
    <w:rsid w:val="00C83F4C"/>
    <w:rsid w:val="00C8542D"/>
    <w:rsid w:val="00C87196"/>
    <w:rsid w:val="00C87E94"/>
    <w:rsid w:val="00C917F7"/>
    <w:rsid w:val="00C922CF"/>
    <w:rsid w:val="00C922DC"/>
    <w:rsid w:val="00C94F00"/>
    <w:rsid w:val="00C9602B"/>
    <w:rsid w:val="00CA0204"/>
    <w:rsid w:val="00CA10DF"/>
    <w:rsid w:val="00CA1B01"/>
    <w:rsid w:val="00CA2536"/>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69B"/>
    <w:rsid w:val="00D918EB"/>
    <w:rsid w:val="00D91B4F"/>
    <w:rsid w:val="00D922A7"/>
    <w:rsid w:val="00D938C0"/>
    <w:rsid w:val="00D94660"/>
    <w:rsid w:val="00D94D38"/>
    <w:rsid w:val="00D955CB"/>
    <w:rsid w:val="00D97F00"/>
    <w:rsid w:val="00DA012A"/>
    <w:rsid w:val="00DA2917"/>
    <w:rsid w:val="00DA39A7"/>
    <w:rsid w:val="00DA4224"/>
    <w:rsid w:val="00DA455D"/>
    <w:rsid w:val="00DA4D28"/>
    <w:rsid w:val="00DA5C27"/>
    <w:rsid w:val="00DA6118"/>
    <w:rsid w:val="00DA66B1"/>
    <w:rsid w:val="00DA70F1"/>
    <w:rsid w:val="00DA7D6C"/>
    <w:rsid w:val="00DB1EB1"/>
    <w:rsid w:val="00DB1FD2"/>
    <w:rsid w:val="00DB22D5"/>
    <w:rsid w:val="00DB3544"/>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5FBD"/>
    <w:rsid w:val="00E867AA"/>
    <w:rsid w:val="00E8687E"/>
    <w:rsid w:val="00E87F7D"/>
    <w:rsid w:val="00E90348"/>
    <w:rsid w:val="00E90F60"/>
    <w:rsid w:val="00E92463"/>
    <w:rsid w:val="00E9269B"/>
    <w:rsid w:val="00E93BBA"/>
    <w:rsid w:val="00E94041"/>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11E9"/>
    <w:rsid w:val="00ED13BB"/>
    <w:rsid w:val="00ED18CB"/>
    <w:rsid w:val="00ED1D50"/>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64EA"/>
    <w:rsid w:val="00F87A73"/>
    <w:rsid w:val="00F93EA1"/>
    <w:rsid w:val="00F964A2"/>
    <w:rsid w:val="00F9696E"/>
    <w:rsid w:val="00F97496"/>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5174"/>
    <w:rsid w:val="00FC763B"/>
    <w:rsid w:val="00FC7CD4"/>
    <w:rsid w:val="00FC7D48"/>
    <w:rsid w:val="00FD0DF5"/>
    <w:rsid w:val="00FD0FD2"/>
    <w:rsid w:val="00FD131F"/>
    <w:rsid w:val="00FD215F"/>
    <w:rsid w:val="00FD3B48"/>
    <w:rsid w:val="00FD3F2E"/>
    <w:rsid w:val="00FD40C9"/>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3911607">
      <w:bodyDiv w:val="1"/>
      <w:marLeft w:val="0"/>
      <w:marRight w:val="0"/>
      <w:marTop w:val="0"/>
      <w:marBottom w:val="0"/>
      <w:divBdr>
        <w:top w:val="none" w:sz="0" w:space="0" w:color="auto"/>
        <w:left w:val="none" w:sz="0" w:space="0" w:color="auto"/>
        <w:bottom w:val="none" w:sz="0" w:space="0" w:color="auto"/>
        <w:right w:val="none" w:sz="0" w:space="0" w:color="auto"/>
      </w:divBdr>
      <w:divsChild>
        <w:div w:id="1252737224">
          <w:marLeft w:val="0"/>
          <w:marRight w:val="0"/>
          <w:marTop w:val="0"/>
          <w:marBottom w:val="0"/>
          <w:divBdr>
            <w:top w:val="none" w:sz="0" w:space="0" w:color="auto"/>
            <w:left w:val="none" w:sz="0" w:space="0" w:color="auto"/>
            <w:bottom w:val="none" w:sz="0" w:space="0" w:color="auto"/>
            <w:right w:val="none" w:sz="0" w:space="0" w:color="auto"/>
          </w:divBdr>
        </w:div>
        <w:div w:id="1137406502">
          <w:marLeft w:val="0"/>
          <w:marRight w:val="0"/>
          <w:marTop w:val="0"/>
          <w:marBottom w:val="0"/>
          <w:divBdr>
            <w:top w:val="none" w:sz="0" w:space="0" w:color="auto"/>
            <w:left w:val="none" w:sz="0" w:space="0" w:color="auto"/>
            <w:bottom w:val="none" w:sz="0" w:space="0" w:color="auto"/>
            <w:right w:val="none" w:sz="0" w:space="0" w:color="auto"/>
          </w:divBdr>
        </w:div>
        <w:div w:id="857348498">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3356608">
      <w:bodyDiv w:val="1"/>
      <w:marLeft w:val="0"/>
      <w:marRight w:val="0"/>
      <w:marTop w:val="0"/>
      <w:marBottom w:val="0"/>
      <w:divBdr>
        <w:top w:val="none" w:sz="0" w:space="0" w:color="auto"/>
        <w:left w:val="none" w:sz="0" w:space="0" w:color="auto"/>
        <w:bottom w:val="none" w:sz="0" w:space="0" w:color="auto"/>
        <w:right w:val="none" w:sz="0" w:space="0" w:color="auto"/>
      </w:divBdr>
      <w:divsChild>
        <w:div w:id="1139878371">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0768945">
      <w:bodyDiv w:val="1"/>
      <w:marLeft w:val="0"/>
      <w:marRight w:val="0"/>
      <w:marTop w:val="0"/>
      <w:marBottom w:val="0"/>
      <w:divBdr>
        <w:top w:val="none" w:sz="0" w:space="0" w:color="auto"/>
        <w:left w:val="none" w:sz="0" w:space="0" w:color="auto"/>
        <w:bottom w:val="none" w:sz="0" w:space="0" w:color="auto"/>
        <w:right w:val="none" w:sz="0" w:space="0" w:color="auto"/>
      </w:divBdr>
      <w:divsChild>
        <w:div w:id="172691090">
          <w:marLeft w:val="0"/>
          <w:marRight w:val="0"/>
          <w:marTop w:val="0"/>
          <w:marBottom w:val="0"/>
          <w:divBdr>
            <w:top w:val="none" w:sz="0" w:space="0" w:color="auto"/>
            <w:left w:val="none" w:sz="0" w:space="0" w:color="auto"/>
            <w:bottom w:val="none" w:sz="0" w:space="0" w:color="auto"/>
            <w:right w:val="none" w:sz="0" w:space="0" w:color="auto"/>
          </w:divBdr>
        </w:div>
        <w:div w:id="74205762">
          <w:marLeft w:val="0"/>
          <w:marRight w:val="0"/>
          <w:marTop w:val="0"/>
          <w:marBottom w:val="0"/>
          <w:divBdr>
            <w:top w:val="none" w:sz="0" w:space="0" w:color="auto"/>
            <w:left w:val="none" w:sz="0" w:space="0" w:color="auto"/>
            <w:bottom w:val="none" w:sz="0" w:space="0" w:color="auto"/>
            <w:right w:val="none" w:sz="0" w:space="0" w:color="auto"/>
          </w:divBdr>
        </w:div>
        <w:div w:id="1600021658">
          <w:marLeft w:val="0"/>
          <w:marRight w:val="0"/>
          <w:marTop w:val="0"/>
          <w:marBottom w:val="0"/>
          <w:divBdr>
            <w:top w:val="none" w:sz="0" w:space="0" w:color="auto"/>
            <w:left w:val="none" w:sz="0" w:space="0" w:color="auto"/>
            <w:bottom w:val="none" w:sz="0" w:space="0" w:color="auto"/>
            <w:right w:val="none" w:sz="0" w:space="0" w:color="auto"/>
          </w:divBdr>
        </w:div>
      </w:divsChild>
    </w:div>
    <w:div w:id="283077476">
      <w:bodyDiv w:val="1"/>
      <w:marLeft w:val="0"/>
      <w:marRight w:val="0"/>
      <w:marTop w:val="0"/>
      <w:marBottom w:val="0"/>
      <w:divBdr>
        <w:top w:val="none" w:sz="0" w:space="0" w:color="auto"/>
        <w:left w:val="none" w:sz="0" w:space="0" w:color="auto"/>
        <w:bottom w:val="none" w:sz="0" w:space="0" w:color="auto"/>
        <w:right w:val="none" w:sz="0" w:space="0" w:color="auto"/>
      </w:divBdr>
      <w:divsChild>
        <w:div w:id="1341471867">
          <w:marLeft w:val="0"/>
          <w:marRight w:val="0"/>
          <w:marTop w:val="0"/>
          <w:marBottom w:val="0"/>
          <w:divBdr>
            <w:top w:val="none" w:sz="0" w:space="0" w:color="auto"/>
            <w:left w:val="none" w:sz="0" w:space="0" w:color="auto"/>
            <w:bottom w:val="none" w:sz="0" w:space="0" w:color="auto"/>
            <w:right w:val="none" w:sz="0" w:space="0" w:color="auto"/>
          </w:divBdr>
        </w:div>
        <w:div w:id="1132670199">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89827574">
      <w:bodyDiv w:val="1"/>
      <w:marLeft w:val="0"/>
      <w:marRight w:val="0"/>
      <w:marTop w:val="0"/>
      <w:marBottom w:val="0"/>
      <w:divBdr>
        <w:top w:val="none" w:sz="0" w:space="0" w:color="auto"/>
        <w:left w:val="none" w:sz="0" w:space="0" w:color="auto"/>
        <w:bottom w:val="none" w:sz="0" w:space="0" w:color="auto"/>
        <w:right w:val="none" w:sz="0" w:space="0" w:color="auto"/>
      </w:divBdr>
      <w:divsChild>
        <w:div w:id="977875028">
          <w:marLeft w:val="0"/>
          <w:marRight w:val="0"/>
          <w:marTop w:val="0"/>
          <w:marBottom w:val="0"/>
          <w:divBdr>
            <w:top w:val="none" w:sz="0" w:space="0" w:color="auto"/>
            <w:left w:val="none" w:sz="0" w:space="0" w:color="auto"/>
            <w:bottom w:val="none" w:sz="0" w:space="0" w:color="auto"/>
            <w:right w:val="none" w:sz="0" w:space="0" w:color="auto"/>
          </w:divBdr>
        </w:div>
        <w:div w:id="47005265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7649414">
      <w:bodyDiv w:val="1"/>
      <w:marLeft w:val="0"/>
      <w:marRight w:val="0"/>
      <w:marTop w:val="0"/>
      <w:marBottom w:val="0"/>
      <w:divBdr>
        <w:top w:val="none" w:sz="0" w:space="0" w:color="auto"/>
        <w:left w:val="none" w:sz="0" w:space="0" w:color="auto"/>
        <w:bottom w:val="none" w:sz="0" w:space="0" w:color="auto"/>
        <w:right w:val="none" w:sz="0" w:space="0" w:color="auto"/>
      </w:divBdr>
      <w:divsChild>
        <w:div w:id="2145077719">
          <w:marLeft w:val="0"/>
          <w:marRight w:val="0"/>
          <w:marTop w:val="0"/>
          <w:marBottom w:val="0"/>
          <w:divBdr>
            <w:top w:val="none" w:sz="0" w:space="0" w:color="auto"/>
            <w:left w:val="none" w:sz="0" w:space="0" w:color="auto"/>
            <w:bottom w:val="none" w:sz="0" w:space="0" w:color="auto"/>
            <w:right w:val="none" w:sz="0" w:space="0" w:color="auto"/>
          </w:divBdr>
        </w:div>
        <w:div w:id="1670788861">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15118">
      <w:bodyDiv w:val="1"/>
      <w:marLeft w:val="0"/>
      <w:marRight w:val="0"/>
      <w:marTop w:val="0"/>
      <w:marBottom w:val="0"/>
      <w:divBdr>
        <w:top w:val="none" w:sz="0" w:space="0" w:color="auto"/>
        <w:left w:val="none" w:sz="0" w:space="0" w:color="auto"/>
        <w:bottom w:val="none" w:sz="0" w:space="0" w:color="auto"/>
        <w:right w:val="none" w:sz="0" w:space="0" w:color="auto"/>
      </w:divBdr>
      <w:divsChild>
        <w:div w:id="1433083710">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4027790">
      <w:bodyDiv w:val="1"/>
      <w:marLeft w:val="0"/>
      <w:marRight w:val="0"/>
      <w:marTop w:val="0"/>
      <w:marBottom w:val="0"/>
      <w:divBdr>
        <w:top w:val="none" w:sz="0" w:space="0" w:color="auto"/>
        <w:left w:val="none" w:sz="0" w:space="0" w:color="auto"/>
        <w:bottom w:val="none" w:sz="0" w:space="0" w:color="auto"/>
        <w:right w:val="none" w:sz="0" w:space="0" w:color="auto"/>
      </w:divBdr>
      <w:divsChild>
        <w:div w:id="829559942">
          <w:marLeft w:val="0"/>
          <w:marRight w:val="0"/>
          <w:marTop w:val="0"/>
          <w:marBottom w:val="0"/>
          <w:divBdr>
            <w:top w:val="none" w:sz="0" w:space="0" w:color="auto"/>
            <w:left w:val="none" w:sz="0" w:space="0" w:color="auto"/>
            <w:bottom w:val="none" w:sz="0" w:space="0" w:color="auto"/>
            <w:right w:val="none" w:sz="0" w:space="0" w:color="auto"/>
          </w:divBdr>
        </w:div>
        <w:div w:id="1495610716">
          <w:marLeft w:val="0"/>
          <w:marRight w:val="0"/>
          <w:marTop w:val="0"/>
          <w:marBottom w:val="0"/>
          <w:divBdr>
            <w:top w:val="none" w:sz="0" w:space="0" w:color="auto"/>
            <w:left w:val="none" w:sz="0" w:space="0" w:color="auto"/>
            <w:bottom w:val="none" w:sz="0" w:space="0" w:color="auto"/>
            <w:right w:val="none" w:sz="0" w:space="0" w:color="auto"/>
          </w:divBdr>
        </w:div>
        <w:div w:id="634140967">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8025903">
      <w:bodyDiv w:val="1"/>
      <w:marLeft w:val="0"/>
      <w:marRight w:val="0"/>
      <w:marTop w:val="0"/>
      <w:marBottom w:val="0"/>
      <w:divBdr>
        <w:top w:val="none" w:sz="0" w:space="0" w:color="auto"/>
        <w:left w:val="none" w:sz="0" w:space="0" w:color="auto"/>
        <w:bottom w:val="none" w:sz="0" w:space="0" w:color="auto"/>
        <w:right w:val="none" w:sz="0" w:space="0" w:color="auto"/>
      </w:divBdr>
      <w:divsChild>
        <w:div w:id="1886018520">
          <w:marLeft w:val="0"/>
          <w:marRight w:val="0"/>
          <w:marTop w:val="0"/>
          <w:marBottom w:val="0"/>
          <w:divBdr>
            <w:top w:val="none" w:sz="0" w:space="0" w:color="auto"/>
            <w:left w:val="none" w:sz="0" w:space="0" w:color="auto"/>
            <w:bottom w:val="none" w:sz="0" w:space="0" w:color="auto"/>
            <w:right w:val="none" w:sz="0" w:space="0" w:color="auto"/>
          </w:divBdr>
        </w:div>
        <w:div w:id="335110664">
          <w:marLeft w:val="0"/>
          <w:marRight w:val="0"/>
          <w:marTop w:val="0"/>
          <w:marBottom w:val="0"/>
          <w:divBdr>
            <w:top w:val="none" w:sz="0" w:space="0" w:color="auto"/>
            <w:left w:val="none" w:sz="0" w:space="0" w:color="auto"/>
            <w:bottom w:val="none" w:sz="0" w:space="0" w:color="auto"/>
            <w:right w:val="none" w:sz="0" w:space="0" w:color="auto"/>
          </w:divBdr>
        </w:div>
        <w:div w:id="161293094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1032938">
      <w:bodyDiv w:val="1"/>
      <w:marLeft w:val="0"/>
      <w:marRight w:val="0"/>
      <w:marTop w:val="0"/>
      <w:marBottom w:val="0"/>
      <w:divBdr>
        <w:top w:val="none" w:sz="0" w:space="0" w:color="auto"/>
        <w:left w:val="none" w:sz="0" w:space="0" w:color="auto"/>
        <w:bottom w:val="none" w:sz="0" w:space="0" w:color="auto"/>
        <w:right w:val="none" w:sz="0" w:space="0" w:color="auto"/>
      </w:divBdr>
      <w:divsChild>
        <w:div w:id="242378678">
          <w:marLeft w:val="0"/>
          <w:marRight w:val="0"/>
          <w:marTop w:val="0"/>
          <w:marBottom w:val="0"/>
          <w:divBdr>
            <w:top w:val="none" w:sz="0" w:space="0" w:color="auto"/>
            <w:left w:val="none" w:sz="0" w:space="0" w:color="auto"/>
            <w:bottom w:val="none" w:sz="0" w:space="0" w:color="auto"/>
            <w:right w:val="none" w:sz="0" w:space="0" w:color="auto"/>
          </w:divBdr>
        </w:div>
        <w:div w:id="1475416677">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5493628">
      <w:bodyDiv w:val="1"/>
      <w:marLeft w:val="0"/>
      <w:marRight w:val="0"/>
      <w:marTop w:val="0"/>
      <w:marBottom w:val="0"/>
      <w:divBdr>
        <w:top w:val="none" w:sz="0" w:space="0" w:color="auto"/>
        <w:left w:val="none" w:sz="0" w:space="0" w:color="auto"/>
        <w:bottom w:val="none" w:sz="0" w:space="0" w:color="auto"/>
        <w:right w:val="none" w:sz="0" w:space="0" w:color="auto"/>
      </w:divBdr>
      <w:divsChild>
        <w:div w:id="1919441769">
          <w:marLeft w:val="0"/>
          <w:marRight w:val="0"/>
          <w:marTop w:val="0"/>
          <w:marBottom w:val="0"/>
          <w:divBdr>
            <w:top w:val="none" w:sz="0" w:space="0" w:color="auto"/>
            <w:left w:val="none" w:sz="0" w:space="0" w:color="auto"/>
            <w:bottom w:val="none" w:sz="0" w:space="0" w:color="auto"/>
            <w:right w:val="none" w:sz="0" w:space="0" w:color="auto"/>
          </w:divBdr>
        </w:div>
        <w:div w:id="19165506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9052985">
      <w:bodyDiv w:val="1"/>
      <w:marLeft w:val="0"/>
      <w:marRight w:val="0"/>
      <w:marTop w:val="0"/>
      <w:marBottom w:val="0"/>
      <w:divBdr>
        <w:top w:val="none" w:sz="0" w:space="0" w:color="auto"/>
        <w:left w:val="none" w:sz="0" w:space="0" w:color="auto"/>
        <w:bottom w:val="none" w:sz="0" w:space="0" w:color="auto"/>
        <w:right w:val="none" w:sz="0" w:space="0" w:color="auto"/>
      </w:divBdr>
      <w:divsChild>
        <w:div w:id="1264991318">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6181">
      <w:bodyDiv w:val="1"/>
      <w:marLeft w:val="0"/>
      <w:marRight w:val="0"/>
      <w:marTop w:val="0"/>
      <w:marBottom w:val="0"/>
      <w:divBdr>
        <w:top w:val="none" w:sz="0" w:space="0" w:color="auto"/>
        <w:left w:val="none" w:sz="0" w:space="0" w:color="auto"/>
        <w:bottom w:val="none" w:sz="0" w:space="0" w:color="auto"/>
        <w:right w:val="none" w:sz="0" w:space="0" w:color="auto"/>
      </w:divBdr>
      <w:divsChild>
        <w:div w:id="1775904805">
          <w:marLeft w:val="0"/>
          <w:marRight w:val="0"/>
          <w:marTop w:val="0"/>
          <w:marBottom w:val="0"/>
          <w:divBdr>
            <w:top w:val="none" w:sz="0" w:space="0" w:color="auto"/>
            <w:left w:val="none" w:sz="0" w:space="0" w:color="auto"/>
            <w:bottom w:val="none" w:sz="0" w:space="0" w:color="auto"/>
            <w:right w:val="none" w:sz="0" w:space="0" w:color="auto"/>
          </w:divBdr>
        </w:div>
        <w:div w:id="606667118">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5364899">
      <w:bodyDiv w:val="1"/>
      <w:marLeft w:val="0"/>
      <w:marRight w:val="0"/>
      <w:marTop w:val="0"/>
      <w:marBottom w:val="0"/>
      <w:divBdr>
        <w:top w:val="none" w:sz="0" w:space="0" w:color="auto"/>
        <w:left w:val="none" w:sz="0" w:space="0" w:color="auto"/>
        <w:bottom w:val="none" w:sz="0" w:space="0" w:color="auto"/>
        <w:right w:val="none" w:sz="0" w:space="0" w:color="auto"/>
      </w:divBdr>
      <w:divsChild>
        <w:div w:id="1036152112">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162752">
      <w:bodyDiv w:val="1"/>
      <w:marLeft w:val="0"/>
      <w:marRight w:val="0"/>
      <w:marTop w:val="0"/>
      <w:marBottom w:val="0"/>
      <w:divBdr>
        <w:top w:val="none" w:sz="0" w:space="0" w:color="auto"/>
        <w:left w:val="none" w:sz="0" w:space="0" w:color="auto"/>
        <w:bottom w:val="none" w:sz="0" w:space="0" w:color="auto"/>
        <w:right w:val="none" w:sz="0" w:space="0" w:color="auto"/>
      </w:divBdr>
      <w:divsChild>
        <w:div w:id="165101261">
          <w:marLeft w:val="0"/>
          <w:marRight w:val="0"/>
          <w:marTop w:val="0"/>
          <w:marBottom w:val="0"/>
          <w:divBdr>
            <w:top w:val="none" w:sz="0" w:space="0" w:color="auto"/>
            <w:left w:val="none" w:sz="0" w:space="0" w:color="auto"/>
            <w:bottom w:val="none" w:sz="0" w:space="0" w:color="auto"/>
            <w:right w:val="none" w:sz="0" w:space="0" w:color="auto"/>
          </w:divBdr>
        </w:div>
        <w:div w:id="1546795224">
          <w:marLeft w:val="0"/>
          <w:marRight w:val="0"/>
          <w:marTop w:val="0"/>
          <w:marBottom w:val="0"/>
          <w:divBdr>
            <w:top w:val="none" w:sz="0" w:space="0" w:color="auto"/>
            <w:left w:val="none" w:sz="0" w:space="0" w:color="auto"/>
            <w:bottom w:val="none" w:sz="0" w:space="0" w:color="auto"/>
            <w:right w:val="none" w:sz="0" w:space="0" w:color="auto"/>
          </w:divBdr>
        </w:div>
        <w:div w:id="1341392909">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9997000">
      <w:bodyDiv w:val="1"/>
      <w:marLeft w:val="0"/>
      <w:marRight w:val="0"/>
      <w:marTop w:val="0"/>
      <w:marBottom w:val="0"/>
      <w:divBdr>
        <w:top w:val="none" w:sz="0" w:space="0" w:color="auto"/>
        <w:left w:val="none" w:sz="0" w:space="0" w:color="auto"/>
        <w:bottom w:val="none" w:sz="0" w:space="0" w:color="auto"/>
        <w:right w:val="none" w:sz="0" w:space="0" w:color="auto"/>
      </w:divBdr>
      <w:divsChild>
        <w:div w:id="1449859123">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46D90-07B2-45E5-B3CF-132DED1BA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2020-12-07T08:25:00Z</dcterms:created>
  <dcterms:modified xsi:type="dcterms:W3CDTF">2020-12-07T08:25:00Z</dcterms:modified>
</cp:coreProperties>
</file>