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77C10" w:rsidRPr="00C77C10" w:rsidRDefault="00C77C10" w:rsidP="00C77C10">
      <w:pPr>
        <w:autoSpaceDE w:val="0"/>
        <w:autoSpaceDN w:val="0"/>
        <w:adjustRightInd w:val="0"/>
        <w:spacing w:after="0" w:line="240" w:lineRule="auto"/>
        <w:jc w:val="center"/>
        <w:rPr>
          <w:rFonts w:ascii="Times New Roman" w:hAnsi="Times New Roman" w:cs="Times New Roman"/>
          <w:sz w:val="44"/>
          <w:szCs w:val="44"/>
          <w:lang w:val="en-US"/>
        </w:rPr>
      </w:pPr>
      <w:r w:rsidRPr="00C77C10">
        <w:rPr>
          <w:rFonts w:ascii="Times New Roman" w:hAnsi="Times New Roman" w:cs="Times New Roman"/>
          <w:b/>
          <w:bCs/>
          <w:sz w:val="44"/>
          <w:szCs w:val="44"/>
          <w:lang w:val="en-US"/>
        </w:rPr>
        <w:t>DIALLYL PHTHALATE</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C77C10">
        <w:rPr>
          <w:rFonts w:ascii="Times New Roman" w:hAnsi="Times New Roman" w:cs="Times New Roman"/>
          <w:b/>
          <w:sz w:val="36"/>
          <w:szCs w:val="36"/>
          <w:lang w:val="en-US"/>
        </w:rPr>
        <w:t>131-17-9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C77C10" w:rsidRPr="00C77C10">
        <w:rPr>
          <w:rFonts w:ascii="Times New Roman" w:hAnsi="Times New Roman" w:cs="Times New Roman"/>
          <w:b/>
          <w:bCs/>
          <w:sz w:val="24"/>
          <w:szCs w:val="16"/>
          <w:lang w:val="en-US"/>
        </w:rPr>
        <w:t>DIALLYL PHTHALATE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C77C10">
        <w:rPr>
          <w:rFonts w:ascii="Times New Roman" w:hAnsi="Times New Roman" w:cs="Times New Roman"/>
          <w:b/>
          <w:sz w:val="24"/>
          <w:szCs w:val="24"/>
          <w:lang w:val="en-US"/>
        </w:rPr>
        <w:t>131-17-9</w:t>
      </w:r>
    </w:p>
    <w:p w:rsidR="00CF32FB" w:rsidRPr="00904851" w:rsidRDefault="00421339" w:rsidP="00CF32FB">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320419" w:rsidRPr="00320419">
        <w:rPr>
          <w:rFonts w:ascii="Times New Roman" w:hAnsi="Times New Roman" w:cs="Times New Roman"/>
          <w:b/>
          <w:sz w:val="24"/>
        </w:rPr>
        <w:t>4-Hydroxy-4-methyl pentan-2-one</w:t>
      </w:r>
    </w:p>
    <w:p w:rsidR="00DB5719" w:rsidRPr="00C77C10" w:rsidRDefault="00DB5719" w:rsidP="00C77C10">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C77C10" w:rsidRPr="00C77C10">
        <w:rPr>
          <w:rFonts w:ascii="Times New Roman" w:eastAsia="Times New Roman" w:hAnsi="Times New Roman" w:cs="Times New Roman"/>
          <w:b/>
          <w:sz w:val="24"/>
          <w:lang w:val="en-US" w:eastAsia="en-US"/>
        </w:rPr>
        <w:t>1</w:t>
      </w:r>
      <w:proofErr w:type="gramStart"/>
      <w:r w:rsidR="00C77C10" w:rsidRPr="00C77C10">
        <w:rPr>
          <w:rFonts w:ascii="Times New Roman" w:eastAsia="Times New Roman" w:hAnsi="Times New Roman" w:cs="Times New Roman"/>
          <w:b/>
          <w:sz w:val="24"/>
          <w:lang w:val="en-US" w:eastAsia="en-US"/>
        </w:rPr>
        <w:t>,2</w:t>
      </w:r>
      <w:proofErr w:type="gramEnd"/>
      <w:r w:rsidR="00C77C10" w:rsidRPr="00C77C10">
        <w:rPr>
          <w:rFonts w:ascii="Times New Roman" w:eastAsia="Times New Roman" w:hAnsi="Times New Roman" w:cs="Times New Roman"/>
          <w:b/>
          <w:sz w:val="24"/>
          <w:lang w:val="en-US" w:eastAsia="en-US"/>
        </w:rPr>
        <w:t>-Benzenedicarboxylic Acid, Di-2-propyl Ether</w:t>
      </w:r>
    </w:p>
    <w:p w:rsidR="007D292F" w:rsidRPr="00C77C10" w:rsidRDefault="00421339" w:rsidP="00904851">
      <w:pPr>
        <w:pStyle w:val="NoSpacing"/>
        <w:rPr>
          <w:rFonts w:ascii="Times New Roman" w:eastAsia="Times New Roman" w:hAnsi="Times New Roman" w:cs="Times New Roman"/>
          <w:b/>
          <w:sz w:val="24"/>
          <w:szCs w:val="24"/>
          <w:lang w:val="en-US" w:eastAsia="en-US"/>
        </w:rPr>
      </w:pPr>
      <w:r w:rsidRPr="003774AE">
        <w:rPr>
          <w:rFonts w:ascii="Times New Roman" w:hAnsi="Times New Roman" w:cs="Times New Roman"/>
          <w:b/>
          <w:sz w:val="28"/>
          <w:szCs w:val="24"/>
        </w:rPr>
        <w:t xml:space="preserve">Chemical Formula: </w:t>
      </w:r>
      <w:r w:rsidR="00AE13C0" w:rsidRPr="003774AE">
        <w:rPr>
          <w:rFonts w:ascii="Times New Roman" w:hAnsi="Times New Roman" w:cs="Times New Roman"/>
          <w:b/>
          <w:sz w:val="28"/>
          <w:szCs w:val="24"/>
        </w:rPr>
        <w:t xml:space="preserve"> </w:t>
      </w:r>
      <w:r w:rsidR="00C77C10" w:rsidRPr="00C77C10">
        <w:rPr>
          <w:rFonts w:ascii="Times New Roman" w:hAnsi="Times New Roman" w:cs="Times New Roman"/>
          <w:b/>
          <w:sz w:val="24"/>
        </w:rPr>
        <w:t>C</w:t>
      </w:r>
      <w:r w:rsidR="00C77C10" w:rsidRPr="00C77C10">
        <w:rPr>
          <w:rFonts w:ascii="Times New Roman" w:hAnsi="Times New Roman" w:cs="Times New Roman"/>
          <w:b/>
          <w:sz w:val="24"/>
          <w:vertAlign w:val="subscript"/>
        </w:rPr>
        <w:t>14</w:t>
      </w:r>
      <w:r w:rsidR="00C77C10" w:rsidRPr="00C77C10">
        <w:rPr>
          <w:rFonts w:ascii="Times New Roman" w:hAnsi="Times New Roman" w:cs="Times New Roman"/>
          <w:b/>
          <w:sz w:val="24"/>
        </w:rPr>
        <w:t>-H</w:t>
      </w:r>
      <w:r w:rsidR="00C77C10" w:rsidRPr="00C77C10">
        <w:rPr>
          <w:rFonts w:ascii="Times New Roman" w:hAnsi="Times New Roman" w:cs="Times New Roman"/>
          <w:b/>
          <w:sz w:val="24"/>
          <w:vertAlign w:val="subscript"/>
        </w:rPr>
        <w:t>14</w:t>
      </w:r>
      <w:r w:rsidR="00C77C10" w:rsidRPr="00C77C10">
        <w:rPr>
          <w:rFonts w:ascii="Times New Roman" w:hAnsi="Times New Roman" w:cs="Times New Roman"/>
          <w:b/>
          <w:sz w:val="24"/>
        </w:rPr>
        <w:t>-O</w:t>
      </w:r>
      <w:r w:rsidR="00C77C10" w:rsidRPr="00C77C10">
        <w:rPr>
          <w:rFonts w:ascii="Times New Roman" w:hAnsi="Times New Roman" w:cs="Times New Roman"/>
          <w:b/>
          <w:sz w:val="24"/>
          <w:vertAlign w:val="subscript"/>
        </w:rPr>
        <w:t>4</w:t>
      </w: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82684" w:rsidRPr="003D1E16" w:rsidRDefault="00E82684" w:rsidP="00E8268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82684" w:rsidRPr="003D1E16" w:rsidRDefault="00E82684" w:rsidP="00E8268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82684" w:rsidRPr="003D1E16" w:rsidRDefault="00E82684" w:rsidP="00E8268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82684" w:rsidRDefault="00E82684" w:rsidP="00E8268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E82684" w:rsidRDefault="00E82684" w:rsidP="00E8268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82684" w:rsidRPr="003D1E16" w:rsidRDefault="00E82684" w:rsidP="00E8268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C77C10" w:rsidP="00294559">
            <w:pPr>
              <w:autoSpaceDE w:val="0"/>
              <w:autoSpaceDN w:val="0"/>
              <w:adjustRightInd w:val="0"/>
              <w:rPr>
                <w:rFonts w:ascii="Times New Roman" w:hAnsi="Times New Roman" w:cs="Times New Roman"/>
                <w:b/>
                <w:bCs/>
                <w:color w:val="000000"/>
                <w:sz w:val="24"/>
                <w:szCs w:val="24"/>
              </w:rPr>
            </w:pPr>
            <w:proofErr w:type="spellStart"/>
            <w:r w:rsidRPr="00C77C10">
              <w:rPr>
                <w:rFonts w:ascii="Times New Roman" w:hAnsi="Times New Roman" w:cs="Times New Roman"/>
                <w:b/>
                <w:bCs/>
                <w:sz w:val="24"/>
                <w:szCs w:val="16"/>
                <w:lang w:val="en-US"/>
              </w:rPr>
              <w:t>Diallyl</w:t>
            </w:r>
            <w:proofErr w:type="spellEnd"/>
            <w:r w:rsidRPr="00C77C10">
              <w:rPr>
                <w:rFonts w:ascii="Times New Roman" w:hAnsi="Times New Roman" w:cs="Times New Roman"/>
                <w:b/>
                <w:bCs/>
                <w:sz w:val="24"/>
                <w:szCs w:val="16"/>
                <w:lang w:val="en-US"/>
              </w:rPr>
              <w:t xml:space="preserve"> Phthalate</w:t>
            </w:r>
          </w:p>
        </w:tc>
        <w:tc>
          <w:tcPr>
            <w:tcW w:w="3780" w:type="dxa"/>
          </w:tcPr>
          <w:p w:rsidR="00C83B0F" w:rsidRPr="0016309A" w:rsidRDefault="00C77C10" w:rsidP="0016309A">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131-17-9</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Pr="00C476FF" w:rsidRDefault="003476C9" w:rsidP="00C476FF">
      <w:pPr>
        <w:pStyle w:val="NoSpacing"/>
      </w:pPr>
      <w:r>
        <w:t xml:space="preserve"> </w:t>
      </w:r>
    </w:p>
    <w:p w:rsidR="00C77C10" w:rsidRPr="00C77C10" w:rsidRDefault="00BC3D71" w:rsidP="00C77C10">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proofErr w:type="spellStart"/>
      <w:r w:rsidR="00C77C10" w:rsidRPr="00C77C10">
        <w:rPr>
          <w:rFonts w:ascii="Times New Roman" w:eastAsia="Times New Roman" w:hAnsi="Times New Roman" w:cs="Times New Roman"/>
          <w:b/>
          <w:sz w:val="24"/>
          <w:lang w:val="en-US" w:eastAsia="en-US"/>
        </w:rPr>
        <w:t>Diallyl</w:t>
      </w:r>
      <w:proofErr w:type="spellEnd"/>
      <w:r w:rsidR="00C77C10" w:rsidRPr="00C77C10">
        <w:rPr>
          <w:rFonts w:ascii="Times New Roman" w:eastAsia="Times New Roman" w:hAnsi="Times New Roman" w:cs="Times New Roman"/>
          <w:b/>
          <w:sz w:val="24"/>
          <w:lang w:val="en-US" w:eastAsia="en-US"/>
        </w:rPr>
        <w:t xml:space="preserve"> Phthalate: ORAL (LD50): Acute: 656 mg/kg [Rat]. 1700 mg/kg [Rabbit]. DERMAL (LD50): Acute: 3300 mg/kg [Rabbit]. VAPOR (LC50): Acute: 5200 mg/m 1 hours [Rat]</w:t>
      </w:r>
      <w:r w:rsidR="00C77C10">
        <w:rPr>
          <w:rFonts w:ascii="Times New Roman" w:eastAsia="Times New Roman" w:hAnsi="Times New Roman" w:cs="Times New Roman"/>
          <w:b/>
          <w:sz w:val="24"/>
          <w:lang w:val="en-US" w:eastAsia="en-US"/>
        </w:rPr>
        <w:t>.</w:t>
      </w:r>
    </w:p>
    <w:p w:rsidR="00C77C10" w:rsidRDefault="00C77C10" w:rsidP="00C83B0F">
      <w:pPr>
        <w:pStyle w:val="NoSpacing"/>
        <w:rPr>
          <w:rFonts w:ascii="Times New Roman" w:eastAsia="Times New Roman" w:hAnsi="Times New Roman" w:cs="Times New Roman"/>
          <w:b/>
          <w:sz w:val="24"/>
          <w:lang w:val="en-US" w:eastAsia="en-US"/>
        </w:rPr>
      </w:pPr>
    </w:p>
    <w:p w:rsidR="003476C9" w:rsidRPr="009A4161" w:rsidRDefault="003476C9" w:rsidP="00C83B0F">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AB0918" w:rsidRPr="00AB0918" w:rsidRDefault="00AB0918" w:rsidP="00AB091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8771B0" w:rsidRPr="008771B0" w:rsidRDefault="008771B0" w:rsidP="008771B0">
      <w:pPr>
        <w:spacing w:after="0" w:line="240" w:lineRule="auto"/>
        <w:rPr>
          <w:rFonts w:ascii="Times New Roman" w:eastAsia="Times New Roman" w:hAnsi="Times New Roman" w:cs="Times New Roman"/>
          <w:b/>
          <w:sz w:val="24"/>
          <w:szCs w:val="25"/>
          <w:lang w:val="en-US" w:eastAsia="en-US"/>
        </w:rPr>
      </w:pPr>
      <w:r w:rsidRPr="008771B0">
        <w:rPr>
          <w:rFonts w:ascii="Times New Roman" w:eastAsia="Times New Roman" w:hAnsi="Times New Roman" w:cs="Times New Roman"/>
          <w:b/>
          <w:sz w:val="24"/>
          <w:szCs w:val="25"/>
          <w:lang w:val="en-US" w:eastAsia="en-US"/>
        </w:rPr>
        <w:t>Hazardous in case of skin contact (irritant), of ingestion, of inhalation. Slightly hazardous in case of skin contact (</w:t>
      </w:r>
      <w:proofErr w:type="spellStart"/>
      <w:r w:rsidRPr="008771B0">
        <w:rPr>
          <w:rFonts w:ascii="Times New Roman" w:eastAsia="Times New Roman" w:hAnsi="Times New Roman" w:cs="Times New Roman"/>
          <w:b/>
          <w:sz w:val="24"/>
          <w:szCs w:val="25"/>
          <w:lang w:val="en-US" w:eastAsia="en-US"/>
        </w:rPr>
        <w:t>permeator</w:t>
      </w:r>
      <w:proofErr w:type="spellEnd"/>
      <w:r w:rsidRPr="008771B0">
        <w:rPr>
          <w:rFonts w:ascii="Times New Roman" w:eastAsia="Times New Roman" w:hAnsi="Times New Roman" w:cs="Times New Roman"/>
          <w:b/>
          <w:sz w:val="24"/>
          <w:szCs w:val="25"/>
          <w:lang w:val="en-US" w:eastAsia="en-US"/>
        </w:rPr>
        <w:t>), of eye contact (irritant).</w:t>
      </w:r>
    </w:p>
    <w:p w:rsidR="00904851" w:rsidRPr="008771B0" w:rsidRDefault="00904851" w:rsidP="008771B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771B0" w:rsidRPr="008771B0" w:rsidRDefault="008771B0" w:rsidP="008771B0">
      <w:pPr>
        <w:spacing w:after="0" w:line="240" w:lineRule="auto"/>
        <w:rPr>
          <w:rFonts w:ascii="Times New Roman" w:eastAsia="Times New Roman" w:hAnsi="Times New Roman" w:cs="Times New Roman"/>
          <w:b/>
          <w:sz w:val="24"/>
          <w:szCs w:val="25"/>
          <w:lang w:val="en-US" w:eastAsia="en-US"/>
        </w:rPr>
      </w:pPr>
      <w:r w:rsidRPr="008771B0">
        <w:rPr>
          <w:rFonts w:ascii="Times New Roman" w:eastAsia="Times New Roman" w:hAnsi="Times New Roman" w:cs="Times New Roman"/>
          <w:b/>
          <w:sz w:val="24"/>
          <w:szCs w:val="25"/>
          <w:lang w:val="en-US" w:eastAsia="en-US"/>
        </w:rPr>
        <w:t xml:space="preserve">CARCINOGENIC EFFECTS: Not available. </w:t>
      </w:r>
      <w:r>
        <w:rPr>
          <w:rFonts w:ascii="Times New Roman" w:eastAsia="Times New Roman" w:hAnsi="Times New Roman" w:cs="Times New Roman"/>
          <w:b/>
          <w:sz w:val="24"/>
          <w:szCs w:val="25"/>
          <w:lang w:val="en-US" w:eastAsia="en-US"/>
        </w:rPr>
        <w:t xml:space="preserve"> </w:t>
      </w:r>
      <w:r w:rsidRPr="008771B0">
        <w:rPr>
          <w:rFonts w:ascii="Times New Roman" w:eastAsia="Times New Roman" w:hAnsi="Times New Roman" w:cs="Times New Roman"/>
          <w:b/>
          <w:sz w:val="24"/>
          <w:szCs w:val="25"/>
          <w:lang w:val="en-US" w:eastAsia="en-US"/>
        </w:rPr>
        <w:t>MUTAGENIC EFFECTS: Mutagenic for mammalian somatic cells. Mutagenic for bacteria and/or yeast. TERATOGENIC EFFECTS: Not available.</w:t>
      </w:r>
      <w:r>
        <w:rPr>
          <w:rFonts w:ascii="Times New Roman" w:eastAsia="Times New Roman" w:hAnsi="Times New Roman" w:cs="Times New Roman"/>
          <w:b/>
          <w:sz w:val="24"/>
          <w:szCs w:val="25"/>
          <w:lang w:val="en-US" w:eastAsia="en-US"/>
        </w:rPr>
        <w:t xml:space="preserve"> </w:t>
      </w:r>
      <w:r w:rsidRPr="008771B0">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E94041" w:rsidRPr="00AB0918" w:rsidRDefault="00E94041" w:rsidP="00AB09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Pr="009A4161" w:rsidRDefault="00E94041"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771B0" w:rsidRPr="008771B0" w:rsidRDefault="008771B0" w:rsidP="008771B0">
      <w:pPr>
        <w:spacing w:after="0" w:line="240" w:lineRule="auto"/>
        <w:rPr>
          <w:rFonts w:ascii="Times New Roman" w:eastAsia="Times New Roman" w:hAnsi="Times New Roman" w:cs="Times New Roman"/>
          <w:b/>
          <w:sz w:val="24"/>
          <w:szCs w:val="25"/>
          <w:lang w:val="en-US" w:eastAsia="en-US"/>
        </w:rPr>
      </w:pPr>
      <w:r w:rsidRPr="008771B0">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 if irritation occurs.</w:t>
      </w:r>
    </w:p>
    <w:p w:rsidR="00C0026C" w:rsidRPr="008771B0" w:rsidRDefault="00C0026C" w:rsidP="008771B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8771B0" w:rsidRPr="008771B0" w:rsidRDefault="008771B0" w:rsidP="008771B0">
      <w:pPr>
        <w:spacing w:after="0" w:line="240" w:lineRule="auto"/>
        <w:rPr>
          <w:rFonts w:ascii="Times New Roman" w:eastAsia="Times New Roman" w:hAnsi="Times New Roman" w:cs="Times New Roman"/>
          <w:b/>
          <w:sz w:val="24"/>
          <w:szCs w:val="25"/>
          <w:lang w:val="en-US" w:eastAsia="en-US"/>
        </w:rPr>
      </w:pPr>
      <w:r w:rsidRPr="008771B0">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904851" w:rsidRPr="008771B0" w:rsidRDefault="00904851" w:rsidP="008771B0">
      <w:pPr>
        <w:pStyle w:val="NoSpacing"/>
      </w:pPr>
    </w:p>
    <w:p w:rsidR="009A4161" w:rsidRDefault="00C53953" w:rsidP="00EC58C9">
      <w:pPr>
        <w:pStyle w:val="NoSpacing"/>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p>
    <w:p w:rsidR="008771B0" w:rsidRPr="008771B0" w:rsidRDefault="008771B0" w:rsidP="008771B0">
      <w:pPr>
        <w:spacing w:after="0" w:line="240" w:lineRule="auto"/>
        <w:rPr>
          <w:rFonts w:ascii="Times New Roman" w:eastAsia="Times New Roman" w:hAnsi="Times New Roman" w:cs="Times New Roman"/>
          <w:b/>
          <w:sz w:val="24"/>
          <w:szCs w:val="25"/>
          <w:lang w:val="en-US" w:eastAsia="en-US"/>
        </w:rPr>
      </w:pPr>
      <w:r w:rsidRPr="008771B0">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C58C9" w:rsidRPr="008771B0" w:rsidRDefault="00EC58C9" w:rsidP="008771B0">
      <w:pPr>
        <w:pStyle w:val="NoSpacing"/>
      </w:pPr>
    </w:p>
    <w:p w:rsidR="008771B0" w:rsidRPr="008771B0" w:rsidRDefault="00F841D9" w:rsidP="008771B0">
      <w:pPr>
        <w:pStyle w:val="NoSpacing"/>
        <w:rPr>
          <w:rFonts w:ascii="Times New Roman" w:hAnsi="Times New Roman" w:cs="Times New Roman"/>
          <w:b/>
          <w:sz w:val="28"/>
          <w:szCs w:val="24"/>
          <w:u w:val="single"/>
        </w:rPr>
      </w:pPr>
      <w:r w:rsidRPr="008771B0">
        <w:rPr>
          <w:rFonts w:ascii="Times New Roman" w:hAnsi="Times New Roman" w:cs="Times New Roman"/>
          <w:b/>
          <w:sz w:val="28"/>
          <w:szCs w:val="24"/>
          <w:u w:val="single"/>
        </w:rPr>
        <w:t xml:space="preserve">Inhalation:  </w:t>
      </w:r>
      <w:r w:rsidR="001E230F" w:rsidRPr="008771B0">
        <w:rPr>
          <w:rFonts w:ascii="Times New Roman" w:hAnsi="Times New Roman" w:cs="Times New Roman"/>
          <w:b/>
          <w:sz w:val="28"/>
          <w:szCs w:val="24"/>
          <w:u w:val="single"/>
        </w:rPr>
        <w:t xml:space="preserve"> </w:t>
      </w:r>
    </w:p>
    <w:p w:rsidR="008771B0" w:rsidRPr="008771B0" w:rsidRDefault="008771B0" w:rsidP="008771B0">
      <w:pPr>
        <w:pStyle w:val="NoSpacing"/>
        <w:rPr>
          <w:rFonts w:ascii="Times New Roman" w:eastAsia="Times New Roman" w:hAnsi="Times New Roman" w:cs="Times New Roman"/>
          <w:b/>
          <w:sz w:val="24"/>
          <w:szCs w:val="24"/>
          <w:lang w:val="en-US" w:eastAsia="en-US"/>
        </w:rPr>
      </w:pPr>
      <w:r w:rsidRPr="008771B0">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904851" w:rsidRPr="008771B0" w:rsidRDefault="00904851" w:rsidP="008771B0">
      <w:pPr>
        <w:pStyle w:val="NoSpacing"/>
      </w:pPr>
    </w:p>
    <w:p w:rsidR="009A4161" w:rsidRPr="009A4161" w:rsidRDefault="00C53953" w:rsidP="008771B0">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8771B0">
        <w:rPr>
          <w:rFonts w:ascii="Times New Roman" w:hAnsi="Times New Roman" w:cs="Times New Roman"/>
          <w:b/>
          <w:sz w:val="28"/>
          <w:szCs w:val="24"/>
        </w:rPr>
        <w:t xml:space="preserve">: </w:t>
      </w:r>
      <w:r w:rsidR="00492FE3" w:rsidRPr="008771B0">
        <w:rPr>
          <w:rFonts w:ascii="Times New Roman" w:hAnsi="Times New Roman" w:cs="Times New Roman"/>
          <w:b/>
          <w:sz w:val="28"/>
          <w:szCs w:val="24"/>
        </w:rPr>
        <w:t xml:space="preserve"> </w:t>
      </w:r>
      <w:r w:rsidR="008771B0" w:rsidRPr="008771B0">
        <w:rPr>
          <w:rFonts w:ascii="Times New Roman" w:hAnsi="Times New Roman" w:cs="Times New Roman"/>
          <w:b/>
          <w:sz w:val="24"/>
          <w:szCs w:val="24"/>
        </w:rPr>
        <w:t>Not Available.</w:t>
      </w:r>
    </w:p>
    <w:p w:rsidR="00492FE3" w:rsidRPr="008771B0" w:rsidRDefault="00492FE3" w:rsidP="008771B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771B0" w:rsidRPr="008771B0" w:rsidRDefault="008771B0" w:rsidP="008771B0">
      <w:pPr>
        <w:spacing w:after="0" w:line="240" w:lineRule="auto"/>
        <w:rPr>
          <w:rFonts w:ascii="Times New Roman" w:eastAsia="Times New Roman" w:hAnsi="Times New Roman" w:cs="Times New Roman"/>
          <w:b/>
          <w:sz w:val="24"/>
          <w:szCs w:val="25"/>
          <w:lang w:val="en-US" w:eastAsia="en-US"/>
        </w:rPr>
      </w:pPr>
      <w:r w:rsidRPr="008771B0">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8771B0" w:rsidRDefault="00D830D4" w:rsidP="008771B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Pr="008771B0" w:rsidRDefault="00E94041" w:rsidP="008771B0">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237CA" w:rsidRPr="008237CA">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237CA" w:rsidRPr="00E85FBD">
        <w:rPr>
          <w:rFonts w:ascii="Times New Roman" w:hAnsi="Times New Roman" w:cs="Times New Roman"/>
          <w:b/>
          <w:sz w:val="24"/>
        </w:rPr>
        <w:t>Not available.</w:t>
      </w:r>
    </w:p>
    <w:p w:rsidR="006B08AF" w:rsidRPr="006B08AF" w:rsidRDefault="006B08AF" w:rsidP="006B08AF">
      <w:pPr>
        <w:pStyle w:val="NoSpacing"/>
      </w:pPr>
    </w:p>
    <w:p w:rsidR="006B2E41" w:rsidRDefault="00C53953" w:rsidP="006A6143">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237CA" w:rsidRPr="008237CA">
        <w:rPr>
          <w:rFonts w:ascii="Times New Roman" w:hAnsi="Times New Roman" w:cs="Times New Roman"/>
          <w:b/>
          <w:sz w:val="24"/>
        </w:rPr>
        <w:t>CLOSED CUP: 166°C (330.8°F).</w:t>
      </w:r>
    </w:p>
    <w:p w:rsidR="008237CA" w:rsidRPr="008237CA" w:rsidRDefault="008237CA" w:rsidP="008237CA">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237CA" w:rsidRPr="00E85FBD">
        <w:rPr>
          <w:rFonts w:ascii="Times New Roman" w:hAnsi="Times New Roman" w:cs="Times New Roman"/>
          <w:b/>
          <w:sz w:val="24"/>
        </w:rPr>
        <w:t>Not available.</w:t>
      </w:r>
    </w:p>
    <w:p w:rsidR="00DD56A5" w:rsidRPr="009E11EB" w:rsidRDefault="00DD56A5" w:rsidP="009E11EB">
      <w:pPr>
        <w:pStyle w:val="NoSpacing"/>
      </w:pPr>
    </w:p>
    <w:p w:rsidR="002A0906" w:rsidRDefault="00C53953" w:rsidP="008237C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8237CA" w:rsidRPr="00E85FBD">
        <w:rPr>
          <w:rFonts w:ascii="Times New Roman" w:hAnsi="Times New Roman" w:cs="Times New Roman"/>
          <w:b/>
          <w:sz w:val="24"/>
        </w:rPr>
        <w:t>Not available.</w:t>
      </w:r>
    </w:p>
    <w:p w:rsidR="008237CA" w:rsidRPr="008237CA" w:rsidRDefault="008237CA" w:rsidP="008237CA">
      <w:pPr>
        <w:pStyle w:val="NoSpacing"/>
      </w:pPr>
    </w:p>
    <w:p w:rsidR="008237CA" w:rsidRDefault="00C53953" w:rsidP="00764C68">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E94041" w:rsidRPr="008237CA" w:rsidRDefault="008237CA" w:rsidP="00764C68">
      <w:pPr>
        <w:pStyle w:val="NoSpacing"/>
        <w:rPr>
          <w:rFonts w:ascii="Times New Roman" w:hAnsi="Times New Roman" w:cs="Times New Roman"/>
          <w:b/>
          <w:sz w:val="28"/>
        </w:rPr>
      </w:pPr>
      <w:r w:rsidRPr="008237CA">
        <w:rPr>
          <w:rFonts w:ascii="Times New Roman" w:hAnsi="Times New Roman" w:cs="Times New Roman"/>
          <w:b/>
          <w:sz w:val="24"/>
        </w:rPr>
        <w:t>Slightly flammable to flammable in presence of open flames and sparks, of heat. Non-flammable in presence of shocks.</w:t>
      </w:r>
    </w:p>
    <w:p w:rsidR="00764C68" w:rsidRPr="008237CA" w:rsidRDefault="00764C68" w:rsidP="008237CA">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764C68" w:rsidRP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0026C"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 xml:space="preserve">SMALL FIRE: Use DRY chemical powder. </w:t>
      </w:r>
    </w:p>
    <w:p w:rsidR="00764C68"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LARGE FIRE: Use water spray, fog or foam. Do not use water jet.</w:t>
      </w:r>
    </w:p>
    <w:p w:rsidR="00C0026C" w:rsidRPr="00764C68" w:rsidRDefault="00C0026C" w:rsidP="00764C68">
      <w:pPr>
        <w:pStyle w:val="NoSpacing"/>
      </w:pPr>
    </w:p>
    <w:p w:rsidR="00E94041" w:rsidRDefault="00C53953" w:rsidP="00764C68">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 xml:space="preserve">Special Remarks on Explosion Hazards: </w:t>
      </w:r>
      <w:r w:rsidR="005D5093" w:rsidRPr="00E94041">
        <w:rPr>
          <w:rFonts w:ascii="Times New Roman" w:hAnsi="Times New Roman" w:cs="Times New Roman"/>
          <w:b/>
          <w:sz w:val="28"/>
          <w:szCs w:val="24"/>
          <w:u w:val="single"/>
        </w:rPr>
        <w:t xml:space="preserve"> </w:t>
      </w:r>
      <w:r w:rsidR="00764C68" w:rsidRPr="00E85FBD">
        <w:rPr>
          <w:rFonts w:ascii="Times New Roman" w:hAnsi="Times New Roman" w:cs="Times New Roman"/>
          <w:b/>
          <w:sz w:val="24"/>
        </w:rPr>
        <w:t>Not available.</w:t>
      </w:r>
    </w:p>
    <w:p w:rsidR="00764C68" w:rsidRPr="00AB0918" w:rsidRDefault="00764C68" w:rsidP="00AB09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0801B6" w:rsidRPr="008237CA" w:rsidRDefault="008237CA" w:rsidP="000801B6">
      <w:pPr>
        <w:pStyle w:val="NoSpacing"/>
        <w:rPr>
          <w:rFonts w:ascii="Times New Roman" w:hAnsi="Times New Roman" w:cs="Times New Roman"/>
          <w:b/>
        </w:rPr>
      </w:pPr>
      <w:r w:rsidRPr="008237CA">
        <w:rPr>
          <w:rFonts w:ascii="Times New Roman" w:hAnsi="Times New Roman" w:cs="Times New Roman"/>
          <w:b/>
          <w:sz w:val="24"/>
        </w:rPr>
        <w:t>Absorb with an inert material and put the spilled material in an appropriate waste disposal.</w:t>
      </w:r>
    </w:p>
    <w:p w:rsidR="008237CA" w:rsidRPr="008237CA" w:rsidRDefault="008237CA" w:rsidP="008237C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237CA" w:rsidRPr="008237CA" w:rsidRDefault="008237CA" w:rsidP="008237CA">
      <w:pPr>
        <w:spacing w:after="0" w:line="240" w:lineRule="auto"/>
        <w:rPr>
          <w:rFonts w:ascii="Times New Roman" w:eastAsia="Times New Roman" w:hAnsi="Times New Roman" w:cs="Times New Roman"/>
          <w:b/>
          <w:sz w:val="24"/>
          <w:szCs w:val="25"/>
          <w:lang w:val="en-US" w:eastAsia="en-US"/>
        </w:rPr>
      </w:pPr>
      <w:r w:rsidRPr="008237CA">
        <w:rPr>
          <w:rFonts w:ascii="Times New Roman" w:eastAsia="Times New Roman" w:hAnsi="Times New Roman" w:cs="Times New Roman"/>
          <w:b/>
          <w:sz w:val="24"/>
          <w:szCs w:val="25"/>
          <w:lang w:val="en-US" w:eastAsia="en-US"/>
        </w:rPr>
        <w:t>Absorb with an inert material and put the spilled material in an appropriate waste disposal. Finish cleaning by spreading water</w:t>
      </w:r>
      <w:r w:rsidRPr="006E2D6B">
        <w:rPr>
          <w:rFonts w:ascii="Times New Roman" w:eastAsia="Times New Roman" w:hAnsi="Times New Roman" w:cs="Times New Roman"/>
          <w:b/>
          <w:sz w:val="24"/>
          <w:szCs w:val="25"/>
          <w:lang w:val="en-US" w:eastAsia="en-US"/>
        </w:rPr>
        <w:t xml:space="preserve"> </w:t>
      </w:r>
      <w:r w:rsidRPr="008237CA">
        <w:rPr>
          <w:rFonts w:ascii="Times New Roman" w:eastAsia="Times New Roman" w:hAnsi="Times New Roman" w:cs="Times New Roman"/>
          <w:b/>
          <w:sz w:val="24"/>
          <w:szCs w:val="25"/>
          <w:lang w:val="en-US" w:eastAsia="en-US"/>
        </w:rPr>
        <w:t>on the contaminated surface and allow to evacuate through the sanitary system.</w:t>
      </w:r>
    </w:p>
    <w:p w:rsidR="000801B6" w:rsidRDefault="000801B6" w:rsidP="00F864EA">
      <w:pPr>
        <w:spacing w:after="0" w:line="240" w:lineRule="auto"/>
        <w:rPr>
          <w:rFonts w:ascii="Times New Roman" w:eastAsia="Times New Roman" w:hAnsi="Times New Roman" w:cs="Times New Roman"/>
          <w:b/>
          <w:sz w:val="24"/>
          <w:szCs w:val="25"/>
          <w:lang w:val="en-US" w:eastAsia="en-US"/>
        </w:rPr>
      </w:pPr>
    </w:p>
    <w:p w:rsidR="00AB0918" w:rsidRPr="00F864EA" w:rsidRDefault="00AB0918" w:rsidP="00F864EA">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lastRenderedPageBreak/>
              <w:t>Section 7: Handling and Storage</w:t>
            </w:r>
          </w:p>
        </w:tc>
      </w:tr>
    </w:tbl>
    <w:p w:rsidR="004E2B9C" w:rsidRDefault="004E2B9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06D63" w:rsidRPr="00706D63" w:rsidRDefault="00706D63" w:rsidP="00706D63">
      <w:pPr>
        <w:spacing w:after="0" w:line="240" w:lineRule="auto"/>
        <w:rPr>
          <w:rFonts w:ascii="Times New Roman" w:eastAsia="Times New Roman" w:hAnsi="Times New Roman" w:cs="Times New Roman"/>
          <w:b/>
          <w:sz w:val="24"/>
          <w:szCs w:val="25"/>
          <w:lang w:val="en-US" w:eastAsia="en-US"/>
        </w:rPr>
      </w:pPr>
      <w:r w:rsidRPr="00706D63">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gas/fumes/ vapor/ spray. Avoid contact with skin. Wear suitable protective clothing. In case of insufficient ventilation, wear suitable respiratory equipment. If ingested, seek medical advice immediately and show the container or the label. Keep away from incompatibles such as oxidizing agents.</w:t>
      </w:r>
    </w:p>
    <w:p w:rsidR="004105DF" w:rsidRPr="00706D63" w:rsidRDefault="004105DF" w:rsidP="00706D63">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77B36" w:rsidRPr="00706D63" w:rsidRDefault="00706D63" w:rsidP="000801B6">
      <w:pPr>
        <w:pStyle w:val="NoSpacing"/>
        <w:rPr>
          <w:rFonts w:ascii="Times New Roman" w:hAnsi="Times New Roman" w:cs="Times New Roman"/>
          <w:b/>
          <w:sz w:val="24"/>
        </w:rPr>
      </w:pPr>
      <w:r w:rsidRPr="00706D63">
        <w:rPr>
          <w:rFonts w:ascii="Times New Roman" w:hAnsi="Times New Roman" w:cs="Times New Roman"/>
          <w:b/>
          <w:sz w:val="24"/>
        </w:rPr>
        <w:t>Keep container tightly closed. Keep container in a cool, well-ventilated area.</w:t>
      </w:r>
    </w:p>
    <w:p w:rsidR="00706D63" w:rsidRPr="00706D63" w:rsidRDefault="00706D63" w:rsidP="00706D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1050BC" w:rsidRPr="00706D63" w:rsidRDefault="001050BC" w:rsidP="00706D63">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06D63" w:rsidRPr="00706D63" w:rsidRDefault="00706D63" w:rsidP="00706D63">
      <w:pPr>
        <w:spacing w:after="0" w:line="240" w:lineRule="auto"/>
        <w:rPr>
          <w:rFonts w:ascii="Times New Roman" w:eastAsia="Times New Roman" w:hAnsi="Times New Roman" w:cs="Times New Roman"/>
          <w:b/>
          <w:sz w:val="24"/>
          <w:szCs w:val="25"/>
          <w:lang w:val="en-US" w:eastAsia="en-US"/>
        </w:rPr>
      </w:pPr>
      <w:r w:rsidRPr="00706D63">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706D63" w:rsidRDefault="00AF0B76" w:rsidP="00706D63">
      <w:pPr>
        <w:pStyle w:val="NoSpacing"/>
      </w:pPr>
    </w:p>
    <w:p w:rsidR="000801B6" w:rsidRDefault="00563E0D" w:rsidP="00D243A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256911" w:rsidRPr="00706D63" w:rsidRDefault="00706D63" w:rsidP="00D243A7">
      <w:pPr>
        <w:pStyle w:val="NoSpacing"/>
        <w:rPr>
          <w:rFonts w:ascii="Times New Roman" w:hAnsi="Times New Roman" w:cs="Times New Roman"/>
          <w:b/>
          <w:sz w:val="24"/>
        </w:rPr>
      </w:pPr>
      <w:r w:rsidRPr="00706D63">
        <w:rPr>
          <w:rFonts w:ascii="Times New Roman" w:hAnsi="Times New Roman" w:cs="Times New Roman"/>
          <w:b/>
          <w:sz w:val="24"/>
        </w:rPr>
        <w:t xml:space="preserve">Safety glasses. Lab coat. </w:t>
      </w:r>
      <w:proofErr w:type="spellStart"/>
      <w:r w:rsidRPr="00706D63">
        <w:rPr>
          <w:rFonts w:ascii="Times New Roman" w:hAnsi="Times New Roman" w:cs="Times New Roman"/>
          <w:b/>
          <w:sz w:val="24"/>
        </w:rPr>
        <w:t>Vapor</w:t>
      </w:r>
      <w:proofErr w:type="spellEnd"/>
      <w:r w:rsidRPr="00706D63">
        <w:rPr>
          <w:rFonts w:ascii="Times New Roman" w:hAnsi="Times New Roman" w:cs="Times New Roman"/>
          <w:b/>
          <w:sz w:val="24"/>
        </w:rPr>
        <w:t xml:space="preserve"> respirator. Be sure to use an approved/certified respirator or equivalent. Gloves.</w:t>
      </w:r>
    </w:p>
    <w:p w:rsidR="00706D63" w:rsidRPr="00706D63" w:rsidRDefault="00706D63" w:rsidP="00706D63">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06D63" w:rsidRPr="00706D63" w:rsidRDefault="00706D63" w:rsidP="00706D63">
      <w:pPr>
        <w:spacing w:after="0" w:line="240" w:lineRule="auto"/>
        <w:rPr>
          <w:rFonts w:ascii="Times New Roman" w:eastAsia="Times New Roman" w:hAnsi="Times New Roman" w:cs="Times New Roman"/>
          <w:b/>
          <w:sz w:val="24"/>
          <w:szCs w:val="25"/>
          <w:lang w:val="en-US" w:eastAsia="en-US"/>
        </w:rPr>
      </w:pPr>
      <w:r w:rsidRPr="00706D63">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706D63">
        <w:rPr>
          <w:rFonts w:ascii="Times New Roman" w:eastAsia="Times New Roman" w:hAnsi="Times New Roman" w:cs="Times New Roman"/>
          <w:b/>
          <w:sz w:val="24"/>
          <w:szCs w:val="25"/>
          <w:lang w:val="en-US" w:eastAsia="en-US"/>
        </w:rPr>
        <w:t>self contained</w:t>
      </w:r>
      <w:proofErr w:type="spellEnd"/>
      <w:r w:rsidRPr="00706D63">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0801B6" w:rsidRPr="000801B6" w:rsidRDefault="00EF207F" w:rsidP="00706D63">
      <w:pPr>
        <w:pStyle w:val="NoSpacing"/>
        <w:rPr>
          <w:rFonts w:ascii="Times New Roman" w:eastAsia="Times New Roman" w:hAnsi="Times New Roman" w:cs="Times New Roman"/>
          <w:b/>
          <w:sz w:val="24"/>
          <w:szCs w:val="24"/>
          <w:lang w:val="en-US" w:eastAsia="en-US"/>
        </w:rPr>
      </w:pPr>
      <w:r w:rsidRPr="000801B6">
        <w:rPr>
          <w:rFonts w:ascii="Times New Roman" w:hAnsi="Times New Roman" w:cs="Times New Roman"/>
          <w:b/>
          <w:sz w:val="28"/>
          <w:szCs w:val="24"/>
          <w:u w:val="single"/>
        </w:rPr>
        <w:t>Exposure Limits</w:t>
      </w:r>
      <w:r w:rsidRPr="00706D63">
        <w:rPr>
          <w:rFonts w:ascii="Times New Roman" w:hAnsi="Times New Roman" w:cs="Times New Roman"/>
          <w:b/>
          <w:sz w:val="28"/>
          <w:szCs w:val="24"/>
        </w:rPr>
        <w:t xml:space="preserve">: </w:t>
      </w:r>
      <w:r w:rsidR="00923693" w:rsidRPr="00706D63">
        <w:rPr>
          <w:rFonts w:ascii="Times New Roman" w:hAnsi="Times New Roman" w:cs="Times New Roman"/>
          <w:b/>
          <w:sz w:val="28"/>
          <w:szCs w:val="24"/>
        </w:rPr>
        <w:t xml:space="preserve"> </w:t>
      </w:r>
      <w:r w:rsidR="00706D63" w:rsidRPr="00706D63">
        <w:rPr>
          <w:rFonts w:ascii="Times New Roman" w:hAnsi="Times New Roman" w:cs="Times New Roman"/>
          <w:b/>
          <w:sz w:val="24"/>
          <w:szCs w:val="24"/>
        </w:rPr>
        <w:t>Not Available.</w:t>
      </w:r>
    </w:p>
    <w:p w:rsidR="001050BC" w:rsidRPr="00706D63" w:rsidRDefault="001050BC" w:rsidP="00706D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305237" w:rsidRDefault="004B06D9" w:rsidP="00305237">
      <w:pPr>
        <w:pStyle w:val="NoSpacing"/>
      </w:pPr>
    </w:p>
    <w:p w:rsidR="006818FD" w:rsidRPr="00D243A7" w:rsidRDefault="00563E0D" w:rsidP="004919CB">
      <w:pPr>
        <w:pStyle w:val="NoSpacing"/>
        <w:rPr>
          <w:rFonts w:eastAsia="Times New Roman"/>
          <w:lang w:val="en-US" w:eastAsia="en-US"/>
        </w:rPr>
      </w:pPr>
      <w:r w:rsidRPr="00563E0D">
        <w:rPr>
          <w:rFonts w:ascii="Times New Roman" w:hAnsi="Times New Roman" w:cs="Times New Roman"/>
          <w:b/>
          <w:sz w:val="28"/>
        </w:rPr>
        <w:t xml:space="preserve">Physical state and appearance: </w:t>
      </w:r>
      <w:r w:rsidR="00DD6C6A" w:rsidRPr="00DD6C6A">
        <w:rPr>
          <w:rFonts w:ascii="Times New Roman" w:hAnsi="Times New Roman" w:cs="Times New Roman"/>
          <w:b/>
          <w:sz w:val="24"/>
        </w:rPr>
        <w:t>Liquid.</w:t>
      </w:r>
      <w:r w:rsidR="00951259">
        <w:rPr>
          <w:rFonts w:ascii="Times New Roman" w:hAnsi="Times New Roman" w:cs="Times New Roman"/>
          <w:b/>
          <w:sz w:val="24"/>
        </w:rPr>
        <w:t xml:space="preserve"> </w:t>
      </w:r>
      <w:r w:rsidR="00951259" w:rsidRPr="00951259">
        <w:rPr>
          <w:rFonts w:ascii="Times New Roman" w:hAnsi="Times New Roman" w:cs="Times New Roman"/>
          <w:b/>
          <w:sz w:val="24"/>
        </w:rPr>
        <w:t>(Oily liquid.)</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951259">
        <w:rPr>
          <w:rFonts w:ascii="Times New Roman" w:hAnsi="Times New Roman" w:cs="Times New Roman"/>
          <w:b/>
          <w:sz w:val="24"/>
        </w:rPr>
        <w:t>Mild</w:t>
      </w:r>
    </w:p>
    <w:p w:rsidR="006A23BF" w:rsidRPr="006A23BF" w:rsidRDefault="00086B9B" w:rsidP="00AB0918">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r w:rsidR="00AB0918" w:rsidRPr="006A23BF">
        <w:t xml:space="preserve"> </w:t>
      </w:r>
    </w:p>
    <w:p w:rsidR="00215222"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951259" w:rsidRPr="00951259">
        <w:rPr>
          <w:rFonts w:ascii="Times New Roman" w:hAnsi="Times New Roman" w:cs="Times New Roman"/>
          <w:b/>
          <w:sz w:val="24"/>
        </w:rPr>
        <w:t>246.26</w:t>
      </w:r>
      <w:r w:rsidR="00951259" w:rsidRPr="00951259">
        <w:rPr>
          <w:sz w:val="24"/>
        </w:rPr>
        <w:t xml:space="preserve"> </w:t>
      </w:r>
      <w:r w:rsidR="00496ED2" w:rsidRPr="00496ED2">
        <w:rPr>
          <w:rFonts w:ascii="Times New Roman" w:hAnsi="Times New Roman" w:cs="Times New Roman"/>
          <w:b/>
          <w:sz w:val="24"/>
        </w:rPr>
        <w:t>g/mole</w:t>
      </w:r>
    </w:p>
    <w:p w:rsidR="00620D12" w:rsidRDefault="00620D12"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B0918">
        <w:rPr>
          <w:rFonts w:ascii="Times New Roman" w:hAnsi="Times New Roman" w:cs="Times New Roman"/>
          <w:b/>
          <w:sz w:val="24"/>
        </w:rPr>
        <w:t>Light yellow</w:t>
      </w:r>
    </w:p>
    <w:p w:rsidR="00AB0918" w:rsidRDefault="00A670C6" w:rsidP="00AB0918">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F97496" w:rsidRPr="00A60A31">
        <w:rPr>
          <w:rFonts w:ascii="Times New Roman" w:hAnsi="Times New Roman" w:cs="Times New Roman"/>
          <w:b/>
          <w:sz w:val="24"/>
        </w:rPr>
        <w:t>Not available.</w:t>
      </w:r>
      <w:r w:rsidR="001050BC">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0918" w:rsidTr="003E4AB6">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0918" w:rsidRPr="00BD2E4F" w:rsidRDefault="00AB0918" w:rsidP="003E4AB6">
            <w:pPr>
              <w:rPr>
                <w:color w:val="auto"/>
              </w:rPr>
            </w:pPr>
            <w:r w:rsidRPr="002D6DA5">
              <w:rPr>
                <w:color w:val="auto"/>
                <w:sz w:val="44"/>
              </w:rPr>
              <w:lastRenderedPageBreak/>
              <w:t>Section 9: Physical and Chemical Properties</w:t>
            </w:r>
            <w:r>
              <w:rPr>
                <w:color w:val="auto"/>
                <w:sz w:val="44"/>
              </w:rPr>
              <w:t xml:space="preserve"> (Continued)</w:t>
            </w:r>
          </w:p>
        </w:tc>
      </w:tr>
    </w:tbl>
    <w:p w:rsidR="00F97496" w:rsidRDefault="00F97496" w:rsidP="00F97496">
      <w:pPr>
        <w:pStyle w:val="NoSpacing"/>
      </w:pPr>
    </w:p>
    <w:p w:rsidR="00496ED2" w:rsidRPr="00496ED2" w:rsidRDefault="00496ED2" w:rsidP="00496ED2">
      <w:pPr>
        <w:pStyle w:val="NoSpacing"/>
        <w:rPr>
          <w:rFonts w:ascii="Times New Roman" w:eastAsia="Times New Roman" w:hAnsi="Times New Roman" w:cs="Times New Roman"/>
          <w:b/>
          <w:sz w:val="24"/>
          <w:szCs w:val="24"/>
          <w:lang w:val="en-US" w:eastAsia="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sidR="000801B6">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951259" w:rsidRPr="00951259">
        <w:rPr>
          <w:rFonts w:ascii="Times New Roman" w:hAnsi="Times New Roman" w:cs="Times New Roman"/>
          <w:b/>
          <w:sz w:val="24"/>
        </w:rPr>
        <w:t>158°C (316.4°F)</w:t>
      </w:r>
    </w:p>
    <w:p w:rsidR="00A670C6" w:rsidRPr="00DD6C6A" w:rsidRDefault="004E2B9C" w:rsidP="00DD6C6A">
      <w:pPr>
        <w:pStyle w:val="NoSpacing"/>
        <w:rPr>
          <w:rFonts w:ascii="Times New Roman" w:eastAsia="Times New Roman" w:hAnsi="Times New Roman" w:cs="Times New Roman"/>
          <w:b/>
          <w:sz w:val="24"/>
          <w:szCs w:val="24"/>
          <w:lang w:val="en-US" w:eastAsia="en-US"/>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951259" w:rsidRPr="00951259">
        <w:rPr>
          <w:rFonts w:ascii="Times New Roman" w:hAnsi="Times New Roman" w:cs="Times New Roman"/>
          <w:b/>
          <w:sz w:val="24"/>
        </w:rPr>
        <w:t>-70°C (-94°F)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951259" w:rsidRPr="00951259">
        <w:rPr>
          <w:rFonts w:ascii="Times New Roman" w:hAnsi="Times New Roman" w:cs="Times New Roman"/>
          <w:b/>
          <w:sz w:val="24"/>
        </w:rPr>
        <w:t>1.12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47071A" w:rsidRPr="0047071A">
        <w:rPr>
          <w:rFonts w:ascii="Times New Roman" w:hAnsi="Times New Roman" w:cs="Times New Roman"/>
          <w:b/>
          <w:sz w:val="24"/>
        </w:rPr>
        <w:t>3</w:t>
      </w:r>
      <w:proofErr w:type="gramStart"/>
      <w:r w:rsidR="0047071A" w:rsidRPr="0047071A">
        <w:rPr>
          <w:rFonts w:ascii="Times New Roman" w:hAnsi="Times New Roman" w:cs="Times New Roman"/>
          <w:b/>
          <w:sz w:val="24"/>
        </w:rPr>
        <w:t>,1</w:t>
      </w:r>
      <w:proofErr w:type="gramEnd"/>
      <w:r w:rsidR="0047071A" w:rsidRPr="0047071A">
        <w:rPr>
          <w:rFonts w:ascii="Times New Roman" w:hAnsi="Times New Roman" w:cs="Times New Roman"/>
          <w:b/>
          <w:sz w:val="24"/>
        </w:rPr>
        <w:t xml:space="preserve"> </w:t>
      </w:r>
      <w:proofErr w:type="spellStart"/>
      <w:r w:rsidR="0047071A" w:rsidRPr="0047071A">
        <w:rPr>
          <w:rFonts w:ascii="Times New Roman" w:hAnsi="Times New Roman" w:cs="Times New Roman"/>
          <w:b/>
          <w:sz w:val="24"/>
        </w:rPr>
        <w:t>hPa</w:t>
      </w:r>
      <w:proofErr w:type="spellEnd"/>
      <w:r w:rsidR="0047071A" w:rsidRPr="0047071A">
        <w:rPr>
          <w:rFonts w:ascii="Times New Roman" w:hAnsi="Times New Roman" w:cs="Times New Roman"/>
          <w:b/>
          <w:sz w:val="24"/>
        </w:rPr>
        <w:t xml:space="preserve"> at 150 °C</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951259">
        <w:rPr>
          <w:rFonts w:ascii="Times New Roman" w:hAnsi="Times New Roman" w:cs="Times New Roman"/>
          <w:b/>
          <w:sz w:val="24"/>
        </w:rPr>
        <w:t>8.3</w:t>
      </w:r>
      <w:r w:rsidR="00DD6C6A" w:rsidRPr="00DD6C6A">
        <w:rPr>
          <w:rFonts w:ascii="Times New Roman" w:hAnsi="Times New Roman" w:cs="Times New Roman"/>
          <w:b/>
          <w:sz w:val="24"/>
        </w:rPr>
        <w:t xml:space="preserve">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951259">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951259" w:rsidRPr="00951259">
        <w:rPr>
          <w:rFonts w:ascii="Times New Roman" w:hAnsi="Times New Roman" w:cs="Times New Roman"/>
          <w:b/>
          <w:sz w:val="24"/>
        </w:rPr>
        <w:t>The product is more soluble in oil; log</w:t>
      </w:r>
      <w:r w:rsidR="00951259">
        <w:rPr>
          <w:rFonts w:ascii="Times New Roman" w:hAnsi="Times New Roman" w:cs="Times New Roman"/>
          <w:b/>
          <w:sz w:val="24"/>
        </w:rPr>
        <w:t xml:space="preserve"> </w:t>
      </w:r>
      <w:r w:rsidR="00951259" w:rsidRPr="00951259">
        <w:rPr>
          <w:rFonts w:ascii="Times New Roman" w:hAnsi="Times New Roman" w:cs="Times New Roman"/>
          <w:b/>
          <w:sz w:val="24"/>
        </w:rPr>
        <w:t>(oil/water) = 3.2</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5F6D48"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51259">
        <w:rPr>
          <w:rFonts w:ascii="Times New Roman" w:hAnsi="Times New Roman" w:cs="Times New Roman"/>
          <w:b/>
          <w:sz w:val="24"/>
        </w:rPr>
        <w:t>Not available.</w:t>
      </w:r>
    </w:p>
    <w:p w:rsidR="006A23BF" w:rsidRPr="006A23BF" w:rsidRDefault="00D16BC7" w:rsidP="006A23BF">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6A23BF" w:rsidRPr="006A23BF">
        <w:rPr>
          <w:rFonts w:ascii="Times New Roman" w:eastAsia="Times New Roman" w:hAnsi="Times New Roman" w:cs="Times New Roman"/>
          <w:b/>
          <w:sz w:val="24"/>
          <w:lang w:val="en-US" w:eastAsia="en-US"/>
        </w:rPr>
        <w:t>Very slightly soluble in cold water. Soluble in most organic liquids. Soluble in gasoline, mineral oil, glycerin, certain amines. Solubility in water: 182 mg/liter water.</w:t>
      </w:r>
    </w:p>
    <w:p w:rsidR="005F6D48" w:rsidRDefault="005F6D48" w:rsidP="00F974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Default="004E2B9C" w:rsidP="00706689">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6A23BF" w:rsidRDefault="005460EF" w:rsidP="006A23BF">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6A23BF" w:rsidRDefault="00074DE2" w:rsidP="006A23BF">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706689" w:rsidRPr="00706689">
        <w:rPr>
          <w:rFonts w:ascii="Times New Roman" w:hAnsi="Times New Roman" w:cs="Times New Roman"/>
          <w:b/>
          <w:sz w:val="24"/>
        </w:rPr>
        <w:t>Heat, incompatible materials. It will polymerize with heat and catalyst.</w:t>
      </w:r>
    </w:p>
    <w:p w:rsidR="007D0E5F" w:rsidRPr="006A23BF" w:rsidRDefault="007D0E5F" w:rsidP="006A23BF">
      <w:pPr>
        <w:pStyle w:val="NoSpacing"/>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706689" w:rsidRPr="00706689">
        <w:rPr>
          <w:rFonts w:ascii="Times New Roman" w:hAnsi="Times New Roman" w:cs="Times New Roman"/>
          <w:b/>
          <w:sz w:val="24"/>
        </w:rPr>
        <w:t>Reactive with oxidizing agents.</w:t>
      </w:r>
    </w:p>
    <w:p w:rsidR="009106E5" w:rsidRPr="006A23BF" w:rsidRDefault="009106E5" w:rsidP="006A23BF">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06689" w:rsidRPr="005460EF">
        <w:rPr>
          <w:rFonts w:ascii="Times New Roman" w:hAnsi="Times New Roman" w:cs="Times New Roman"/>
          <w:b/>
          <w:bCs/>
          <w:sz w:val="24"/>
          <w:szCs w:val="24"/>
        </w:rPr>
        <w:t>Not available.</w:t>
      </w:r>
    </w:p>
    <w:p w:rsidR="004B06D9" w:rsidRPr="006A23BF" w:rsidRDefault="004B06D9" w:rsidP="006A23BF">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6A23BF" w:rsidRDefault="00186B80" w:rsidP="006A23BF">
      <w:pPr>
        <w:pStyle w:val="NoSpacing"/>
      </w:pPr>
    </w:p>
    <w:p w:rsidR="00FB3771" w:rsidRDefault="005460EF" w:rsidP="00305237">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6A23BF" w:rsidRPr="006A23BF" w:rsidRDefault="006A23BF" w:rsidP="006A23BF">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706689">
        <w:rPr>
          <w:rFonts w:ascii="Times New Roman" w:hAnsi="Times New Roman" w:cs="Times New Roman"/>
          <w:b/>
          <w:sz w:val="24"/>
        </w:rPr>
        <w:t>Yes</w:t>
      </w:r>
      <w:r w:rsidR="009106E5" w:rsidRPr="009106E5">
        <w:rPr>
          <w:rFonts w:ascii="Times New Roman" w:hAnsi="Times New Roman" w:cs="Times New Roman"/>
          <w:b/>
          <w:sz w:val="24"/>
        </w:rPr>
        <w:t>.</w:t>
      </w:r>
    </w:p>
    <w:p w:rsidR="006A23BF" w:rsidRPr="007D0E5F" w:rsidRDefault="006A23BF"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Pr="00E47F2B" w:rsidRDefault="007238A5" w:rsidP="00E47F2B">
      <w:pPr>
        <w:pStyle w:val="NoSpacing"/>
      </w:pPr>
    </w:p>
    <w:p w:rsidR="004C44CD" w:rsidRPr="007D0E5F" w:rsidRDefault="001973D0" w:rsidP="004C44CD">
      <w:pPr>
        <w:pStyle w:val="NoSpacing"/>
        <w:rPr>
          <w:rFonts w:ascii="Times New Roman" w:eastAsia="Times New Roman" w:hAnsi="Times New Roman" w:cs="Times New Roman"/>
          <w:b/>
          <w:sz w:val="24"/>
          <w:szCs w:val="24"/>
          <w:lang w:val="en-US" w:eastAsia="en-US"/>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A36E7D" w:rsidRPr="00A36E7D">
        <w:rPr>
          <w:rFonts w:ascii="Times New Roman" w:hAnsi="Times New Roman" w:cs="Times New Roman"/>
          <w:b/>
          <w:sz w:val="24"/>
        </w:rPr>
        <w:t>Absorbed through skin. Eye contact.</w:t>
      </w:r>
      <w:r w:rsidR="004C44CD" w:rsidRPr="004C44CD">
        <w:rPr>
          <w:rFonts w:ascii="Times New Roman" w:eastAsia="Times New Roman" w:hAnsi="Times New Roman" w:cs="Times New Roman"/>
          <w:b/>
          <w:sz w:val="24"/>
          <w:szCs w:val="24"/>
          <w:lang w:val="en-US" w:eastAsia="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C44CD" w:rsidTr="003E4AB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C44CD" w:rsidRPr="007B71FE" w:rsidRDefault="004C44CD" w:rsidP="003E4AB6">
            <w:pPr>
              <w:rPr>
                <w:color w:val="auto"/>
              </w:rPr>
            </w:pPr>
            <w:r w:rsidRPr="00220E22">
              <w:rPr>
                <w:color w:val="auto"/>
                <w:sz w:val="44"/>
              </w:rPr>
              <w:lastRenderedPageBreak/>
              <w:t>Section 11: Toxicological Information</w:t>
            </w:r>
            <w:r>
              <w:rPr>
                <w:color w:val="auto"/>
                <w:sz w:val="44"/>
              </w:rPr>
              <w:t xml:space="preserve"> (</w:t>
            </w:r>
            <w:proofErr w:type="spellStart"/>
            <w:r>
              <w:rPr>
                <w:color w:val="auto"/>
                <w:sz w:val="44"/>
              </w:rPr>
              <w:t>Contiuned</w:t>
            </w:r>
            <w:proofErr w:type="spellEnd"/>
            <w:r>
              <w:rPr>
                <w:color w:val="auto"/>
                <w:sz w:val="44"/>
              </w:rPr>
              <w:t>)</w:t>
            </w:r>
          </w:p>
        </w:tc>
      </w:tr>
    </w:tbl>
    <w:p w:rsidR="00B93666" w:rsidRPr="00B93666" w:rsidRDefault="00B93666" w:rsidP="00B93666">
      <w:pPr>
        <w:pStyle w:val="NoSpacing"/>
      </w:pPr>
    </w:p>
    <w:p w:rsidR="00D36507" w:rsidRDefault="001973D0" w:rsidP="00AD2D8D">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A36E7D" w:rsidRPr="00A36E7D" w:rsidRDefault="00A36E7D" w:rsidP="00A36E7D">
      <w:pPr>
        <w:spacing w:after="0" w:line="240" w:lineRule="auto"/>
        <w:rPr>
          <w:rFonts w:ascii="Times New Roman" w:eastAsia="Times New Roman" w:hAnsi="Times New Roman" w:cs="Times New Roman"/>
          <w:b/>
          <w:sz w:val="24"/>
          <w:szCs w:val="25"/>
          <w:lang w:val="en-US" w:eastAsia="en-US"/>
        </w:rPr>
      </w:pPr>
      <w:r w:rsidRPr="00A36E7D">
        <w:rPr>
          <w:rFonts w:ascii="Times New Roman" w:eastAsia="Times New Roman" w:hAnsi="Times New Roman" w:cs="Times New Roman"/>
          <w:b/>
          <w:sz w:val="24"/>
          <w:szCs w:val="25"/>
          <w:lang w:val="en-US" w:eastAsia="en-US"/>
        </w:rPr>
        <w:t>WARNING: THE LC50 VALUES HEREUNDER ARE ESTIMATED ON THE BASIS OF A 4-HOUR EXPOSURE. Acute oral toxicity (LD50): 656 mg/kg [Rat]. Acute dermal toxicity (LD50): 3300 mg/kg [Rabbit]. Acute toxicity of the vapor (LC50): 5200 mg/m 1 hours [Rat]. 3</w:t>
      </w:r>
    </w:p>
    <w:p w:rsidR="009106E5" w:rsidRPr="00A36E7D" w:rsidRDefault="009106E5" w:rsidP="00A36E7D">
      <w:pPr>
        <w:pStyle w:val="NoSpacing"/>
      </w:pPr>
    </w:p>
    <w:p w:rsidR="00A36E7D" w:rsidRDefault="00994BB6" w:rsidP="00A36E7D">
      <w:pPr>
        <w:pStyle w:val="NoSpacing"/>
        <w:rPr>
          <w:rFonts w:ascii="Times New Roman" w:hAnsi="Times New Roman" w:cs="Times New Roman"/>
          <w:b/>
          <w:sz w:val="24"/>
        </w:rPr>
      </w:pPr>
      <w:r w:rsidRPr="00A36E7D">
        <w:rPr>
          <w:rFonts w:ascii="Times New Roman" w:hAnsi="Times New Roman" w:cs="Times New Roman"/>
          <w:b/>
          <w:sz w:val="28"/>
          <w:u w:val="single"/>
        </w:rPr>
        <w:t>Chronic Effects on Humans:</w:t>
      </w:r>
      <w:r w:rsidRPr="00A36E7D">
        <w:rPr>
          <w:rFonts w:ascii="Times New Roman" w:hAnsi="Times New Roman" w:cs="Times New Roman"/>
          <w:b/>
          <w:sz w:val="28"/>
        </w:rPr>
        <w:t xml:space="preserve">  </w:t>
      </w:r>
    </w:p>
    <w:p w:rsidR="00A36E7D" w:rsidRPr="00A36E7D" w:rsidRDefault="00A36E7D" w:rsidP="00A36E7D">
      <w:pPr>
        <w:pStyle w:val="NoSpacing"/>
        <w:rPr>
          <w:rFonts w:ascii="Times New Roman" w:hAnsi="Times New Roman" w:cs="Times New Roman"/>
          <w:b/>
          <w:sz w:val="24"/>
        </w:rPr>
      </w:pPr>
      <w:r w:rsidRPr="00A36E7D">
        <w:rPr>
          <w:rFonts w:ascii="Times New Roman" w:hAnsi="Times New Roman" w:cs="Times New Roman"/>
          <w:b/>
          <w:sz w:val="24"/>
        </w:rPr>
        <w:t>MUTAGENIC EFFECTS: Mutagenic for mammalian somatic cells. Mutagenic for bacteria and/or yeast.</w:t>
      </w:r>
    </w:p>
    <w:p w:rsidR="005F4B19" w:rsidRPr="00A36E7D" w:rsidRDefault="005F4B19" w:rsidP="00A36E7D">
      <w:pPr>
        <w:pStyle w:val="NoSpacing"/>
      </w:pPr>
    </w:p>
    <w:p w:rsidR="00A36E7D" w:rsidRDefault="001973D0" w:rsidP="001050B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E47F2B" w:rsidRPr="00A36E7D" w:rsidRDefault="00A36E7D" w:rsidP="001050BC">
      <w:pPr>
        <w:pStyle w:val="NoSpacing"/>
        <w:rPr>
          <w:rFonts w:ascii="Times New Roman" w:hAnsi="Times New Roman" w:cs="Times New Roman"/>
          <w:b/>
          <w:sz w:val="24"/>
        </w:rPr>
      </w:pPr>
      <w:r w:rsidRPr="00A36E7D">
        <w:rPr>
          <w:rFonts w:ascii="Times New Roman" w:hAnsi="Times New Roman" w:cs="Times New Roman"/>
          <w:b/>
          <w:sz w:val="24"/>
        </w:rPr>
        <w:t>Hazardous in case of skin contact (irritant), of ingestion, of inhalation. Slightly hazardous in case of skin contact (</w:t>
      </w:r>
      <w:proofErr w:type="spellStart"/>
      <w:r w:rsidRPr="00A36E7D">
        <w:rPr>
          <w:rFonts w:ascii="Times New Roman" w:hAnsi="Times New Roman" w:cs="Times New Roman"/>
          <w:b/>
          <w:sz w:val="24"/>
        </w:rPr>
        <w:t>permeator</w:t>
      </w:r>
      <w:proofErr w:type="spellEnd"/>
      <w:r w:rsidRPr="00A36E7D">
        <w:rPr>
          <w:rFonts w:ascii="Times New Roman" w:hAnsi="Times New Roman" w:cs="Times New Roman"/>
          <w:b/>
          <w:sz w:val="24"/>
        </w:rPr>
        <w:t>).</w:t>
      </w:r>
    </w:p>
    <w:p w:rsidR="001050BC" w:rsidRPr="001050BC" w:rsidRDefault="001050BC" w:rsidP="001050B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A36E7D" w:rsidRDefault="001973D0" w:rsidP="009106E5">
      <w:pPr>
        <w:pStyle w:val="NoSpacing"/>
        <w:rPr>
          <w:rFonts w:ascii="Times New Roman" w:hAnsi="Times New Roman" w:cs="Times New Roman"/>
          <w:b/>
          <w:sz w:val="28"/>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p>
    <w:p w:rsidR="000142D1" w:rsidRPr="00A36E7D" w:rsidRDefault="00A36E7D" w:rsidP="009106E5">
      <w:pPr>
        <w:pStyle w:val="NoSpacing"/>
        <w:rPr>
          <w:rFonts w:ascii="Times New Roman" w:hAnsi="Times New Roman" w:cs="Times New Roman"/>
          <w:b/>
          <w:sz w:val="28"/>
          <w:szCs w:val="24"/>
        </w:rPr>
      </w:pPr>
      <w:r w:rsidRPr="00A36E7D">
        <w:rPr>
          <w:rFonts w:ascii="Times New Roman" w:hAnsi="Times New Roman" w:cs="Times New Roman"/>
          <w:b/>
          <w:sz w:val="24"/>
        </w:rPr>
        <w:t>May affect genetic material. May cause cancer based on animal data.</w:t>
      </w:r>
    </w:p>
    <w:p w:rsidR="009106E5" w:rsidRPr="00A36E7D" w:rsidRDefault="009106E5" w:rsidP="00A36E7D">
      <w:pPr>
        <w:pStyle w:val="NoSpacing"/>
      </w:pPr>
    </w:p>
    <w:p w:rsidR="00A36E7D" w:rsidRPr="00A36E7D" w:rsidRDefault="001973D0" w:rsidP="00A36E7D">
      <w:pPr>
        <w:pStyle w:val="NoSpacing"/>
        <w:rPr>
          <w:rFonts w:ascii="Times New Roman" w:hAnsi="Times New Roman" w:cs="Times New Roman"/>
          <w:b/>
          <w:sz w:val="28"/>
          <w:u w:val="single"/>
        </w:rPr>
      </w:pPr>
      <w:r w:rsidRPr="00A36E7D">
        <w:rPr>
          <w:rFonts w:ascii="Times New Roman" w:hAnsi="Times New Roman" w:cs="Times New Roman"/>
          <w:b/>
          <w:sz w:val="28"/>
          <w:u w:val="single"/>
        </w:rPr>
        <w:t xml:space="preserve">Special Remarks on other Toxic Effects on Humans: </w:t>
      </w:r>
      <w:r w:rsidR="00BC021A" w:rsidRPr="00A36E7D">
        <w:rPr>
          <w:rFonts w:ascii="Times New Roman" w:hAnsi="Times New Roman" w:cs="Times New Roman"/>
          <w:b/>
          <w:sz w:val="28"/>
          <w:u w:val="single"/>
        </w:rPr>
        <w:t xml:space="preserve"> </w:t>
      </w:r>
    </w:p>
    <w:p w:rsidR="00A36E7D" w:rsidRPr="00A36E7D" w:rsidRDefault="00A36E7D" w:rsidP="00A36E7D">
      <w:pPr>
        <w:pStyle w:val="NoSpacing"/>
        <w:rPr>
          <w:rFonts w:ascii="Times New Roman" w:eastAsia="Times New Roman" w:hAnsi="Times New Roman" w:cs="Times New Roman"/>
          <w:b/>
          <w:sz w:val="24"/>
          <w:lang w:val="en-US" w:eastAsia="en-US"/>
        </w:rPr>
      </w:pPr>
      <w:r w:rsidRPr="00A36E7D">
        <w:rPr>
          <w:rFonts w:ascii="Times New Roman" w:eastAsia="Times New Roman" w:hAnsi="Times New Roman" w:cs="Times New Roman"/>
          <w:b/>
          <w:sz w:val="24"/>
          <w:lang w:val="en-US" w:eastAsia="en-US"/>
        </w:rPr>
        <w:t>Acute Potential Health Effects: Skin: Causes skin irritation. Irritation may be moderate. Eyes: Causes eye irritation. Irritation may be mild. Lachrymator. Inhalation: May cause respiratory tract and mucous membrane irritation. It may affect respiration (dyspnea), and gastrointestinal tract. Ingestion: May cause digestive tract disturbances. May be harmful if swallowed. It may affect behavior, respiration, and liver. Chronic Potential Health Effects: Ingestion: Prolonged or repeated ingestion may affect</w:t>
      </w:r>
      <w:r>
        <w:rPr>
          <w:rFonts w:ascii="Times New Roman" w:eastAsia="Times New Roman" w:hAnsi="Times New Roman" w:cs="Times New Roman"/>
          <w:b/>
          <w:sz w:val="24"/>
          <w:lang w:val="en-US" w:eastAsia="en-US"/>
        </w:rPr>
        <w:t xml:space="preserve"> </w:t>
      </w:r>
      <w:r w:rsidRPr="00A36E7D">
        <w:rPr>
          <w:rFonts w:ascii="Times New Roman" w:eastAsia="Times New Roman" w:hAnsi="Times New Roman" w:cs="Times New Roman"/>
          <w:b/>
          <w:sz w:val="24"/>
          <w:lang w:val="en-US" w:eastAsia="en-US"/>
        </w:rPr>
        <w:t>the liver, respiration.</w:t>
      </w: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050BC" w:rsidRDefault="00A36E7D" w:rsidP="00D26CEC">
      <w:pPr>
        <w:pStyle w:val="NoSpacing"/>
        <w:rPr>
          <w:rFonts w:ascii="Times New Roman" w:hAnsi="Times New Roman" w:cs="Times New Roman"/>
          <w:b/>
          <w:sz w:val="24"/>
        </w:rPr>
      </w:pPr>
      <w:r w:rsidRPr="00A36E7D">
        <w:rPr>
          <w:rFonts w:ascii="Times New Roman" w:hAnsi="Times New Roman" w:cs="Times New Roman"/>
          <w:b/>
          <w:sz w:val="24"/>
        </w:rPr>
        <w:t>Possibly hazardous short term degradation products are not likely. However, long term degradation products may arise.</w:t>
      </w:r>
    </w:p>
    <w:p w:rsidR="00A36E7D" w:rsidRDefault="00356BC2" w:rsidP="00A36E7D">
      <w:pPr>
        <w:pStyle w:val="NoSpacing"/>
        <w:rPr>
          <w:rFonts w:ascii="Times New Roman" w:hAnsi="Times New Roman" w:cs="Times New Roman"/>
          <w:b/>
          <w:sz w:val="24"/>
          <w:szCs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A36E7D" w:rsidRPr="00D83F62">
        <w:rPr>
          <w:rFonts w:ascii="Times New Roman" w:hAnsi="Times New Roman" w:cs="Times New Roman"/>
          <w:b/>
          <w:sz w:val="24"/>
          <w:szCs w:val="24"/>
        </w:rPr>
        <w:t>Not available.</w:t>
      </w:r>
    </w:p>
    <w:p w:rsidR="00FC0B0C" w:rsidRDefault="00FC0B0C" w:rsidP="009106E5">
      <w:pPr>
        <w:pStyle w:val="NoSpacing"/>
        <w:rPr>
          <w:rFonts w:ascii="Times New Roman" w:hAnsi="Times New Roman" w:cs="Times New Roman"/>
          <w:b/>
          <w:sz w:val="28"/>
          <w:szCs w:val="24"/>
          <w:u w:val="single"/>
        </w:rPr>
      </w:pPr>
    </w:p>
    <w:p w:rsidR="00D26CEC" w:rsidRPr="004C7D53" w:rsidRDefault="00356BC2" w:rsidP="009106E5">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7238A5" w:rsidRPr="007238A5" w:rsidRDefault="007238A5" w:rsidP="007238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DC7151" w:rsidRPr="00DC7151" w:rsidRDefault="00DC7151" w:rsidP="00DC7151">
      <w:pPr>
        <w:pStyle w:val="NoSpacing"/>
        <w:rPr>
          <w:rFonts w:ascii="Times New Roman" w:hAnsi="Times New Roman" w:cs="Times New Roman"/>
          <w:b/>
          <w:sz w:val="24"/>
        </w:rPr>
      </w:pPr>
      <w:r w:rsidRPr="00DC7151">
        <w:rPr>
          <w:rFonts w:ascii="Times New Roman" w:hAnsi="Times New Roman" w:cs="Times New Roman"/>
          <w:b/>
          <w:sz w:val="24"/>
        </w:rPr>
        <w:t>Waste must be disposed of in accordance with federal, state and local environmental control regulations.</w:t>
      </w:r>
    </w:p>
    <w:p w:rsidR="00DC7151" w:rsidRPr="00DC7151" w:rsidRDefault="00DC7151" w:rsidP="00DC71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263F88" w:rsidRDefault="00263F88" w:rsidP="00DC7151">
      <w:pPr>
        <w:pStyle w:val="NoSpacing"/>
      </w:pPr>
    </w:p>
    <w:p w:rsidR="00DC7151" w:rsidRPr="005016A6" w:rsidRDefault="00DC7151" w:rsidP="00DC7151">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Land transport (ADR-RID)</w:t>
      </w:r>
    </w:p>
    <w:p w:rsidR="00DC7151" w:rsidRPr="005016A6" w:rsidRDefault="00DC7151" w:rsidP="00DC7151">
      <w:pPr>
        <w:pStyle w:val="NoSpacing"/>
      </w:pPr>
    </w:p>
    <w:p w:rsidR="00DC7151" w:rsidRPr="005016A6" w:rsidRDefault="00DC7151" w:rsidP="00DC7151">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DC7151" w:rsidRPr="005016A6" w:rsidRDefault="00DC7151" w:rsidP="00DC7151">
      <w:pPr>
        <w:pStyle w:val="NoSpacing"/>
      </w:pPr>
    </w:p>
    <w:p w:rsidR="00DC7151" w:rsidRDefault="00DC7151" w:rsidP="00DC7151">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Sea transport (IMDG) [English only]</w:t>
      </w:r>
    </w:p>
    <w:p w:rsidR="00DC7151" w:rsidRPr="005016A6" w:rsidRDefault="00DC7151" w:rsidP="00DC7151">
      <w:pPr>
        <w:pStyle w:val="NoSpacing"/>
        <w:rPr>
          <w:rFonts w:eastAsia="Times New Roman"/>
          <w:lang w:val="en-US" w:eastAsia="en-US"/>
        </w:rPr>
      </w:pPr>
    </w:p>
    <w:p w:rsidR="00DC7151" w:rsidRPr="005016A6" w:rsidRDefault="00DC7151" w:rsidP="00DC7151">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DC7151" w:rsidRPr="005016A6" w:rsidRDefault="00DC7151" w:rsidP="00DC7151">
      <w:pPr>
        <w:pStyle w:val="NoSpacing"/>
      </w:pPr>
    </w:p>
    <w:p w:rsidR="00DC7151" w:rsidRDefault="00DC7151" w:rsidP="00DC7151">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Air transport (ICAO-IATA) [English only]</w:t>
      </w:r>
    </w:p>
    <w:p w:rsidR="00DC7151" w:rsidRPr="005016A6" w:rsidRDefault="00DC7151" w:rsidP="00DC7151">
      <w:pPr>
        <w:pStyle w:val="NoSpacing"/>
        <w:rPr>
          <w:rFonts w:eastAsia="Times New Roman"/>
          <w:lang w:val="en-US" w:eastAsia="en-US"/>
        </w:rPr>
      </w:pPr>
    </w:p>
    <w:p w:rsidR="00DC7151" w:rsidRPr="005016A6" w:rsidRDefault="00DC7151" w:rsidP="00DC7151">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263F88" w:rsidRPr="00DC7151" w:rsidRDefault="00263F88" w:rsidP="00DC71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131593">
      <w:pPr>
        <w:pStyle w:val="NoSpacing"/>
      </w:pPr>
    </w:p>
    <w:p w:rsidR="00263F88" w:rsidRDefault="002619B1" w:rsidP="00263F88">
      <w:pPr>
        <w:autoSpaceDE w:val="0"/>
        <w:autoSpaceDN w:val="0"/>
        <w:adjustRightInd w:val="0"/>
        <w:spacing w:after="0" w:line="240" w:lineRule="auto"/>
        <w:rPr>
          <w:rFonts w:ascii="Times New Roman" w:hAnsi="Times New Roman" w:cs="Times New Roman"/>
          <w:b/>
          <w:sz w:val="32"/>
          <w:szCs w:val="24"/>
        </w:rPr>
      </w:pPr>
      <w:r w:rsidRPr="003501A3">
        <w:rPr>
          <w:rFonts w:ascii="Times New Roman" w:hAnsi="Times New Roman" w:cs="Times New Roman"/>
          <w:b/>
          <w:sz w:val="28"/>
          <w:szCs w:val="24"/>
          <w:u w:val="single"/>
        </w:rPr>
        <w:t>Federal and State Regulations:</w:t>
      </w:r>
      <w:r w:rsidRPr="003E3889">
        <w:rPr>
          <w:rFonts w:ascii="Times New Roman" w:hAnsi="Times New Roman" w:cs="Times New Roman"/>
          <w:b/>
          <w:sz w:val="32"/>
          <w:szCs w:val="24"/>
        </w:rPr>
        <w:t xml:space="preserve"> </w:t>
      </w:r>
      <w:r w:rsidR="00C06206" w:rsidRPr="003E3889">
        <w:rPr>
          <w:rFonts w:ascii="Times New Roman" w:hAnsi="Times New Roman" w:cs="Times New Roman"/>
          <w:b/>
          <w:sz w:val="32"/>
          <w:szCs w:val="24"/>
        </w:rPr>
        <w:t xml:space="preserve"> </w:t>
      </w:r>
    </w:p>
    <w:p w:rsidR="00E56368" w:rsidRPr="00E56368" w:rsidRDefault="00E56368" w:rsidP="00E56368">
      <w:pPr>
        <w:spacing w:after="0" w:line="240" w:lineRule="auto"/>
        <w:rPr>
          <w:rFonts w:ascii="Times New Roman" w:eastAsia="Times New Roman" w:hAnsi="Times New Roman" w:cs="Times New Roman"/>
          <w:b/>
          <w:sz w:val="24"/>
          <w:szCs w:val="25"/>
          <w:lang w:val="en-US" w:eastAsia="en-US"/>
        </w:rPr>
      </w:pPr>
      <w:r w:rsidRPr="00E56368">
        <w:rPr>
          <w:rFonts w:ascii="Times New Roman" w:eastAsia="Times New Roman" w:hAnsi="Times New Roman" w:cs="Times New Roman"/>
          <w:b/>
          <w:sz w:val="24"/>
          <w:szCs w:val="25"/>
          <w:lang w:val="en-US" w:eastAsia="en-US"/>
        </w:rPr>
        <w:t xml:space="preserve">Pennsylvania RTK: </w:t>
      </w:r>
      <w:proofErr w:type="spellStart"/>
      <w:r w:rsidRPr="00E56368">
        <w:rPr>
          <w:rFonts w:ascii="Times New Roman" w:eastAsia="Times New Roman" w:hAnsi="Times New Roman" w:cs="Times New Roman"/>
          <w:b/>
          <w:sz w:val="24"/>
          <w:szCs w:val="25"/>
          <w:lang w:val="en-US" w:eastAsia="en-US"/>
        </w:rPr>
        <w:t>Diallyl</w:t>
      </w:r>
      <w:proofErr w:type="spellEnd"/>
      <w:r w:rsidRPr="00E56368">
        <w:rPr>
          <w:rFonts w:ascii="Times New Roman" w:eastAsia="Times New Roman" w:hAnsi="Times New Roman" w:cs="Times New Roman"/>
          <w:b/>
          <w:sz w:val="24"/>
          <w:szCs w:val="25"/>
          <w:lang w:val="en-US" w:eastAsia="en-US"/>
        </w:rPr>
        <w:t xml:space="preserve"> Phthalate Massachusetts RTK: </w:t>
      </w:r>
      <w:proofErr w:type="spellStart"/>
      <w:r w:rsidRPr="00E56368">
        <w:rPr>
          <w:rFonts w:ascii="Times New Roman" w:eastAsia="Times New Roman" w:hAnsi="Times New Roman" w:cs="Times New Roman"/>
          <w:b/>
          <w:sz w:val="24"/>
          <w:szCs w:val="25"/>
          <w:lang w:val="en-US" w:eastAsia="en-US"/>
        </w:rPr>
        <w:t>Diallyl</w:t>
      </w:r>
      <w:proofErr w:type="spellEnd"/>
      <w:r w:rsidRPr="00E56368">
        <w:rPr>
          <w:rFonts w:ascii="Times New Roman" w:eastAsia="Times New Roman" w:hAnsi="Times New Roman" w:cs="Times New Roman"/>
          <w:b/>
          <w:sz w:val="24"/>
          <w:szCs w:val="25"/>
          <w:lang w:val="en-US" w:eastAsia="en-US"/>
        </w:rPr>
        <w:t xml:space="preserve"> Phthalate TSCA 8(b) inventory: </w:t>
      </w:r>
      <w:proofErr w:type="spellStart"/>
      <w:r w:rsidRPr="00E56368">
        <w:rPr>
          <w:rFonts w:ascii="Times New Roman" w:eastAsia="Times New Roman" w:hAnsi="Times New Roman" w:cs="Times New Roman"/>
          <w:b/>
          <w:sz w:val="24"/>
          <w:szCs w:val="25"/>
          <w:lang w:val="en-US" w:eastAsia="en-US"/>
        </w:rPr>
        <w:t>Diallyl</w:t>
      </w:r>
      <w:proofErr w:type="spellEnd"/>
      <w:r w:rsidRPr="00E56368">
        <w:rPr>
          <w:rFonts w:ascii="Times New Roman" w:eastAsia="Times New Roman" w:hAnsi="Times New Roman" w:cs="Times New Roman"/>
          <w:b/>
          <w:sz w:val="24"/>
          <w:szCs w:val="25"/>
          <w:lang w:val="en-US" w:eastAsia="en-US"/>
        </w:rPr>
        <w:t xml:space="preserve"> Phthalate TSCA 8(d) Hand S data reporting: </w:t>
      </w:r>
      <w:proofErr w:type="spellStart"/>
      <w:r w:rsidRPr="00E56368">
        <w:rPr>
          <w:rFonts w:ascii="Times New Roman" w:eastAsia="Times New Roman" w:hAnsi="Times New Roman" w:cs="Times New Roman"/>
          <w:b/>
          <w:sz w:val="24"/>
          <w:szCs w:val="25"/>
          <w:lang w:val="en-US" w:eastAsia="en-US"/>
        </w:rPr>
        <w:t>Diallyl</w:t>
      </w:r>
      <w:proofErr w:type="spellEnd"/>
      <w:r w:rsidRPr="00E56368">
        <w:rPr>
          <w:rFonts w:ascii="Times New Roman" w:eastAsia="Times New Roman" w:hAnsi="Times New Roman" w:cs="Times New Roman"/>
          <w:b/>
          <w:sz w:val="24"/>
          <w:szCs w:val="25"/>
          <w:lang w:val="en-US" w:eastAsia="en-US"/>
        </w:rPr>
        <w:t xml:space="preserve"> Phthalate: 12/19/95</w:t>
      </w:r>
    </w:p>
    <w:p w:rsidR="00263F88" w:rsidRPr="0062682B" w:rsidRDefault="00263F88" w:rsidP="00E56368">
      <w:pPr>
        <w:pStyle w:val="NoSpacing"/>
      </w:pPr>
    </w:p>
    <w:p w:rsidR="00263F88" w:rsidRDefault="007314BF" w:rsidP="00263F88">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E56368" w:rsidRPr="00E56368" w:rsidRDefault="00263F88" w:rsidP="00E56368">
      <w:pPr>
        <w:pStyle w:val="NoSpacing"/>
        <w:rPr>
          <w:rFonts w:ascii="Times New Roman" w:eastAsia="Times New Roman" w:hAnsi="Times New Roman" w:cs="Times New Roman"/>
          <w:b/>
          <w:sz w:val="24"/>
          <w:lang w:val="en-US" w:eastAsia="en-US"/>
        </w:rPr>
      </w:pPr>
      <w:r w:rsidRPr="00E56368">
        <w:rPr>
          <w:rFonts w:ascii="Times New Roman" w:hAnsi="Times New Roman" w:cs="Times New Roman"/>
          <w:b/>
          <w:sz w:val="28"/>
        </w:rPr>
        <w:t xml:space="preserve">OSHA: </w:t>
      </w:r>
      <w:r w:rsidR="00E56368" w:rsidRPr="00E56368">
        <w:rPr>
          <w:rFonts w:ascii="Times New Roman" w:hAnsi="Times New Roman" w:cs="Times New Roman"/>
          <w:b/>
          <w:sz w:val="24"/>
        </w:rPr>
        <w:t>Hazardous</w:t>
      </w:r>
      <w:r w:rsidR="00E56368" w:rsidRPr="00E56368">
        <w:rPr>
          <w:rFonts w:ascii="Times New Roman" w:eastAsia="Times New Roman" w:hAnsi="Times New Roman" w:cs="Times New Roman"/>
          <w:b/>
          <w:sz w:val="24"/>
          <w:lang w:val="en-US" w:eastAsia="en-US"/>
        </w:rPr>
        <w:t xml:space="preserve"> by definition of Hazard Communication Standard (29 CFR 1910.1200). EINECS: This product is on the European Inventory of Existing Commercial Chemical Substances.</w:t>
      </w:r>
    </w:p>
    <w:p w:rsidR="0062682B" w:rsidRPr="00263F88" w:rsidRDefault="0062682B" w:rsidP="00263F88">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3F88" w:rsidRPr="00263F88" w:rsidRDefault="003C48C2" w:rsidP="00263F88">
      <w:pPr>
        <w:pStyle w:val="NoSpacing"/>
        <w:rPr>
          <w:rFonts w:eastAsia="Times New Roman"/>
          <w:lang w:val="en-US" w:eastAsia="en-US"/>
        </w:rPr>
      </w:pPr>
      <w:r>
        <w:rPr>
          <w:rFonts w:ascii="Times New Roman" w:hAnsi="Times New Roman" w:cs="Times New Roman"/>
          <w:b/>
          <w:sz w:val="28"/>
        </w:rPr>
        <w:t xml:space="preserve">WHMIS (Canada): </w:t>
      </w:r>
      <w:r w:rsidR="00E56368" w:rsidRPr="00E56368">
        <w:rPr>
          <w:rFonts w:ascii="Times New Roman" w:hAnsi="Times New Roman" w:cs="Times New Roman"/>
          <w:b/>
          <w:sz w:val="24"/>
        </w:rPr>
        <w:t>Not controlled under WHMIS (Canada).</w:t>
      </w:r>
    </w:p>
    <w:p w:rsidR="00E56368" w:rsidRPr="00E56368" w:rsidRDefault="00CD5284" w:rsidP="00E56368">
      <w:pPr>
        <w:pStyle w:val="NoSpacing"/>
        <w:rPr>
          <w:rFonts w:ascii="Times New Roman" w:eastAsia="Times New Roman" w:hAnsi="Times New Roman" w:cs="Times New Roman"/>
          <w:b/>
          <w:sz w:val="24"/>
          <w:lang w:val="en-US" w:eastAsia="en-US"/>
        </w:rPr>
      </w:pPr>
      <w:r w:rsidRPr="00CD5284">
        <w:rPr>
          <w:rFonts w:ascii="Times New Roman" w:eastAsia="Times New Roman" w:hAnsi="Times New Roman" w:cs="Times New Roman"/>
          <w:b/>
          <w:sz w:val="28"/>
          <w:lang w:val="en-US" w:eastAsia="en-US"/>
        </w:rPr>
        <w:t xml:space="preserve">DSCL (EEC): </w:t>
      </w:r>
      <w:r w:rsidR="00E56368" w:rsidRPr="00E56368">
        <w:rPr>
          <w:rFonts w:ascii="Times New Roman" w:eastAsia="Times New Roman" w:hAnsi="Times New Roman" w:cs="Times New Roman"/>
          <w:b/>
          <w:sz w:val="24"/>
          <w:lang w:val="en-US" w:eastAsia="en-US"/>
        </w:rPr>
        <w:t>R20/22- Harmful by inhalation and if swallowed. R38- Irritating to skin. R40- Possible risks of irreversible effects. R50/53- Very toxic to aquatic organisms, may cause long-term adverse effects in the aquatic environment. S2- Keep out of the reach of children. S24/25- Avoid contact with skin and eyes. S36/37- Wear suitable protective clothing and gloves. S46- If swallowed, seek medical advice immediately and show this container or label. S60- This material and its container must be disposed of as hazardous waste. S61- Avoid release to the environment. Refer to special instructions/Safety data sheets.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D6289" w:rsidTr="003E4AB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D6289" w:rsidRPr="007B71FE" w:rsidRDefault="00ED6289" w:rsidP="003E4AB6">
            <w:pPr>
              <w:rPr>
                <w:color w:val="auto"/>
              </w:rPr>
            </w:pPr>
            <w:r w:rsidRPr="00411736">
              <w:rPr>
                <w:color w:val="auto"/>
                <w:sz w:val="44"/>
              </w:rPr>
              <w:lastRenderedPageBreak/>
              <w:t>Section 15: Other Regulatory Information</w:t>
            </w:r>
            <w:r>
              <w:rPr>
                <w:color w:val="auto"/>
                <w:sz w:val="44"/>
              </w:rPr>
              <w:t xml:space="preserve"> (Continued)</w:t>
            </w:r>
          </w:p>
        </w:tc>
      </w:tr>
    </w:tbl>
    <w:p w:rsidR="00ED6289" w:rsidRDefault="00ED6289" w:rsidP="00ED6289">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5636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56368">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56368">
        <w:rPr>
          <w:rFonts w:ascii="Times New Roman" w:hAnsi="Times New Roman" w:cs="Times New Roman"/>
          <w:b/>
          <w:sz w:val="24"/>
        </w:rPr>
        <w:t>g</w:t>
      </w:r>
    </w:p>
    <w:p w:rsidR="00D554D7" w:rsidRPr="0062682B" w:rsidRDefault="00D554D7" w:rsidP="0062682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5636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E5636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4F59A1" w:rsidRDefault="002619B1" w:rsidP="00263F88">
      <w:pPr>
        <w:pStyle w:val="NoSpacing"/>
      </w:pPr>
      <w:r w:rsidRPr="002619B1">
        <w:rPr>
          <w:rFonts w:ascii="Times New Roman" w:hAnsi="Times New Roman" w:cs="Times New Roman"/>
          <w:b/>
          <w:sz w:val="28"/>
        </w:rPr>
        <w:t>Specific hazard:</w:t>
      </w:r>
      <w:r w:rsidR="001016A6">
        <w:t xml:space="preserve"> </w:t>
      </w:r>
    </w:p>
    <w:p w:rsidR="0062682B" w:rsidRPr="0062682B" w:rsidRDefault="0062682B" w:rsidP="0062682B">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F2EE7" w:rsidRPr="00E56368" w:rsidRDefault="00E56368" w:rsidP="0062682B">
      <w:pPr>
        <w:pStyle w:val="NoSpacing"/>
        <w:rPr>
          <w:rFonts w:ascii="Times New Roman" w:hAnsi="Times New Roman" w:cs="Times New Roman"/>
          <w:b/>
          <w:sz w:val="24"/>
        </w:rPr>
      </w:pPr>
      <w:r w:rsidRPr="00E56368">
        <w:rPr>
          <w:rFonts w:ascii="Times New Roman" w:hAnsi="Times New Roman" w:cs="Times New Roman"/>
          <w:b/>
          <w:sz w:val="24"/>
        </w:rPr>
        <w:t xml:space="preserve">Gloves. Lab coat. </w:t>
      </w:r>
      <w:proofErr w:type="spellStart"/>
      <w:r w:rsidRPr="00E56368">
        <w:rPr>
          <w:rFonts w:ascii="Times New Roman" w:hAnsi="Times New Roman" w:cs="Times New Roman"/>
          <w:b/>
          <w:sz w:val="24"/>
        </w:rPr>
        <w:t>Vapor</w:t>
      </w:r>
      <w:proofErr w:type="spellEnd"/>
      <w:r w:rsidRPr="00E56368">
        <w:rPr>
          <w:rFonts w:ascii="Times New Roman" w:hAnsi="Times New Roman" w:cs="Times New Roman"/>
          <w:b/>
          <w:sz w:val="24"/>
        </w:rPr>
        <w:t xml:space="preserve"> respirator. Be sure to use an approved/certified respirator or equivalent. Safety glasses.</w:t>
      </w:r>
    </w:p>
    <w:p w:rsidR="0062682B" w:rsidRPr="00E56368" w:rsidRDefault="0062682B" w:rsidP="00E563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bookmarkStart w:id="0" w:name="_GoBack"/>
      <w:bookmarkEnd w:id="0"/>
    </w:p>
    <w:p w:rsidR="00E56368" w:rsidRDefault="00E56368" w:rsidP="00E56368">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84E13" w:rsidRPr="00211219" w:rsidRDefault="00D84E13" w:rsidP="00D84E1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84E13" w:rsidRPr="00211219" w:rsidRDefault="00D84E13" w:rsidP="00D84E1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84E13">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E7F6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5BD" w:rsidRDefault="00C175BD" w:rsidP="009C3BE4">
      <w:pPr>
        <w:spacing w:after="0" w:line="240" w:lineRule="auto"/>
      </w:pPr>
      <w:r>
        <w:separator/>
      </w:r>
    </w:p>
  </w:endnote>
  <w:endnote w:type="continuationSeparator" w:id="0">
    <w:p w:rsidR="00C175BD" w:rsidRDefault="00C175B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83D56" w:rsidP="00083D56">
    <w:pPr>
      <w:pStyle w:val="Footer"/>
      <w:ind w:left="-510"/>
      <w:jc w:val="right"/>
    </w:pPr>
    <w:r>
      <w:rPr>
        <w:noProof/>
      </w:rPr>
      <w:drawing>
        <wp:inline distT="0" distB="0" distL="0" distR="0" wp14:anchorId="499B904E" wp14:editId="6FFBD9B9">
          <wp:extent cx="76295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4658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5BD" w:rsidRDefault="00C175BD" w:rsidP="009C3BE4">
      <w:pPr>
        <w:spacing w:after="0" w:line="240" w:lineRule="auto"/>
      </w:pPr>
      <w:r>
        <w:separator/>
      </w:r>
    </w:p>
  </w:footnote>
  <w:footnote w:type="continuationSeparator" w:id="0">
    <w:p w:rsidR="00C175BD" w:rsidRDefault="00C175B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E7F64" w:rsidP="005E7F64">
    <w:pPr>
      <w:pStyle w:val="Header"/>
      <w:ind w:left="-454"/>
    </w:pPr>
    <w:r>
      <w:rPr>
        <w:b/>
        <w:noProof/>
        <w:color w:val="FF0000"/>
        <w:sz w:val="20"/>
      </w:rPr>
      <w:drawing>
        <wp:inline distT="0" distB="0" distL="0" distR="0" wp14:anchorId="02830135" wp14:editId="76D20972">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3689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3D56"/>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75F"/>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3BD4"/>
    <w:rsid w:val="00244BE9"/>
    <w:rsid w:val="002458A1"/>
    <w:rsid w:val="0024655B"/>
    <w:rsid w:val="00247BBA"/>
    <w:rsid w:val="002506F8"/>
    <w:rsid w:val="00250962"/>
    <w:rsid w:val="00251422"/>
    <w:rsid w:val="00251509"/>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44B3"/>
    <w:rsid w:val="002F5BDF"/>
    <w:rsid w:val="002F6489"/>
    <w:rsid w:val="002F6605"/>
    <w:rsid w:val="002F7197"/>
    <w:rsid w:val="002F7E94"/>
    <w:rsid w:val="00301DCA"/>
    <w:rsid w:val="00302EA4"/>
    <w:rsid w:val="00303991"/>
    <w:rsid w:val="00305237"/>
    <w:rsid w:val="003100A5"/>
    <w:rsid w:val="003102E6"/>
    <w:rsid w:val="003109AB"/>
    <w:rsid w:val="00310C5D"/>
    <w:rsid w:val="00314E78"/>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5AB"/>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071A"/>
    <w:rsid w:val="004733D5"/>
    <w:rsid w:val="004742A0"/>
    <w:rsid w:val="004778B2"/>
    <w:rsid w:val="00480D6A"/>
    <w:rsid w:val="00481466"/>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44CD"/>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3FC6"/>
    <w:rsid w:val="005E57AF"/>
    <w:rsid w:val="005E5874"/>
    <w:rsid w:val="005E60C0"/>
    <w:rsid w:val="005E71EB"/>
    <w:rsid w:val="005E72A9"/>
    <w:rsid w:val="005E7414"/>
    <w:rsid w:val="005E7697"/>
    <w:rsid w:val="005E7F64"/>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23BF"/>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2D6B"/>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689"/>
    <w:rsid w:val="00706D63"/>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7CA"/>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1B0"/>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1259"/>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B4F"/>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6E7D"/>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4039"/>
    <w:rsid w:val="00A86A6F"/>
    <w:rsid w:val="00A90374"/>
    <w:rsid w:val="00A91D74"/>
    <w:rsid w:val="00A91FC5"/>
    <w:rsid w:val="00A92093"/>
    <w:rsid w:val="00A936D7"/>
    <w:rsid w:val="00A937E5"/>
    <w:rsid w:val="00AA0586"/>
    <w:rsid w:val="00AA28A9"/>
    <w:rsid w:val="00AA2D49"/>
    <w:rsid w:val="00AA3BF3"/>
    <w:rsid w:val="00AA709F"/>
    <w:rsid w:val="00AB0918"/>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2D8D"/>
    <w:rsid w:val="00AD41E6"/>
    <w:rsid w:val="00AD4B4D"/>
    <w:rsid w:val="00AD5D1A"/>
    <w:rsid w:val="00AD7965"/>
    <w:rsid w:val="00AE0771"/>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4325"/>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1C10"/>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175BD"/>
    <w:rsid w:val="00C21A7F"/>
    <w:rsid w:val="00C22499"/>
    <w:rsid w:val="00C226D2"/>
    <w:rsid w:val="00C23736"/>
    <w:rsid w:val="00C2396B"/>
    <w:rsid w:val="00C24DC7"/>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C10"/>
    <w:rsid w:val="00C77F5E"/>
    <w:rsid w:val="00C8042F"/>
    <w:rsid w:val="00C80821"/>
    <w:rsid w:val="00C83B0F"/>
    <w:rsid w:val="00C83F4C"/>
    <w:rsid w:val="00C8542D"/>
    <w:rsid w:val="00C86C60"/>
    <w:rsid w:val="00C87196"/>
    <w:rsid w:val="00C87E94"/>
    <w:rsid w:val="00C917F7"/>
    <w:rsid w:val="00C922CF"/>
    <w:rsid w:val="00C922DC"/>
    <w:rsid w:val="00C94F00"/>
    <w:rsid w:val="00C9602B"/>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4E13"/>
    <w:rsid w:val="00D85BE3"/>
    <w:rsid w:val="00D9012B"/>
    <w:rsid w:val="00D901D0"/>
    <w:rsid w:val="00D9028F"/>
    <w:rsid w:val="00D9169B"/>
    <w:rsid w:val="00D918EB"/>
    <w:rsid w:val="00D91B4F"/>
    <w:rsid w:val="00D922A7"/>
    <w:rsid w:val="00D938C0"/>
    <w:rsid w:val="00D94660"/>
    <w:rsid w:val="00D94D38"/>
    <w:rsid w:val="00D955CB"/>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151"/>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6368"/>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684"/>
    <w:rsid w:val="00E82A68"/>
    <w:rsid w:val="00E8300A"/>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6289"/>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0B0C"/>
    <w:rsid w:val="00FC145D"/>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3649266">
      <w:bodyDiv w:val="1"/>
      <w:marLeft w:val="0"/>
      <w:marRight w:val="0"/>
      <w:marTop w:val="0"/>
      <w:marBottom w:val="0"/>
      <w:divBdr>
        <w:top w:val="none" w:sz="0" w:space="0" w:color="auto"/>
        <w:left w:val="none" w:sz="0" w:space="0" w:color="auto"/>
        <w:bottom w:val="none" w:sz="0" w:space="0" w:color="auto"/>
        <w:right w:val="none" w:sz="0" w:space="0" w:color="auto"/>
      </w:divBdr>
      <w:divsChild>
        <w:div w:id="1732920510">
          <w:marLeft w:val="0"/>
          <w:marRight w:val="0"/>
          <w:marTop w:val="0"/>
          <w:marBottom w:val="0"/>
          <w:divBdr>
            <w:top w:val="none" w:sz="0" w:space="0" w:color="auto"/>
            <w:left w:val="none" w:sz="0" w:space="0" w:color="auto"/>
            <w:bottom w:val="none" w:sz="0" w:space="0" w:color="auto"/>
            <w:right w:val="none" w:sz="0" w:space="0" w:color="auto"/>
          </w:divBdr>
        </w:div>
        <w:div w:id="1219785903">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3900710">
      <w:bodyDiv w:val="1"/>
      <w:marLeft w:val="0"/>
      <w:marRight w:val="0"/>
      <w:marTop w:val="0"/>
      <w:marBottom w:val="0"/>
      <w:divBdr>
        <w:top w:val="none" w:sz="0" w:space="0" w:color="auto"/>
        <w:left w:val="none" w:sz="0" w:space="0" w:color="auto"/>
        <w:bottom w:val="none" w:sz="0" w:space="0" w:color="auto"/>
        <w:right w:val="none" w:sz="0" w:space="0" w:color="auto"/>
      </w:divBdr>
      <w:divsChild>
        <w:div w:id="605700701">
          <w:marLeft w:val="0"/>
          <w:marRight w:val="0"/>
          <w:marTop w:val="0"/>
          <w:marBottom w:val="0"/>
          <w:divBdr>
            <w:top w:val="none" w:sz="0" w:space="0" w:color="auto"/>
            <w:left w:val="none" w:sz="0" w:space="0" w:color="auto"/>
            <w:bottom w:val="none" w:sz="0" w:space="0" w:color="auto"/>
            <w:right w:val="none" w:sz="0" w:space="0" w:color="auto"/>
          </w:divBdr>
        </w:div>
        <w:div w:id="2038507390">
          <w:marLeft w:val="0"/>
          <w:marRight w:val="0"/>
          <w:marTop w:val="0"/>
          <w:marBottom w:val="0"/>
          <w:divBdr>
            <w:top w:val="none" w:sz="0" w:space="0" w:color="auto"/>
            <w:left w:val="none" w:sz="0" w:space="0" w:color="auto"/>
            <w:bottom w:val="none" w:sz="0" w:space="0" w:color="auto"/>
            <w:right w:val="none" w:sz="0" w:space="0" w:color="auto"/>
          </w:divBdr>
        </w:div>
        <w:div w:id="413860788">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1292024">
      <w:bodyDiv w:val="1"/>
      <w:marLeft w:val="0"/>
      <w:marRight w:val="0"/>
      <w:marTop w:val="0"/>
      <w:marBottom w:val="0"/>
      <w:divBdr>
        <w:top w:val="none" w:sz="0" w:space="0" w:color="auto"/>
        <w:left w:val="none" w:sz="0" w:space="0" w:color="auto"/>
        <w:bottom w:val="none" w:sz="0" w:space="0" w:color="auto"/>
        <w:right w:val="none" w:sz="0" w:space="0" w:color="auto"/>
      </w:divBdr>
      <w:divsChild>
        <w:div w:id="1096515131">
          <w:marLeft w:val="0"/>
          <w:marRight w:val="0"/>
          <w:marTop w:val="0"/>
          <w:marBottom w:val="0"/>
          <w:divBdr>
            <w:top w:val="none" w:sz="0" w:space="0" w:color="auto"/>
            <w:left w:val="none" w:sz="0" w:space="0" w:color="auto"/>
            <w:bottom w:val="none" w:sz="0" w:space="0" w:color="auto"/>
            <w:right w:val="none" w:sz="0" w:space="0" w:color="auto"/>
          </w:divBdr>
        </w:div>
        <w:div w:id="1070038975">
          <w:marLeft w:val="0"/>
          <w:marRight w:val="0"/>
          <w:marTop w:val="0"/>
          <w:marBottom w:val="0"/>
          <w:divBdr>
            <w:top w:val="none" w:sz="0" w:space="0" w:color="auto"/>
            <w:left w:val="none" w:sz="0" w:space="0" w:color="auto"/>
            <w:bottom w:val="none" w:sz="0" w:space="0" w:color="auto"/>
            <w:right w:val="none" w:sz="0" w:space="0" w:color="auto"/>
          </w:divBdr>
        </w:div>
        <w:div w:id="1919710743">
          <w:marLeft w:val="0"/>
          <w:marRight w:val="0"/>
          <w:marTop w:val="0"/>
          <w:marBottom w:val="0"/>
          <w:divBdr>
            <w:top w:val="none" w:sz="0" w:space="0" w:color="auto"/>
            <w:left w:val="none" w:sz="0" w:space="0" w:color="auto"/>
            <w:bottom w:val="none" w:sz="0" w:space="0" w:color="auto"/>
            <w:right w:val="none" w:sz="0" w:space="0" w:color="auto"/>
          </w:divBdr>
        </w:div>
        <w:div w:id="1950549676">
          <w:marLeft w:val="0"/>
          <w:marRight w:val="0"/>
          <w:marTop w:val="0"/>
          <w:marBottom w:val="0"/>
          <w:divBdr>
            <w:top w:val="none" w:sz="0" w:space="0" w:color="auto"/>
            <w:left w:val="none" w:sz="0" w:space="0" w:color="auto"/>
            <w:bottom w:val="none" w:sz="0" w:space="0" w:color="auto"/>
            <w:right w:val="none" w:sz="0" w:space="0" w:color="auto"/>
          </w:divBdr>
        </w:div>
        <w:div w:id="276525798">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370815">
      <w:bodyDiv w:val="1"/>
      <w:marLeft w:val="0"/>
      <w:marRight w:val="0"/>
      <w:marTop w:val="0"/>
      <w:marBottom w:val="0"/>
      <w:divBdr>
        <w:top w:val="none" w:sz="0" w:space="0" w:color="auto"/>
        <w:left w:val="none" w:sz="0" w:space="0" w:color="auto"/>
        <w:bottom w:val="none" w:sz="0" w:space="0" w:color="auto"/>
        <w:right w:val="none" w:sz="0" w:space="0" w:color="auto"/>
      </w:divBdr>
      <w:divsChild>
        <w:div w:id="1048333034">
          <w:marLeft w:val="0"/>
          <w:marRight w:val="0"/>
          <w:marTop w:val="0"/>
          <w:marBottom w:val="0"/>
          <w:divBdr>
            <w:top w:val="none" w:sz="0" w:space="0" w:color="auto"/>
            <w:left w:val="none" w:sz="0" w:space="0" w:color="auto"/>
            <w:bottom w:val="none" w:sz="0" w:space="0" w:color="auto"/>
            <w:right w:val="none" w:sz="0" w:space="0" w:color="auto"/>
          </w:divBdr>
          <w:divsChild>
            <w:div w:id="735974818">
              <w:marLeft w:val="0"/>
              <w:marRight w:val="0"/>
              <w:marTop w:val="0"/>
              <w:marBottom w:val="0"/>
              <w:divBdr>
                <w:top w:val="none" w:sz="0" w:space="0" w:color="auto"/>
                <w:left w:val="none" w:sz="0" w:space="0" w:color="auto"/>
                <w:bottom w:val="none" w:sz="0" w:space="0" w:color="auto"/>
                <w:right w:val="none" w:sz="0" w:space="0" w:color="auto"/>
              </w:divBdr>
            </w:div>
            <w:div w:id="86453">
              <w:marLeft w:val="0"/>
              <w:marRight w:val="0"/>
              <w:marTop w:val="0"/>
              <w:marBottom w:val="0"/>
              <w:divBdr>
                <w:top w:val="none" w:sz="0" w:space="0" w:color="auto"/>
                <w:left w:val="none" w:sz="0" w:space="0" w:color="auto"/>
                <w:bottom w:val="none" w:sz="0" w:space="0" w:color="auto"/>
                <w:right w:val="none" w:sz="0" w:space="0" w:color="auto"/>
              </w:divBdr>
            </w:div>
            <w:div w:id="792212743">
              <w:marLeft w:val="0"/>
              <w:marRight w:val="0"/>
              <w:marTop w:val="0"/>
              <w:marBottom w:val="0"/>
              <w:divBdr>
                <w:top w:val="none" w:sz="0" w:space="0" w:color="auto"/>
                <w:left w:val="none" w:sz="0" w:space="0" w:color="auto"/>
                <w:bottom w:val="none" w:sz="0" w:space="0" w:color="auto"/>
                <w:right w:val="none" w:sz="0" w:space="0" w:color="auto"/>
              </w:divBdr>
            </w:div>
            <w:div w:id="1461801523">
              <w:marLeft w:val="0"/>
              <w:marRight w:val="0"/>
              <w:marTop w:val="0"/>
              <w:marBottom w:val="0"/>
              <w:divBdr>
                <w:top w:val="none" w:sz="0" w:space="0" w:color="auto"/>
                <w:left w:val="none" w:sz="0" w:space="0" w:color="auto"/>
                <w:bottom w:val="none" w:sz="0" w:space="0" w:color="auto"/>
                <w:right w:val="none" w:sz="0" w:space="0" w:color="auto"/>
              </w:divBdr>
            </w:div>
            <w:div w:id="251476655">
              <w:marLeft w:val="0"/>
              <w:marRight w:val="0"/>
              <w:marTop w:val="0"/>
              <w:marBottom w:val="0"/>
              <w:divBdr>
                <w:top w:val="none" w:sz="0" w:space="0" w:color="auto"/>
                <w:left w:val="none" w:sz="0" w:space="0" w:color="auto"/>
                <w:bottom w:val="none" w:sz="0" w:space="0" w:color="auto"/>
                <w:right w:val="none" w:sz="0" w:space="0" w:color="auto"/>
              </w:divBdr>
            </w:div>
            <w:div w:id="1678069105">
              <w:marLeft w:val="0"/>
              <w:marRight w:val="0"/>
              <w:marTop w:val="0"/>
              <w:marBottom w:val="0"/>
              <w:divBdr>
                <w:top w:val="none" w:sz="0" w:space="0" w:color="auto"/>
                <w:left w:val="none" w:sz="0" w:space="0" w:color="auto"/>
                <w:bottom w:val="none" w:sz="0" w:space="0" w:color="auto"/>
                <w:right w:val="none" w:sz="0" w:space="0" w:color="auto"/>
              </w:divBdr>
            </w:div>
            <w:div w:id="3584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4035358">
      <w:bodyDiv w:val="1"/>
      <w:marLeft w:val="0"/>
      <w:marRight w:val="0"/>
      <w:marTop w:val="0"/>
      <w:marBottom w:val="0"/>
      <w:divBdr>
        <w:top w:val="none" w:sz="0" w:space="0" w:color="auto"/>
        <w:left w:val="none" w:sz="0" w:space="0" w:color="auto"/>
        <w:bottom w:val="none" w:sz="0" w:space="0" w:color="auto"/>
        <w:right w:val="none" w:sz="0" w:space="0" w:color="auto"/>
      </w:divBdr>
      <w:divsChild>
        <w:div w:id="1699314265">
          <w:marLeft w:val="0"/>
          <w:marRight w:val="0"/>
          <w:marTop w:val="0"/>
          <w:marBottom w:val="0"/>
          <w:divBdr>
            <w:top w:val="none" w:sz="0" w:space="0" w:color="auto"/>
            <w:left w:val="none" w:sz="0" w:space="0" w:color="auto"/>
            <w:bottom w:val="none" w:sz="0" w:space="0" w:color="auto"/>
            <w:right w:val="none" w:sz="0" w:space="0" w:color="auto"/>
          </w:divBdr>
        </w:div>
        <w:div w:id="1178153038">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257978">
      <w:bodyDiv w:val="1"/>
      <w:marLeft w:val="0"/>
      <w:marRight w:val="0"/>
      <w:marTop w:val="0"/>
      <w:marBottom w:val="0"/>
      <w:divBdr>
        <w:top w:val="none" w:sz="0" w:space="0" w:color="auto"/>
        <w:left w:val="none" w:sz="0" w:space="0" w:color="auto"/>
        <w:bottom w:val="none" w:sz="0" w:space="0" w:color="auto"/>
        <w:right w:val="none" w:sz="0" w:space="0" w:color="auto"/>
      </w:divBdr>
      <w:divsChild>
        <w:div w:id="83650635">
          <w:marLeft w:val="0"/>
          <w:marRight w:val="0"/>
          <w:marTop w:val="0"/>
          <w:marBottom w:val="0"/>
          <w:divBdr>
            <w:top w:val="none" w:sz="0" w:space="0" w:color="auto"/>
            <w:left w:val="none" w:sz="0" w:space="0" w:color="auto"/>
            <w:bottom w:val="none" w:sz="0" w:space="0" w:color="auto"/>
            <w:right w:val="none" w:sz="0" w:space="0" w:color="auto"/>
          </w:divBdr>
        </w:div>
        <w:div w:id="631524722">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546377">
      <w:bodyDiv w:val="1"/>
      <w:marLeft w:val="0"/>
      <w:marRight w:val="0"/>
      <w:marTop w:val="0"/>
      <w:marBottom w:val="0"/>
      <w:divBdr>
        <w:top w:val="none" w:sz="0" w:space="0" w:color="auto"/>
        <w:left w:val="none" w:sz="0" w:space="0" w:color="auto"/>
        <w:bottom w:val="none" w:sz="0" w:space="0" w:color="auto"/>
        <w:right w:val="none" w:sz="0" w:space="0" w:color="auto"/>
      </w:divBdr>
      <w:divsChild>
        <w:div w:id="9180750">
          <w:marLeft w:val="0"/>
          <w:marRight w:val="0"/>
          <w:marTop w:val="0"/>
          <w:marBottom w:val="0"/>
          <w:divBdr>
            <w:top w:val="none" w:sz="0" w:space="0" w:color="auto"/>
            <w:left w:val="none" w:sz="0" w:space="0" w:color="auto"/>
            <w:bottom w:val="none" w:sz="0" w:space="0" w:color="auto"/>
            <w:right w:val="none" w:sz="0" w:space="0" w:color="auto"/>
          </w:divBdr>
        </w:div>
        <w:div w:id="1316109696">
          <w:marLeft w:val="0"/>
          <w:marRight w:val="0"/>
          <w:marTop w:val="0"/>
          <w:marBottom w:val="0"/>
          <w:divBdr>
            <w:top w:val="none" w:sz="0" w:space="0" w:color="auto"/>
            <w:left w:val="none" w:sz="0" w:space="0" w:color="auto"/>
            <w:bottom w:val="none" w:sz="0" w:space="0" w:color="auto"/>
            <w:right w:val="none" w:sz="0" w:space="0" w:color="auto"/>
          </w:divBdr>
        </w:div>
        <w:div w:id="1611473143">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9977235">
      <w:bodyDiv w:val="1"/>
      <w:marLeft w:val="0"/>
      <w:marRight w:val="0"/>
      <w:marTop w:val="0"/>
      <w:marBottom w:val="0"/>
      <w:divBdr>
        <w:top w:val="none" w:sz="0" w:space="0" w:color="auto"/>
        <w:left w:val="none" w:sz="0" w:space="0" w:color="auto"/>
        <w:bottom w:val="none" w:sz="0" w:space="0" w:color="auto"/>
        <w:right w:val="none" w:sz="0" w:space="0" w:color="auto"/>
      </w:divBdr>
      <w:divsChild>
        <w:div w:id="743376250">
          <w:marLeft w:val="0"/>
          <w:marRight w:val="0"/>
          <w:marTop w:val="0"/>
          <w:marBottom w:val="0"/>
          <w:divBdr>
            <w:top w:val="none" w:sz="0" w:space="0" w:color="auto"/>
            <w:left w:val="none" w:sz="0" w:space="0" w:color="auto"/>
            <w:bottom w:val="none" w:sz="0" w:space="0" w:color="auto"/>
            <w:right w:val="none" w:sz="0" w:space="0" w:color="auto"/>
          </w:divBdr>
        </w:div>
        <w:div w:id="664822114">
          <w:marLeft w:val="0"/>
          <w:marRight w:val="0"/>
          <w:marTop w:val="0"/>
          <w:marBottom w:val="0"/>
          <w:divBdr>
            <w:top w:val="none" w:sz="0" w:space="0" w:color="auto"/>
            <w:left w:val="none" w:sz="0" w:space="0" w:color="auto"/>
            <w:bottom w:val="none" w:sz="0" w:space="0" w:color="auto"/>
            <w:right w:val="none" w:sz="0" w:space="0" w:color="auto"/>
          </w:divBdr>
        </w:div>
        <w:div w:id="476848420">
          <w:marLeft w:val="0"/>
          <w:marRight w:val="0"/>
          <w:marTop w:val="0"/>
          <w:marBottom w:val="0"/>
          <w:divBdr>
            <w:top w:val="none" w:sz="0" w:space="0" w:color="auto"/>
            <w:left w:val="none" w:sz="0" w:space="0" w:color="auto"/>
            <w:bottom w:val="none" w:sz="0" w:space="0" w:color="auto"/>
            <w:right w:val="none" w:sz="0" w:space="0" w:color="auto"/>
          </w:divBdr>
        </w:div>
        <w:div w:id="1981887547">
          <w:marLeft w:val="0"/>
          <w:marRight w:val="0"/>
          <w:marTop w:val="0"/>
          <w:marBottom w:val="0"/>
          <w:divBdr>
            <w:top w:val="none" w:sz="0" w:space="0" w:color="auto"/>
            <w:left w:val="none" w:sz="0" w:space="0" w:color="auto"/>
            <w:bottom w:val="none" w:sz="0" w:space="0" w:color="auto"/>
            <w:right w:val="none" w:sz="0" w:space="0" w:color="auto"/>
          </w:divBdr>
        </w:div>
        <w:div w:id="164620622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0748792">
      <w:bodyDiv w:val="1"/>
      <w:marLeft w:val="0"/>
      <w:marRight w:val="0"/>
      <w:marTop w:val="0"/>
      <w:marBottom w:val="0"/>
      <w:divBdr>
        <w:top w:val="none" w:sz="0" w:space="0" w:color="auto"/>
        <w:left w:val="none" w:sz="0" w:space="0" w:color="auto"/>
        <w:bottom w:val="none" w:sz="0" w:space="0" w:color="auto"/>
        <w:right w:val="none" w:sz="0" w:space="0" w:color="auto"/>
      </w:divBdr>
      <w:divsChild>
        <w:div w:id="555707055">
          <w:marLeft w:val="0"/>
          <w:marRight w:val="0"/>
          <w:marTop w:val="0"/>
          <w:marBottom w:val="0"/>
          <w:divBdr>
            <w:top w:val="none" w:sz="0" w:space="0" w:color="auto"/>
            <w:left w:val="none" w:sz="0" w:space="0" w:color="auto"/>
            <w:bottom w:val="none" w:sz="0" w:space="0" w:color="auto"/>
            <w:right w:val="none" w:sz="0" w:space="0" w:color="auto"/>
          </w:divBdr>
        </w:div>
        <w:div w:id="1935436330">
          <w:marLeft w:val="0"/>
          <w:marRight w:val="0"/>
          <w:marTop w:val="0"/>
          <w:marBottom w:val="0"/>
          <w:divBdr>
            <w:top w:val="none" w:sz="0" w:space="0" w:color="auto"/>
            <w:left w:val="none" w:sz="0" w:space="0" w:color="auto"/>
            <w:bottom w:val="none" w:sz="0" w:space="0" w:color="auto"/>
            <w:right w:val="none" w:sz="0" w:space="0" w:color="auto"/>
          </w:divBdr>
        </w:div>
        <w:div w:id="82455710">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570631">
      <w:bodyDiv w:val="1"/>
      <w:marLeft w:val="0"/>
      <w:marRight w:val="0"/>
      <w:marTop w:val="0"/>
      <w:marBottom w:val="0"/>
      <w:divBdr>
        <w:top w:val="none" w:sz="0" w:space="0" w:color="auto"/>
        <w:left w:val="none" w:sz="0" w:space="0" w:color="auto"/>
        <w:bottom w:val="none" w:sz="0" w:space="0" w:color="auto"/>
        <w:right w:val="none" w:sz="0" w:space="0" w:color="auto"/>
      </w:divBdr>
      <w:divsChild>
        <w:div w:id="1305349043">
          <w:marLeft w:val="0"/>
          <w:marRight w:val="0"/>
          <w:marTop w:val="0"/>
          <w:marBottom w:val="0"/>
          <w:divBdr>
            <w:top w:val="none" w:sz="0" w:space="0" w:color="auto"/>
            <w:left w:val="none" w:sz="0" w:space="0" w:color="auto"/>
            <w:bottom w:val="none" w:sz="0" w:space="0" w:color="auto"/>
            <w:right w:val="none" w:sz="0" w:space="0" w:color="auto"/>
          </w:divBdr>
        </w:div>
        <w:div w:id="1835805003">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3740322">
      <w:bodyDiv w:val="1"/>
      <w:marLeft w:val="0"/>
      <w:marRight w:val="0"/>
      <w:marTop w:val="0"/>
      <w:marBottom w:val="0"/>
      <w:divBdr>
        <w:top w:val="none" w:sz="0" w:space="0" w:color="auto"/>
        <w:left w:val="none" w:sz="0" w:space="0" w:color="auto"/>
        <w:bottom w:val="none" w:sz="0" w:space="0" w:color="auto"/>
        <w:right w:val="none" w:sz="0" w:space="0" w:color="auto"/>
      </w:divBdr>
      <w:divsChild>
        <w:div w:id="930889388">
          <w:marLeft w:val="0"/>
          <w:marRight w:val="0"/>
          <w:marTop w:val="0"/>
          <w:marBottom w:val="0"/>
          <w:divBdr>
            <w:top w:val="none" w:sz="0" w:space="0" w:color="auto"/>
            <w:left w:val="none" w:sz="0" w:space="0" w:color="auto"/>
            <w:bottom w:val="none" w:sz="0" w:space="0" w:color="auto"/>
            <w:right w:val="none" w:sz="0" w:space="0" w:color="auto"/>
          </w:divBdr>
        </w:div>
        <w:div w:id="1540164773">
          <w:marLeft w:val="0"/>
          <w:marRight w:val="0"/>
          <w:marTop w:val="0"/>
          <w:marBottom w:val="0"/>
          <w:divBdr>
            <w:top w:val="none" w:sz="0" w:space="0" w:color="auto"/>
            <w:left w:val="none" w:sz="0" w:space="0" w:color="auto"/>
            <w:bottom w:val="none" w:sz="0" w:space="0" w:color="auto"/>
            <w:right w:val="none" w:sz="0" w:space="0" w:color="auto"/>
          </w:divBdr>
        </w:div>
        <w:div w:id="48906239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68517">
      <w:bodyDiv w:val="1"/>
      <w:marLeft w:val="0"/>
      <w:marRight w:val="0"/>
      <w:marTop w:val="0"/>
      <w:marBottom w:val="0"/>
      <w:divBdr>
        <w:top w:val="none" w:sz="0" w:space="0" w:color="auto"/>
        <w:left w:val="none" w:sz="0" w:space="0" w:color="auto"/>
        <w:bottom w:val="none" w:sz="0" w:space="0" w:color="auto"/>
        <w:right w:val="none" w:sz="0" w:space="0" w:color="auto"/>
      </w:divBdr>
      <w:divsChild>
        <w:div w:id="1092579953">
          <w:marLeft w:val="0"/>
          <w:marRight w:val="0"/>
          <w:marTop w:val="0"/>
          <w:marBottom w:val="0"/>
          <w:divBdr>
            <w:top w:val="none" w:sz="0" w:space="0" w:color="auto"/>
            <w:left w:val="none" w:sz="0" w:space="0" w:color="auto"/>
            <w:bottom w:val="none" w:sz="0" w:space="0" w:color="auto"/>
            <w:right w:val="none" w:sz="0" w:space="0" w:color="auto"/>
          </w:divBdr>
        </w:div>
        <w:div w:id="709347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19440234">
      <w:bodyDiv w:val="1"/>
      <w:marLeft w:val="0"/>
      <w:marRight w:val="0"/>
      <w:marTop w:val="0"/>
      <w:marBottom w:val="0"/>
      <w:divBdr>
        <w:top w:val="none" w:sz="0" w:space="0" w:color="auto"/>
        <w:left w:val="none" w:sz="0" w:space="0" w:color="auto"/>
        <w:bottom w:val="none" w:sz="0" w:space="0" w:color="auto"/>
        <w:right w:val="none" w:sz="0" w:space="0" w:color="auto"/>
      </w:divBdr>
      <w:divsChild>
        <w:div w:id="2073969324">
          <w:marLeft w:val="0"/>
          <w:marRight w:val="0"/>
          <w:marTop w:val="0"/>
          <w:marBottom w:val="0"/>
          <w:divBdr>
            <w:top w:val="none" w:sz="0" w:space="0" w:color="auto"/>
            <w:left w:val="none" w:sz="0" w:space="0" w:color="auto"/>
            <w:bottom w:val="none" w:sz="0" w:space="0" w:color="auto"/>
            <w:right w:val="none" w:sz="0" w:space="0" w:color="auto"/>
          </w:divBdr>
        </w:div>
        <w:div w:id="1614550770">
          <w:marLeft w:val="0"/>
          <w:marRight w:val="0"/>
          <w:marTop w:val="0"/>
          <w:marBottom w:val="0"/>
          <w:divBdr>
            <w:top w:val="none" w:sz="0" w:space="0" w:color="auto"/>
            <w:left w:val="none" w:sz="0" w:space="0" w:color="auto"/>
            <w:bottom w:val="none" w:sz="0" w:space="0" w:color="auto"/>
            <w:right w:val="none" w:sz="0" w:space="0" w:color="auto"/>
          </w:divBdr>
        </w:div>
        <w:div w:id="148651364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4380879">
      <w:bodyDiv w:val="1"/>
      <w:marLeft w:val="0"/>
      <w:marRight w:val="0"/>
      <w:marTop w:val="0"/>
      <w:marBottom w:val="0"/>
      <w:divBdr>
        <w:top w:val="none" w:sz="0" w:space="0" w:color="auto"/>
        <w:left w:val="none" w:sz="0" w:space="0" w:color="auto"/>
        <w:bottom w:val="none" w:sz="0" w:space="0" w:color="auto"/>
        <w:right w:val="none" w:sz="0" w:space="0" w:color="auto"/>
      </w:divBdr>
      <w:divsChild>
        <w:div w:id="1932859035">
          <w:marLeft w:val="0"/>
          <w:marRight w:val="0"/>
          <w:marTop w:val="0"/>
          <w:marBottom w:val="0"/>
          <w:divBdr>
            <w:top w:val="none" w:sz="0" w:space="0" w:color="auto"/>
            <w:left w:val="none" w:sz="0" w:space="0" w:color="auto"/>
            <w:bottom w:val="none" w:sz="0" w:space="0" w:color="auto"/>
            <w:right w:val="none" w:sz="0" w:space="0" w:color="auto"/>
          </w:divBdr>
        </w:div>
        <w:div w:id="1208101543">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2924765">
      <w:bodyDiv w:val="1"/>
      <w:marLeft w:val="0"/>
      <w:marRight w:val="0"/>
      <w:marTop w:val="0"/>
      <w:marBottom w:val="0"/>
      <w:divBdr>
        <w:top w:val="none" w:sz="0" w:space="0" w:color="auto"/>
        <w:left w:val="none" w:sz="0" w:space="0" w:color="auto"/>
        <w:bottom w:val="none" w:sz="0" w:space="0" w:color="auto"/>
        <w:right w:val="none" w:sz="0" w:space="0" w:color="auto"/>
      </w:divBdr>
      <w:divsChild>
        <w:div w:id="1054424152">
          <w:marLeft w:val="0"/>
          <w:marRight w:val="0"/>
          <w:marTop w:val="0"/>
          <w:marBottom w:val="0"/>
          <w:divBdr>
            <w:top w:val="none" w:sz="0" w:space="0" w:color="auto"/>
            <w:left w:val="none" w:sz="0" w:space="0" w:color="auto"/>
            <w:bottom w:val="none" w:sz="0" w:space="0" w:color="auto"/>
            <w:right w:val="none" w:sz="0" w:space="0" w:color="auto"/>
          </w:divBdr>
        </w:div>
        <w:div w:id="332610039">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5420890">
      <w:bodyDiv w:val="1"/>
      <w:marLeft w:val="0"/>
      <w:marRight w:val="0"/>
      <w:marTop w:val="0"/>
      <w:marBottom w:val="0"/>
      <w:divBdr>
        <w:top w:val="none" w:sz="0" w:space="0" w:color="auto"/>
        <w:left w:val="none" w:sz="0" w:space="0" w:color="auto"/>
        <w:bottom w:val="none" w:sz="0" w:space="0" w:color="auto"/>
        <w:right w:val="none" w:sz="0" w:space="0" w:color="auto"/>
      </w:divBdr>
      <w:divsChild>
        <w:div w:id="1180194781">
          <w:marLeft w:val="0"/>
          <w:marRight w:val="0"/>
          <w:marTop w:val="0"/>
          <w:marBottom w:val="0"/>
          <w:divBdr>
            <w:top w:val="none" w:sz="0" w:space="0" w:color="auto"/>
            <w:left w:val="none" w:sz="0" w:space="0" w:color="auto"/>
            <w:bottom w:val="none" w:sz="0" w:space="0" w:color="auto"/>
            <w:right w:val="none" w:sz="0" w:space="0" w:color="auto"/>
          </w:divBdr>
        </w:div>
        <w:div w:id="1520393982">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85703008">
      <w:bodyDiv w:val="1"/>
      <w:marLeft w:val="0"/>
      <w:marRight w:val="0"/>
      <w:marTop w:val="0"/>
      <w:marBottom w:val="0"/>
      <w:divBdr>
        <w:top w:val="none" w:sz="0" w:space="0" w:color="auto"/>
        <w:left w:val="none" w:sz="0" w:space="0" w:color="auto"/>
        <w:bottom w:val="none" w:sz="0" w:space="0" w:color="auto"/>
        <w:right w:val="none" w:sz="0" w:space="0" w:color="auto"/>
      </w:divBdr>
      <w:divsChild>
        <w:div w:id="1232932762">
          <w:marLeft w:val="0"/>
          <w:marRight w:val="0"/>
          <w:marTop w:val="0"/>
          <w:marBottom w:val="0"/>
          <w:divBdr>
            <w:top w:val="none" w:sz="0" w:space="0" w:color="auto"/>
            <w:left w:val="none" w:sz="0" w:space="0" w:color="auto"/>
            <w:bottom w:val="none" w:sz="0" w:space="0" w:color="auto"/>
            <w:right w:val="none" w:sz="0" w:space="0" w:color="auto"/>
          </w:divBdr>
        </w:div>
        <w:div w:id="570578428">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0840721">
      <w:bodyDiv w:val="1"/>
      <w:marLeft w:val="0"/>
      <w:marRight w:val="0"/>
      <w:marTop w:val="0"/>
      <w:marBottom w:val="0"/>
      <w:divBdr>
        <w:top w:val="none" w:sz="0" w:space="0" w:color="auto"/>
        <w:left w:val="none" w:sz="0" w:space="0" w:color="auto"/>
        <w:bottom w:val="none" w:sz="0" w:space="0" w:color="auto"/>
        <w:right w:val="none" w:sz="0" w:space="0" w:color="auto"/>
      </w:divBdr>
      <w:divsChild>
        <w:div w:id="1214583685">
          <w:marLeft w:val="0"/>
          <w:marRight w:val="0"/>
          <w:marTop w:val="0"/>
          <w:marBottom w:val="0"/>
          <w:divBdr>
            <w:top w:val="none" w:sz="0" w:space="0" w:color="auto"/>
            <w:left w:val="none" w:sz="0" w:space="0" w:color="auto"/>
            <w:bottom w:val="none" w:sz="0" w:space="0" w:color="auto"/>
            <w:right w:val="none" w:sz="0" w:space="0" w:color="auto"/>
          </w:divBdr>
        </w:div>
        <w:div w:id="1605453771">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4262040">
      <w:bodyDiv w:val="1"/>
      <w:marLeft w:val="0"/>
      <w:marRight w:val="0"/>
      <w:marTop w:val="0"/>
      <w:marBottom w:val="0"/>
      <w:divBdr>
        <w:top w:val="none" w:sz="0" w:space="0" w:color="auto"/>
        <w:left w:val="none" w:sz="0" w:space="0" w:color="auto"/>
        <w:bottom w:val="none" w:sz="0" w:space="0" w:color="auto"/>
        <w:right w:val="none" w:sz="0" w:space="0" w:color="auto"/>
      </w:divBdr>
      <w:divsChild>
        <w:div w:id="428282916">
          <w:marLeft w:val="0"/>
          <w:marRight w:val="0"/>
          <w:marTop w:val="0"/>
          <w:marBottom w:val="0"/>
          <w:divBdr>
            <w:top w:val="none" w:sz="0" w:space="0" w:color="auto"/>
            <w:left w:val="none" w:sz="0" w:space="0" w:color="auto"/>
            <w:bottom w:val="none" w:sz="0" w:space="0" w:color="auto"/>
            <w:right w:val="none" w:sz="0" w:space="0" w:color="auto"/>
          </w:divBdr>
        </w:div>
        <w:div w:id="605385525">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37724431">
      <w:bodyDiv w:val="1"/>
      <w:marLeft w:val="0"/>
      <w:marRight w:val="0"/>
      <w:marTop w:val="0"/>
      <w:marBottom w:val="0"/>
      <w:divBdr>
        <w:top w:val="none" w:sz="0" w:space="0" w:color="auto"/>
        <w:left w:val="none" w:sz="0" w:space="0" w:color="auto"/>
        <w:bottom w:val="none" w:sz="0" w:space="0" w:color="auto"/>
        <w:right w:val="none" w:sz="0" w:space="0" w:color="auto"/>
      </w:divBdr>
      <w:divsChild>
        <w:div w:id="1057051641">
          <w:marLeft w:val="0"/>
          <w:marRight w:val="0"/>
          <w:marTop w:val="0"/>
          <w:marBottom w:val="0"/>
          <w:divBdr>
            <w:top w:val="none" w:sz="0" w:space="0" w:color="auto"/>
            <w:left w:val="none" w:sz="0" w:space="0" w:color="auto"/>
            <w:bottom w:val="none" w:sz="0" w:space="0" w:color="auto"/>
            <w:right w:val="none" w:sz="0" w:space="0" w:color="auto"/>
          </w:divBdr>
        </w:div>
        <w:div w:id="269318602">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0895905">
      <w:bodyDiv w:val="1"/>
      <w:marLeft w:val="0"/>
      <w:marRight w:val="0"/>
      <w:marTop w:val="0"/>
      <w:marBottom w:val="0"/>
      <w:divBdr>
        <w:top w:val="none" w:sz="0" w:space="0" w:color="auto"/>
        <w:left w:val="none" w:sz="0" w:space="0" w:color="auto"/>
        <w:bottom w:val="none" w:sz="0" w:space="0" w:color="auto"/>
        <w:right w:val="none" w:sz="0" w:space="0" w:color="auto"/>
      </w:divBdr>
      <w:divsChild>
        <w:div w:id="1177501503">
          <w:marLeft w:val="0"/>
          <w:marRight w:val="0"/>
          <w:marTop w:val="0"/>
          <w:marBottom w:val="0"/>
          <w:divBdr>
            <w:top w:val="none" w:sz="0" w:space="0" w:color="auto"/>
            <w:left w:val="none" w:sz="0" w:space="0" w:color="auto"/>
            <w:bottom w:val="none" w:sz="0" w:space="0" w:color="auto"/>
            <w:right w:val="none" w:sz="0" w:space="0" w:color="auto"/>
          </w:divBdr>
        </w:div>
        <w:div w:id="1624775695">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74C9B-F028-456B-9DEC-70CCE019D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2020-12-10T06:32:00Z</dcterms:created>
  <dcterms:modified xsi:type="dcterms:W3CDTF">2020-12-10T06:32:00Z</dcterms:modified>
</cp:coreProperties>
</file>