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12FE2" w:rsidRPr="00212FE2" w:rsidRDefault="00212FE2" w:rsidP="00212FE2">
      <w:pPr>
        <w:autoSpaceDE w:val="0"/>
        <w:autoSpaceDN w:val="0"/>
        <w:adjustRightInd w:val="0"/>
        <w:spacing w:after="0" w:line="240" w:lineRule="auto"/>
        <w:jc w:val="center"/>
        <w:rPr>
          <w:rFonts w:ascii="Times New Roman" w:hAnsi="Times New Roman" w:cs="Times New Roman"/>
          <w:sz w:val="44"/>
          <w:szCs w:val="44"/>
          <w:lang w:val="en-US"/>
        </w:rPr>
      </w:pPr>
      <w:proofErr w:type="gramStart"/>
      <w:r w:rsidRPr="00212FE2">
        <w:rPr>
          <w:rFonts w:ascii="Times New Roman" w:hAnsi="Times New Roman" w:cs="Times New Roman"/>
          <w:b/>
          <w:bCs/>
          <w:sz w:val="44"/>
          <w:szCs w:val="44"/>
          <w:lang w:val="en-US"/>
        </w:rPr>
        <w:t>meta-DINITROBENZENE</w:t>
      </w:r>
      <w:proofErr w:type="gramEnd"/>
      <w:r w:rsidRPr="00212FE2">
        <w:rPr>
          <w:rFonts w:ascii="Times New Roman" w:hAnsi="Times New Roman" w:cs="Times New Roman"/>
          <w:b/>
          <w:bCs/>
          <w:sz w:val="44"/>
          <w:szCs w:val="44"/>
          <w:lang w:val="en-US"/>
        </w:rPr>
        <w:t xml:space="preserve"> 99% AR</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BA304B">
        <w:rPr>
          <w:rFonts w:ascii="Times New Roman" w:hAnsi="Times New Roman" w:cs="Times New Roman"/>
          <w:b/>
          <w:sz w:val="36"/>
          <w:szCs w:val="36"/>
          <w:lang w:val="en-US"/>
        </w:rPr>
        <w:t>99-65-0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A304B" w:rsidRPr="00BA304B">
        <w:rPr>
          <w:rFonts w:ascii="Times New Roman" w:hAnsi="Times New Roman" w:cs="Times New Roman"/>
          <w:b/>
          <w:bCs/>
          <w:sz w:val="24"/>
          <w:szCs w:val="16"/>
          <w:lang w:val="en-US"/>
        </w:rPr>
        <w:t>meta-DINITROBENZENE</w:t>
      </w:r>
      <w:r w:rsidR="00212FE2">
        <w:rPr>
          <w:rFonts w:ascii="Times New Roman" w:hAnsi="Times New Roman" w:cs="Times New Roman"/>
          <w:b/>
          <w:bCs/>
          <w:sz w:val="24"/>
          <w:szCs w:val="16"/>
          <w:lang w:val="en-US"/>
        </w:rPr>
        <w:t xml:space="preserve"> AR</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A304B">
        <w:rPr>
          <w:rFonts w:ascii="Times New Roman" w:hAnsi="Times New Roman" w:cs="Times New Roman"/>
          <w:b/>
          <w:sz w:val="24"/>
          <w:szCs w:val="36"/>
          <w:lang w:val="en-US"/>
        </w:rPr>
        <w:t>99-65-0</w:t>
      </w:r>
    </w:p>
    <w:p w:rsidR="00BA304B" w:rsidRDefault="00421339" w:rsidP="00BA304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BA304B" w:rsidRPr="00BA304B">
        <w:rPr>
          <w:rFonts w:ascii="Times New Roman" w:hAnsi="Times New Roman" w:cs="Times New Roman"/>
          <w:b/>
          <w:sz w:val="24"/>
          <w:szCs w:val="20"/>
          <w:lang w:val="en-US"/>
        </w:rPr>
        <w:t>1,3</w:t>
      </w:r>
      <w:proofErr w:type="gramEnd"/>
      <w:r w:rsidR="00BA304B" w:rsidRPr="00BA304B">
        <w:rPr>
          <w:rFonts w:ascii="Times New Roman" w:hAnsi="Times New Roman" w:cs="Times New Roman"/>
          <w:b/>
          <w:sz w:val="24"/>
          <w:szCs w:val="20"/>
          <w:lang w:val="en-US"/>
        </w:rPr>
        <w:t>-Dinitrobenzene</w:t>
      </w:r>
    </w:p>
    <w:p w:rsidR="00DB5719" w:rsidRPr="007F38DE" w:rsidRDefault="00DB5719" w:rsidP="00BA304B">
      <w:pPr>
        <w:pStyle w:val="NoSpacing"/>
        <w:rPr>
          <w:rFonts w:ascii="Arial" w:hAnsi="Arial" w:cs="Arial"/>
          <w:sz w:val="20"/>
          <w:szCs w:val="20"/>
          <w:lang w:val="en-US"/>
        </w:rPr>
      </w:pPr>
      <w:r w:rsidRPr="007F38DE">
        <w:rPr>
          <w:rFonts w:ascii="Times New Roman" w:hAnsi="Times New Roman" w:cs="Times New Roman"/>
          <w:b/>
          <w:sz w:val="28"/>
          <w:szCs w:val="28"/>
        </w:rPr>
        <w:t>Chemical Name:</w:t>
      </w:r>
      <w:r w:rsidR="00BA304B" w:rsidRPr="00BA304B">
        <w:rPr>
          <w:rFonts w:ascii="Times New Roman" w:hAnsi="Times New Roman" w:cs="Times New Roman"/>
          <w:b/>
          <w:bCs/>
          <w:sz w:val="24"/>
          <w:szCs w:val="16"/>
          <w:lang w:val="en-US"/>
        </w:rPr>
        <w:t>meta-Dinitrobenzene</w:t>
      </w:r>
      <w:r w:rsidR="00212FE2">
        <w:rPr>
          <w:rFonts w:ascii="Times New Roman" w:hAnsi="Times New Roman" w:cs="Times New Roman"/>
          <w:b/>
          <w:bCs/>
          <w:sz w:val="24"/>
          <w:szCs w:val="16"/>
          <w:lang w:val="en-US"/>
        </w:rPr>
        <w:t xml:space="preserve"> AR</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A304B" w:rsidRPr="00BA304B">
        <w:rPr>
          <w:rFonts w:ascii="Times New Roman" w:hAnsi="Times New Roman" w:cs="Times New Roman"/>
          <w:b/>
          <w:sz w:val="24"/>
          <w:szCs w:val="20"/>
          <w:lang w:val="en-US"/>
        </w:rPr>
        <w:t>C</w:t>
      </w:r>
      <w:r w:rsidR="00BA304B" w:rsidRPr="00BA304B">
        <w:rPr>
          <w:rFonts w:ascii="Times New Roman" w:hAnsi="Times New Roman" w:cs="Times New Roman"/>
          <w:b/>
          <w:sz w:val="24"/>
          <w:szCs w:val="20"/>
          <w:vertAlign w:val="subscript"/>
          <w:lang w:val="en-US"/>
        </w:rPr>
        <w:t>6</w:t>
      </w:r>
      <w:r w:rsidR="00BA304B" w:rsidRPr="00BA304B">
        <w:rPr>
          <w:rFonts w:ascii="Times New Roman" w:hAnsi="Times New Roman" w:cs="Times New Roman"/>
          <w:b/>
          <w:sz w:val="24"/>
          <w:szCs w:val="20"/>
          <w:lang w:val="en-US"/>
        </w:rPr>
        <w:t>H</w:t>
      </w:r>
      <w:r w:rsidR="00BA304B" w:rsidRPr="00BA304B">
        <w:rPr>
          <w:rFonts w:ascii="Times New Roman" w:hAnsi="Times New Roman" w:cs="Times New Roman"/>
          <w:b/>
          <w:sz w:val="24"/>
          <w:szCs w:val="20"/>
          <w:vertAlign w:val="subscript"/>
          <w:lang w:val="en-US"/>
        </w:rPr>
        <w:t>4</w:t>
      </w:r>
      <w:r w:rsidR="00BA304B" w:rsidRPr="00BA304B">
        <w:rPr>
          <w:rFonts w:ascii="Times New Roman" w:hAnsi="Times New Roman" w:cs="Times New Roman"/>
          <w:b/>
          <w:sz w:val="24"/>
          <w:szCs w:val="20"/>
          <w:lang w:val="en-US"/>
        </w:rPr>
        <w:t>N</w:t>
      </w:r>
      <w:r w:rsidR="00BA304B" w:rsidRPr="00BA304B">
        <w:rPr>
          <w:rFonts w:ascii="Times New Roman" w:hAnsi="Times New Roman" w:cs="Times New Roman"/>
          <w:b/>
          <w:sz w:val="24"/>
          <w:szCs w:val="20"/>
          <w:vertAlign w:val="subscript"/>
          <w:lang w:val="en-US"/>
        </w:rPr>
        <w:t>2</w:t>
      </w:r>
      <w:r w:rsidR="00BA304B" w:rsidRPr="00BA304B">
        <w:rPr>
          <w:rFonts w:ascii="Times New Roman" w:hAnsi="Times New Roman" w:cs="Times New Roman"/>
          <w:b/>
          <w:sz w:val="24"/>
          <w:szCs w:val="20"/>
          <w:lang w:val="en-US"/>
        </w:rPr>
        <w:t>O</w:t>
      </w:r>
      <w:r w:rsidR="00BA304B" w:rsidRPr="00BA304B">
        <w:rPr>
          <w:rFonts w:ascii="Times New Roman" w:hAnsi="Times New Roman" w:cs="Times New Roman"/>
          <w:b/>
          <w:sz w:val="24"/>
          <w:szCs w:val="20"/>
          <w:vertAlign w:val="subscript"/>
          <w:lang w:val="en-US"/>
        </w:rPr>
        <w:t>4</w:t>
      </w:r>
    </w:p>
    <w:p w:rsidR="002F5254" w:rsidRDefault="002F5254" w:rsidP="00AA79CF">
      <w:pPr>
        <w:pStyle w:val="NoSpacing"/>
      </w:pPr>
    </w:p>
    <w:p w:rsidR="00212FE2" w:rsidRPr="00212FE2" w:rsidRDefault="00212FE2" w:rsidP="00212FE2">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14964" w:rsidRPr="003D1E16" w:rsidRDefault="00614964" w:rsidP="0061496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14964" w:rsidRPr="003D1E16" w:rsidRDefault="00614964" w:rsidP="0061496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E959A8">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14964" w:rsidRPr="003D1E16" w:rsidRDefault="00E959A8" w:rsidP="0061496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614964" w:rsidRPr="003D1E16">
        <w:rPr>
          <w:rFonts w:ascii="Times New Roman" w:hAnsi="Times New Roman" w:cs="Times New Roman"/>
          <w:b/>
          <w:bCs/>
          <w:sz w:val="28"/>
          <w:szCs w:val="28"/>
        </w:rPr>
        <w:t>Navghar</w:t>
      </w:r>
      <w:proofErr w:type="spellEnd"/>
      <w:r w:rsidR="00614964" w:rsidRPr="003D1E16">
        <w:rPr>
          <w:rFonts w:ascii="Times New Roman" w:hAnsi="Times New Roman" w:cs="Times New Roman"/>
          <w:b/>
          <w:bCs/>
          <w:sz w:val="28"/>
          <w:szCs w:val="28"/>
        </w:rPr>
        <w:t xml:space="preserve">, </w:t>
      </w:r>
      <w:proofErr w:type="spellStart"/>
      <w:r w:rsidR="00614964" w:rsidRPr="003D1E16">
        <w:rPr>
          <w:rFonts w:ascii="Times New Roman" w:hAnsi="Times New Roman" w:cs="Times New Roman"/>
          <w:b/>
          <w:bCs/>
          <w:sz w:val="28"/>
          <w:szCs w:val="28"/>
        </w:rPr>
        <w:t>Vasai</w:t>
      </w:r>
      <w:proofErr w:type="spellEnd"/>
      <w:r w:rsidR="00614964" w:rsidRPr="003D1E16">
        <w:rPr>
          <w:rFonts w:ascii="Times New Roman" w:hAnsi="Times New Roman" w:cs="Times New Roman"/>
          <w:b/>
          <w:bCs/>
          <w:sz w:val="28"/>
          <w:szCs w:val="28"/>
        </w:rPr>
        <w:t xml:space="preserve"> (East).</w:t>
      </w:r>
      <w:proofErr w:type="gramEnd"/>
      <w:r w:rsidR="00614964" w:rsidRPr="003D1E16">
        <w:rPr>
          <w:rFonts w:ascii="Times New Roman" w:hAnsi="Times New Roman" w:cs="Times New Roman"/>
          <w:b/>
          <w:bCs/>
          <w:sz w:val="28"/>
          <w:szCs w:val="28"/>
        </w:rPr>
        <w:t xml:space="preserve"> </w:t>
      </w:r>
      <w:proofErr w:type="spellStart"/>
      <w:r w:rsidR="00614964">
        <w:rPr>
          <w:rFonts w:ascii="Times New Roman" w:hAnsi="Times New Roman" w:cs="Times New Roman"/>
          <w:b/>
          <w:bCs/>
          <w:sz w:val="28"/>
          <w:szCs w:val="28"/>
        </w:rPr>
        <w:t>Palghar</w:t>
      </w:r>
      <w:proofErr w:type="spellEnd"/>
      <w:r w:rsidR="00614964" w:rsidRPr="003D1E16">
        <w:rPr>
          <w:rFonts w:ascii="Times New Roman" w:hAnsi="Times New Roman" w:cs="Times New Roman"/>
          <w:b/>
          <w:bCs/>
          <w:sz w:val="28"/>
          <w:szCs w:val="28"/>
        </w:rPr>
        <w:t> - 401 210.</w:t>
      </w:r>
    </w:p>
    <w:p w:rsidR="00614964" w:rsidRDefault="00614964" w:rsidP="0061496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614964" w:rsidRDefault="00E959A8" w:rsidP="0061496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614964">
        <w:rPr>
          <w:rFonts w:ascii="Times New Roman" w:hAnsi="Times New Roman" w:cs="Times New Roman"/>
          <w:b/>
          <w:bCs/>
          <w:sz w:val="28"/>
          <w:szCs w:val="28"/>
          <w:shd w:val="clear" w:color="auto" w:fill="FFFFFF"/>
        </w:rPr>
        <w:t>Tel: 91-250-2390989</w:t>
      </w:r>
    </w:p>
    <w:p w:rsidR="00614964" w:rsidRPr="003D1E16" w:rsidRDefault="00E959A8" w:rsidP="0061496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614964">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BA304B" w:rsidP="00DD2121">
            <w:pPr>
              <w:autoSpaceDE w:val="0"/>
              <w:autoSpaceDN w:val="0"/>
              <w:adjustRightInd w:val="0"/>
              <w:rPr>
                <w:rFonts w:ascii="Arial" w:hAnsi="Arial" w:cs="Arial"/>
                <w:sz w:val="20"/>
                <w:szCs w:val="20"/>
                <w:lang w:val="en-US"/>
              </w:rPr>
            </w:pPr>
            <w:r w:rsidRPr="00BA304B">
              <w:rPr>
                <w:rFonts w:ascii="Times New Roman" w:hAnsi="Times New Roman" w:cs="Times New Roman"/>
                <w:b/>
                <w:bCs/>
                <w:sz w:val="24"/>
                <w:szCs w:val="16"/>
                <w:lang w:val="en-US"/>
              </w:rPr>
              <w:t>meta-Dinitrobenzene</w:t>
            </w:r>
            <w:r w:rsidR="00212FE2">
              <w:rPr>
                <w:rFonts w:ascii="Times New Roman" w:hAnsi="Times New Roman" w:cs="Times New Roman"/>
                <w:b/>
                <w:bCs/>
                <w:sz w:val="24"/>
                <w:szCs w:val="16"/>
                <w:lang w:val="en-US"/>
              </w:rPr>
              <w:t xml:space="preserve"> AR</w:t>
            </w:r>
          </w:p>
        </w:tc>
        <w:tc>
          <w:tcPr>
            <w:tcW w:w="3600" w:type="dxa"/>
          </w:tcPr>
          <w:p w:rsidR="008F176C" w:rsidRPr="005355C9" w:rsidRDefault="00BA304B" w:rsidP="005355C9">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99-65-0</w:t>
            </w:r>
          </w:p>
        </w:tc>
        <w:tc>
          <w:tcPr>
            <w:tcW w:w="3340" w:type="dxa"/>
          </w:tcPr>
          <w:p w:rsidR="008F176C" w:rsidRPr="00F829BC" w:rsidRDefault="00E959A8"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AA79CF" w:rsidRDefault="00AA79CF" w:rsidP="00AA79CF">
      <w:pPr>
        <w:pStyle w:val="NoSpacing"/>
        <w:rPr>
          <w:shd w:val="clear" w:color="auto" w:fill="FFFFFF"/>
        </w:rPr>
      </w:pPr>
    </w:p>
    <w:p w:rsidR="00212FE2" w:rsidRDefault="00BC3D71" w:rsidP="002002EB">
      <w:pPr>
        <w:autoSpaceDE w:val="0"/>
        <w:autoSpaceDN w:val="0"/>
        <w:adjustRightInd w:val="0"/>
        <w:spacing w:after="0" w:line="240" w:lineRule="auto"/>
        <w:rPr>
          <w:rFonts w:ascii="Times New Roman" w:hAnsi="Times New Roman" w:cs="Times New Roman"/>
          <w:b/>
          <w:sz w:val="24"/>
          <w:szCs w:val="24"/>
          <w:lang w:val="en-US"/>
        </w:rPr>
      </w:pPr>
      <w:r w:rsidRPr="00F37AF7">
        <w:rPr>
          <w:rFonts w:ascii="Times New Roman" w:hAnsi="Times New Roman" w:cs="Times New Roman"/>
          <w:b/>
          <w:sz w:val="28"/>
          <w:szCs w:val="24"/>
          <w:u w:val="single"/>
          <w:shd w:val="clear" w:color="auto" w:fill="FFFFFF"/>
        </w:rPr>
        <w:t>Toxicological Data on Ingredients:</w:t>
      </w:r>
      <w:r w:rsidR="002002EB" w:rsidRPr="002002EB">
        <w:rPr>
          <w:rFonts w:ascii="Times New Roman" w:hAnsi="Times New Roman" w:cs="Times New Roman"/>
          <w:b/>
          <w:bCs/>
          <w:sz w:val="24"/>
          <w:szCs w:val="24"/>
          <w:lang w:val="en-US"/>
        </w:rPr>
        <w:t>meta-Dinitrobenzene</w:t>
      </w:r>
      <w:r w:rsidR="002002EB" w:rsidRPr="002002EB">
        <w:rPr>
          <w:rFonts w:ascii="Times New Roman" w:hAnsi="Times New Roman" w:cs="Times New Roman"/>
          <w:b/>
          <w:sz w:val="24"/>
          <w:szCs w:val="24"/>
          <w:lang w:val="en-US"/>
        </w:rPr>
        <w:t xml:space="preserve"> ORAL (LD50): Acute: 59.5 mg/kg [R</w:t>
      </w:r>
      <w:r w:rsidR="002002EB">
        <w:rPr>
          <w:rFonts w:ascii="Times New Roman" w:hAnsi="Times New Roman" w:cs="Times New Roman"/>
          <w:b/>
          <w:sz w:val="24"/>
          <w:szCs w:val="24"/>
          <w:lang w:val="en-US"/>
        </w:rPr>
        <w:t xml:space="preserve">at]. 74.7 </w:t>
      </w:r>
    </w:p>
    <w:p w:rsidR="002002EB" w:rsidRDefault="002002EB" w:rsidP="002002EB">
      <w:pPr>
        <w:autoSpaceDE w:val="0"/>
        <w:autoSpaceDN w:val="0"/>
        <w:adjustRightInd w:val="0"/>
        <w:spacing w:after="0" w:line="240" w:lineRule="auto"/>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mg/kg</w:t>
      </w:r>
      <w:proofErr w:type="gramEnd"/>
      <w:r>
        <w:rPr>
          <w:rFonts w:ascii="Times New Roman" w:hAnsi="Times New Roman" w:cs="Times New Roman"/>
          <w:b/>
          <w:sz w:val="24"/>
          <w:szCs w:val="24"/>
          <w:lang w:val="en-US"/>
        </w:rPr>
        <w:t xml:space="preserve"> [Mouse]. 42 mg/ </w:t>
      </w:r>
      <w:r w:rsidRPr="002002EB">
        <w:rPr>
          <w:rFonts w:ascii="Times New Roman" w:hAnsi="Times New Roman" w:cs="Times New Roman"/>
          <w:b/>
          <w:sz w:val="24"/>
          <w:szCs w:val="24"/>
          <w:lang w:val="en-US"/>
        </w:rPr>
        <w:t>kg [Bird].</w:t>
      </w:r>
    </w:p>
    <w:p w:rsidR="00212FE2" w:rsidRDefault="00212FE2" w:rsidP="002002EB">
      <w:pPr>
        <w:autoSpaceDE w:val="0"/>
        <w:autoSpaceDN w:val="0"/>
        <w:adjustRightInd w:val="0"/>
        <w:spacing w:after="0" w:line="240" w:lineRule="auto"/>
        <w:rPr>
          <w:rFonts w:ascii="Times New Roman" w:hAnsi="Times New Roman" w:cs="Times New Roman"/>
          <w:b/>
          <w:sz w:val="24"/>
          <w:szCs w:val="24"/>
          <w:lang w:val="en-US"/>
        </w:rPr>
      </w:pPr>
    </w:p>
    <w:p w:rsidR="00212FE2" w:rsidRPr="002002EB" w:rsidRDefault="00212FE2" w:rsidP="002002E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Very hazardous in case of skin contact (irritant), of eye contact (irritant), of ingestion, of inhalation (lung irritant). Hazardous in c</w:t>
      </w:r>
      <w:r>
        <w:rPr>
          <w:rFonts w:ascii="Times New Roman" w:hAnsi="Times New Roman" w:cs="Times New Roman"/>
          <w:b/>
          <w:sz w:val="24"/>
          <w:szCs w:val="20"/>
          <w:lang w:val="en-US"/>
        </w:rPr>
        <w:t>ase of skin contact (</w:t>
      </w:r>
      <w:proofErr w:type="spellStart"/>
      <w:r>
        <w:rPr>
          <w:rFonts w:ascii="Times New Roman" w:hAnsi="Times New Roman" w:cs="Times New Roman"/>
          <w:b/>
          <w:sz w:val="24"/>
          <w:szCs w:val="20"/>
          <w:lang w:val="en-US"/>
        </w:rPr>
        <w:t>permeator</w:t>
      </w:r>
      <w:proofErr w:type="spellEnd"/>
      <w:r>
        <w:rPr>
          <w:rFonts w:ascii="Times New Roman" w:hAnsi="Times New Roman" w:cs="Times New Roman"/>
          <w:b/>
          <w:sz w:val="24"/>
          <w:szCs w:val="20"/>
          <w:lang w:val="en-US"/>
        </w:rPr>
        <w:t>)</w:t>
      </w:r>
      <w:r w:rsidRPr="002002EB">
        <w:rPr>
          <w:rFonts w:ascii="Times New Roman" w:hAnsi="Times New Roman" w:cs="Times New Roman"/>
          <w:b/>
          <w:sz w:val="24"/>
          <w:szCs w:val="20"/>
          <w:lang w:val="en-US"/>
        </w:rPr>
        <w:t>. Slightly hazardous in case of skin contact (corrosive). Severe over-exposure can result in death. Inflammation of the eye is characterized by redness, watering, and itching. Skin inflammation is characterized by itching, scaling, reddening, or, occasionally, blistering.</w:t>
      </w:r>
    </w:p>
    <w:p w:rsidR="003005D4" w:rsidRPr="003005D4" w:rsidRDefault="003005D4" w:rsidP="002002EB">
      <w:pPr>
        <w:pStyle w:val="NoSpacing"/>
        <w:rPr>
          <w:lang w:val="en-US"/>
        </w:rPr>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CARCINOGENIC EFFECTS: Not available. MUTAGENIC EFFECTS: Not available. TERATOGENIC EFFECTS: Not available. DEVELOPMENTAL TOXICITY: Not available. Repeated exposure to a highly toxic material may produce general deterioration of health by an accumulation in one or many human organs.</w:t>
      </w:r>
    </w:p>
    <w:p w:rsidR="003E45D6" w:rsidRPr="002002EB" w:rsidRDefault="003E45D6" w:rsidP="002002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2002EB" w:rsidRDefault="003217F6" w:rsidP="002002EB">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 xml:space="preserve">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t>
      </w:r>
    </w:p>
    <w:p w:rsidR="009E3B9A" w:rsidRPr="002002EB" w:rsidRDefault="009E3B9A" w:rsidP="002002EB">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2002EB" w:rsidRDefault="004378B2" w:rsidP="002002EB">
      <w:pPr>
        <w:pStyle w:val="NoSpacing"/>
      </w:pPr>
    </w:p>
    <w:p w:rsidR="002002EB" w:rsidRPr="002002EB" w:rsidRDefault="00F841D9" w:rsidP="002002EB">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002002EB" w:rsidRPr="002002EB">
        <w:rPr>
          <w:rFonts w:ascii="Times New Roman" w:hAnsi="Times New Roman" w:cs="Times New Roman"/>
          <w:b/>
          <w:sz w:val="24"/>
          <w:szCs w:val="20"/>
          <w:lang w:val="en-US"/>
        </w:rPr>
        <w:t>Allow the victim to rest in a well ventilated area. Seek immediate medical attention.</w:t>
      </w:r>
    </w:p>
    <w:p w:rsidR="007B1CA3" w:rsidRPr="002002EB" w:rsidRDefault="007B1CA3" w:rsidP="002002EB">
      <w:pPr>
        <w:pStyle w:val="NoSpacing"/>
      </w:pPr>
    </w:p>
    <w:p w:rsidR="002002EB" w:rsidRDefault="00C53953" w:rsidP="002002EB">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Inhalation:</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8321B9" w:rsidRPr="002002EB" w:rsidRDefault="008321B9" w:rsidP="002002EB">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754E2" w:rsidRPr="003754E2">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321B9">
        <w:rPr>
          <w:rFonts w:ascii="Times New Roman" w:hAnsi="Times New Roman" w:cs="Times New Roman"/>
          <w:b/>
          <w:sz w:val="24"/>
        </w:rPr>
        <w:t>Not Available.</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3005D4" w:rsidRDefault="00C53953" w:rsidP="003005D4">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These products are carbon oxides (CO, CO2), nitrogen oxides (NO, NO2...).</w:t>
      </w:r>
    </w:p>
    <w:p w:rsidR="008321B9" w:rsidRPr="002002EB" w:rsidRDefault="008321B9" w:rsidP="002002EB">
      <w:pPr>
        <w:pStyle w:val="NoSpacing"/>
      </w:pPr>
    </w:p>
    <w:p w:rsidR="008321B9" w:rsidRDefault="00C53953" w:rsidP="008321B9">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Slightly flammable to flammable in presence of oxidizing materials, of reducing materials, of combustible materials, of organic materials, of alkalis.</w:t>
      </w:r>
    </w:p>
    <w:p w:rsidR="003754E2" w:rsidRPr="002002EB" w:rsidRDefault="003754E2" w:rsidP="002002E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Explosive in presence of shocks. Slightly explosive to explosive in presence of open flames and sparks, of heat, of oxidizing materials, of reducing materials, of alkalis.</w:t>
      </w:r>
    </w:p>
    <w:p w:rsidR="00254234" w:rsidRPr="008321B9" w:rsidRDefault="00254234" w:rsidP="008321B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 xml:space="preserve">SMALL FIRE: Use DRY chemical powder. </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LARGE FIRE: Use water spray, fog or foam. Do not use water jet.</w:t>
      </w:r>
    </w:p>
    <w:p w:rsidR="003005D4" w:rsidRDefault="003005D4" w:rsidP="003005D4">
      <w:pPr>
        <w:pStyle w:val="NoSpacing"/>
        <w:rPr>
          <w:lang w:val="en-US"/>
        </w:rPr>
      </w:pPr>
    </w:p>
    <w:p w:rsidR="00352D42" w:rsidRDefault="00C53953" w:rsidP="003005D4">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3005D4" w:rsidRPr="006B1409">
        <w:rPr>
          <w:rFonts w:ascii="Times New Roman" w:hAnsi="Times New Roman" w:cs="Times New Roman"/>
          <w:b/>
          <w:sz w:val="24"/>
          <w:szCs w:val="20"/>
          <w:lang w:val="en-US"/>
        </w:rPr>
        <w:t>Not available.</w:t>
      </w:r>
    </w:p>
    <w:p w:rsidR="003005D4" w:rsidRPr="008321B9" w:rsidRDefault="003005D4" w:rsidP="003005D4">
      <w:pPr>
        <w:pStyle w:val="NoSpacing"/>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177211" w:rsidRPr="008321B9" w:rsidRDefault="00177211" w:rsidP="008321B9">
      <w:pPr>
        <w:pStyle w:val="NoSpacing"/>
      </w:pPr>
    </w:p>
    <w:p w:rsidR="00334286" w:rsidRPr="008321B9" w:rsidRDefault="00334286" w:rsidP="008321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B41687" w:rsidRPr="008F1BC7" w:rsidRDefault="00B41687" w:rsidP="008F1BC7">
      <w:pPr>
        <w:pStyle w:val="NoSpacing"/>
      </w:pPr>
    </w:p>
    <w:p w:rsidR="00334286" w:rsidRPr="00B41687" w:rsidRDefault="00334286" w:rsidP="00B41687">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Use appropriate tools to put the spilled solid in a convenient waste disposal container.</w:t>
      </w:r>
    </w:p>
    <w:p w:rsidR="00334286" w:rsidRPr="004C7B9D" w:rsidRDefault="00334286" w:rsidP="004C7B9D">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517AE" w:rsidRPr="005517AE" w:rsidRDefault="005517AE" w:rsidP="005517AE">
      <w:pPr>
        <w:autoSpaceDE w:val="0"/>
        <w:autoSpaceDN w:val="0"/>
        <w:adjustRightInd w:val="0"/>
        <w:spacing w:after="0" w:line="240" w:lineRule="auto"/>
        <w:rPr>
          <w:rFonts w:ascii="Times New Roman" w:hAnsi="Times New Roman" w:cs="Times New Roman"/>
          <w:b/>
          <w:sz w:val="24"/>
          <w:szCs w:val="20"/>
          <w:lang w:val="en-US"/>
        </w:rPr>
      </w:pPr>
      <w:r w:rsidRPr="005517AE">
        <w:rPr>
          <w:rFonts w:ascii="Times New Roman" w:hAnsi="Times New Roman" w:cs="Times New Roman"/>
          <w:b/>
          <w:sz w:val="24"/>
          <w:szCs w:val="20"/>
          <w:lang w:val="en-US"/>
        </w:rPr>
        <w:t>Use a shovel to put the material into a convenient waste disposal container. Be careful that the product is not present at a 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334286" w:rsidRDefault="00334286" w:rsidP="00334286">
      <w:pPr>
        <w:pStyle w:val="NoSpacing"/>
      </w:pPr>
    </w:p>
    <w:p w:rsidR="00375DD2" w:rsidRPr="00334286" w:rsidRDefault="00375DD2"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Keep locked up Keep container dry. Keep away from heat. Keep away from sources of ignition. Keep away from direct sunlight or strong incandescent light. Empty containers pose a fire risk, evaporate the residue under a fume hood. Ground all equipment containing material. Do not ingest. Do not breathe dust. Never add water to this product Take precautionary measures against electrostatic discharges. Avoid shock and friction. In case of insufficient ventilation, wear suitable respiratory equipment if ingested, seek medical advice immediately and show the container or the label. Avoid contact with skin and eyes.</w:t>
      </w:r>
    </w:p>
    <w:p w:rsidR="004105DF" w:rsidRPr="00A316B4" w:rsidRDefault="004105DF" w:rsidP="00A316B4">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Keep container dry. Keep in a cool place. Ground all equipment containing material. Keep container tightly closed. Keep in a cool, well-ventilated place. Highly toxic or infectious materials should be stored in a separate locked safety storage cabinet or room.</w:t>
      </w:r>
    </w:p>
    <w:p w:rsidR="002A23A0" w:rsidRPr="00A316B4" w:rsidRDefault="002A23A0" w:rsidP="00A316B4">
      <w:pPr>
        <w:pStyle w:val="NoSpacing"/>
      </w:pPr>
    </w:p>
    <w:p w:rsidR="00375DD2" w:rsidRPr="00A316B4" w:rsidRDefault="00375DD2" w:rsidP="00A316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E67BD" w:rsidRDefault="003E67BD" w:rsidP="003E67BD">
      <w:pPr>
        <w:pStyle w:val="NoSpacing"/>
      </w:pPr>
    </w:p>
    <w:p w:rsidR="00375DD2" w:rsidRDefault="00375DD2"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316B4" w:rsidRDefault="00AF0B76" w:rsidP="00A316B4">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Splash goggles. Lab coat. Dust respirator. Be sure to use an approved/certified respirator or equivalent. Gloves.</w:t>
      </w:r>
    </w:p>
    <w:p w:rsidR="00485072" w:rsidRPr="00A316B4" w:rsidRDefault="00485072" w:rsidP="00A316B4">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A316B4" w:rsidRDefault="00781278" w:rsidP="00A316B4">
      <w:pPr>
        <w:pStyle w:val="NoSpacing"/>
      </w:pPr>
    </w:p>
    <w:p w:rsidR="00A316B4" w:rsidRDefault="00EF207F" w:rsidP="00A316B4">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TWA: 0.15 CEIL: 0.5 (ppm) TWA: 1 CEIL: 3 (mg/m3)Consult local authorities for acceptable exposure limits.</w:t>
      </w:r>
    </w:p>
    <w:p w:rsidR="00B41687" w:rsidRDefault="00B41687" w:rsidP="00B41687">
      <w:pPr>
        <w:autoSpaceDE w:val="0"/>
        <w:autoSpaceDN w:val="0"/>
        <w:adjustRightInd w:val="0"/>
        <w:spacing w:after="0" w:line="240" w:lineRule="auto"/>
        <w:rPr>
          <w:rFonts w:ascii="Times New Roman" w:hAnsi="Times New Roman" w:cs="Times New Roman"/>
          <w:b/>
          <w:sz w:val="24"/>
          <w:szCs w:val="20"/>
          <w:lang w:val="en-US"/>
        </w:rPr>
      </w:pPr>
    </w:p>
    <w:p w:rsidR="00375DD2" w:rsidRDefault="00375DD2" w:rsidP="00B41687">
      <w:pPr>
        <w:pStyle w:val="NoSpacing"/>
        <w:rPr>
          <w:lang w:val="en-US"/>
        </w:rPr>
      </w:pPr>
    </w:p>
    <w:p w:rsidR="00A316B4" w:rsidRDefault="00A316B4"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lastRenderedPageBreak/>
              <w:t>Section 9: Physical and Chemical Properties</w:t>
            </w:r>
          </w:p>
        </w:tc>
      </w:tr>
    </w:tbl>
    <w:p w:rsidR="00B41687" w:rsidRDefault="00B41687" w:rsidP="00B82F2B">
      <w:pPr>
        <w:pStyle w:val="NoSpacing"/>
      </w:pPr>
    </w:p>
    <w:p w:rsidR="00B82F2B" w:rsidRPr="00B82F2B" w:rsidRDefault="00B82F2B" w:rsidP="00B82F2B">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03394" w:rsidRPr="00603394">
        <w:rPr>
          <w:rFonts w:ascii="Times New Roman" w:hAnsi="Times New Roman" w:cs="Times New Roman"/>
          <w:b/>
          <w:sz w:val="24"/>
          <w:szCs w:val="20"/>
          <w:lang w:val="en-US"/>
        </w:rPr>
        <w:t xml:space="preserve">Solid.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2935FE" w:rsidRDefault="00086B9B" w:rsidP="003E67BD">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375DD2" w:rsidRPr="00642C3F" w:rsidRDefault="00375DD2"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642C3F" w:rsidRPr="00642C3F">
        <w:rPr>
          <w:rFonts w:ascii="Times New Roman" w:hAnsi="Times New Roman" w:cs="Times New Roman"/>
          <w:b/>
          <w:sz w:val="24"/>
          <w:szCs w:val="20"/>
          <w:lang w:val="en-US"/>
        </w:rPr>
        <w:t>168.11 g/mole</w:t>
      </w:r>
    </w:p>
    <w:p w:rsidR="00375DD2" w:rsidRPr="006A4566"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938D5" w:rsidRPr="00A938D5">
        <w:rPr>
          <w:rFonts w:ascii="Times New Roman" w:hAnsi="Times New Roman" w:cs="Times New Roman"/>
          <w:b/>
          <w:sz w:val="24"/>
          <w:szCs w:val="20"/>
        </w:rPr>
        <w:t>Yellow Crystals</w:t>
      </w:r>
      <w:proofErr w:type="gramStart"/>
      <w:r w:rsidR="00A938D5" w:rsidRPr="00A938D5">
        <w:rPr>
          <w:rFonts w:ascii="Times New Roman" w:hAnsi="Times New Roman" w:cs="Times New Roman"/>
          <w:b/>
          <w:sz w:val="24"/>
          <w:szCs w:val="20"/>
        </w:rPr>
        <w:t>.</w:t>
      </w:r>
      <w:r w:rsidR="00642C3F" w:rsidRPr="00642C3F">
        <w:rPr>
          <w:rFonts w:ascii="Times New Roman" w:hAnsi="Times New Roman" w:cs="Times New Roman"/>
          <w:b/>
          <w:sz w:val="24"/>
          <w:szCs w:val="20"/>
          <w:lang w:val="en-US"/>
        </w:rPr>
        <w:t>.</w:t>
      </w:r>
      <w:proofErr w:type="gramEnd"/>
    </w:p>
    <w:p w:rsidR="00375DD2" w:rsidRPr="00375DD2" w:rsidRDefault="00375DD2" w:rsidP="00375DD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F351B4" w:rsidRDefault="004E2B9C" w:rsidP="004C0295">
      <w:pPr>
        <w:autoSpaceDE w:val="0"/>
        <w:autoSpaceDN w:val="0"/>
        <w:adjustRightInd w:val="0"/>
        <w:spacing w:after="0" w:line="240" w:lineRule="auto"/>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351B4" w:rsidRPr="00F351B4">
        <w:rPr>
          <w:rFonts w:ascii="Times New Roman" w:hAnsi="Times New Roman" w:cs="Times New Roman"/>
          <w:b/>
          <w:sz w:val="24"/>
          <w:szCs w:val="20"/>
        </w:rPr>
        <w:t>291 °C</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0C7EA3">
        <w:rPr>
          <w:rFonts w:ascii="Times New Roman" w:hAnsi="Times New Roman" w:cs="Times New Roman"/>
          <w:b/>
          <w:sz w:val="28"/>
        </w:rPr>
        <w:t xml:space="preserve"> </w:t>
      </w:r>
      <w:r w:rsidR="00025BDB" w:rsidRPr="00025BDB">
        <w:rPr>
          <w:rFonts w:ascii="Times New Roman" w:hAnsi="Times New Roman" w:cs="Times New Roman"/>
          <w:b/>
          <w:sz w:val="24"/>
          <w:szCs w:val="20"/>
        </w:rPr>
        <w:t>89 °C</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42C3F" w:rsidRPr="00642C3F">
        <w:rPr>
          <w:rFonts w:ascii="Times New Roman" w:hAnsi="Times New Roman" w:cs="Times New Roman"/>
          <w:b/>
          <w:sz w:val="24"/>
          <w:szCs w:val="20"/>
          <w:lang w:val="en-US"/>
        </w:rPr>
        <w:t>1.368 (Water = 1)</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0C7EA3">
        <w:rPr>
          <w:rFonts w:ascii="Times New Roman" w:hAnsi="Times New Roman" w:cs="Times New Roman"/>
          <w:b/>
          <w:sz w:val="28"/>
        </w:rPr>
        <w:t xml:space="preserve"> </w:t>
      </w:r>
      <w:r w:rsidR="00642C3F" w:rsidRPr="00B82F2B">
        <w:rPr>
          <w:rFonts w:ascii="Times New Roman" w:hAnsi="Times New Roman" w:cs="Times New Roman"/>
          <w:b/>
          <w:sz w:val="24"/>
          <w:szCs w:val="20"/>
          <w:lang w:val="en-US"/>
        </w:rPr>
        <w:t>5.8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82F2B" w:rsidRPr="00B82F2B">
        <w:rPr>
          <w:rFonts w:ascii="Times New Roman" w:hAnsi="Times New Roman" w:cs="Times New Roman"/>
          <w:b/>
          <w:sz w:val="24"/>
          <w:szCs w:val="20"/>
          <w:lang w:val="en-US"/>
        </w:rPr>
        <w:t>The product is equally soluble in oil and water; log(oil/water) = 0</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B82F2B" w:rsidRPr="00563E0D">
        <w:rPr>
          <w:rFonts w:ascii="Times New Roman" w:hAnsi="Times New Roman" w:cs="Times New Roman"/>
          <w:b/>
          <w:sz w:val="24"/>
        </w:rPr>
        <w:t>Not available.</w:t>
      </w:r>
    </w:p>
    <w:p w:rsidR="00B82F2B" w:rsidRDefault="00D16BC7" w:rsidP="00B82F2B">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0C7EA3">
        <w:rPr>
          <w:rFonts w:ascii="Times New Roman" w:hAnsi="Times New Roman" w:cs="Times New Roman"/>
          <w:b/>
          <w:sz w:val="28"/>
        </w:rPr>
        <w:t xml:space="preserve"> </w:t>
      </w:r>
      <w:r w:rsidR="0057462B" w:rsidRPr="0057462B">
        <w:rPr>
          <w:rFonts w:ascii="Times New Roman" w:hAnsi="Times New Roman" w:cs="Times New Roman"/>
          <w:b/>
          <w:sz w:val="24"/>
          <w:szCs w:val="20"/>
        </w:rPr>
        <w:t>Water: Slightly soluble in water</w:t>
      </w:r>
      <w:r w:rsidR="0057462B">
        <w:rPr>
          <w:rFonts w:ascii="Times New Roman" w:hAnsi="Times New Roman" w:cs="Times New Roman"/>
          <w:b/>
          <w:sz w:val="24"/>
          <w:szCs w:val="20"/>
        </w:rPr>
        <w:t>.</w:t>
      </w:r>
    </w:p>
    <w:p w:rsidR="00375DD2" w:rsidRDefault="00375DD2" w:rsidP="00B82F2B">
      <w:pPr>
        <w:pStyle w:val="NoSpacing"/>
      </w:pPr>
    </w:p>
    <w:p w:rsidR="00B82F2B" w:rsidRPr="00B82F2B" w:rsidRDefault="00B82F2B" w:rsidP="00B82F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D62A94" w:rsidRDefault="00D62A94" w:rsidP="00D62A94">
      <w:pPr>
        <w:pStyle w:val="NoSpacing"/>
      </w:pPr>
    </w:p>
    <w:p w:rsidR="00B82F2B" w:rsidRPr="00B82F2B" w:rsidRDefault="00B82F2B" w:rsidP="00B82F2B">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B57A2C" w:rsidRDefault="005460EF" w:rsidP="00B57A2C">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B82F2B" w:rsidRPr="005460EF">
        <w:rPr>
          <w:rFonts w:ascii="Times New Roman" w:hAnsi="Times New Roman" w:cs="Times New Roman"/>
          <w:b/>
          <w:bCs/>
          <w:sz w:val="24"/>
          <w:szCs w:val="24"/>
        </w:rPr>
        <w:t>Not available.</w:t>
      </w:r>
    </w:p>
    <w:p w:rsidR="007D0E5F" w:rsidRPr="00F27621" w:rsidRDefault="007D0E5F" w:rsidP="00B57A2C">
      <w:pPr>
        <w:pStyle w:val="NoSpacing"/>
      </w:pPr>
    </w:p>
    <w:p w:rsidR="00B82F2B" w:rsidRDefault="005460EF" w:rsidP="00B82F2B">
      <w:pPr>
        <w:autoSpaceDE w:val="0"/>
        <w:autoSpaceDN w:val="0"/>
        <w:adjustRightInd w:val="0"/>
        <w:spacing w:after="0" w:line="240" w:lineRule="auto"/>
      </w:pPr>
      <w:r w:rsidRPr="005460EF">
        <w:rPr>
          <w:rFonts w:ascii="Times New Roman" w:hAnsi="Times New Roman" w:cs="Times New Roman"/>
          <w:b/>
          <w:bCs/>
          <w:sz w:val="28"/>
          <w:szCs w:val="24"/>
          <w:u w:val="single"/>
        </w:rPr>
        <w:t>Incompatibility with various substances:</w:t>
      </w:r>
    </w:p>
    <w:p w:rsidR="00B82F2B" w:rsidRPr="00B82F2B" w:rsidRDefault="00B82F2B" w:rsidP="00B82F2B">
      <w:pPr>
        <w:autoSpaceDE w:val="0"/>
        <w:autoSpaceDN w:val="0"/>
        <w:adjustRightInd w:val="0"/>
        <w:spacing w:after="0" w:line="240" w:lineRule="auto"/>
        <w:rPr>
          <w:rFonts w:ascii="Times New Roman" w:hAnsi="Times New Roman" w:cs="Times New Roman"/>
          <w:b/>
          <w:sz w:val="24"/>
          <w:szCs w:val="20"/>
          <w:lang w:val="en-US"/>
        </w:rPr>
      </w:pPr>
      <w:r w:rsidRPr="00B82F2B">
        <w:rPr>
          <w:rFonts w:ascii="Times New Roman" w:hAnsi="Times New Roman" w:cs="Times New Roman"/>
          <w:b/>
          <w:sz w:val="24"/>
          <w:szCs w:val="20"/>
          <w:lang w:val="en-US"/>
        </w:rPr>
        <w:t>The product may undergo hazardous decomposition, condensation or polymerization, it may react violently with water to emit toxic gases or it may become self-reactive under conditions of shock or increase in temperature or pressure.</w:t>
      </w:r>
    </w:p>
    <w:p w:rsidR="00485072" w:rsidRPr="00B57A2C" w:rsidRDefault="00485072" w:rsidP="00E74B16">
      <w:pPr>
        <w:autoSpaceDE w:val="0"/>
        <w:autoSpaceDN w:val="0"/>
        <w:adjustRightInd w:val="0"/>
        <w:spacing w:after="0" w:line="240" w:lineRule="auto"/>
        <w:rPr>
          <w:rFonts w:ascii="Arial" w:hAnsi="Arial" w:cs="Arial"/>
          <w:sz w:val="20"/>
          <w:szCs w:val="20"/>
          <w:lang w:val="en-US"/>
        </w:rPr>
      </w:pPr>
    </w:p>
    <w:p w:rsidR="004B06D9" w:rsidRPr="00C30F95" w:rsidRDefault="005460EF" w:rsidP="00C30F95">
      <w:pPr>
        <w:autoSpaceDE w:val="0"/>
        <w:autoSpaceDN w:val="0"/>
        <w:adjustRightInd w:val="0"/>
        <w:spacing w:after="0" w:line="240" w:lineRule="auto"/>
        <w:rPr>
          <w:rFonts w:ascii="Times New Roman" w:hAnsi="Times New Roman" w:cs="Times New Roman"/>
          <w:b/>
          <w:sz w:val="24"/>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82F2B" w:rsidRPr="00B82F2B">
        <w:rPr>
          <w:rFonts w:ascii="Times New Roman" w:hAnsi="Times New Roman" w:cs="Times New Roman"/>
          <w:b/>
          <w:sz w:val="24"/>
          <w:szCs w:val="20"/>
          <w:lang w:val="en-US"/>
        </w:rPr>
        <w:t>Non-corrosive in presence of glass.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82F2B" w:rsidTr="0072793F">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82F2B" w:rsidRPr="007B71FE" w:rsidRDefault="00B82F2B" w:rsidP="0072793F">
            <w:pPr>
              <w:rPr>
                <w:color w:val="auto"/>
              </w:rPr>
            </w:pPr>
            <w:r w:rsidRPr="008F248D">
              <w:rPr>
                <w:color w:val="auto"/>
                <w:sz w:val="44"/>
              </w:rPr>
              <w:lastRenderedPageBreak/>
              <w:t>Section 10: Stability and Reactivity Data</w:t>
            </w:r>
            <w:r>
              <w:rPr>
                <w:color w:val="auto"/>
                <w:sz w:val="44"/>
              </w:rPr>
              <w:t xml:space="preserve"> (Continued)</w:t>
            </w:r>
          </w:p>
        </w:tc>
      </w:tr>
    </w:tbl>
    <w:p w:rsidR="00B82F2B" w:rsidRPr="00B82F2B" w:rsidRDefault="00B82F2B" w:rsidP="00B82F2B">
      <w:pPr>
        <w:pStyle w:val="NoSpacing"/>
      </w:pPr>
    </w:p>
    <w:p w:rsidR="00D62A94" w:rsidRPr="00B57A2C" w:rsidRDefault="005460EF" w:rsidP="00B57A2C">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375DD2" w:rsidRPr="005460EF">
        <w:rPr>
          <w:rFonts w:ascii="Times New Roman" w:hAnsi="Times New Roman" w:cs="Times New Roman"/>
          <w:b/>
          <w:bCs/>
          <w:sz w:val="24"/>
          <w:szCs w:val="24"/>
        </w:rPr>
        <w:t>Not available.</w:t>
      </w:r>
    </w:p>
    <w:p w:rsidR="00B82F2B" w:rsidRDefault="00B82F2B" w:rsidP="00F27621">
      <w:pPr>
        <w:autoSpaceDE w:val="0"/>
        <w:autoSpaceDN w:val="0"/>
        <w:adjustRightInd w:val="0"/>
        <w:spacing w:after="0" w:line="240" w:lineRule="auto"/>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Pr="00B57A2C" w:rsidRDefault="005460EF" w:rsidP="002A23A0">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82F2B">
        <w:rPr>
          <w:rFonts w:ascii="Times New Roman" w:hAnsi="Times New Roman" w:cs="Times New Roman"/>
          <w:b/>
          <w:sz w:val="24"/>
          <w:szCs w:val="20"/>
          <w:lang w:val="en-US"/>
        </w:rPr>
        <w:t>No</w:t>
      </w:r>
      <w:r w:rsidR="00B57A2C" w:rsidRPr="00B57A2C">
        <w:rPr>
          <w:rFonts w:ascii="Times New Roman" w:hAnsi="Times New Roman" w:cs="Times New Roman"/>
          <w:b/>
          <w:sz w:val="24"/>
          <w:szCs w:val="20"/>
          <w:lang w:val="en-US"/>
        </w:rPr>
        <w:t>.</w:t>
      </w:r>
    </w:p>
    <w:p w:rsidR="00B41687" w:rsidRDefault="00B41687" w:rsidP="00B82F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8B10E8" w:rsidRPr="00B82F2B" w:rsidRDefault="008B10E8" w:rsidP="00B82F2B">
      <w:pPr>
        <w:pStyle w:val="NoSpacing"/>
      </w:pPr>
    </w:p>
    <w:p w:rsidR="00B82F2B" w:rsidRDefault="001973D0" w:rsidP="00B82F2B">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B82F2B" w:rsidRPr="00B82F2B">
        <w:rPr>
          <w:rFonts w:ascii="Times New Roman" w:hAnsi="Times New Roman" w:cs="Times New Roman"/>
          <w:b/>
          <w:sz w:val="24"/>
          <w:szCs w:val="20"/>
          <w:lang w:val="en-US"/>
        </w:rPr>
        <w:t>Absorbed through skin. Dermal contact. Eye contact. Inhalation. Ingestion.</w:t>
      </w:r>
    </w:p>
    <w:p w:rsidR="0062572D" w:rsidRPr="00B82F2B" w:rsidRDefault="0062572D" w:rsidP="00B82F2B">
      <w:pPr>
        <w:pStyle w:val="NoSpacing"/>
      </w:pPr>
    </w:p>
    <w:p w:rsidR="00B82F2B" w:rsidRPr="00B82F2B" w:rsidRDefault="001973D0" w:rsidP="00B82F2B">
      <w:pPr>
        <w:autoSpaceDE w:val="0"/>
        <w:autoSpaceDN w:val="0"/>
        <w:adjustRightInd w:val="0"/>
        <w:spacing w:after="0" w:line="240" w:lineRule="auto"/>
        <w:rPr>
          <w:rFonts w:ascii="Times New Roman" w:hAnsi="Times New Roman" w:cs="Times New Roman"/>
          <w:b/>
          <w:sz w:val="24"/>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B82F2B" w:rsidRPr="00B82F2B">
        <w:rPr>
          <w:rFonts w:ascii="Times New Roman" w:hAnsi="Times New Roman" w:cs="Times New Roman"/>
          <w:b/>
          <w:sz w:val="24"/>
          <w:szCs w:val="20"/>
          <w:lang w:val="en-US"/>
        </w:rPr>
        <w:t>Acute oral toxicity (LD50): 42 mg/kg [Bird].</w:t>
      </w:r>
    </w:p>
    <w:p w:rsidR="00CA1505" w:rsidRPr="00B82F2B" w:rsidRDefault="00CA1505" w:rsidP="00B82F2B">
      <w:pPr>
        <w:pStyle w:val="NoSpacing"/>
      </w:pPr>
    </w:p>
    <w:p w:rsidR="00873F04" w:rsidRDefault="00994BB6" w:rsidP="00B1232B">
      <w:pPr>
        <w:pStyle w:val="NoSpacing"/>
        <w:rPr>
          <w:rFonts w:ascii="Times New Roman" w:hAnsi="Times New Roman" w:cs="Times New Roman"/>
          <w:b/>
          <w:sz w:val="24"/>
          <w:szCs w:val="20"/>
          <w:lang w:val="en-US"/>
        </w:rPr>
      </w:pPr>
      <w:r w:rsidRPr="00D62A94">
        <w:rPr>
          <w:rFonts w:ascii="Times New Roman" w:hAnsi="Times New Roman" w:cs="Times New Roman"/>
          <w:b/>
          <w:sz w:val="28"/>
          <w:szCs w:val="24"/>
          <w:u w:val="single"/>
        </w:rPr>
        <w:t>Chronic Effects on Humans:</w:t>
      </w:r>
      <w:r w:rsidR="00B1232B" w:rsidRPr="00B1232B">
        <w:rPr>
          <w:rFonts w:ascii="Times New Roman" w:hAnsi="Times New Roman" w:cs="Times New Roman"/>
          <w:b/>
          <w:sz w:val="24"/>
          <w:szCs w:val="20"/>
          <w:lang w:val="en-US"/>
        </w:rPr>
        <w:t>Not available.</w:t>
      </w:r>
    </w:p>
    <w:p w:rsidR="00B1232B" w:rsidRPr="00B1232B" w:rsidRDefault="00B1232B" w:rsidP="00B1232B">
      <w:pPr>
        <w:pStyle w:val="NoSpacing"/>
      </w:pPr>
    </w:p>
    <w:p w:rsidR="00B1232B" w:rsidRDefault="001973D0" w:rsidP="00B1232B">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B82F2B" w:rsidRPr="00B82F2B" w:rsidRDefault="00B82F2B" w:rsidP="00B82F2B">
      <w:pPr>
        <w:autoSpaceDE w:val="0"/>
        <w:autoSpaceDN w:val="0"/>
        <w:adjustRightInd w:val="0"/>
        <w:spacing w:after="0" w:line="240" w:lineRule="auto"/>
        <w:rPr>
          <w:rFonts w:ascii="Times New Roman" w:hAnsi="Times New Roman" w:cs="Times New Roman"/>
          <w:b/>
          <w:sz w:val="24"/>
          <w:szCs w:val="20"/>
          <w:lang w:val="en-US"/>
        </w:rPr>
      </w:pPr>
      <w:r w:rsidRPr="00B82F2B">
        <w:rPr>
          <w:rFonts w:ascii="Times New Roman" w:hAnsi="Times New Roman" w:cs="Times New Roman"/>
          <w:b/>
          <w:sz w:val="24"/>
          <w:szCs w:val="20"/>
          <w:lang w:val="en-US"/>
        </w:rPr>
        <w:t xml:space="preserve">Very hazardous in case of skin contact (irritant), of ingestion, of inhalation (lung irritant). Hazardous in case of skin contact </w:t>
      </w:r>
      <w:r>
        <w:rPr>
          <w:rFonts w:ascii="Times New Roman" w:hAnsi="Times New Roman" w:cs="Times New Roman"/>
          <w:b/>
          <w:sz w:val="24"/>
          <w:szCs w:val="20"/>
          <w:lang w:val="en-US"/>
        </w:rPr>
        <w:t>(</w:t>
      </w:r>
      <w:proofErr w:type="spellStart"/>
      <w:r>
        <w:rPr>
          <w:rFonts w:ascii="Times New Roman" w:hAnsi="Times New Roman" w:cs="Times New Roman"/>
          <w:b/>
          <w:sz w:val="24"/>
          <w:szCs w:val="20"/>
          <w:lang w:val="en-US"/>
        </w:rPr>
        <w:t>permeator</w:t>
      </w:r>
      <w:proofErr w:type="spellEnd"/>
      <w:r>
        <w:rPr>
          <w:rFonts w:ascii="Times New Roman" w:hAnsi="Times New Roman" w:cs="Times New Roman"/>
          <w:b/>
          <w:sz w:val="24"/>
          <w:szCs w:val="20"/>
          <w:lang w:val="en-US"/>
        </w:rPr>
        <w:t>)</w:t>
      </w:r>
      <w:r w:rsidRPr="00B82F2B">
        <w:rPr>
          <w:rFonts w:ascii="Times New Roman" w:hAnsi="Times New Roman" w:cs="Times New Roman"/>
          <w:b/>
          <w:sz w:val="24"/>
          <w:szCs w:val="20"/>
          <w:lang w:val="en-US"/>
        </w:rPr>
        <w:t>. Slightly hazardous in case of skin contact (corrosive).</w:t>
      </w:r>
    </w:p>
    <w:p w:rsidR="001F3D74" w:rsidRPr="00B82F2B" w:rsidRDefault="001F3D74" w:rsidP="00B82F2B">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B82F2B" w:rsidRPr="00B82F2B" w:rsidRDefault="001973D0" w:rsidP="00B82F2B">
      <w:pPr>
        <w:autoSpaceDE w:val="0"/>
        <w:autoSpaceDN w:val="0"/>
        <w:adjustRightInd w:val="0"/>
        <w:spacing w:after="0" w:line="240" w:lineRule="auto"/>
        <w:rPr>
          <w:rFonts w:ascii="Times New Roman" w:hAnsi="Times New Roman" w:cs="Times New Roman"/>
          <w:b/>
          <w:sz w:val="24"/>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B82F2B" w:rsidRPr="00B82F2B">
        <w:rPr>
          <w:rFonts w:ascii="Times New Roman" w:hAnsi="Times New Roman" w:cs="Times New Roman"/>
          <w:b/>
          <w:sz w:val="24"/>
          <w:szCs w:val="20"/>
          <w:lang w:val="en-US"/>
        </w:rPr>
        <w:t>Testicular damage in animal.</w:t>
      </w:r>
    </w:p>
    <w:p w:rsidR="00B57A2C" w:rsidRDefault="00B57A2C" w:rsidP="00B82F2B">
      <w:pPr>
        <w:pStyle w:val="NoSpacing"/>
      </w:pPr>
    </w:p>
    <w:p w:rsidR="00CA1505" w:rsidRDefault="001973D0" w:rsidP="00B82F2B">
      <w:pPr>
        <w:autoSpaceDE w:val="0"/>
        <w:autoSpaceDN w:val="0"/>
        <w:adjustRightInd w:val="0"/>
        <w:spacing w:after="0" w:line="240" w:lineRule="auto"/>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00B82F2B" w:rsidRPr="00EB47A1">
        <w:rPr>
          <w:rFonts w:ascii="Times New Roman" w:hAnsi="Times New Roman" w:cs="Times New Roman"/>
          <w:b/>
          <w:sz w:val="24"/>
          <w:szCs w:val="24"/>
        </w:rPr>
        <w:t>Not Available.</w:t>
      </w:r>
    </w:p>
    <w:p w:rsidR="00D83F62" w:rsidRPr="00CA1505" w:rsidRDefault="00D83F62" w:rsidP="00CA150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F5F17" w:rsidRPr="00AF5F17" w:rsidRDefault="00AF5F17" w:rsidP="00AF5F17">
      <w:pPr>
        <w:autoSpaceDE w:val="0"/>
        <w:autoSpaceDN w:val="0"/>
        <w:adjustRightInd w:val="0"/>
        <w:spacing w:after="0" w:line="240" w:lineRule="auto"/>
        <w:rPr>
          <w:rFonts w:ascii="Times New Roman" w:hAnsi="Times New Roman" w:cs="Times New Roman"/>
          <w:b/>
          <w:sz w:val="24"/>
          <w:szCs w:val="20"/>
          <w:lang w:val="en-US"/>
        </w:rPr>
      </w:pPr>
      <w:r w:rsidRPr="00AF5F17">
        <w:rPr>
          <w:rFonts w:ascii="Times New Roman" w:hAnsi="Times New Roman" w:cs="Times New Roman"/>
          <w:b/>
          <w:sz w:val="24"/>
          <w:szCs w:val="20"/>
          <w:lang w:val="en-US"/>
        </w:rPr>
        <w:t>Possibly hazardous short term degradation products are not likely. However, long term degradation products may arise.</w:t>
      </w:r>
    </w:p>
    <w:p w:rsidR="00461AD4" w:rsidRPr="00AF5F17" w:rsidRDefault="00461AD4" w:rsidP="00AF5F17">
      <w:pPr>
        <w:pStyle w:val="NoSpacing"/>
      </w:pPr>
    </w:p>
    <w:p w:rsidR="00B1232B" w:rsidRPr="00AF5F17" w:rsidRDefault="00356BC2" w:rsidP="00B1232B">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B1232B" w:rsidRPr="00B1232B">
        <w:rPr>
          <w:rFonts w:ascii="Times New Roman" w:hAnsi="Times New Roman" w:cs="Times New Roman"/>
          <w:b/>
          <w:sz w:val="24"/>
          <w:szCs w:val="20"/>
          <w:lang w:val="en-US"/>
        </w:rPr>
        <w:t>The products of degradation are more toxic.</w:t>
      </w: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8B10E8" w:rsidRPr="00172F8C" w:rsidRDefault="008B10E8" w:rsidP="00172F8C">
      <w:pPr>
        <w:pStyle w:val="NoSpacing"/>
      </w:pPr>
    </w:p>
    <w:p w:rsidR="009859D5" w:rsidRDefault="009859D5" w:rsidP="00770D76">
      <w:pPr>
        <w:pStyle w:val="NoSpacing"/>
      </w:pPr>
    </w:p>
    <w:p w:rsidR="00770D76" w:rsidRPr="00770D76" w:rsidRDefault="00770D76" w:rsidP="00770D76">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1CCC" w:rsidRDefault="004E1CCC" w:rsidP="00172F8C">
      <w:pPr>
        <w:pStyle w:val="NoSpacing"/>
      </w:pPr>
    </w:p>
    <w:p w:rsidR="004E1CCC" w:rsidRPr="00770D76" w:rsidRDefault="004E1CCC" w:rsidP="00770D76">
      <w:pPr>
        <w:pStyle w:val="NoSpacing"/>
      </w:pPr>
    </w:p>
    <w:p w:rsidR="00770D76" w:rsidRPr="00770D76" w:rsidRDefault="00770D76" w:rsidP="00770D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B10E8" w:rsidRDefault="008B10E8" w:rsidP="00924684">
      <w:pPr>
        <w:pStyle w:val="NoSpacing"/>
      </w:pPr>
    </w:p>
    <w:p w:rsidR="008A3247" w:rsidRPr="00DA3248" w:rsidRDefault="008A3247" w:rsidP="00DA3248">
      <w:pPr>
        <w:pStyle w:val="NoSpacing"/>
      </w:pPr>
    </w:p>
    <w:p w:rsidR="00770D76" w:rsidRDefault="00770D76" w:rsidP="00770D76">
      <w:pPr>
        <w:spacing w:after="0" w:line="240" w:lineRule="auto"/>
        <w:rPr>
          <w:rFonts w:ascii="Times New Roman" w:eastAsia="Times New Roman" w:hAnsi="Times New Roman" w:cs="Times New Roman"/>
          <w:b/>
          <w:sz w:val="28"/>
          <w:szCs w:val="23"/>
          <w:u w:val="single"/>
          <w:lang w:val="en-US" w:eastAsia="en-US"/>
        </w:rPr>
      </w:pPr>
      <w:r w:rsidRPr="00770D76">
        <w:rPr>
          <w:rFonts w:ascii="Times New Roman" w:eastAsia="Times New Roman" w:hAnsi="Times New Roman" w:cs="Times New Roman"/>
          <w:b/>
          <w:sz w:val="28"/>
          <w:szCs w:val="23"/>
          <w:u w:val="single"/>
          <w:lang w:val="en-US" w:eastAsia="en-US"/>
        </w:rPr>
        <w:t>Land transport (ADR-RID)</w:t>
      </w:r>
    </w:p>
    <w:p w:rsidR="00770D76" w:rsidRPr="00770D76" w:rsidRDefault="00770D76" w:rsidP="00770D76">
      <w:pPr>
        <w:pStyle w:val="NoSpacing"/>
        <w:rPr>
          <w:rFonts w:eastAsia="Times New Roman"/>
          <w:lang w:val="en-US" w:eastAsia="en-US"/>
        </w:rPr>
      </w:pP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Proper shipping name: </w:t>
      </w:r>
      <w:r w:rsidRPr="00770D76">
        <w:rPr>
          <w:rFonts w:ascii="Times New Roman" w:eastAsia="Times New Roman" w:hAnsi="Times New Roman" w:cs="Times New Roman"/>
          <w:b/>
          <w:sz w:val="24"/>
          <w:szCs w:val="23"/>
          <w:lang w:val="en-US" w:eastAsia="en-US"/>
        </w:rPr>
        <w:t>DINITROBENZENES, SOLID</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UN N°: </w:t>
      </w:r>
      <w:r w:rsidRPr="00770D76">
        <w:rPr>
          <w:rFonts w:ascii="Times New Roman" w:eastAsia="Times New Roman" w:hAnsi="Times New Roman" w:cs="Times New Roman"/>
          <w:b/>
          <w:sz w:val="24"/>
          <w:szCs w:val="23"/>
          <w:lang w:val="en-US" w:eastAsia="en-US"/>
        </w:rPr>
        <w:t>3443</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H.I. nr: </w:t>
      </w:r>
      <w:r w:rsidRPr="00770D76">
        <w:rPr>
          <w:rFonts w:ascii="Times New Roman" w:eastAsia="Times New Roman" w:hAnsi="Times New Roman" w:cs="Times New Roman"/>
          <w:b/>
          <w:sz w:val="24"/>
          <w:szCs w:val="23"/>
          <w:lang w:val="en-US" w:eastAsia="en-US"/>
        </w:rPr>
        <w:t>60</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ADR - Class: </w:t>
      </w:r>
      <w:r w:rsidRPr="00770D76">
        <w:rPr>
          <w:rFonts w:ascii="Times New Roman" w:eastAsia="Times New Roman" w:hAnsi="Times New Roman" w:cs="Times New Roman"/>
          <w:b/>
          <w:sz w:val="24"/>
          <w:szCs w:val="23"/>
          <w:lang w:val="en-US" w:eastAsia="en-US"/>
        </w:rPr>
        <w:t>6.1</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Labelling - Transport: </w:t>
      </w:r>
      <w:r w:rsidRPr="00770D76">
        <w:rPr>
          <w:rFonts w:ascii="Times New Roman" w:eastAsia="Times New Roman" w:hAnsi="Times New Roman" w:cs="Times New Roman"/>
          <w:b/>
          <w:sz w:val="24"/>
          <w:szCs w:val="23"/>
          <w:lang w:val="en-US" w:eastAsia="en-US"/>
        </w:rPr>
        <w:t>6.1: Toxic substances.</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ADR - Group: </w:t>
      </w:r>
      <w:r w:rsidRPr="00770D76">
        <w:rPr>
          <w:rFonts w:ascii="Times New Roman" w:eastAsia="Times New Roman" w:hAnsi="Times New Roman" w:cs="Times New Roman"/>
          <w:b/>
          <w:sz w:val="24"/>
          <w:szCs w:val="23"/>
          <w:lang w:val="en-US" w:eastAsia="en-US"/>
        </w:rPr>
        <w:t>II</w:t>
      </w:r>
    </w:p>
    <w:p w:rsidR="00DA3248" w:rsidRPr="00DA3248" w:rsidRDefault="00DA3248" w:rsidP="00DA3248">
      <w:pPr>
        <w:pStyle w:val="NoSpacing"/>
      </w:pPr>
    </w:p>
    <w:p w:rsidR="00B1232B" w:rsidRPr="00DA3248" w:rsidRDefault="00B1232B" w:rsidP="00DA3248">
      <w:pPr>
        <w:pStyle w:val="NoSpacing"/>
      </w:pPr>
    </w:p>
    <w:p w:rsidR="00B1232B" w:rsidRPr="00DA3248" w:rsidRDefault="00B1232B" w:rsidP="00DA3248">
      <w:pPr>
        <w:pStyle w:val="NoSpacing"/>
        <w:rPr>
          <w:rFonts w:ascii="Times New Roman" w:eastAsia="Times New Roman" w:hAnsi="Times New Roman" w:cs="Times New Roman"/>
          <w:b/>
          <w:sz w:val="28"/>
          <w:u w:val="single"/>
          <w:lang w:val="en-US" w:eastAsia="en-US"/>
        </w:rPr>
      </w:pPr>
      <w:r w:rsidRPr="00DA3248">
        <w:rPr>
          <w:rFonts w:ascii="Times New Roman" w:eastAsia="Times New Roman" w:hAnsi="Times New Roman" w:cs="Times New Roman"/>
          <w:b/>
          <w:sz w:val="28"/>
          <w:u w:val="single"/>
          <w:lang w:val="en-US" w:eastAsia="en-US"/>
        </w:rPr>
        <w:t>Sea transport (IMDG) [English only]</w:t>
      </w:r>
    </w:p>
    <w:p w:rsidR="00B1232B" w:rsidRPr="00DA3248" w:rsidRDefault="00B1232B" w:rsidP="00DA3248">
      <w:pPr>
        <w:pStyle w:val="NoSpacing"/>
      </w:pP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Proper shipping name: </w:t>
      </w:r>
      <w:r w:rsidRPr="00770D76">
        <w:rPr>
          <w:rFonts w:ascii="Times New Roman" w:eastAsia="Times New Roman" w:hAnsi="Times New Roman" w:cs="Times New Roman"/>
          <w:b/>
          <w:sz w:val="24"/>
          <w:szCs w:val="23"/>
          <w:lang w:val="en-US" w:eastAsia="en-US"/>
        </w:rPr>
        <w:t>DINITROBENZENES, SOLID</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UN N°: </w:t>
      </w:r>
      <w:r w:rsidRPr="00770D76">
        <w:rPr>
          <w:rFonts w:ascii="Times New Roman" w:eastAsia="Times New Roman" w:hAnsi="Times New Roman" w:cs="Times New Roman"/>
          <w:b/>
          <w:sz w:val="24"/>
          <w:szCs w:val="23"/>
          <w:lang w:val="en-US" w:eastAsia="en-US"/>
        </w:rPr>
        <w:t>3443</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IMO-IMDG - Class or division: </w:t>
      </w:r>
      <w:r w:rsidRPr="00770D76">
        <w:rPr>
          <w:rFonts w:ascii="Times New Roman" w:eastAsia="Times New Roman" w:hAnsi="Times New Roman" w:cs="Times New Roman"/>
          <w:b/>
          <w:sz w:val="24"/>
          <w:szCs w:val="23"/>
          <w:lang w:val="en-US" w:eastAsia="en-US"/>
        </w:rPr>
        <w:t>6.1: Toxic substances.</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IMO-IMDG - Packing group: </w:t>
      </w:r>
      <w:r w:rsidRPr="00770D76">
        <w:rPr>
          <w:rFonts w:ascii="Times New Roman" w:eastAsia="Times New Roman" w:hAnsi="Times New Roman" w:cs="Times New Roman"/>
          <w:b/>
          <w:sz w:val="24"/>
          <w:szCs w:val="23"/>
          <w:lang w:val="en-US" w:eastAsia="en-US"/>
        </w:rPr>
        <w:t>II</w:t>
      </w:r>
    </w:p>
    <w:p w:rsidR="00DA3248" w:rsidRPr="00DA3248" w:rsidRDefault="00DA3248" w:rsidP="00DA3248">
      <w:pPr>
        <w:pStyle w:val="NoSpacing"/>
      </w:pPr>
    </w:p>
    <w:p w:rsidR="00B1232B" w:rsidRPr="00770D76" w:rsidRDefault="00B1232B" w:rsidP="00770D76">
      <w:pPr>
        <w:pStyle w:val="NoSpacing"/>
      </w:pPr>
    </w:p>
    <w:p w:rsidR="00B1232B" w:rsidRPr="00DA3248" w:rsidRDefault="00B1232B" w:rsidP="00DA3248">
      <w:pPr>
        <w:pStyle w:val="NoSpacing"/>
        <w:rPr>
          <w:rFonts w:ascii="Times New Roman" w:eastAsia="Times New Roman" w:hAnsi="Times New Roman" w:cs="Times New Roman"/>
          <w:b/>
          <w:sz w:val="28"/>
          <w:u w:val="single"/>
          <w:lang w:val="en-US" w:eastAsia="en-US"/>
        </w:rPr>
      </w:pPr>
      <w:r w:rsidRPr="00DA3248">
        <w:rPr>
          <w:rFonts w:ascii="Times New Roman" w:eastAsia="Times New Roman" w:hAnsi="Times New Roman" w:cs="Times New Roman"/>
          <w:b/>
          <w:sz w:val="28"/>
          <w:u w:val="single"/>
          <w:lang w:val="en-US" w:eastAsia="en-US"/>
        </w:rPr>
        <w:t>Air transport (ICAO-IATA) [English only]</w:t>
      </w:r>
    </w:p>
    <w:p w:rsidR="00B1232B" w:rsidRPr="00DA3248" w:rsidRDefault="00B1232B" w:rsidP="00DA3248">
      <w:pPr>
        <w:pStyle w:val="NoSpacing"/>
      </w:pP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Proper shipping name: </w:t>
      </w:r>
      <w:r w:rsidRPr="00770D76">
        <w:rPr>
          <w:rFonts w:ascii="Times New Roman" w:eastAsia="Times New Roman" w:hAnsi="Times New Roman" w:cs="Times New Roman"/>
          <w:b/>
          <w:sz w:val="24"/>
          <w:szCs w:val="23"/>
          <w:lang w:val="en-US" w:eastAsia="en-US"/>
        </w:rPr>
        <w:t>DINITROBENZENES, SOLID</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UN N°: </w:t>
      </w:r>
      <w:r w:rsidRPr="00770D76">
        <w:rPr>
          <w:rFonts w:ascii="Times New Roman" w:eastAsia="Times New Roman" w:hAnsi="Times New Roman" w:cs="Times New Roman"/>
          <w:b/>
          <w:sz w:val="24"/>
          <w:szCs w:val="23"/>
          <w:lang w:val="en-US" w:eastAsia="en-US"/>
        </w:rPr>
        <w:t>3443</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IATA - Class or division: </w:t>
      </w:r>
      <w:r w:rsidRPr="00770D76">
        <w:rPr>
          <w:rFonts w:ascii="Times New Roman" w:eastAsia="Times New Roman" w:hAnsi="Times New Roman" w:cs="Times New Roman"/>
          <w:b/>
          <w:sz w:val="24"/>
          <w:szCs w:val="23"/>
          <w:lang w:val="en-US" w:eastAsia="en-US"/>
        </w:rPr>
        <w:t>6.1: Toxic substances.</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IATA - Packing group: </w:t>
      </w:r>
      <w:r w:rsidRPr="00770D76">
        <w:rPr>
          <w:rFonts w:ascii="Times New Roman" w:eastAsia="Times New Roman" w:hAnsi="Times New Roman" w:cs="Times New Roman"/>
          <w:b/>
          <w:sz w:val="24"/>
          <w:szCs w:val="23"/>
          <w:lang w:val="en-US" w:eastAsia="en-US"/>
        </w:rPr>
        <w:t>II</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p>
    <w:p w:rsidR="008B10E8" w:rsidRDefault="008B10E8" w:rsidP="008A3247">
      <w:pPr>
        <w:pStyle w:val="NoSpacing"/>
      </w:pPr>
    </w:p>
    <w:p w:rsidR="00770D76" w:rsidRDefault="00770D76" w:rsidP="008A3247">
      <w:pPr>
        <w:pStyle w:val="NoSpacing"/>
      </w:pPr>
    </w:p>
    <w:p w:rsidR="00770D76" w:rsidRDefault="00770D76" w:rsidP="008A3247">
      <w:pPr>
        <w:pStyle w:val="NoSpacing"/>
      </w:pPr>
    </w:p>
    <w:p w:rsidR="00770D76" w:rsidRPr="008A3247" w:rsidRDefault="00770D76" w:rsidP="008A32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172F8C" w:rsidRDefault="00172F8C" w:rsidP="00937B44">
      <w:pPr>
        <w:pStyle w:val="NoSpacing"/>
      </w:pPr>
    </w:p>
    <w:p w:rsidR="00974992" w:rsidRDefault="002619B1" w:rsidP="00974992">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974992" w:rsidRDefault="00974992" w:rsidP="00974992">
      <w:pPr>
        <w:autoSpaceDE w:val="0"/>
        <w:autoSpaceDN w:val="0"/>
        <w:adjustRightInd w:val="0"/>
        <w:spacing w:after="0" w:line="240" w:lineRule="auto"/>
        <w:rPr>
          <w:rFonts w:ascii="Times New Roman" w:hAnsi="Times New Roman" w:cs="Times New Roman"/>
          <w:b/>
          <w:bCs/>
          <w:sz w:val="24"/>
          <w:szCs w:val="16"/>
          <w:lang w:val="en-US"/>
        </w:rPr>
      </w:pPr>
      <w:r w:rsidRPr="00974992">
        <w:rPr>
          <w:rFonts w:ascii="Times New Roman" w:hAnsi="Times New Roman" w:cs="Times New Roman"/>
          <w:b/>
          <w:sz w:val="24"/>
          <w:szCs w:val="20"/>
          <w:lang w:val="en-US"/>
        </w:rPr>
        <w:t xml:space="preserve">California prop. 65: This product contains the following ingredients for which the State of California has found to cause cancer, birth defects or other reproductive harm, which would require a warning under the statute: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California prop. 65: This product contains the following ingredients for which the State of California has found to cause reproductive harm (male) which would require a warning under the statute: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California prop. 65: This product contains the following ingredients for which the State of California has found to cause birth defects which would require a warning under the statute</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Rhode Island RTK hazardous substances: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Pennsylvania RTK: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Minnesota: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Massachusetts RTK: </w:t>
      </w:r>
      <w:r w:rsidRPr="00BA304B">
        <w:rPr>
          <w:rFonts w:ascii="Times New Roman" w:hAnsi="Times New Roman" w:cs="Times New Roman"/>
          <w:b/>
          <w:bCs/>
          <w:sz w:val="24"/>
          <w:szCs w:val="16"/>
          <w:lang w:val="en-US"/>
        </w:rPr>
        <w:t>meta-Dinitrobenzene</w:t>
      </w:r>
      <w:r>
        <w:rPr>
          <w:rFonts w:ascii="Times New Roman" w:hAnsi="Times New Roman" w:cs="Times New Roman"/>
          <w:b/>
          <w:sz w:val="24"/>
          <w:szCs w:val="20"/>
          <w:lang w:val="en-US"/>
        </w:rPr>
        <w:t xml:space="preserve"> New Jersey: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TSCA 8(b) inventory</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SARA 313 toxic chemical notification and release reporting: </w:t>
      </w:r>
      <w:r w:rsidRPr="00BA304B">
        <w:rPr>
          <w:rFonts w:ascii="Times New Roman" w:hAnsi="Times New Roman" w:cs="Times New Roman"/>
          <w:b/>
          <w:bCs/>
          <w:sz w:val="24"/>
          <w:szCs w:val="16"/>
          <w:lang w:val="en-US"/>
        </w:rPr>
        <w:t>meta-Dinitrobenzene</w:t>
      </w:r>
      <w:r>
        <w:rPr>
          <w:rFonts w:ascii="Times New Roman" w:hAnsi="Times New Roman" w:cs="Times New Roman"/>
          <w:b/>
          <w:bCs/>
          <w:sz w:val="24"/>
          <w:szCs w:val="16"/>
          <w:lang w:val="en-US"/>
        </w:rPr>
        <w:t>.</w:t>
      </w:r>
    </w:p>
    <w:p w:rsidR="00CA1505" w:rsidRDefault="00CA1505" w:rsidP="00974992">
      <w:pPr>
        <w:pStyle w:val="NoSpacing"/>
        <w:rPr>
          <w:rFonts w:ascii="UniversCondensedMedium,Bold" w:hAnsi="UniversCondensedMedium,Bold" w:cs="UniversCondensedMedium,Bold"/>
          <w:sz w:val="20"/>
          <w:lang w:val="en-US"/>
        </w:rPr>
      </w:pPr>
    </w:p>
    <w:p w:rsidR="00172F8C" w:rsidRPr="00172F8C" w:rsidRDefault="007314BF" w:rsidP="00172F8C">
      <w:pPr>
        <w:pStyle w:val="NoSpacing"/>
        <w:rPr>
          <w:rFonts w:ascii="Times New Roman" w:hAnsi="Times New Roman" w:cs="Times New Roman"/>
          <w:b/>
          <w:sz w:val="28"/>
          <w:szCs w:val="24"/>
          <w:u w:val="single"/>
        </w:rPr>
      </w:pPr>
      <w:r w:rsidRPr="00172F8C">
        <w:rPr>
          <w:rFonts w:ascii="Times New Roman" w:hAnsi="Times New Roman" w:cs="Times New Roman"/>
          <w:b/>
          <w:sz w:val="28"/>
          <w:szCs w:val="24"/>
          <w:u w:val="single"/>
        </w:rPr>
        <w:t xml:space="preserve">Other Regulations:   </w:t>
      </w:r>
    </w:p>
    <w:p w:rsidR="00974992" w:rsidRPr="00974992" w:rsidRDefault="00974992" w:rsidP="00974992">
      <w:pPr>
        <w:autoSpaceDE w:val="0"/>
        <w:autoSpaceDN w:val="0"/>
        <w:adjustRightInd w:val="0"/>
        <w:spacing w:after="0" w:line="240" w:lineRule="auto"/>
        <w:rPr>
          <w:rFonts w:ascii="Times New Roman" w:hAnsi="Times New Roman" w:cs="Times New Roman"/>
          <w:b/>
          <w:sz w:val="24"/>
          <w:szCs w:val="20"/>
          <w:lang w:val="en-US"/>
        </w:rPr>
      </w:pPr>
      <w:r w:rsidRPr="00974992">
        <w:rPr>
          <w:rFonts w:ascii="Times New Roman" w:hAnsi="Times New Roman" w:cs="Times New Roman"/>
          <w:b/>
          <w:sz w:val="28"/>
          <w:szCs w:val="20"/>
          <w:lang w:val="en-US"/>
        </w:rPr>
        <w:t xml:space="preserve">OSHA: </w:t>
      </w:r>
      <w:r w:rsidRPr="00974992">
        <w:rPr>
          <w:rFonts w:ascii="Times New Roman" w:hAnsi="Times New Roman" w:cs="Times New Roman"/>
          <w:b/>
          <w:sz w:val="24"/>
          <w:szCs w:val="20"/>
          <w:lang w:val="en-US"/>
        </w:rPr>
        <w:t>Hazardous by definition of Hazard Communication Standard (29 CFR 1910.1200).</w:t>
      </w:r>
      <w:r>
        <w:rPr>
          <w:rFonts w:ascii="Times New Roman" w:hAnsi="Times New Roman" w:cs="Times New Roman"/>
          <w:b/>
          <w:sz w:val="24"/>
          <w:szCs w:val="20"/>
          <w:lang w:val="en-US"/>
        </w:rPr>
        <w:t xml:space="preserve"> EINECS: This product is on the </w:t>
      </w:r>
      <w:r w:rsidRPr="00974992">
        <w:rPr>
          <w:rFonts w:ascii="Times New Roman" w:hAnsi="Times New Roman" w:cs="Times New Roman"/>
          <w:b/>
          <w:sz w:val="24"/>
          <w:szCs w:val="20"/>
          <w:lang w:val="en-US"/>
        </w:rPr>
        <w:t>European Inventory of Existing Commercial Chemical Substances.</w:t>
      </w:r>
    </w:p>
    <w:p w:rsidR="00FB3C7F" w:rsidRPr="00266A8C" w:rsidRDefault="00FB3C7F" w:rsidP="00266A8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74992" w:rsidRPr="00974992" w:rsidRDefault="003C48C2" w:rsidP="0097499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rPr>
        <w:t xml:space="preserve">WHMIS (Canada): </w:t>
      </w:r>
      <w:r w:rsidR="00974992" w:rsidRPr="00974992">
        <w:rPr>
          <w:rFonts w:ascii="Times New Roman" w:hAnsi="Times New Roman" w:cs="Times New Roman"/>
          <w:b/>
          <w:sz w:val="24"/>
          <w:szCs w:val="20"/>
          <w:lang w:val="en-US"/>
        </w:rPr>
        <w:t>CLASS D-1A: Material causing immediate and serious toxic effects (VERY TOXIC). CLASS F: Dangerously reactive material.</w:t>
      </w:r>
    </w:p>
    <w:p w:rsidR="00974992" w:rsidRPr="00974992" w:rsidRDefault="00CD5284" w:rsidP="00974992">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974992" w:rsidRPr="00974992">
        <w:rPr>
          <w:rFonts w:ascii="Times New Roman" w:hAnsi="Times New Roman" w:cs="Times New Roman"/>
          <w:b/>
          <w:sz w:val="24"/>
          <w:szCs w:val="20"/>
          <w:lang w:val="en-US"/>
        </w:rPr>
        <w:t>R37/38- Irritating to respiratory system and skin. R41- Risk of serious damage to eyes.</w:t>
      </w:r>
    </w:p>
    <w:p w:rsidR="00DA3248" w:rsidRPr="00974992" w:rsidRDefault="00DA3248" w:rsidP="00974992">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974992">
        <w:rPr>
          <w:rFonts w:ascii="Times New Roman" w:hAnsi="Times New Roman" w:cs="Times New Roman"/>
          <w:b/>
          <w:sz w:val="24"/>
        </w:rPr>
        <w:t>3</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A1505">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974992">
        <w:rPr>
          <w:rFonts w:ascii="Times New Roman" w:hAnsi="Times New Roman" w:cs="Times New Roman"/>
          <w:b/>
          <w:sz w:val="24"/>
        </w:rPr>
        <w:t>2</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A1505">
        <w:rPr>
          <w:rFonts w:ascii="Times New Roman" w:hAnsi="Times New Roman" w:cs="Times New Roman"/>
          <w:b/>
          <w:sz w:val="24"/>
        </w:rPr>
        <w:t>E</w:t>
      </w:r>
    </w:p>
    <w:p w:rsidR="00CA1505" w:rsidRPr="00266A8C" w:rsidRDefault="00CA1505" w:rsidP="00266A8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974992">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974992">
        <w:rPr>
          <w:rFonts w:ascii="Times New Roman" w:hAnsi="Times New Roman" w:cs="Times New Roman"/>
          <w:b/>
          <w:sz w:val="24"/>
        </w:rPr>
        <w:t>2</w:t>
      </w:r>
    </w:p>
    <w:p w:rsidR="00BE1CE9" w:rsidRDefault="002619B1" w:rsidP="00D554D7">
      <w:pPr>
        <w:pStyle w:val="NoSpacing"/>
      </w:pPr>
      <w:r w:rsidRPr="002619B1">
        <w:rPr>
          <w:rFonts w:ascii="Times New Roman" w:hAnsi="Times New Roman" w:cs="Times New Roman"/>
          <w:b/>
          <w:sz w:val="28"/>
        </w:rPr>
        <w:t>Specific hazard:</w:t>
      </w:r>
    </w:p>
    <w:p w:rsidR="00B41687" w:rsidRPr="00B41687" w:rsidRDefault="00B41687" w:rsidP="00B41687">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974992" w:rsidRPr="00974992" w:rsidRDefault="00974992" w:rsidP="00974992">
      <w:pPr>
        <w:autoSpaceDE w:val="0"/>
        <w:autoSpaceDN w:val="0"/>
        <w:adjustRightInd w:val="0"/>
        <w:spacing w:after="0" w:line="240" w:lineRule="auto"/>
        <w:rPr>
          <w:rFonts w:ascii="Times New Roman" w:hAnsi="Times New Roman" w:cs="Times New Roman"/>
          <w:b/>
          <w:sz w:val="24"/>
          <w:szCs w:val="20"/>
          <w:lang w:val="en-US"/>
        </w:rPr>
      </w:pPr>
      <w:r w:rsidRPr="00974992">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791678" w:rsidRPr="00B41687" w:rsidRDefault="00791678" w:rsidP="00B41687">
      <w:pPr>
        <w:pStyle w:val="NoSpacing"/>
      </w:pPr>
    </w:p>
    <w:p w:rsidR="00266A8C" w:rsidRPr="00DA3248" w:rsidRDefault="00266A8C" w:rsidP="00DA3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30F95" w:rsidRPr="00211219" w:rsidRDefault="00C30F95" w:rsidP="00C30F9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30F95" w:rsidRPr="00211219" w:rsidRDefault="00C30F95" w:rsidP="00C30F9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C30F95">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61496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6E1" w:rsidRDefault="005626E1" w:rsidP="009C3BE4">
      <w:pPr>
        <w:spacing w:after="0" w:line="240" w:lineRule="auto"/>
      </w:pPr>
      <w:r>
        <w:separator/>
      </w:r>
    </w:p>
  </w:endnote>
  <w:endnote w:type="continuationSeparator" w:id="1">
    <w:p w:rsidR="005626E1" w:rsidRDefault="005626E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14964" w:rsidP="00614964">
    <w:pPr>
      <w:pStyle w:val="Footer"/>
      <w:ind w:left="-907"/>
      <w:jc w:val="right"/>
    </w:pPr>
    <w:r>
      <w:rPr>
        <w:noProof/>
      </w:rPr>
      <w:drawing>
        <wp:inline distT="0" distB="0" distL="0" distR="0">
          <wp:extent cx="79057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2342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6E1" w:rsidRDefault="005626E1" w:rsidP="009C3BE4">
      <w:pPr>
        <w:spacing w:after="0" w:line="240" w:lineRule="auto"/>
      </w:pPr>
      <w:r>
        <w:separator/>
      </w:r>
    </w:p>
  </w:footnote>
  <w:footnote w:type="continuationSeparator" w:id="1">
    <w:p w:rsidR="005626E1" w:rsidRDefault="005626E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14964" w:rsidP="00614964">
    <w:pPr>
      <w:pStyle w:val="Header"/>
      <w:ind w:left="-454"/>
    </w:pPr>
    <w:r>
      <w:rPr>
        <w:b/>
        <w:noProof/>
        <w:color w:val="FF0000"/>
        <w:sz w:val="20"/>
      </w:rPr>
      <w:drawing>
        <wp:inline distT="0" distB="0" distL="0" distR="0">
          <wp:extent cx="77533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6044"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5BDB"/>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C7EA3"/>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2E53"/>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26E1"/>
    <w:rsid w:val="0056359E"/>
    <w:rsid w:val="005639D9"/>
    <w:rsid w:val="00563E0D"/>
    <w:rsid w:val="00563E91"/>
    <w:rsid w:val="005648FB"/>
    <w:rsid w:val="00566550"/>
    <w:rsid w:val="00567881"/>
    <w:rsid w:val="0057078D"/>
    <w:rsid w:val="00570B94"/>
    <w:rsid w:val="00573152"/>
    <w:rsid w:val="005738E3"/>
    <w:rsid w:val="00573D70"/>
    <w:rsid w:val="0057444B"/>
    <w:rsid w:val="0057462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561E"/>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3394"/>
    <w:rsid w:val="006041C4"/>
    <w:rsid w:val="006065F5"/>
    <w:rsid w:val="006072F5"/>
    <w:rsid w:val="006104D5"/>
    <w:rsid w:val="006111D4"/>
    <w:rsid w:val="00611419"/>
    <w:rsid w:val="0061193F"/>
    <w:rsid w:val="0061272D"/>
    <w:rsid w:val="00614964"/>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6C31"/>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938D5"/>
    <w:rsid w:val="00AA0586"/>
    <w:rsid w:val="00AA28A9"/>
    <w:rsid w:val="00AA2D49"/>
    <w:rsid w:val="00AA3BF3"/>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0F95"/>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59A8"/>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1B4"/>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C3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DD923-1267-448B-B0DC-9E6E5508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2020-12-19T10:04:00Z</dcterms:created>
  <dcterms:modified xsi:type="dcterms:W3CDTF">2020-12-19T10:04:00Z</dcterms:modified>
</cp:coreProperties>
</file>