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8293F" w:rsidRPr="0088293F" w:rsidRDefault="00A76449" w:rsidP="00A76449">
      <w:pPr>
        <w:pStyle w:val="NoSpacing"/>
        <w:jc w:val="center"/>
        <w:rPr>
          <w:rFonts w:ascii="Times New Roman" w:hAnsi="Times New Roman" w:cs="Times New Roman"/>
          <w:b/>
          <w:bCs/>
          <w:sz w:val="40"/>
          <w:szCs w:val="44"/>
        </w:rPr>
      </w:pPr>
      <w:r w:rsidRPr="00A76449">
        <w:rPr>
          <w:rFonts w:ascii="Times New Roman" w:hAnsi="Times New Roman" w:cs="Times New Roman"/>
          <w:b/>
          <w:bCs/>
          <w:sz w:val="44"/>
          <w:szCs w:val="44"/>
        </w:rPr>
        <w:t xml:space="preserve">ERIOCHROME BLACK T </w:t>
      </w:r>
      <w:r w:rsidR="00CC1AC1">
        <w:rPr>
          <w:rFonts w:ascii="Times New Roman" w:hAnsi="Times New Roman" w:cs="Times New Roman"/>
          <w:b/>
          <w:bCs/>
          <w:sz w:val="44"/>
          <w:szCs w:val="44"/>
        </w:rPr>
        <w:t>Reagent</w:t>
      </w:r>
      <w:r w:rsidRPr="00A76449">
        <w:rPr>
          <w:rFonts w:ascii="Times New Roman" w:hAnsi="Times New Roman" w:cs="Times New Roman"/>
          <w:b/>
          <w:bCs/>
          <w:sz w:val="44"/>
          <w:szCs w:val="44"/>
        </w:rPr>
        <w:t xml:space="preserve"> Solution</w:t>
      </w:r>
    </w:p>
    <w:p w:rsidR="00AC55FB" w:rsidRPr="008C2051" w:rsidRDefault="0073672E" w:rsidP="00AC55FB">
      <w:pPr>
        <w:pStyle w:val="NoSpacing"/>
        <w:rPr>
          <w:rFonts w:ascii="Times New Roman" w:hAnsi="Times New Roman" w:cs="Times New Roman"/>
          <w:b/>
          <w:sz w:val="36"/>
          <w:szCs w:val="32"/>
        </w:rPr>
      </w:pPr>
      <w:r>
        <w:rPr>
          <w:rFonts w:ascii="Times New Roman" w:hAnsi="Times New Roman" w:cs="Times New Roman"/>
          <w:b/>
          <w:sz w:val="36"/>
          <w:szCs w:val="32"/>
        </w:rPr>
        <w:t xml:space="preserve">                                             </w:t>
      </w:r>
      <w:r w:rsidR="00587231" w:rsidRPr="008C2051">
        <w:rPr>
          <w:rFonts w:ascii="Times New Roman" w:hAnsi="Times New Roman" w:cs="Times New Roman"/>
          <w:b/>
          <w:sz w:val="36"/>
          <w:szCs w:val="32"/>
        </w:rPr>
        <w:t xml:space="preserve">MSDS CAS: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76449" w:rsidRPr="00A76449">
        <w:rPr>
          <w:rFonts w:ascii="Times New Roman" w:hAnsi="Times New Roman" w:cs="Times New Roman"/>
          <w:b/>
          <w:sz w:val="24"/>
        </w:rPr>
        <w:t xml:space="preserve">ERIOCHROME BLACK T </w:t>
      </w:r>
      <w:r w:rsidR="00CC1AC1" w:rsidRPr="00CC1AC1">
        <w:rPr>
          <w:rFonts w:ascii="Times New Roman" w:hAnsi="Times New Roman" w:cs="Times New Roman"/>
          <w:b/>
          <w:bCs/>
          <w:sz w:val="24"/>
        </w:rPr>
        <w:t xml:space="preserve">Reagent </w:t>
      </w:r>
      <w:r w:rsidR="00A76449" w:rsidRPr="00A76449">
        <w:rPr>
          <w:rFonts w:ascii="Times New Roman" w:hAnsi="Times New Roman" w:cs="Times New Roman"/>
          <w:b/>
          <w:sz w:val="24"/>
        </w:rPr>
        <w:t>Solution</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p>
    <w:p w:rsidR="0088293F" w:rsidRDefault="00421339" w:rsidP="0088293F">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A76449" w:rsidRPr="00A76449">
        <w:rPr>
          <w:rFonts w:ascii="Times New Roman" w:hAnsi="Times New Roman" w:cs="Times New Roman"/>
          <w:b/>
          <w:sz w:val="24"/>
        </w:rPr>
        <w:t xml:space="preserve">ERIOCHROME BLACK T </w:t>
      </w:r>
      <w:r w:rsidR="00CC1AC1" w:rsidRPr="00CC1AC1">
        <w:rPr>
          <w:rFonts w:ascii="Times New Roman" w:hAnsi="Times New Roman" w:cs="Times New Roman"/>
          <w:b/>
          <w:bCs/>
          <w:sz w:val="24"/>
        </w:rPr>
        <w:t xml:space="preserve">Reagent </w:t>
      </w:r>
      <w:r w:rsidR="00A76449" w:rsidRPr="00A76449">
        <w:rPr>
          <w:rFonts w:ascii="Times New Roman" w:hAnsi="Times New Roman" w:cs="Times New Roman"/>
          <w:b/>
          <w:sz w:val="24"/>
        </w:rPr>
        <w:t>Solution</w:t>
      </w:r>
    </w:p>
    <w:p w:rsidR="00421339" w:rsidRPr="00587231" w:rsidRDefault="00421339" w:rsidP="00587231">
      <w:pPr>
        <w:pStyle w:val="NoSpacing"/>
        <w:rPr>
          <w:rFonts w:ascii="Times New Roman" w:hAnsi="Times New Roman" w:cs="Times New Roman"/>
          <w:b/>
          <w:sz w:val="24"/>
        </w:rPr>
      </w:pP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bookmarkStart w:id="0" w:name="_GoBack"/>
      <w:bookmarkEnd w:id="0"/>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A7EC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r w:rsidR="00EA7ECF">
        <w:rPr>
          <w:rFonts w:ascii="Times New Roman" w:hAnsi="Times New Roman" w:cs="Times New Roman"/>
          <w:b/>
          <w:bCs/>
          <w:sz w:val="28"/>
          <w:szCs w:val="28"/>
        </w:rPr>
        <w:t xml:space="preserve">                              </w:t>
      </w:r>
      <w:r w:rsidRPr="003D1E1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rPr>
        <w:t>Navghar, Vasai (East).</w:t>
      </w:r>
      <w:proofErr w:type="gramEnd"/>
      <w:r w:rsidRPr="003D1E16">
        <w:rPr>
          <w:rFonts w:ascii="Times New Roman" w:hAnsi="Times New Roman" w:cs="Times New Roman"/>
          <w:b/>
          <w:bCs/>
          <w:sz w:val="28"/>
          <w:szCs w:val="28"/>
        </w:rPr>
        <w:t xml:space="preserve">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A7EC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84E94" w:rsidRDefault="00EA7ECF"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84E94">
        <w:rPr>
          <w:rFonts w:ascii="Times New Roman" w:hAnsi="Times New Roman" w:cs="Times New Roman"/>
          <w:b/>
          <w:bCs/>
          <w:sz w:val="28"/>
          <w:szCs w:val="28"/>
          <w:shd w:val="clear" w:color="auto" w:fill="FFFFFF"/>
        </w:rPr>
        <w:t xml:space="preserve"> Tel: 91-250-</w:t>
      </w:r>
      <w:r w:rsidR="00CF2F28">
        <w:rPr>
          <w:rFonts w:ascii="Times New Roman" w:hAnsi="Times New Roman" w:cs="Times New Roman"/>
          <w:b/>
          <w:bCs/>
          <w:sz w:val="28"/>
          <w:szCs w:val="28"/>
          <w:shd w:val="clear" w:color="auto" w:fill="FFFFFF"/>
        </w:rPr>
        <w:t>2390989</w:t>
      </w:r>
    </w:p>
    <w:p w:rsidR="00F879FD" w:rsidRDefault="00EA7ECF"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84E94">
        <w:rPr>
          <w:rFonts w:ascii="Times New Roman" w:hAnsi="Times New Roman" w:cs="Times New Roman"/>
          <w:b/>
          <w:bCs/>
          <w:sz w:val="28"/>
          <w:szCs w:val="28"/>
          <w:shd w:val="clear" w:color="auto" w:fill="FFFFFF"/>
        </w:rPr>
        <w:t>Tel/Fax:  91-250-2390032</w:t>
      </w:r>
    </w:p>
    <w:p w:rsidR="0088293F" w:rsidRPr="00AC07A1" w:rsidRDefault="0088293F"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E52C4A" w:rsidP="00D17BAB">
            <w:pPr>
              <w:autoSpaceDE w:val="0"/>
              <w:autoSpaceDN w:val="0"/>
              <w:adjustRightInd w:val="0"/>
              <w:rPr>
                <w:rFonts w:ascii="Times New Roman" w:hAnsi="Times New Roman" w:cs="Times New Roman"/>
                <w:b/>
                <w:bCs/>
                <w:color w:val="000000"/>
                <w:sz w:val="24"/>
              </w:rPr>
            </w:pPr>
            <w:r w:rsidRPr="00E52C4A">
              <w:rPr>
                <w:rFonts w:ascii="Times New Roman" w:hAnsi="Times New Roman" w:cs="Times New Roman"/>
                <w:b/>
                <w:sz w:val="24"/>
              </w:rPr>
              <w:t>Ethanol</w:t>
            </w:r>
          </w:p>
        </w:tc>
        <w:tc>
          <w:tcPr>
            <w:tcW w:w="4134" w:type="dxa"/>
          </w:tcPr>
          <w:p w:rsidR="00D17BAB" w:rsidRPr="00A76449" w:rsidRDefault="00E52C4A" w:rsidP="00A76449">
            <w:pPr>
              <w:autoSpaceDE w:val="0"/>
              <w:autoSpaceDN w:val="0"/>
              <w:adjustRightInd w:val="0"/>
              <w:jc w:val="center"/>
              <w:rPr>
                <w:rFonts w:ascii="Times New Roman" w:hAnsi="Times New Roman" w:cs="Times New Roman"/>
                <w:b/>
                <w:sz w:val="24"/>
                <w:szCs w:val="36"/>
              </w:rPr>
            </w:pPr>
            <w:r w:rsidRPr="00E52C4A">
              <w:rPr>
                <w:rFonts w:ascii="Times New Roman" w:hAnsi="Times New Roman" w:cs="Times New Roman"/>
                <w:b/>
                <w:sz w:val="24"/>
                <w:szCs w:val="36"/>
              </w:rPr>
              <w:t>64-17-5</w:t>
            </w:r>
          </w:p>
        </w:tc>
        <w:tc>
          <w:tcPr>
            <w:tcW w:w="3336" w:type="dxa"/>
          </w:tcPr>
          <w:p w:rsidR="00D17BAB" w:rsidRPr="00620AFA" w:rsidRDefault="00E52C4A" w:rsidP="00A76449">
            <w:pPr>
              <w:autoSpaceDE w:val="0"/>
              <w:autoSpaceDN w:val="0"/>
              <w:adjustRightInd w:val="0"/>
              <w:jc w:val="center"/>
              <w:rPr>
                <w:rFonts w:ascii="Times New Roman" w:hAnsi="Times New Roman" w:cs="Times New Roman"/>
                <w:b/>
                <w:bCs/>
                <w:color w:val="000000"/>
                <w:sz w:val="24"/>
              </w:rPr>
            </w:pPr>
            <w:r w:rsidRPr="00E52C4A">
              <w:rPr>
                <w:rFonts w:ascii="Times New Roman" w:hAnsi="Times New Roman" w:cs="Times New Roman"/>
                <w:b/>
                <w:bCs/>
                <w:color w:val="000000"/>
                <w:sz w:val="24"/>
              </w:rPr>
              <w:t>&gt; 95</w:t>
            </w:r>
            <w:r>
              <w:rPr>
                <w:rFonts w:ascii="Times New Roman" w:hAnsi="Times New Roman" w:cs="Times New Roman"/>
                <w:b/>
                <w:bCs/>
                <w:color w:val="000000"/>
                <w:sz w:val="24"/>
              </w:rPr>
              <w:t>%</w:t>
            </w:r>
          </w:p>
        </w:tc>
      </w:tr>
      <w:tr w:rsidR="00A76449" w:rsidRPr="00620AFA" w:rsidTr="00D17BAB">
        <w:tc>
          <w:tcPr>
            <w:tcW w:w="3330" w:type="dxa"/>
          </w:tcPr>
          <w:p w:rsidR="00A76449" w:rsidRPr="00A76449" w:rsidRDefault="00A76449" w:rsidP="00D17BAB">
            <w:pPr>
              <w:autoSpaceDE w:val="0"/>
              <w:autoSpaceDN w:val="0"/>
              <w:adjustRightInd w:val="0"/>
              <w:rPr>
                <w:rFonts w:ascii="Times New Roman" w:hAnsi="Times New Roman" w:cs="Times New Roman"/>
                <w:b/>
                <w:sz w:val="24"/>
              </w:rPr>
            </w:pPr>
            <w:r w:rsidRPr="00A76449">
              <w:rPr>
                <w:rFonts w:ascii="Times New Roman" w:hAnsi="Times New Roman" w:cs="Times New Roman"/>
                <w:b/>
                <w:sz w:val="24"/>
              </w:rPr>
              <w:t>Hydroxylamine hydrochloride</w:t>
            </w:r>
          </w:p>
        </w:tc>
        <w:tc>
          <w:tcPr>
            <w:tcW w:w="4134" w:type="dxa"/>
          </w:tcPr>
          <w:p w:rsidR="00A76449" w:rsidRDefault="00A76449" w:rsidP="00A76449">
            <w:pPr>
              <w:autoSpaceDE w:val="0"/>
              <w:autoSpaceDN w:val="0"/>
              <w:adjustRightInd w:val="0"/>
              <w:jc w:val="center"/>
              <w:rPr>
                <w:rFonts w:ascii="Times New Roman" w:hAnsi="Times New Roman" w:cs="Times New Roman"/>
                <w:b/>
                <w:sz w:val="24"/>
                <w:szCs w:val="36"/>
              </w:rPr>
            </w:pPr>
            <w:r>
              <w:rPr>
                <w:rFonts w:ascii="Times New Roman" w:hAnsi="Times New Roman" w:cs="Times New Roman"/>
                <w:b/>
                <w:sz w:val="24"/>
                <w:szCs w:val="36"/>
              </w:rPr>
              <w:t>5470-11-</w:t>
            </w:r>
            <w:r w:rsidRPr="00A76449">
              <w:rPr>
                <w:rFonts w:ascii="Times New Roman" w:hAnsi="Times New Roman" w:cs="Times New Roman"/>
                <w:b/>
                <w:sz w:val="24"/>
                <w:szCs w:val="36"/>
              </w:rPr>
              <w:t>1</w:t>
            </w:r>
          </w:p>
        </w:tc>
        <w:tc>
          <w:tcPr>
            <w:tcW w:w="3336" w:type="dxa"/>
          </w:tcPr>
          <w:p w:rsidR="00A76449" w:rsidRDefault="00E52C4A" w:rsidP="00A76449">
            <w:pPr>
              <w:autoSpaceDE w:val="0"/>
              <w:autoSpaceDN w:val="0"/>
              <w:adjustRightInd w:val="0"/>
              <w:jc w:val="center"/>
              <w:rPr>
                <w:rFonts w:ascii="Times New Roman" w:hAnsi="Times New Roman" w:cs="Times New Roman"/>
                <w:b/>
                <w:bCs/>
                <w:color w:val="000000"/>
                <w:sz w:val="24"/>
              </w:rPr>
            </w:pPr>
            <w:r w:rsidRPr="00E52C4A">
              <w:rPr>
                <w:rFonts w:ascii="Times New Roman" w:eastAsia="Times New Roman" w:hAnsi="Times New Roman" w:cs="Times New Roman"/>
                <w:b/>
                <w:sz w:val="24"/>
                <w:szCs w:val="23"/>
                <w:lang w:eastAsia="en-IN"/>
              </w:rPr>
              <w:t>4.5 - 5</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B71C05" w:rsidRPr="00425C91"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88293F">
        <w:rPr>
          <w:rFonts w:ascii="Times New Roman" w:hAnsi="Times New Roman" w:cs="Times New Roman"/>
          <w:b/>
          <w:sz w:val="24"/>
        </w:rPr>
        <w:t>Not available.</w:t>
      </w:r>
    </w:p>
    <w:p w:rsidR="00B71C05" w:rsidRPr="00B71C05" w:rsidRDefault="00B71C05"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644FB" w:rsidRDefault="007644FB" w:rsidP="00383BC9">
      <w:pPr>
        <w:spacing w:after="0" w:line="240" w:lineRule="auto"/>
        <w:rPr>
          <w:rFonts w:ascii="Arial" w:eastAsia="Times New Roman" w:hAnsi="Arial" w:cs="Arial"/>
          <w:b/>
          <w:sz w:val="28"/>
          <w:szCs w:val="25"/>
          <w:lang w:val="en-IN" w:eastAsia="en-IN"/>
        </w:rPr>
      </w:pPr>
    </w:p>
    <w:p w:rsidR="0088293F" w:rsidRPr="0088293F" w:rsidRDefault="0088293F" w:rsidP="0088293F">
      <w:pPr>
        <w:spacing w:after="0" w:line="240" w:lineRule="auto"/>
        <w:rPr>
          <w:rFonts w:ascii="Times New Roman" w:eastAsia="Times New Roman" w:hAnsi="Times New Roman" w:cs="Times New Roman"/>
          <w:b/>
          <w:sz w:val="28"/>
          <w:szCs w:val="25"/>
          <w:lang w:val="en-IN" w:eastAsia="en-IN"/>
        </w:rPr>
      </w:pPr>
      <w:r w:rsidRPr="0088293F">
        <w:rPr>
          <w:rFonts w:ascii="Times New Roman" w:eastAsia="Times New Roman" w:hAnsi="Times New Roman" w:cs="Times New Roman"/>
          <w:b/>
          <w:sz w:val="28"/>
          <w:szCs w:val="25"/>
          <w:lang w:val="en-IN" w:eastAsia="en-IN"/>
        </w:rPr>
        <w:t>Classification of the substance or mixture</w:t>
      </w:r>
    </w:p>
    <w:p w:rsidR="0088293F" w:rsidRPr="0088293F" w:rsidRDefault="0088293F" w:rsidP="0088293F">
      <w:pPr>
        <w:spacing w:after="0" w:line="240" w:lineRule="auto"/>
        <w:rPr>
          <w:rFonts w:ascii="Times New Roman" w:eastAsia="Times New Roman" w:hAnsi="Times New Roman" w:cs="Times New Roman"/>
          <w:b/>
          <w:sz w:val="28"/>
          <w:szCs w:val="25"/>
          <w:lang w:val="en-IN" w:eastAsia="en-IN"/>
        </w:rPr>
      </w:pPr>
      <w:r w:rsidRPr="0088293F">
        <w:rPr>
          <w:rFonts w:ascii="Times New Roman" w:eastAsia="Times New Roman" w:hAnsi="Times New Roman" w:cs="Times New Roman"/>
          <w:b/>
          <w:sz w:val="28"/>
          <w:szCs w:val="25"/>
          <w:lang w:val="en-IN" w:eastAsia="en-IN"/>
        </w:rPr>
        <w:t>Classification according to Regulation (EC) No 1272/2008</w:t>
      </w:r>
    </w:p>
    <w:p w:rsidR="00A76449" w:rsidRPr="00A76449" w:rsidRDefault="00A76449" w:rsidP="00A76449">
      <w:pPr>
        <w:spacing w:after="0" w:line="240" w:lineRule="auto"/>
        <w:rPr>
          <w:rFonts w:ascii="Times New Roman" w:eastAsia="Times New Roman" w:hAnsi="Times New Roman" w:cs="Times New Roman"/>
          <w:b/>
          <w:sz w:val="24"/>
          <w:szCs w:val="25"/>
          <w:lang w:val="en-IN" w:eastAsia="en-IN"/>
        </w:rPr>
      </w:pPr>
      <w:r w:rsidRPr="00A76449">
        <w:rPr>
          <w:rFonts w:ascii="Times New Roman" w:eastAsia="Times New Roman" w:hAnsi="Times New Roman" w:cs="Times New Roman"/>
          <w:b/>
          <w:sz w:val="24"/>
          <w:szCs w:val="25"/>
          <w:lang w:val="en-IN" w:eastAsia="en-IN"/>
        </w:rPr>
        <w:t>Flammable liquids</w:t>
      </w:r>
    </w:p>
    <w:p w:rsidR="00A76449"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(Category 2), H225</w:t>
      </w:r>
    </w:p>
    <w:p w:rsidR="00A76449" w:rsidRPr="00A76449"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 xml:space="preserve">Acute toxicity, Oral (Category 3), </w:t>
      </w:r>
      <w:r w:rsidRPr="00A76449">
        <w:rPr>
          <w:rFonts w:ascii="Times New Roman" w:eastAsia="Times New Roman" w:hAnsi="Times New Roman" w:cs="Times New Roman"/>
          <w:b/>
          <w:sz w:val="24"/>
          <w:szCs w:val="25"/>
          <w:lang w:val="en-IN" w:eastAsia="en-IN"/>
        </w:rPr>
        <w:t>H301</w:t>
      </w:r>
    </w:p>
    <w:p w:rsidR="00A76449" w:rsidRPr="00A76449"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 xml:space="preserve">Acute toxicity, Inhalation (Category 3), </w:t>
      </w:r>
      <w:r w:rsidRPr="00A76449">
        <w:rPr>
          <w:rFonts w:ascii="Times New Roman" w:eastAsia="Times New Roman" w:hAnsi="Times New Roman" w:cs="Times New Roman"/>
          <w:b/>
          <w:sz w:val="24"/>
          <w:szCs w:val="25"/>
          <w:lang w:val="en-IN" w:eastAsia="en-IN"/>
        </w:rPr>
        <w:t>H331</w:t>
      </w:r>
    </w:p>
    <w:p w:rsidR="00A76449" w:rsidRPr="00A76449"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 xml:space="preserve">Acute toxicity, Dermal (Category 3), </w:t>
      </w:r>
      <w:r w:rsidRPr="00A76449">
        <w:rPr>
          <w:rFonts w:ascii="Times New Roman" w:eastAsia="Times New Roman" w:hAnsi="Times New Roman" w:cs="Times New Roman"/>
          <w:b/>
          <w:sz w:val="24"/>
          <w:szCs w:val="25"/>
          <w:lang w:val="en-IN" w:eastAsia="en-IN"/>
        </w:rPr>
        <w:t>H311</w:t>
      </w:r>
    </w:p>
    <w:p w:rsidR="00A76449" w:rsidRPr="00A76449"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 xml:space="preserve">Specific target organ toxicity -single exposure (Category 1), </w:t>
      </w:r>
      <w:r w:rsidRPr="00A76449">
        <w:rPr>
          <w:rFonts w:ascii="Times New Roman" w:eastAsia="Times New Roman" w:hAnsi="Times New Roman" w:cs="Times New Roman"/>
          <w:b/>
          <w:sz w:val="24"/>
          <w:szCs w:val="25"/>
          <w:lang w:val="en-IN" w:eastAsia="en-IN"/>
        </w:rPr>
        <w:t>H370</w:t>
      </w:r>
    </w:p>
    <w:p w:rsidR="0088293F" w:rsidRDefault="00A76449" w:rsidP="00A76449">
      <w:pPr>
        <w:spacing w:after="0" w:line="240" w:lineRule="auto"/>
        <w:rPr>
          <w:rFonts w:ascii="Times New Roman" w:eastAsia="Times New Roman" w:hAnsi="Times New Roman" w:cs="Times New Roman"/>
          <w:b/>
          <w:sz w:val="24"/>
          <w:szCs w:val="25"/>
          <w:lang w:val="en-IN" w:eastAsia="en-IN"/>
        </w:rPr>
      </w:pPr>
      <w:r>
        <w:rPr>
          <w:rFonts w:ascii="Times New Roman" w:eastAsia="Times New Roman" w:hAnsi="Times New Roman" w:cs="Times New Roman"/>
          <w:b/>
          <w:sz w:val="24"/>
          <w:szCs w:val="25"/>
          <w:lang w:val="en-IN" w:eastAsia="en-IN"/>
        </w:rPr>
        <w:t>Chronic aquatic toxicity (Category</w:t>
      </w:r>
      <w:r w:rsidRPr="00A76449">
        <w:rPr>
          <w:rFonts w:ascii="Times New Roman" w:eastAsia="Times New Roman" w:hAnsi="Times New Roman" w:cs="Times New Roman"/>
          <w:b/>
          <w:sz w:val="24"/>
          <w:szCs w:val="25"/>
          <w:lang w:val="en-IN" w:eastAsia="en-IN"/>
        </w:rPr>
        <w:t xml:space="preserve">2), H411 </w:t>
      </w:r>
      <w:r w:rsidR="0088293F" w:rsidRPr="0088293F">
        <w:rPr>
          <w:rFonts w:ascii="Times New Roman" w:eastAsia="Times New Roman" w:hAnsi="Times New Roman" w:cs="Times New Roman"/>
          <w:b/>
          <w:sz w:val="24"/>
          <w:szCs w:val="25"/>
          <w:lang w:val="en-IN" w:eastAsia="en-IN"/>
        </w:rPr>
        <w:cr/>
      </w:r>
    </w:p>
    <w:p w:rsidR="0088293F" w:rsidRDefault="0088293F" w:rsidP="0088293F">
      <w:pPr>
        <w:spacing w:after="0" w:line="240" w:lineRule="auto"/>
        <w:rPr>
          <w:rFonts w:ascii="Times New Roman" w:eastAsia="Times New Roman" w:hAnsi="Times New Roman" w:cs="Times New Roman"/>
          <w:b/>
          <w:sz w:val="24"/>
          <w:szCs w:val="25"/>
          <w:lang w:val="en-IN" w:eastAsia="en-IN"/>
        </w:rPr>
      </w:pP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8"/>
          <w:szCs w:val="25"/>
          <w:lang w:eastAsia="en-IN"/>
        </w:rPr>
        <w:t xml:space="preserve">Other hazards: </w:t>
      </w:r>
      <w:r w:rsidRPr="0088293F">
        <w:rPr>
          <w:rFonts w:ascii="Times New Roman" w:eastAsia="Times New Roman" w:hAnsi="Times New Roman" w:cs="Times New Roman"/>
          <w:b/>
          <w:sz w:val="24"/>
          <w:szCs w:val="25"/>
          <w:lang w:eastAsia="en-IN"/>
        </w:rPr>
        <w:t xml:space="preserve">This substance/mixture contains no components considered to be either persistent, </w:t>
      </w:r>
      <w:proofErr w:type="spellStart"/>
      <w:r w:rsidRPr="0088293F">
        <w:rPr>
          <w:rFonts w:ascii="Times New Roman" w:eastAsia="Times New Roman" w:hAnsi="Times New Roman" w:cs="Times New Roman"/>
          <w:b/>
          <w:sz w:val="24"/>
          <w:szCs w:val="25"/>
          <w:lang w:eastAsia="en-IN"/>
        </w:rPr>
        <w:t>bioaccumulativeand</w:t>
      </w:r>
      <w:proofErr w:type="spellEnd"/>
      <w:r w:rsidRPr="0088293F">
        <w:rPr>
          <w:rFonts w:ascii="Times New Roman" w:eastAsia="Times New Roman" w:hAnsi="Times New Roman" w:cs="Times New Roman"/>
          <w:b/>
          <w:sz w:val="24"/>
          <w:szCs w:val="25"/>
          <w:lang w:eastAsia="en-IN"/>
        </w:rPr>
        <w:t xml:space="preserve"> toxic (PBT), or very persistent and very </w:t>
      </w:r>
      <w:proofErr w:type="spellStart"/>
      <w:r w:rsidRPr="0088293F">
        <w:rPr>
          <w:rFonts w:ascii="Times New Roman" w:eastAsia="Times New Roman" w:hAnsi="Times New Roman" w:cs="Times New Roman"/>
          <w:b/>
          <w:sz w:val="24"/>
          <w:szCs w:val="25"/>
          <w:lang w:eastAsia="en-IN"/>
        </w:rPr>
        <w:t>bioaccumulative</w:t>
      </w:r>
      <w:proofErr w:type="spellEnd"/>
      <w:r w:rsidRPr="0088293F">
        <w:rPr>
          <w:rFonts w:ascii="Times New Roman" w:eastAsia="Times New Roman" w:hAnsi="Times New Roman" w:cs="Times New Roman"/>
          <w:b/>
          <w:sz w:val="24"/>
          <w:szCs w:val="25"/>
          <w:lang w:eastAsia="en-IN"/>
        </w:rPr>
        <w:t xml:space="preserve"> (</w:t>
      </w:r>
      <w:proofErr w:type="spellStart"/>
      <w:r w:rsidRPr="0088293F">
        <w:rPr>
          <w:rFonts w:ascii="Times New Roman" w:eastAsia="Times New Roman" w:hAnsi="Times New Roman" w:cs="Times New Roman"/>
          <w:b/>
          <w:sz w:val="24"/>
          <w:szCs w:val="25"/>
          <w:lang w:eastAsia="en-IN"/>
        </w:rPr>
        <w:t>vPvB</w:t>
      </w:r>
      <w:proofErr w:type="spellEnd"/>
      <w:r w:rsidRPr="0088293F">
        <w:rPr>
          <w:rFonts w:ascii="Times New Roman" w:eastAsia="Times New Roman" w:hAnsi="Times New Roman" w:cs="Times New Roman"/>
          <w:b/>
          <w:sz w:val="24"/>
          <w:szCs w:val="25"/>
          <w:lang w:eastAsia="en-IN"/>
        </w:rPr>
        <w:t xml:space="preserve">) at levels of 0.1% or higher. </w:t>
      </w:r>
    </w:p>
    <w:p w:rsidR="0088293F" w:rsidRPr="00383BC9" w:rsidRDefault="0088293F"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88293F" w:rsidRDefault="003307F0"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A76449" w:rsidRPr="00A76449">
        <w:rPr>
          <w:rFonts w:ascii="Times New Roman" w:hAnsi="Times New Roman" w:cs="Times New Roman"/>
          <w:b/>
          <w:color w:val="000000"/>
          <w:sz w:val="24"/>
        </w:rPr>
        <w:t>Flush eyes with water as a precaution.</w:t>
      </w:r>
    </w:p>
    <w:p w:rsidR="00A76449"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A76449" w:rsidRPr="00A76449">
        <w:rPr>
          <w:rFonts w:ascii="Times New Roman" w:hAnsi="Times New Roman" w:cs="Times New Roman"/>
          <w:b/>
          <w:color w:val="000000"/>
          <w:sz w:val="24"/>
        </w:rPr>
        <w:t xml:space="preserve">Wash off with soap and plenty of water. Take victim immediately to hospital. Consult a physician. </w:t>
      </w:r>
    </w:p>
    <w:p w:rsidR="009B41F3" w:rsidRDefault="001E5819" w:rsidP="009B41F3">
      <w:pPr>
        <w:autoSpaceDE w:val="0"/>
        <w:autoSpaceDN w:val="0"/>
        <w:adjustRightInd w:val="0"/>
        <w:rPr>
          <w:rFonts w:ascii="Times New Roman" w:hAnsi="Times New Roman" w:cs="Times New Roman"/>
          <w:b/>
          <w:bCs/>
          <w:color w:val="000000"/>
          <w:sz w:val="24"/>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88293F">
        <w:rPr>
          <w:rFonts w:ascii="Times New Roman" w:hAnsi="Times New Roman" w:cs="Times New Roman"/>
          <w:b/>
          <w:sz w:val="24"/>
        </w:rPr>
        <w:t>Not available.</w:t>
      </w:r>
    </w:p>
    <w:p w:rsidR="00B71C05" w:rsidRPr="009B41F3"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Inhalation:</w:t>
      </w:r>
      <w:r w:rsidR="0088293F" w:rsidRPr="0088293F">
        <w:rPr>
          <w:rFonts w:ascii="Times New Roman" w:hAnsi="Times New Roman" w:cs="Times New Roman"/>
          <w:b/>
          <w:color w:val="000000"/>
          <w:sz w:val="24"/>
        </w:rPr>
        <w:t>If breathed in, move person into fresh air. If not breathing, give artificial respiration. Consult a physician.</w:t>
      </w:r>
    </w:p>
    <w:p w:rsidR="009B41F3"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88293F">
        <w:rPr>
          <w:rFonts w:ascii="Times New Roman" w:hAnsi="Times New Roman" w:cs="Times New Roman"/>
          <w:b/>
          <w:sz w:val="24"/>
        </w:rPr>
        <w:t>Not available.</w:t>
      </w:r>
    </w:p>
    <w:p w:rsidR="008800D6"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Ingestion:</w:t>
      </w:r>
      <w:r w:rsidR="0088293F" w:rsidRPr="0088293F">
        <w:rPr>
          <w:rFonts w:ascii="Times New Roman" w:hAnsi="Times New Roman" w:cs="Times New Roman"/>
          <w:b/>
          <w:color w:val="000000"/>
          <w:sz w:val="24"/>
        </w:rPr>
        <w:t>Do NOT induce vomiting. Never give anything by mouth to an unconscious person. Rinse mouth with water. Consult a physician.</w:t>
      </w:r>
      <w:r w:rsidR="006E68A8" w:rsidRPr="006E68A8">
        <w:rPr>
          <w:rFonts w:ascii="Times New Roman" w:hAnsi="Times New Roman" w:cs="Times New Roman"/>
          <w:b/>
          <w:color w:val="000000"/>
          <w:sz w:val="24"/>
        </w:rPr>
        <w:cr/>
      </w:r>
    </w:p>
    <w:p w:rsidR="00D0638C" w:rsidRDefault="001E5819" w:rsidP="008800D6">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516A5C" w:rsidRPr="003E35FF" w:rsidRDefault="00516A5C" w:rsidP="008800D6">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516A5C" w:rsidRDefault="00516A5C" w:rsidP="00A60A21">
      <w:pPr>
        <w:pStyle w:val="NoSpacing"/>
        <w:rPr>
          <w:rFonts w:ascii="Times New Roman" w:hAnsi="Times New Roman" w:cs="Times New Roman"/>
          <w:b/>
          <w:bCs/>
          <w:sz w:val="28"/>
          <w:u w:val="single"/>
        </w:rPr>
      </w:pPr>
    </w:p>
    <w:p w:rsidR="00516A5C"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Extinguishing media</w:t>
      </w:r>
      <w:r w:rsidR="00A76449">
        <w:rPr>
          <w:rFonts w:ascii="Times New Roman" w:hAnsi="Times New Roman" w:cs="Times New Roman"/>
          <w:b/>
          <w:bCs/>
          <w:sz w:val="28"/>
        </w:rPr>
        <w:t>:</w:t>
      </w:r>
      <w:r w:rsidRPr="00F93AEA">
        <w:rPr>
          <w:rFonts w:ascii="Times New Roman" w:hAnsi="Times New Roman" w:cs="Times New Roman"/>
          <w:b/>
          <w:bCs/>
          <w:sz w:val="28"/>
        </w:rPr>
        <w:t xml:space="preserve"> Suitable extinguishing media: </w:t>
      </w:r>
      <w:r w:rsidRPr="00F93AEA">
        <w:rPr>
          <w:rFonts w:ascii="Times New Roman" w:hAnsi="Times New Roman" w:cs="Times New Roman"/>
          <w:b/>
          <w:bCs/>
          <w:sz w:val="24"/>
        </w:rPr>
        <w:t>Use water spray, alcohol-resistant foam, dry chemical or carbon dioxide.</w:t>
      </w:r>
    </w:p>
    <w:p w:rsidR="00A76449"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Special hazards arising from the substance or mixture: </w:t>
      </w:r>
      <w:r w:rsidRPr="00F93AEA">
        <w:rPr>
          <w:rFonts w:ascii="Times New Roman" w:hAnsi="Times New Roman" w:cs="Times New Roman"/>
          <w:b/>
          <w:bCs/>
          <w:sz w:val="24"/>
        </w:rPr>
        <w:t>Ca</w:t>
      </w:r>
      <w:r>
        <w:rPr>
          <w:rFonts w:ascii="Times New Roman" w:hAnsi="Times New Roman" w:cs="Times New Roman"/>
          <w:b/>
          <w:bCs/>
          <w:sz w:val="24"/>
        </w:rPr>
        <w:t>rbon oxides</w:t>
      </w:r>
    </w:p>
    <w:p w:rsidR="00F93AEA"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Advice for firefighters: </w:t>
      </w:r>
      <w:r w:rsidRPr="00F93AEA">
        <w:rPr>
          <w:rFonts w:ascii="Times New Roman" w:hAnsi="Times New Roman" w:cs="Times New Roman"/>
          <w:b/>
          <w:bCs/>
          <w:sz w:val="24"/>
        </w:rPr>
        <w:t>Wear self-contained breathing apparatus for</w:t>
      </w:r>
      <w:r>
        <w:rPr>
          <w:rFonts w:ascii="Times New Roman" w:hAnsi="Times New Roman" w:cs="Times New Roman"/>
          <w:b/>
          <w:bCs/>
          <w:sz w:val="24"/>
        </w:rPr>
        <w:t xml:space="preserve"> firefighting if necessary.</w:t>
      </w:r>
    </w:p>
    <w:p w:rsidR="00F93AEA"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Further information: </w:t>
      </w:r>
      <w:r w:rsidR="00A76449" w:rsidRPr="00A76449">
        <w:rPr>
          <w:rFonts w:ascii="Times New Roman" w:hAnsi="Times New Roman" w:cs="Times New Roman"/>
          <w:b/>
          <w:bCs/>
          <w:sz w:val="24"/>
        </w:rPr>
        <w:t>Use water spray to cool unopened containers.</w:t>
      </w:r>
    </w:p>
    <w:p w:rsidR="00A76449" w:rsidRPr="00A60A21" w:rsidRDefault="00A76449"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A76449" w:rsidRPr="00A76449" w:rsidRDefault="00F93AEA" w:rsidP="00A76449">
      <w:pPr>
        <w:spacing w:after="0" w:line="240" w:lineRule="auto"/>
        <w:rPr>
          <w:rFonts w:ascii="Times New Roman" w:hAnsi="Times New Roman" w:cs="Times New Roman"/>
          <w:b/>
          <w:sz w:val="24"/>
          <w:lang w:val="en-IN"/>
        </w:rPr>
      </w:pPr>
      <w:r w:rsidRPr="00F93AEA">
        <w:rPr>
          <w:rFonts w:ascii="Times New Roman" w:hAnsi="Times New Roman" w:cs="Times New Roman"/>
          <w:b/>
          <w:sz w:val="28"/>
        </w:rPr>
        <w:t xml:space="preserve">Personal precautions, protective equipment and emergency procedures: </w:t>
      </w:r>
      <w:r w:rsidR="00A76449" w:rsidRPr="00A76449">
        <w:rPr>
          <w:rFonts w:ascii="Times New Roman" w:hAnsi="Times New Roman" w:cs="Times New Roman"/>
          <w:b/>
          <w:sz w:val="24"/>
          <w:lang w:val="en-IN"/>
        </w:rPr>
        <w:t>Wear respiratory protection. Avoid breathing vapours, mist or gas. Ensure adequate ventilation. Remove all sources of ignition. Evacuate personnel to safe areas. Beware of vapours accumulating to form explosive concentrations. Vapours can accumulate in low areas.</w:t>
      </w:r>
    </w:p>
    <w:p w:rsidR="00F93AEA" w:rsidRDefault="00F93AEA" w:rsidP="00607DB4">
      <w:pPr>
        <w:spacing w:after="0" w:line="240" w:lineRule="auto"/>
        <w:rPr>
          <w:rFonts w:ascii="Times New Roman" w:hAnsi="Times New Roman" w:cs="Times New Roman"/>
          <w:b/>
          <w:sz w:val="24"/>
        </w:rPr>
      </w:pPr>
    </w:p>
    <w:p w:rsidR="00F93AEA" w:rsidRDefault="00F93AEA" w:rsidP="00607DB4">
      <w:pPr>
        <w:spacing w:after="0" w:line="240" w:lineRule="auto"/>
        <w:rPr>
          <w:rFonts w:ascii="Times New Roman" w:eastAsia="Times New Roman" w:hAnsi="Times New Roman" w:cs="Times New Roman"/>
          <w:b/>
          <w:szCs w:val="25"/>
          <w:lang w:eastAsia="en-IN"/>
        </w:rPr>
      </w:pPr>
      <w:r w:rsidRPr="00F93AEA">
        <w:rPr>
          <w:rFonts w:ascii="Times New Roman" w:eastAsia="Times New Roman" w:hAnsi="Times New Roman" w:cs="Times New Roman"/>
          <w:b/>
          <w:sz w:val="28"/>
          <w:szCs w:val="25"/>
          <w:lang w:eastAsia="en-IN"/>
        </w:rPr>
        <w:t xml:space="preserve">Environmental precautions: </w:t>
      </w:r>
      <w:r w:rsidRPr="00F93AEA">
        <w:rPr>
          <w:rFonts w:ascii="Times New Roman" w:eastAsia="Times New Roman" w:hAnsi="Times New Roman" w:cs="Times New Roman"/>
          <w:b/>
          <w:sz w:val="24"/>
          <w:szCs w:val="25"/>
          <w:lang w:eastAsia="en-IN"/>
        </w:rPr>
        <w:t xml:space="preserve">Prevent further leakage or spillage if safe to do so. Do not let product enter drains. Discharge into the environment must be avoided. </w:t>
      </w:r>
    </w:p>
    <w:p w:rsidR="00F93AEA" w:rsidRPr="00F93AEA" w:rsidRDefault="00F93AEA" w:rsidP="00607DB4">
      <w:pPr>
        <w:spacing w:after="0" w:line="240" w:lineRule="auto"/>
        <w:rPr>
          <w:rFonts w:ascii="Times New Roman" w:eastAsia="Times New Roman" w:hAnsi="Times New Roman" w:cs="Times New Roman"/>
          <w:b/>
          <w:sz w:val="24"/>
          <w:szCs w:val="25"/>
          <w:lang w:eastAsia="en-IN"/>
        </w:rPr>
      </w:pPr>
    </w:p>
    <w:p w:rsidR="00F93AEA" w:rsidRDefault="00F93AEA" w:rsidP="00A76449">
      <w:pPr>
        <w:spacing w:after="0" w:line="240" w:lineRule="auto"/>
        <w:rPr>
          <w:rFonts w:ascii="Times New Roman" w:eastAsia="Times New Roman" w:hAnsi="Times New Roman" w:cs="Times New Roman"/>
          <w:b/>
          <w:sz w:val="24"/>
          <w:szCs w:val="25"/>
          <w:lang w:eastAsia="en-IN"/>
        </w:rPr>
      </w:pPr>
      <w:r w:rsidRPr="00F93AEA">
        <w:rPr>
          <w:rFonts w:ascii="Times New Roman" w:eastAsia="Times New Roman" w:hAnsi="Times New Roman" w:cs="Times New Roman"/>
          <w:b/>
          <w:sz w:val="28"/>
          <w:szCs w:val="25"/>
          <w:lang w:eastAsia="en-IN"/>
        </w:rPr>
        <w:t xml:space="preserve">Methods and materials for containment and cleaning up: </w:t>
      </w:r>
      <w:r w:rsidR="00A76449" w:rsidRPr="00A76449">
        <w:rPr>
          <w:rFonts w:ascii="Times New Roman" w:eastAsia="Times New Roman" w:hAnsi="Times New Roman" w:cs="Times New Roman"/>
          <w:b/>
          <w:sz w:val="24"/>
          <w:szCs w:val="25"/>
          <w:lang w:eastAsia="en-IN"/>
        </w:rPr>
        <w:t>Contain spillage, and then collect with an electrically pro</w:t>
      </w:r>
      <w:r w:rsidR="00A76449">
        <w:rPr>
          <w:rFonts w:ascii="Times New Roman" w:eastAsia="Times New Roman" w:hAnsi="Times New Roman" w:cs="Times New Roman"/>
          <w:b/>
          <w:sz w:val="24"/>
          <w:szCs w:val="25"/>
          <w:lang w:eastAsia="en-IN"/>
        </w:rPr>
        <w:t xml:space="preserve">tected vacuum cleaner or by wet-brushing and </w:t>
      </w:r>
      <w:r w:rsidR="00A76449" w:rsidRPr="00A76449">
        <w:rPr>
          <w:rFonts w:ascii="Times New Roman" w:eastAsia="Times New Roman" w:hAnsi="Times New Roman" w:cs="Times New Roman"/>
          <w:b/>
          <w:sz w:val="24"/>
          <w:szCs w:val="25"/>
          <w:lang w:eastAsia="en-IN"/>
        </w:rPr>
        <w:t>place in container for disposal according to local regulations</w:t>
      </w:r>
    </w:p>
    <w:p w:rsidR="00F93AEA" w:rsidRPr="00F93AEA" w:rsidRDefault="00F93AEA" w:rsidP="00607DB4">
      <w:pPr>
        <w:spacing w:after="0" w:line="240" w:lineRule="auto"/>
        <w:rPr>
          <w:rFonts w:ascii="Times New Roman" w:eastAsia="Times New Roman" w:hAnsi="Times New Roman" w:cs="Times New Roman"/>
          <w:b/>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F93AEA" w:rsidP="00B47610">
      <w:pPr>
        <w:autoSpaceDE w:val="0"/>
        <w:autoSpaceDN w:val="0"/>
        <w:adjustRightInd w:val="0"/>
        <w:rPr>
          <w:rFonts w:ascii="Times New Roman" w:hAnsi="Times New Roman" w:cs="Times New Roman"/>
          <w:b/>
          <w:sz w:val="28"/>
        </w:rPr>
      </w:pPr>
      <w:r w:rsidRPr="00F93AEA">
        <w:rPr>
          <w:rFonts w:ascii="Times New Roman" w:hAnsi="Times New Roman" w:cs="Times New Roman"/>
          <w:b/>
          <w:sz w:val="28"/>
        </w:rPr>
        <w:t>Precautions for safe handling</w:t>
      </w:r>
      <w:r w:rsidR="00AD3C12">
        <w:rPr>
          <w:rFonts w:ascii="Times New Roman" w:hAnsi="Times New Roman" w:cs="Times New Roman"/>
          <w:b/>
          <w:sz w:val="28"/>
        </w:rPr>
        <w:t>:</w:t>
      </w:r>
      <w:r w:rsidRPr="00AD3C12">
        <w:rPr>
          <w:rFonts w:ascii="Times New Roman" w:hAnsi="Times New Roman" w:cs="Times New Roman"/>
          <w:b/>
          <w:sz w:val="24"/>
        </w:rPr>
        <w:t xml:space="preserve">Avoid contact with skin and eyes. Avoid inhalation of </w:t>
      </w:r>
      <w:proofErr w:type="spellStart"/>
      <w:r w:rsidRPr="00AD3C12">
        <w:rPr>
          <w:rFonts w:ascii="Times New Roman" w:hAnsi="Times New Roman" w:cs="Times New Roman"/>
          <w:b/>
          <w:sz w:val="24"/>
        </w:rPr>
        <w:t>vapour</w:t>
      </w:r>
      <w:proofErr w:type="spellEnd"/>
      <w:r w:rsidRPr="00AD3C12">
        <w:rPr>
          <w:rFonts w:ascii="Times New Roman" w:hAnsi="Times New Roman" w:cs="Times New Roman"/>
          <w:b/>
          <w:sz w:val="24"/>
        </w:rPr>
        <w:t xml:space="preserve"> or </w:t>
      </w:r>
      <w:proofErr w:type="spellStart"/>
      <w:r w:rsidRPr="00AD3C12">
        <w:rPr>
          <w:rFonts w:ascii="Times New Roman" w:hAnsi="Times New Roman" w:cs="Times New Roman"/>
          <w:b/>
          <w:sz w:val="24"/>
        </w:rPr>
        <w:t>mist.Avoid</w:t>
      </w:r>
      <w:proofErr w:type="spellEnd"/>
      <w:r w:rsidRPr="00AD3C12">
        <w:rPr>
          <w:rFonts w:ascii="Times New Roman" w:hAnsi="Times New Roman" w:cs="Times New Roman"/>
          <w:b/>
          <w:sz w:val="24"/>
        </w:rPr>
        <w:t xml:space="preserve"> exposure - obtain special instructions before use.</w:t>
      </w:r>
    </w:p>
    <w:p w:rsidR="00F93AEA" w:rsidRDefault="00F93AEA" w:rsidP="00B47610">
      <w:pPr>
        <w:autoSpaceDE w:val="0"/>
        <w:autoSpaceDN w:val="0"/>
        <w:adjustRightInd w:val="0"/>
        <w:rPr>
          <w:rFonts w:ascii="Times New Roman" w:hAnsi="Times New Roman" w:cs="Times New Roman"/>
          <w:b/>
          <w:color w:val="000000"/>
          <w:sz w:val="24"/>
        </w:rPr>
      </w:pPr>
      <w:r w:rsidRPr="00AD3C12">
        <w:rPr>
          <w:rFonts w:ascii="Times New Roman" w:hAnsi="Times New Roman" w:cs="Times New Roman"/>
          <w:b/>
          <w:color w:val="000000"/>
          <w:sz w:val="28"/>
        </w:rPr>
        <w:t>Conditions for safe storage, including any incompatibilities</w:t>
      </w:r>
      <w:r w:rsidR="00AD3C12" w:rsidRPr="00AD3C12">
        <w:rPr>
          <w:rFonts w:ascii="Times New Roman" w:hAnsi="Times New Roman" w:cs="Times New Roman"/>
          <w:b/>
          <w:color w:val="000000"/>
          <w:sz w:val="28"/>
        </w:rPr>
        <w:t>:</w:t>
      </w:r>
      <w:r w:rsidRPr="00F93AEA">
        <w:rPr>
          <w:rFonts w:ascii="Times New Roman" w:hAnsi="Times New Roman" w:cs="Times New Roman"/>
          <w:b/>
          <w:color w:val="000000"/>
          <w:sz w:val="24"/>
        </w:rPr>
        <w:t xml:space="preserve">Store in cool place. Keep container tightly closed in a dry and well-ventilated place. Containers which are opened must be carefully resealed and kept upright to prevent leakage. Light sensitive. Moisture sensitive. Handle and store under inert gas. Storage class (TRGS 510): </w:t>
      </w:r>
      <w:r w:rsidR="00F75862" w:rsidRPr="00F75862">
        <w:rPr>
          <w:rFonts w:ascii="Times New Roman" w:hAnsi="Times New Roman" w:cs="Times New Roman"/>
          <w:b/>
          <w:color w:val="000000"/>
          <w:sz w:val="24"/>
        </w:rPr>
        <w:t>Flammable liquids</w:t>
      </w:r>
    </w:p>
    <w:p w:rsidR="001D6734" w:rsidRDefault="001D6734" w:rsidP="00B47610">
      <w:pPr>
        <w:autoSpaceDE w:val="0"/>
        <w:autoSpaceDN w:val="0"/>
        <w:adjustRightInd w:val="0"/>
        <w:rPr>
          <w:rFonts w:ascii="Times New Roman" w:hAnsi="Times New Roman" w:cs="Times New Roman"/>
          <w:b/>
          <w:color w:val="000000"/>
          <w:sz w:val="24"/>
        </w:rPr>
      </w:pPr>
    </w:p>
    <w:p w:rsidR="001D6734" w:rsidRDefault="001D6734" w:rsidP="00B47610">
      <w:pPr>
        <w:autoSpaceDE w:val="0"/>
        <w:autoSpaceDN w:val="0"/>
        <w:adjustRightInd w:val="0"/>
        <w:rPr>
          <w:rFonts w:ascii="Times New Roman" w:hAnsi="Times New Roman" w:cs="Times New Roman"/>
          <w:b/>
          <w:color w:val="000000"/>
          <w:sz w:val="24"/>
        </w:rPr>
      </w:pPr>
    </w:p>
    <w:p w:rsidR="001D6734" w:rsidRPr="00F93AEA" w:rsidRDefault="001D6734" w:rsidP="00B47610">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AD3C12" w:rsidRPr="00AD3C12" w:rsidRDefault="00AD3C12" w:rsidP="004B4B91">
      <w:pPr>
        <w:pStyle w:val="NoSpacing"/>
        <w:rPr>
          <w:rFonts w:ascii="Times New Roman" w:hAnsi="Times New Roman" w:cs="Times New Roman"/>
          <w:b/>
          <w:sz w:val="28"/>
        </w:rPr>
      </w:pPr>
      <w:r w:rsidRPr="00AD3C12">
        <w:rPr>
          <w:rFonts w:ascii="Times New Roman" w:hAnsi="Times New Roman" w:cs="Times New Roman"/>
          <w:b/>
          <w:sz w:val="28"/>
        </w:rPr>
        <w:t>Control parameters:</w:t>
      </w:r>
    </w:p>
    <w:p w:rsidR="004B4B91" w:rsidRPr="00AD3C12" w:rsidRDefault="00AD3C12" w:rsidP="00427117">
      <w:pPr>
        <w:rPr>
          <w:rFonts w:ascii="Times New Roman" w:hAnsi="Times New Roman" w:cs="Times New Roman"/>
          <w:b/>
          <w:sz w:val="24"/>
        </w:rPr>
      </w:pPr>
      <w:r w:rsidRPr="00AD3C12">
        <w:rPr>
          <w:rFonts w:ascii="Times New Roman" w:hAnsi="Times New Roman" w:cs="Times New Roman"/>
          <w:b/>
          <w:sz w:val="28"/>
        </w:rPr>
        <w:t xml:space="preserve">Exposure controls: </w:t>
      </w:r>
      <w:r w:rsidRPr="00427117">
        <w:rPr>
          <w:rFonts w:ascii="Times New Roman" w:hAnsi="Times New Roman" w:cs="Times New Roman"/>
          <w:b/>
          <w:sz w:val="28"/>
        </w:rPr>
        <w:t>Appropriate engineering controls</w:t>
      </w:r>
      <w:r w:rsidR="00427117" w:rsidRPr="00427117">
        <w:rPr>
          <w:rFonts w:ascii="Times New Roman" w:hAnsi="Times New Roman" w:cs="Times New Roman"/>
          <w:b/>
          <w:sz w:val="28"/>
        </w:rPr>
        <w:t>:</w:t>
      </w:r>
      <w:r w:rsidR="00427117" w:rsidRPr="00427117">
        <w:rPr>
          <w:rFonts w:ascii="Times New Roman" w:hAnsi="Times New Roman" w:cs="Times New Roman"/>
          <w:b/>
          <w:sz w:val="24"/>
        </w:rPr>
        <w:t xml:space="preserve">Avoid contact with skin, eyes and clothing. Wash hands before breaks </w:t>
      </w:r>
      <w:r w:rsidR="00427117">
        <w:rPr>
          <w:rFonts w:ascii="Times New Roman" w:hAnsi="Times New Roman" w:cs="Times New Roman"/>
          <w:b/>
          <w:sz w:val="24"/>
        </w:rPr>
        <w:t>and immediately after handling the prod</w:t>
      </w:r>
      <w:r w:rsidR="00427117" w:rsidRPr="00427117">
        <w:rPr>
          <w:rFonts w:ascii="Times New Roman" w:hAnsi="Times New Roman" w:cs="Times New Roman"/>
          <w:b/>
          <w:sz w:val="24"/>
        </w:rPr>
        <w:t>uct.</w:t>
      </w:r>
    </w:p>
    <w:p w:rsidR="00427117" w:rsidRDefault="00AD3C12" w:rsidP="004B4B91">
      <w:pPr>
        <w:pStyle w:val="NoSpacing"/>
        <w:rPr>
          <w:rFonts w:ascii="Times New Roman" w:hAnsi="Times New Roman" w:cs="Times New Roman"/>
          <w:b/>
          <w:sz w:val="28"/>
        </w:rPr>
      </w:pPr>
      <w:r w:rsidRPr="00AD3C12">
        <w:rPr>
          <w:rFonts w:ascii="Times New Roman" w:hAnsi="Times New Roman" w:cs="Times New Roman"/>
          <w:b/>
          <w:sz w:val="28"/>
        </w:rPr>
        <w:t xml:space="preserve">Personal protective equipment: </w:t>
      </w:r>
    </w:p>
    <w:p w:rsidR="00AD3C12" w:rsidRDefault="00AD3C12" w:rsidP="00427117">
      <w:pPr>
        <w:pStyle w:val="NoSpacing"/>
        <w:rPr>
          <w:rFonts w:ascii="Times New Roman" w:hAnsi="Times New Roman" w:cs="Times New Roman"/>
          <w:b/>
          <w:sz w:val="24"/>
        </w:rPr>
      </w:pPr>
      <w:r w:rsidRPr="00427117">
        <w:rPr>
          <w:rFonts w:ascii="Times New Roman" w:hAnsi="Times New Roman" w:cs="Times New Roman"/>
          <w:b/>
          <w:sz w:val="28"/>
          <w:szCs w:val="28"/>
        </w:rPr>
        <w:t>Eye/face protection</w:t>
      </w:r>
      <w:r w:rsidR="00427117" w:rsidRPr="00427117">
        <w:rPr>
          <w:rFonts w:ascii="Times New Roman" w:hAnsi="Times New Roman" w:cs="Times New Roman"/>
          <w:b/>
          <w:sz w:val="28"/>
          <w:szCs w:val="28"/>
        </w:rPr>
        <w:t>:</w:t>
      </w:r>
      <w:r w:rsidR="00427117" w:rsidRPr="00427117">
        <w:rPr>
          <w:rFonts w:ascii="Times New Roman" w:hAnsi="Times New Roman" w:cs="Times New Roman"/>
          <w:b/>
          <w:sz w:val="24"/>
        </w:rPr>
        <w:t>Face shield and safety glasses Use equipment for eye</w:t>
      </w:r>
      <w:r w:rsidR="00427117">
        <w:rPr>
          <w:rFonts w:ascii="Times New Roman" w:hAnsi="Times New Roman" w:cs="Times New Roman"/>
          <w:b/>
          <w:sz w:val="24"/>
        </w:rPr>
        <w:t xml:space="preserve"> protection tested and approved under  </w:t>
      </w:r>
      <w:r w:rsidR="00427117" w:rsidRPr="00427117">
        <w:rPr>
          <w:rFonts w:ascii="Times New Roman" w:hAnsi="Times New Roman" w:cs="Times New Roman"/>
          <w:b/>
          <w:sz w:val="24"/>
        </w:rPr>
        <w:t>appropriate government standards such as NIOSH (US) or EN 166(EU).</w:t>
      </w:r>
    </w:p>
    <w:p w:rsidR="00427117" w:rsidRPr="00AD3C12" w:rsidRDefault="00427117" w:rsidP="00427117">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Skin protection: </w:t>
      </w:r>
      <w:r w:rsidRPr="00AD3C12">
        <w:rPr>
          <w:rFonts w:ascii="Times New Roman" w:hAnsi="Times New Roman" w:cs="Times New Roman"/>
          <w:b/>
          <w:sz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AD3C12" w:rsidRPr="00AD3C12" w:rsidRDefault="00AD3C12" w:rsidP="004B4B91">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Body Protection: </w:t>
      </w:r>
      <w:r w:rsidRPr="00AD3C12">
        <w:rPr>
          <w:rFonts w:ascii="Times New Roman" w:hAnsi="Times New Roman" w:cs="Times New Roman"/>
          <w:b/>
          <w:sz w:val="24"/>
        </w:rPr>
        <w:t xml:space="preserve">Complete suit protecting against chemicals, </w:t>
      </w:r>
      <w:proofErr w:type="gramStart"/>
      <w:r w:rsidRPr="00AD3C12">
        <w:rPr>
          <w:rFonts w:ascii="Times New Roman" w:hAnsi="Times New Roman" w:cs="Times New Roman"/>
          <w:b/>
          <w:sz w:val="24"/>
        </w:rPr>
        <w:t>The</w:t>
      </w:r>
      <w:proofErr w:type="gramEnd"/>
      <w:r w:rsidRPr="00AD3C12">
        <w:rPr>
          <w:rFonts w:ascii="Times New Roman" w:hAnsi="Times New Roman" w:cs="Times New Roman"/>
          <w:b/>
          <w:sz w:val="24"/>
        </w:rPr>
        <w:t xml:space="preserve"> type of protective equipment must be selected according to the concentration and amount of the dangerous substance at the specific workplace.</w:t>
      </w:r>
    </w:p>
    <w:p w:rsidR="00AD3C12" w:rsidRPr="00AD3C12" w:rsidRDefault="00AD3C12" w:rsidP="004B4B91">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Respiratory protection: </w:t>
      </w:r>
      <w:r w:rsidRPr="00AD3C12">
        <w:rPr>
          <w:rFonts w:ascii="Times New Roman" w:hAnsi="Times New Roman" w:cs="Times New Roman"/>
          <w:b/>
          <w:sz w:val="24"/>
        </w:rPr>
        <w:t xml:space="preserve">Where risk assessment shows air-purifying respirators are appropriate use (US) or type ABEK (EN 14387) respirator cartridges as a backup to </w:t>
      </w:r>
      <w:proofErr w:type="spellStart"/>
      <w:r w:rsidRPr="00AD3C12">
        <w:rPr>
          <w:rFonts w:ascii="Times New Roman" w:hAnsi="Times New Roman" w:cs="Times New Roman"/>
          <w:b/>
          <w:sz w:val="24"/>
        </w:rPr>
        <w:t>enginee</w:t>
      </w:r>
      <w:proofErr w:type="spellEnd"/>
      <w:r w:rsidRPr="00AD3C12">
        <w:rPr>
          <w:rFonts w:ascii="Times New Roman" w:hAnsi="Times New Roman" w:cs="Times New Roman"/>
          <w:b/>
          <w:sz w:val="24"/>
        </w:rPr>
        <w:t xml:space="preserve"> protection, use a full-face supplied air respirator. Use respirators and components tested and approved under appropriate government standards such as NIOSH (US) or CEN (EU).</w:t>
      </w:r>
    </w:p>
    <w:p w:rsidR="00AD3C12" w:rsidRDefault="00AD3C12" w:rsidP="004B4B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AD3C12">
        <w:rPr>
          <w:rFonts w:ascii="Times New Roman" w:hAnsi="Times New Roman" w:cs="Times New Roman"/>
          <w:b/>
          <w:sz w:val="24"/>
          <w:szCs w:val="24"/>
        </w:rPr>
        <w:t>: Liquid</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2E484C" w:rsidRPr="002E484C">
        <w:rPr>
          <w:rFonts w:ascii="Times New Roman" w:hAnsi="Times New Roman" w:cs="Times New Roman"/>
          <w:b/>
          <w:sz w:val="24"/>
          <w:szCs w:val="24"/>
        </w:rPr>
        <w:t>Dark wine red</w:t>
      </w:r>
      <w:r w:rsidR="00AD3C12">
        <w:rPr>
          <w:rFonts w:ascii="Times New Roman" w:hAnsi="Times New Roman" w:cs="Times New Roman"/>
          <w:b/>
          <w:sz w:val="24"/>
          <w:szCs w:val="24"/>
        </w:rPr>
        <w:t>.</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B2FB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27117" w:rsidRPr="008D1B19">
        <w:rPr>
          <w:rFonts w:ascii="Times New Roman" w:hAnsi="Times New Roman" w:cs="Times New Roman"/>
          <w:b/>
          <w:sz w:val="24"/>
          <w:szCs w:val="24"/>
        </w:rPr>
        <w:t>Not available.</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AD3C12">
        <w:rPr>
          <w:rFonts w:ascii="Times New Roman" w:hAnsi="Times New Roman" w:cs="Times New Roman"/>
          <w:b/>
          <w:sz w:val="24"/>
          <w:szCs w:val="24"/>
        </w:rPr>
        <w:t>1</w:t>
      </w:r>
      <w:r w:rsidR="00427117" w:rsidRPr="008D1B19">
        <w:rPr>
          <w:rFonts w:ascii="Times New Roman" w:hAnsi="Times New Roman" w:cs="Times New Roman"/>
          <w:b/>
          <w:sz w:val="24"/>
          <w:szCs w:val="24"/>
        </w:rPr>
        <w:t>Not available.</w:t>
      </w:r>
    </w:p>
    <w:p w:rsidR="00427117"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27117" w:rsidRPr="008D1B19">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D6734" w:rsidTr="00E549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D6734" w:rsidRPr="007B71FE" w:rsidRDefault="001D6734" w:rsidP="00E54964">
            <w:pPr>
              <w:rPr>
                <w:color w:val="auto"/>
              </w:rPr>
            </w:pPr>
            <w:r w:rsidRPr="007B71FE">
              <w:rPr>
                <w:color w:val="auto"/>
                <w:sz w:val="44"/>
              </w:rPr>
              <w:lastRenderedPageBreak/>
              <w:t>Section 9: Physical and Chemical Properties</w:t>
            </w:r>
            <w:r>
              <w:rPr>
                <w:color w:val="auto"/>
                <w:sz w:val="44"/>
              </w:rPr>
              <w:t xml:space="preserve"> (Continued)</w:t>
            </w:r>
          </w:p>
        </w:tc>
      </w:tr>
    </w:tbl>
    <w:p w:rsidR="001D6734" w:rsidRPr="005A6D74" w:rsidRDefault="001D6734" w:rsidP="005A6D74">
      <w:pPr>
        <w:pStyle w:val="NoSpacing"/>
        <w:rPr>
          <w:rFonts w:ascii="Times New Roman" w:hAnsi="Times New Roman" w:cs="Times New Roman"/>
          <w:b/>
          <w:sz w:val="24"/>
          <w:szCs w:val="24"/>
        </w:rPr>
      </w:pP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AD3C12">
        <w:rPr>
          <w:rFonts w:ascii="Times New Roman" w:hAnsi="Times New Roman" w:cs="Times New Roman"/>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Pr="00283D70"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AD3C12" w:rsidRPr="00FF4D1F">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AD3C12" w:rsidRPr="00AD3C12">
        <w:rPr>
          <w:rFonts w:ascii="Times New Roman" w:hAnsi="Times New Roman" w:cs="Times New Roman"/>
          <w:b/>
          <w:sz w:val="24"/>
          <w:szCs w:val="24"/>
        </w:rPr>
        <w:t>Stable under recommended storage conditions.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600094"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Conditions </w:t>
      </w:r>
      <w:r w:rsidR="00427117">
        <w:rPr>
          <w:rFonts w:ascii="Times New Roman" w:hAnsi="Times New Roman" w:cs="Times New Roman"/>
          <w:b/>
          <w:sz w:val="28"/>
          <w:szCs w:val="24"/>
        </w:rPr>
        <w:t>to avoid</w:t>
      </w:r>
      <w:r w:rsidRPr="00283D70">
        <w:rPr>
          <w:rFonts w:ascii="Times New Roman" w:hAnsi="Times New Roman" w:cs="Times New Roman"/>
          <w:b/>
          <w:sz w:val="24"/>
          <w:szCs w:val="24"/>
        </w:rPr>
        <w:t xml:space="preserve">: </w:t>
      </w:r>
      <w:r w:rsidR="00427117">
        <w:rPr>
          <w:rFonts w:ascii="Times New Roman" w:hAnsi="Times New Roman" w:cs="Times New Roman"/>
          <w:b/>
          <w:sz w:val="24"/>
          <w:szCs w:val="24"/>
        </w:rPr>
        <w:t>Heat, flames and sparks.</w:t>
      </w:r>
    </w:p>
    <w:p w:rsidR="00427117"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Incompa</w:t>
      </w:r>
      <w:r w:rsidR="00AD3C12">
        <w:rPr>
          <w:rFonts w:ascii="Times New Roman" w:hAnsi="Times New Roman" w:cs="Times New Roman"/>
          <w:b/>
          <w:sz w:val="28"/>
          <w:szCs w:val="24"/>
        </w:rPr>
        <w:t>tible materials</w:t>
      </w:r>
      <w:r w:rsidRPr="00283D70">
        <w:rPr>
          <w:rFonts w:ascii="Times New Roman" w:hAnsi="Times New Roman" w:cs="Times New Roman"/>
          <w:b/>
          <w:sz w:val="24"/>
          <w:szCs w:val="24"/>
        </w:rPr>
        <w:t>:</w:t>
      </w:r>
      <w:r w:rsidR="00427117" w:rsidRPr="00427117">
        <w:rPr>
          <w:rFonts w:ascii="Times New Roman" w:hAnsi="Times New Roman" w:cs="Times New Roman"/>
          <w:b/>
          <w:sz w:val="24"/>
          <w:szCs w:val="24"/>
        </w:rPr>
        <w:t>Acid chlorides, Acid anhydrides, Oxidizing agents, Alkali metals, Reducing agents, Acids</w:t>
      </w:r>
    </w:p>
    <w:p w:rsidR="00600094" w:rsidRDefault="00283D70" w:rsidP="00542CAB">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 xml:space="preserve">Not available. </w:t>
      </w:r>
    </w:p>
    <w:p w:rsidR="00283D70" w:rsidRPr="00283D70"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AD6462" w:rsidRDefault="0007700D" w:rsidP="00083B24">
      <w:pPr>
        <w:pStyle w:val="NoSpacing"/>
        <w:rPr>
          <w:rFonts w:ascii="Times New Roman" w:hAnsi="Times New Roman" w:cs="Times New Roman"/>
        </w:rPr>
      </w:pPr>
    </w:p>
    <w:p w:rsidR="00AD6462"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Information on toxicological effects</w:t>
      </w:r>
      <w:r w:rsidR="00AD6462" w:rsidRPr="00AD6462">
        <w:rPr>
          <w:rFonts w:ascii="Times New Roman" w:hAnsi="Times New Roman" w:cs="Times New Roman"/>
          <w:b/>
          <w:sz w:val="28"/>
        </w:rPr>
        <w:t>:</w:t>
      </w:r>
    </w:p>
    <w:p w:rsidR="003717FB" w:rsidRPr="00427117"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 xml:space="preserve"> Acute toxicity</w:t>
      </w:r>
      <w:r w:rsidR="00AD6462" w:rsidRPr="00AD6462">
        <w:rPr>
          <w:rFonts w:ascii="Times New Roman" w:hAnsi="Times New Roman" w:cs="Times New Roman"/>
          <w:b/>
          <w:sz w:val="28"/>
        </w:rPr>
        <w:t>:</w:t>
      </w:r>
      <w:r w:rsidR="00427117" w:rsidRPr="00AD6462">
        <w:rPr>
          <w:rFonts w:ascii="Times New Roman" w:hAnsi="Times New Roman" w:cs="Times New Roman"/>
          <w:b/>
          <w:sz w:val="24"/>
        </w:rPr>
        <w:t>No data available</w:t>
      </w:r>
      <w:r w:rsidR="00427117">
        <w:rPr>
          <w:rFonts w:ascii="Times New Roman" w:hAnsi="Times New Roman" w:cs="Times New Roman"/>
          <w:b/>
          <w:sz w:val="24"/>
        </w:rPr>
        <w:t>.</w:t>
      </w: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Skin corrosion/irritation</w:t>
      </w:r>
      <w:r w:rsidR="00AD6462" w:rsidRPr="00AD6462">
        <w:rPr>
          <w:rFonts w:ascii="Times New Roman" w:hAnsi="Times New Roman" w:cs="Times New Roman"/>
          <w:b/>
          <w:sz w:val="28"/>
        </w:rPr>
        <w:t>:</w:t>
      </w:r>
      <w:r w:rsidR="00427117" w:rsidRPr="00AD6462">
        <w:rPr>
          <w:rFonts w:ascii="Times New Roman" w:hAnsi="Times New Roman" w:cs="Times New Roman"/>
          <w:b/>
          <w:sz w:val="24"/>
        </w:rPr>
        <w:t>No data available</w:t>
      </w:r>
      <w:r w:rsidR="00427117">
        <w:rPr>
          <w:rFonts w:ascii="Times New Roman" w:hAnsi="Times New Roman" w:cs="Times New Roman"/>
          <w:b/>
          <w:sz w:val="24"/>
        </w:rPr>
        <w:t>.</w:t>
      </w:r>
    </w:p>
    <w:p w:rsidR="003717FB" w:rsidRPr="00AD6462" w:rsidRDefault="003717FB" w:rsidP="00B06CB0">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Serious eye damage/eye irritation</w:t>
      </w:r>
      <w:r w:rsidR="00AD6462">
        <w:rPr>
          <w:rFonts w:ascii="Times New Roman" w:hAnsi="Times New Roman" w:cs="Times New Roman"/>
          <w:b/>
          <w:sz w:val="24"/>
        </w:rPr>
        <w:t>:</w:t>
      </w:r>
      <w:r w:rsidR="00427117" w:rsidRPr="00AD6462">
        <w:rPr>
          <w:rFonts w:ascii="Times New Roman" w:hAnsi="Times New Roman" w:cs="Times New Roman"/>
          <w:b/>
          <w:sz w:val="24"/>
        </w:rPr>
        <w:t>No data available</w:t>
      </w:r>
      <w:r w:rsidR="00427117">
        <w:rPr>
          <w:rFonts w:ascii="Times New Roman" w:hAnsi="Times New Roman" w:cs="Times New Roman"/>
          <w:b/>
          <w:sz w:val="24"/>
        </w:rPr>
        <w:t>.</w:t>
      </w:r>
    </w:p>
    <w:p w:rsidR="003717FB" w:rsidRPr="00AD6462" w:rsidRDefault="003717FB" w:rsidP="00B06CB0">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 xml:space="preserve">Respiratory or skin </w:t>
      </w:r>
      <w:r w:rsidR="00AD6462" w:rsidRPr="00AD6462">
        <w:rPr>
          <w:rFonts w:ascii="Times New Roman" w:hAnsi="Times New Roman" w:cs="Times New Roman"/>
          <w:b/>
          <w:sz w:val="28"/>
        </w:rPr>
        <w:t>sensitization:</w:t>
      </w:r>
      <w:r w:rsidRPr="00AD6462">
        <w:rPr>
          <w:rFonts w:ascii="Times New Roman" w:hAnsi="Times New Roman" w:cs="Times New Roman"/>
          <w:b/>
          <w:sz w:val="24"/>
        </w:rPr>
        <w:t>No data available</w:t>
      </w:r>
      <w:r w:rsidR="00427117">
        <w:rPr>
          <w:rFonts w:ascii="Times New Roman" w:hAnsi="Times New Roman" w:cs="Times New Roman"/>
          <w:b/>
          <w:sz w:val="24"/>
        </w:rPr>
        <w:t>.</w:t>
      </w:r>
    </w:p>
    <w:p w:rsidR="003717FB" w:rsidRPr="00AD6462" w:rsidRDefault="003717FB" w:rsidP="00B06CB0">
      <w:pPr>
        <w:spacing w:after="0" w:line="240" w:lineRule="auto"/>
        <w:rPr>
          <w:rFonts w:ascii="Times New Roman" w:hAnsi="Times New Roman" w:cs="Times New Roman"/>
          <w:b/>
          <w:sz w:val="28"/>
        </w:rPr>
      </w:pPr>
    </w:p>
    <w:p w:rsidR="003717FB"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 xml:space="preserve">Carcinogenicity IARC: </w:t>
      </w:r>
      <w:r w:rsidRPr="00AD6462">
        <w:rPr>
          <w:rFonts w:ascii="Times New Roman" w:hAnsi="Times New Roman" w:cs="Times New Roman"/>
          <w:b/>
          <w:sz w:val="24"/>
        </w:rPr>
        <w:t>No component of this product present at levels greater than or equal to 0.1% is identified as probable, possible or confirmed human carcinogen by IARC.</w:t>
      </w:r>
    </w:p>
    <w:p w:rsidR="00427117" w:rsidRDefault="00427117" w:rsidP="00B06CB0">
      <w:pPr>
        <w:spacing w:after="0" w:line="240" w:lineRule="auto"/>
        <w:rPr>
          <w:rFonts w:ascii="Times New Roman" w:hAnsi="Times New Roman" w:cs="Times New Roman"/>
          <w:b/>
          <w:sz w:val="24"/>
        </w:rPr>
      </w:pPr>
    </w:p>
    <w:p w:rsidR="00427117" w:rsidRDefault="00427117" w:rsidP="00B06CB0">
      <w:pPr>
        <w:spacing w:after="0" w:line="240" w:lineRule="auto"/>
        <w:rPr>
          <w:rFonts w:ascii="Times New Roman" w:hAnsi="Times New Roman" w:cs="Times New Roman"/>
          <w:b/>
          <w:sz w:val="24"/>
        </w:rPr>
      </w:pPr>
    </w:p>
    <w:p w:rsidR="00427117" w:rsidRPr="00AD6462" w:rsidRDefault="00427117" w:rsidP="00B06CB0">
      <w:pPr>
        <w:spacing w:after="0" w:line="240" w:lineRule="auto"/>
        <w:rPr>
          <w:rFonts w:ascii="Times New Roman" w:eastAsia="Times New Roman" w:hAnsi="Times New Roman" w:cs="Times New Roman"/>
          <w:b/>
          <w:sz w:val="32"/>
          <w:szCs w:val="25"/>
          <w:lang w:val="en-IN" w:eastAsia="en-IN"/>
        </w:rPr>
      </w:pP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lastRenderedPageBreak/>
              <w:t>Section 12: Ecological Information</w:t>
            </w:r>
          </w:p>
        </w:tc>
      </w:tr>
    </w:tbl>
    <w:p w:rsidR="00524E0A" w:rsidRPr="0006607F" w:rsidRDefault="00524E0A" w:rsidP="00524E0A">
      <w:pPr>
        <w:spacing w:after="0" w:line="240" w:lineRule="auto"/>
        <w:rPr>
          <w:rFonts w:ascii="Arial" w:eastAsia="Times New Roman" w:hAnsi="Arial" w:cs="Arial"/>
          <w:sz w:val="28"/>
          <w:szCs w:val="25"/>
          <w:lang w:val="en-IN" w:eastAsia="en-IN"/>
        </w:rPr>
      </w:pPr>
    </w:p>
    <w:p w:rsidR="0006607F" w:rsidRPr="0006607F" w:rsidRDefault="0006607F" w:rsidP="00524E0A">
      <w:pPr>
        <w:spacing w:after="0" w:line="240" w:lineRule="auto"/>
        <w:rPr>
          <w:rFonts w:ascii="Times New Roman" w:hAnsi="Times New Roman" w:cs="Times New Roman"/>
          <w:b/>
          <w:sz w:val="28"/>
        </w:rPr>
      </w:pPr>
      <w:r w:rsidRPr="0006607F">
        <w:rPr>
          <w:rFonts w:ascii="Times New Roman" w:hAnsi="Times New Roman" w:cs="Times New Roman"/>
          <w:b/>
          <w:sz w:val="28"/>
        </w:rPr>
        <w:t>Toxicity</w:t>
      </w: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Toxicity to fish: </w:t>
      </w:r>
      <w:r w:rsidR="00427117" w:rsidRPr="0006607F">
        <w:rPr>
          <w:rFonts w:ascii="Times New Roman" w:hAnsi="Times New Roman" w:cs="Times New Roman"/>
          <w:b/>
          <w:sz w:val="24"/>
        </w:rPr>
        <w:t>No data available</w:t>
      </w:r>
    </w:p>
    <w:p w:rsid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Persistence and degradability: </w:t>
      </w:r>
      <w:r w:rsidRPr="0006607F">
        <w:rPr>
          <w:rFonts w:ascii="Times New Roman" w:hAnsi="Times New Roman" w:cs="Times New Roman"/>
          <w:b/>
          <w:sz w:val="24"/>
        </w:rPr>
        <w:t>No data available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proofErr w:type="spellStart"/>
      <w:r w:rsidRPr="0006607F">
        <w:rPr>
          <w:rFonts w:ascii="Times New Roman" w:hAnsi="Times New Roman" w:cs="Times New Roman"/>
          <w:b/>
          <w:sz w:val="28"/>
        </w:rPr>
        <w:t>Bioaccumulative</w:t>
      </w:r>
      <w:proofErr w:type="spellEnd"/>
      <w:r w:rsidRPr="0006607F">
        <w:rPr>
          <w:rFonts w:ascii="Times New Roman" w:hAnsi="Times New Roman" w:cs="Times New Roman"/>
          <w:b/>
          <w:sz w:val="28"/>
        </w:rPr>
        <w:t xml:space="preserve"> potential</w:t>
      </w:r>
      <w:r>
        <w:rPr>
          <w:rFonts w:ascii="Times New Roman" w:hAnsi="Times New Roman" w:cs="Times New Roman"/>
          <w:b/>
          <w:sz w:val="24"/>
        </w:rPr>
        <w:t>:</w:t>
      </w:r>
      <w:r w:rsidRPr="0006607F">
        <w:rPr>
          <w:rFonts w:ascii="Times New Roman" w:hAnsi="Times New Roman" w:cs="Times New Roman"/>
          <w:b/>
          <w:sz w:val="24"/>
        </w:rPr>
        <w:t xml:space="preserve"> No data available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Mobility in soil: </w:t>
      </w:r>
      <w:r w:rsidR="00427117" w:rsidRPr="0006607F">
        <w:rPr>
          <w:rFonts w:ascii="Times New Roman" w:hAnsi="Times New Roman" w:cs="Times New Roman"/>
          <w:b/>
          <w:sz w:val="24"/>
        </w:rPr>
        <w:t>No data available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Results of PBT and </w:t>
      </w:r>
      <w:proofErr w:type="spellStart"/>
      <w:r w:rsidRPr="0006607F">
        <w:rPr>
          <w:rFonts w:ascii="Times New Roman" w:hAnsi="Times New Roman" w:cs="Times New Roman"/>
          <w:b/>
          <w:sz w:val="28"/>
        </w:rPr>
        <w:t>vPvB</w:t>
      </w:r>
      <w:proofErr w:type="spellEnd"/>
      <w:r w:rsidRPr="0006607F">
        <w:rPr>
          <w:rFonts w:ascii="Times New Roman" w:hAnsi="Times New Roman" w:cs="Times New Roman"/>
          <w:b/>
          <w:sz w:val="28"/>
        </w:rPr>
        <w:t xml:space="preserve"> assessment: </w:t>
      </w:r>
      <w:r w:rsidRPr="0006607F">
        <w:rPr>
          <w:rFonts w:ascii="Times New Roman" w:hAnsi="Times New Roman" w:cs="Times New Roman"/>
          <w:b/>
          <w:sz w:val="24"/>
        </w:rPr>
        <w:t xml:space="preserve">This substance/mixture contains no components considered to be either persistent, </w:t>
      </w:r>
      <w:proofErr w:type="spellStart"/>
      <w:r w:rsidRPr="0006607F">
        <w:rPr>
          <w:rFonts w:ascii="Times New Roman" w:hAnsi="Times New Roman" w:cs="Times New Roman"/>
          <w:b/>
          <w:sz w:val="24"/>
        </w:rPr>
        <w:t>bioaccumulativeand</w:t>
      </w:r>
      <w:proofErr w:type="spellEnd"/>
      <w:r w:rsidRPr="0006607F">
        <w:rPr>
          <w:rFonts w:ascii="Times New Roman" w:hAnsi="Times New Roman" w:cs="Times New Roman"/>
          <w:b/>
          <w:sz w:val="24"/>
        </w:rPr>
        <w:t xml:space="preserve"> toxic (PBT), or very persistent and very </w:t>
      </w:r>
      <w:proofErr w:type="spellStart"/>
      <w:r w:rsidRPr="0006607F">
        <w:rPr>
          <w:rFonts w:ascii="Times New Roman" w:hAnsi="Times New Roman" w:cs="Times New Roman"/>
          <w:b/>
          <w:sz w:val="24"/>
        </w:rPr>
        <w:t>bioaccumulative</w:t>
      </w:r>
      <w:proofErr w:type="spellEnd"/>
      <w:r w:rsidRPr="0006607F">
        <w:rPr>
          <w:rFonts w:ascii="Times New Roman" w:hAnsi="Times New Roman" w:cs="Times New Roman"/>
          <w:b/>
          <w:sz w:val="24"/>
        </w:rPr>
        <w:t xml:space="preserve"> (</w:t>
      </w:r>
      <w:proofErr w:type="spellStart"/>
      <w:r w:rsidRPr="0006607F">
        <w:rPr>
          <w:rFonts w:ascii="Times New Roman" w:hAnsi="Times New Roman" w:cs="Times New Roman"/>
          <w:b/>
          <w:sz w:val="24"/>
        </w:rPr>
        <w:t>vPvB</w:t>
      </w:r>
      <w:proofErr w:type="spellEnd"/>
      <w:r w:rsidRPr="0006607F">
        <w:rPr>
          <w:rFonts w:ascii="Times New Roman" w:hAnsi="Times New Roman" w:cs="Times New Roman"/>
          <w:b/>
          <w:sz w:val="24"/>
        </w:rPr>
        <w:t>) at levels of 0.1% or higher.</w:t>
      </w:r>
    </w:p>
    <w:p w:rsidR="0006607F" w:rsidRPr="0006607F" w:rsidRDefault="0006607F" w:rsidP="00524E0A">
      <w:pPr>
        <w:spacing w:after="0" w:line="240" w:lineRule="auto"/>
        <w:rPr>
          <w:rFonts w:ascii="Times New Roman" w:hAnsi="Times New Roman" w:cs="Times New Roman"/>
          <w:b/>
          <w:sz w:val="24"/>
        </w:rPr>
      </w:pPr>
    </w:p>
    <w:p w:rsid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Other adverse effects</w:t>
      </w:r>
      <w:r w:rsidRPr="0006607F">
        <w:rPr>
          <w:rFonts w:ascii="Times New Roman" w:hAnsi="Times New Roman" w:cs="Times New Roman"/>
          <w:b/>
          <w:sz w:val="24"/>
        </w:rPr>
        <w:t xml:space="preserve">: </w:t>
      </w:r>
      <w:r w:rsidR="00427117">
        <w:rPr>
          <w:rFonts w:ascii="Times New Roman" w:hAnsi="Times New Roman" w:cs="Times New Roman"/>
          <w:b/>
          <w:sz w:val="24"/>
        </w:rPr>
        <w:t>t</w:t>
      </w:r>
      <w:r w:rsidR="00427117" w:rsidRPr="00427117">
        <w:rPr>
          <w:rFonts w:ascii="Times New Roman" w:hAnsi="Times New Roman" w:cs="Times New Roman"/>
          <w:b/>
          <w:sz w:val="24"/>
        </w:rPr>
        <w:t>oxic to aquatic life with long lasting effects.</w:t>
      </w:r>
    </w:p>
    <w:p w:rsidR="00427117" w:rsidRPr="00524E0A" w:rsidRDefault="00427117"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427117" w:rsidRDefault="0006607F" w:rsidP="00427117">
      <w:pPr>
        <w:autoSpaceDE w:val="0"/>
        <w:autoSpaceDN w:val="0"/>
        <w:adjustRightInd w:val="0"/>
        <w:rPr>
          <w:rFonts w:asciiTheme="majorBidi" w:hAnsiTheme="majorBidi" w:cstheme="majorBidi"/>
          <w:b/>
          <w:bCs/>
          <w:color w:val="000000"/>
          <w:sz w:val="24"/>
          <w:szCs w:val="28"/>
        </w:rPr>
      </w:pPr>
      <w:r w:rsidRPr="0006607F">
        <w:rPr>
          <w:rFonts w:asciiTheme="majorBidi" w:hAnsiTheme="majorBidi" w:cstheme="majorBidi"/>
          <w:b/>
          <w:bCs/>
          <w:color w:val="000000"/>
          <w:sz w:val="28"/>
          <w:szCs w:val="28"/>
        </w:rPr>
        <w:t xml:space="preserve">Product: </w:t>
      </w:r>
      <w:r w:rsidR="00427117" w:rsidRPr="00427117">
        <w:rPr>
          <w:rFonts w:asciiTheme="majorBidi" w:hAnsiTheme="majorBidi" w:cstheme="majorBidi"/>
          <w:b/>
          <w:bCs/>
          <w:color w:val="000000"/>
          <w:sz w:val="24"/>
          <w:szCs w:val="28"/>
        </w:rPr>
        <w:t>Burn in a chemical incinerator equipped with an afterburner a</w:t>
      </w:r>
      <w:r w:rsidR="00427117">
        <w:rPr>
          <w:rFonts w:asciiTheme="majorBidi" w:hAnsiTheme="majorBidi" w:cstheme="majorBidi"/>
          <w:b/>
          <w:bCs/>
          <w:color w:val="000000"/>
          <w:sz w:val="24"/>
          <w:szCs w:val="28"/>
        </w:rPr>
        <w:t>nd scrubber b highly flammable. Offer surplus and non-recyclable solutions t</w:t>
      </w:r>
      <w:r w:rsidR="00427117" w:rsidRPr="00427117">
        <w:rPr>
          <w:rFonts w:asciiTheme="majorBidi" w:hAnsiTheme="majorBidi" w:cstheme="majorBidi"/>
          <w:b/>
          <w:bCs/>
          <w:color w:val="000000"/>
          <w:sz w:val="24"/>
          <w:szCs w:val="28"/>
        </w:rPr>
        <w:t xml:space="preserve">o a licensed disposal company. </w:t>
      </w:r>
    </w:p>
    <w:p w:rsidR="000D70B6" w:rsidRPr="0006607F" w:rsidRDefault="0006607F" w:rsidP="00427117">
      <w:pPr>
        <w:autoSpaceDE w:val="0"/>
        <w:autoSpaceDN w:val="0"/>
        <w:adjustRightInd w:val="0"/>
        <w:rPr>
          <w:rFonts w:asciiTheme="majorBidi" w:hAnsiTheme="majorBidi" w:cstheme="majorBidi"/>
          <w:b/>
          <w:bCs/>
          <w:color w:val="000000"/>
          <w:sz w:val="24"/>
          <w:szCs w:val="28"/>
        </w:rPr>
      </w:pPr>
      <w:proofErr w:type="gramStart"/>
      <w:r w:rsidRPr="0006607F">
        <w:rPr>
          <w:rFonts w:asciiTheme="majorBidi" w:hAnsiTheme="majorBidi" w:cstheme="majorBidi"/>
          <w:b/>
          <w:bCs/>
          <w:color w:val="000000"/>
          <w:sz w:val="28"/>
          <w:szCs w:val="28"/>
        </w:rPr>
        <w:t>packaging</w:t>
      </w:r>
      <w:proofErr w:type="gramEnd"/>
      <w:r w:rsidRPr="0006607F">
        <w:rPr>
          <w:rFonts w:asciiTheme="majorBidi" w:hAnsiTheme="majorBidi" w:cstheme="majorBidi"/>
          <w:b/>
          <w:bCs/>
          <w:color w:val="000000"/>
          <w:sz w:val="28"/>
          <w:szCs w:val="28"/>
        </w:rPr>
        <w:t xml:space="preserve">: </w:t>
      </w:r>
      <w:r w:rsidRPr="0006607F">
        <w:rPr>
          <w:rFonts w:asciiTheme="majorBidi" w:hAnsiTheme="majorBidi" w:cstheme="majorBidi"/>
          <w:b/>
          <w:bCs/>
          <w:color w:val="000000"/>
          <w:sz w:val="24"/>
          <w:szCs w:val="28"/>
        </w:rPr>
        <w:t>Dispose of as unused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1D6734" w:rsidRDefault="001D6734"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0C48CF" w:rsidRPr="00427117" w:rsidRDefault="001C5186" w:rsidP="0064013F">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Proper shipping name </w:t>
      </w:r>
      <w:r w:rsidR="001121C9">
        <w:rPr>
          <w:rFonts w:ascii="Times New Roman" w:hAnsi="Times New Roman" w:cs="Times New Roman"/>
          <w:b/>
          <w:sz w:val="28"/>
          <w:szCs w:val="24"/>
        </w:rPr>
        <w:t xml:space="preserve">                 </w:t>
      </w:r>
      <w:r>
        <w:rPr>
          <w:rFonts w:ascii="Times New Roman" w:hAnsi="Times New Roman" w:cs="Times New Roman"/>
          <w:b/>
          <w:sz w:val="24"/>
          <w:szCs w:val="24"/>
        </w:rPr>
        <w:t>:</w:t>
      </w:r>
      <w:r w:rsidR="001121C9">
        <w:rPr>
          <w:rFonts w:ascii="Times New Roman" w:hAnsi="Times New Roman" w:cs="Times New Roman"/>
          <w:b/>
          <w:sz w:val="24"/>
          <w:szCs w:val="24"/>
        </w:rPr>
        <w:t xml:space="preserve"> </w:t>
      </w:r>
      <w:r w:rsidR="00427117">
        <w:rPr>
          <w:rFonts w:ascii="Times New Roman" w:hAnsi="Times New Roman" w:cs="Times New Roman"/>
          <w:b/>
          <w:sz w:val="24"/>
          <w:szCs w:val="24"/>
        </w:rPr>
        <w:t>ETHANOL,</w:t>
      </w:r>
      <w:r w:rsidR="0064013F">
        <w:rPr>
          <w:rFonts w:ascii="Times New Roman" w:hAnsi="Times New Roman" w:cs="Times New Roman"/>
          <w:b/>
          <w:sz w:val="24"/>
          <w:szCs w:val="24"/>
        </w:rPr>
        <w:t xml:space="preserve"> ETHYL ALCOHOL </w:t>
      </w:r>
      <w:r w:rsidR="0064013F" w:rsidRPr="00427117">
        <w:rPr>
          <w:rFonts w:ascii="Times New Roman" w:hAnsi="Times New Roman" w:cs="Times New Roman"/>
          <w:b/>
          <w:sz w:val="24"/>
          <w:szCs w:val="24"/>
        </w:rPr>
        <w:t>SOLUTION</w:t>
      </w:r>
      <w:r w:rsidR="0006607F" w:rsidRPr="0006607F">
        <w:rPr>
          <w:rFonts w:ascii="Times New Roman" w:hAnsi="Times New Roman" w:cs="Times New Roman"/>
          <w:b/>
          <w:sz w:val="24"/>
          <w:szCs w:val="24"/>
        </w:rPr>
        <w:cr/>
      </w: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r>
      <w:r w:rsidR="001121C9">
        <w:rPr>
          <w:rFonts w:ascii="Times New Roman" w:hAnsi="Times New Roman" w:cs="Times New Roman"/>
          <w:b/>
          <w:sz w:val="28"/>
          <w:szCs w:val="24"/>
        </w:rPr>
        <w:t xml:space="preserve">                         </w:t>
      </w:r>
      <w:r w:rsidRPr="001C5186">
        <w:rPr>
          <w:rFonts w:ascii="Times New Roman" w:hAnsi="Times New Roman" w:cs="Times New Roman"/>
          <w:b/>
          <w:sz w:val="24"/>
          <w:szCs w:val="24"/>
        </w:rPr>
        <w:t xml:space="preserve">: </w:t>
      </w:r>
      <w:r w:rsidR="00F350DF" w:rsidRPr="00F350DF">
        <w:rPr>
          <w:rFonts w:ascii="Times New Roman" w:hAnsi="Times New Roman" w:cs="Times New Roman"/>
          <w:b/>
          <w:sz w:val="24"/>
          <w:szCs w:val="24"/>
        </w:rPr>
        <w:t>1170</w:t>
      </w:r>
    </w:p>
    <w:p w:rsidR="001C5186" w:rsidRPr="001C5186" w:rsidRDefault="001C5186" w:rsidP="00427117">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r>
      <w:r w:rsidR="001121C9">
        <w:rPr>
          <w:rFonts w:ascii="Times New Roman" w:hAnsi="Times New Roman" w:cs="Times New Roman"/>
          <w:b/>
          <w:sz w:val="28"/>
          <w:szCs w:val="24"/>
        </w:rPr>
        <w:t xml:space="preserve">                         </w:t>
      </w:r>
      <w:r w:rsidR="000C48CF">
        <w:rPr>
          <w:rFonts w:ascii="Times New Roman" w:hAnsi="Times New Roman" w:cs="Times New Roman"/>
          <w:b/>
          <w:sz w:val="24"/>
          <w:szCs w:val="24"/>
        </w:rPr>
        <w:t xml:space="preserve">: </w:t>
      </w:r>
      <w:r w:rsidR="001121C9">
        <w:rPr>
          <w:rFonts w:ascii="Times New Roman" w:hAnsi="Times New Roman" w:cs="Times New Roman"/>
          <w:b/>
          <w:sz w:val="24"/>
          <w:szCs w:val="24"/>
        </w:rPr>
        <w:t>3, II</w:t>
      </w:r>
    </w:p>
    <w:p w:rsidR="00E75B42" w:rsidRDefault="00E75B42" w:rsidP="00C643E6">
      <w:pPr>
        <w:rPr>
          <w:rFonts w:ascii="Times New Roman" w:hAnsi="Times New Roman" w:cs="Times New Roman"/>
          <w:b/>
          <w:sz w:val="28"/>
          <w:szCs w:val="24"/>
          <w:u w:val="single"/>
        </w:rPr>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427117"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sidR="001121C9">
        <w:rPr>
          <w:rFonts w:ascii="Times New Roman" w:hAnsi="Times New Roman" w:cs="Times New Roman"/>
          <w:b/>
          <w:sz w:val="28"/>
          <w:szCs w:val="24"/>
        </w:rPr>
        <w:t xml:space="preserve">                 </w:t>
      </w:r>
      <w:r>
        <w:rPr>
          <w:rFonts w:ascii="Times New Roman" w:hAnsi="Times New Roman" w:cs="Times New Roman"/>
          <w:b/>
          <w:sz w:val="24"/>
          <w:szCs w:val="24"/>
        </w:rPr>
        <w:t xml:space="preserve">: </w:t>
      </w:r>
      <w:r w:rsidR="00427117">
        <w:rPr>
          <w:rFonts w:ascii="Times New Roman" w:hAnsi="Times New Roman" w:cs="Times New Roman"/>
          <w:b/>
          <w:sz w:val="24"/>
          <w:szCs w:val="24"/>
        </w:rPr>
        <w:t>ETHANOL,</w:t>
      </w:r>
      <w:r w:rsidR="0064013F">
        <w:rPr>
          <w:rFonts w:ascii="Times New Roman" w:hAnsi="Times New Roman" w:cs="Times New Roman"/>
          <w:b/>
          <w:sz w:val="24"/>
          <w:szCs w:val="24"/>
        </w:rPr>
        <w:t xml:space="preserve"> ETHYL ALCOHOL </w:t>
      </w:r>
      <w:r w:rsidR="0064013F" w:rsidRPr="00427117">
        <w:rPr>
          <w:rFonts w:ascii="Times New Roman" w:hAnsi="Times New Roman" w:cs="Times New Roman"/>
          <w:b/>
          <w:sz w:val="24"/>
          <w:szCs w:val="24"/>
        </w:rPr>
        <w:t>SOLUTION</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r>
      <w:r w:rsidR="001121C9">
        <w:rPr>
          <w:rFonts w:ascii="Times New Roman" w:hAnsi="Times New Roman" w:cs="Times New Roman"/>
          <w:b/>
          <w:sz w:val="28"/>
          <w:szCs w:val="24"/>
        </w:rPr>
        <w:t xml:space="preserve">                        </w:t>
      </w:r>
      <w:r w:rsidRPr="001C5186">
        <w:rPr>
          <w:rFonts w:ascii="Times New Roman" w:hAnsi="Times New Roman" w:cs="Times New Roman"/>
          <w:b/>
          <w:sz w:val="24"/>
          <w:szCs w:val="24"/>
        </w:rPr>
        <w:t xml:space="preserve">: </w:t>
      </w:r>
      <w:r w:rsidR="001121C9" w:rsidRPr="00F350DF">
        <w:rPr>
          <w:rFonts w:ascii="Times New Roman" w:hAnsi="Times New Roman" w:cs="Times New Roman"/>
          <w:b/>
          <w:sz w:val="24"/>
          <w:szCs w:val="24"/>
        </w:rPr>
        <w:t>1170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121C9" w:rsidTr="00B155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21C9" w:rsidRPr="007B71FE" w:rsidRDefault="001121C9" w:rsidP="00B155C8">
            <w:pPr>
              <w:rPr>
                <w:color w:val="auto"/>
              </w:rPr>
            </w:pPr>
            <w:r w:rsidRPr="007B71FE">
              <w:rPr>
                <w:color w:val="auto"/>
                <w:sz w:val="44"/>
              </w:rPr>
              <w:lastRenderedPageBreak/>
              <w:t>Section 14: Transport Information</w:t>
            </w:r>
            <w:r>
              <w:rPr>
                <w:color w:val="auto"/>
                <w:sz w:val="44"/>
              </w:rPr>
              <w:t xml:space="preserve"> (Continued)</w:t>
            </w:r>
          </w:p>
        </w:tc>
      </w:tr>
    </w:tbl>
    <w:p w:rsidR="001121C9" w:rsidRDefault="001121C9" w:rsidP="00654DA2">
      <w:pPr>
        <w:spacing w:after="0" w:line="240" w:lineRule="auto"/>
        <w:rPr>
          <w:rFonts w:ascii="Times New Roman" w:eastAsia="Times New Roman" w:hAnsi="Times New Roman" w:cs="Times New Roman"/>
          <w:b/>
          <w:sz w:val="24"/>
          <w:szCs w:val="23"/>
          <w:lang w:val="en-IN" w:eastAsia="en-IN"/>
        </w:rPr>
      </w:pPr>
    </w:p>
    <w:p w:rsidR="00470C27"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IMO-IMDG - Class or division </w:t>
      </w:r>
      <w:r w:rsidR="001121C9">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w:t>
      </w:r>
      <w:r w:rsidR="001121C9">
        <w:rPr>
          <w:rFonts w:ascii="Times New Roman" w:eastAsia="Times New Roman" w:hAnsi="Times New Roman" w:cs="Times New Roman"/>
          <w:b/>
          <w:sz w:val="24"/>
          <w:szCs w:val="23"/>
          <w:lang w:val="en-IN" w:eastAsia="en-IN"/>
        </w:rPr>
        <w:t xml:space="preserve"> </w:t>
      </w:r>
      <w:r w:rsidR="00427117">
        <w:rPr>
          <w:rFonts w:ascii="Times New Roman" w:hAnsi="Times New Roman" w:cs="Times New Roman"/>
          <w:b/>
          <w:sz w:val="24"/>
          <w:szCs w:val="24"/>
        </w:rPr>
        <w:t>3</w:t>
      </w:r>
      <w:r w:rsidR="001121C9">
        <w:rPr>
          <w:rFonts w:ascii="Times New Roman" w:hAnsi="Times New Roman" w:cs="Times New Roman"/>
          <w:b/>
          <w:sz w:val="24"/>
          <w:szCs w:val="24"/>
        </w:rPr>
        <w:t xml:space="preserve"> </w:t>
      </w:r>
    </w:p>
    <w:p w:rsidR="00427117" w:rsidRDefault="00654DA2" w:rsidP="001D6734">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IMO-IMDG - Packing group </w:t>
      </w:r>
      <w:r w:rsidR="001121C9">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w:t>
      </w:r>
      <w:r w:rsidR="001121C9">
        <w:rPr>
          <w:rFonts w:ascii="Times New Roman" w:eastAsia="Times New Roman" w:hAnsi="Times New Roman" w:cs="Times New Roman"/>
          <w:b/>
          <w:sz w:val="24"/>
          <w:szCs w:val="23"/>
          <w:lang w:val="en-IN" w:eastAsia="en-IN"/>
        </w:rPr>
        <w:t xml:space="preserve"> </w:t>
      </w:r>
      <w:r w:rsidR="001D6734">
        <w:rPr>
          <w:rFonts w:ascii="Times New Roman" w:eastAsia="Times New Roman" w:hAnsi="Times New Roman" w:cs="Times New Roman"/>
          <w:b/>
          <w:sz w:val="24"/>
          <w:szCs w:val="23"/>
          <w:lang w:val="en-IN" w:eastAsia="en-IN"/>
        </w:rPr>
        <w:t>II</w:t>
      </w:r>
    </w:p>
    <w:p w:rsidR="00427117" w:rsidRDefault="00427117" w:rsidP="001D6734">
      <w:pPr>
        <w:spacing w:after="0" w:line="240" w:lineRule="auto"/>
        <w:rPr>
          <w:rFonts w:ascii="Times New Roman" w:eastAsia="Times New Roman" w:hAnsi="Times New Roman" w:cs="Times New Roman"/>
          <w:b/>
          <w:sz w:val="24"/>
          <w:szCs w:val="23"/>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7117" w:rsidTr="00117E2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7117" w:rsidRPr="007B71FE" w:rsidRDefault="00427117" w:rsidP="00117E26">
            <w:pPr>
              <w:rPr>
                <w:color w:val="auto"/>
              </w:rPr>
            </w:pPr>
            <w:r w:rsidRPr="007B71FE">
              <w:rPr>
                <w:color w:val="auto"/>
                <w:sz w:val="44"/>
              </w:rPr>
              <w:t>Section 14: Transport Information</w:t>
            </w:r>
            <w:r>
              <w:rPr>
                <w:color w:val="auto"/>
                <w:sz w:val="44"/>
              </w:rPr>
              <w:t xml:space="preserve"> (Continued)</w:t>
            </w:r>
          </w:p>
        </w:tc>
      </w:tr>
    </w:tbl>
    <w:p w:rsidR="00427117" w:rsidRPr="00654DA2" w:rsidRDefault="00427117" w:rsidP="00427117">
      <w:pPr>
        <w:spacing w:after="0" w:line="240" w:lineRule="auto"/>
        <w:rPr>
          <w:rFonts w:ascii="Times New Roman" w:eastAsia="Times New Roman" w:hAnsi="Times New Roman" w:cs="Times New Roman"/>
          <w:b/>
          <w:sz w:val="24"/>
          <w:szCs w:val="23"/>
          <w:lang w:val="en-IN" w:eastAsia="en-IN"/>
        </w:rPr>
      </w:pPr>
    </w:p>
    <w:p w:rsidR="00427117" w:rsidRDefault="00427117" w:rsidP="00427117">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427117" w:rsidRDefault="00427117" w:rsidP="00427117">
      <w:pPr>
        <w:spacing w:after="0" w:line="240" w:lineRule="auto"/>
        <w:rPr>
          <w:rFonts w:ascii="Times New Roman" w:hAnsi="Times New Roman" w:cs="Times New Roman"/>
          <w:b/>
          <w:sz w:val="24"/>
          <w:szCs w:val="24"/>
        </w:rPr>
      </w:pPr>
      <w:r w:rsidRPr="00654DA2">
        <w:rPr>
          <w:rFonts w:ascii="Times New Roman" w:eastAsia="Times New Roman" w:hAnsi="Times New Roman" w:cs="Times New Roman"/>
          <w:b/>
          <w:sz w:val="24"/>
          <w:szCs w:val="23"/>
          <w:lang w:val="en-IN" w:eastAsia="en-IN"/>
        </w:rPr>
        <w:t xml:space="preserve">Proper shipping name </w:t>
      </w:r>
      <w:r w:rsidR="00712B98">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Pr>
          <w:rFonts w:ascii="Times New Roman" w:hAnsi="Times New Roman" w:cs="Times New Roman"/>
          <w:b/>
          <w:sz w:val="24"/>
          <w:szCs w:val="24"/>
        </w:rPr>
        <w:t>ETHANOL,</w:t>
      </w:r>
      <w:r w:rsidR="0064013F">
        <w:rPr>
          <w:rFonts w:ascii="Times New Roman" w:hAnsi="Times New Roman" w:cs="Times New Roman"/>
          <w:b/>
          <w:sz w:val="24"/>
          <w:szCs w:val="24"/>
        </w:rPr>
        <w:t xml:space="preserve"> ETHYL ALCOHOL </w:t>
      </w:r>
      <w:r w:rsidRPr="00427117">
        <w:rPr>
          <w:rFonts w:ascii="Times New Roman" w:hAnsi="Times New Roman" w:cs="Times New Roman"/>
          <w:b/>
          <w:sz w:val="24"/>
          <w:szCs w:val="24"/>
        </w:rPr>
        <w:t>SOLUTION</w:t>
      </w:r>
    </w:p>
    <w:p w:rsidR="00427117" w:rsidRPr="00654DA2" w:rsidRDefault="00427117" w:rsidP="00427117">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UN N° </w:t>
      </w:r>
      <w:r w:rsidR="00712B98">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712B98" w:rsidRPr="00F350DF">
        <w:rPr>
          <w:rFonts w:ascii="Times New Roman" w:hAnsi="Times New Roman" w:cs="Times New Roman"/>
          <w:b/>
          <w:sz w:val="24"/>
          <w:szCs w:val="24"/>
        </w:rPr>
        <w:t>1170</w:t>
      </w:r>
    </w:p>
    <w:p w:rsidR="00427117" w:rsidRDefault="00427117" w:rsidP="00427117">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Class or division </w:t>
      </w:r>
      <w:r w:rsidR="00712B98">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Pr>
          <w:rFonts w:ascii="Times New Roman" w:hAnsi="Times New Roman" w:cs="Times New Roman"/>
          <w:b/>
          <w:sz w:val="24"/>
          <w:szCs w:val="24"/>
        </w:rPr>
        <w:t>3</w:t>
      </w:r>
    </w:p>
    <w:p w:rsidR="00427117" w:rsidRDefault="00427117" w:rsidP="00427117">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Packing group </w:t>
      </w:r>
      <w:r w:rsidR="00712B98">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Pr>
          <w:rFonts w:ascii="Times New Roman" w:eastAsia="Times New Roman" w:hAnsi="Times New Roman" w:cs="Times New Roman"/>
          <w:b/>
          <w:sz w:val="24"/>
          <w:szCs w:val="23"/>
          <w:lang w:val="en-IN" w:eastAsia="en-IN"/>
        </w:rPr>
        <w:t>II</w:t>
      </w:r>
    </w:p>
    <w:p w:rsidR="001D6734" w:rsidRPr="001D6734" w:rsidRDefault="001D6734" w:rsidP="001D6734">
      <w:pPr>
        <w:spacing w:after="0" w:line="240" w:lineRule="auto"/>
        <w:rPr>
          <w:rFonts w:ascii="Times New Roman" w:eastAsia="Times New Roman" w:hAnsi="Times New Roman" w:cs="Times New Roman"/>
          <w:b/>
          <w:sz w:val="24"/>
          <w:szCs w:val="23"/>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82294C" w:rsidRPr="0082294C" w:rsidRDefault="0082294C" w:rsidP="0082294C">
      <w:pPr>
        <w:autoSpaceDE w:val="0"/>
        <w:autoSpaceDN w:val="0"/>
        <w:adjustRightInd w:val="0"/>
        <w:rPr>
          <w:rFonts w:ascii="Times New Roman" w:eastAsia="Calibri" w:hAnsi="Times New Roman" w:cs="Times New Roman"/>
          <w:b/>
          <w:sz w:val="28"/>
          <w:szCs w:val="24"/>
        </w:rPr>
      </w:pPr>
      <w:r w:rsidRPr="0082294C">
        <w:rPr>
          <w:rFonts w:ascii="Times New Roman" w:eastAsia="Calibri" w:hAnsi="Times New Roman" w:cs="Times New Roman"/>
          <w:b/>
          <w:sz w:val="28"/>
          <w:szCs w:val="24"/>
        </w:rPr>
        <w:t>Safety, health and environmental regulations/legislation specific for the substance or mixture</w:t>
      </w:r>
    </w:p>
    <w:p w:rsidR="0082294C" w:rsidRPr="0082294C" w:rsidRDefault="0082294C" w:rsidP="0082294C">
      <w:pPr>
        <w:autoSpaceDE w:val="0"/>
        <w:autoSpaceDN w:val="0"/>
        <w:adjustRightInd w:val="0"/>
        <w:rPr>
          <w:rFonts w:ascii="Times New Roman" w:eastAsia="Calibri" w:hAnsi="Times New Roman" w:cs="Times New Roman"/>
          <w:b/>
          <w:sz w:val="24"/>
          <w:szCs w:val="24"/>
        </w:rPr>
      </w:pPr>
      <w:r w:rsidRPr="0082294C">
        <w:rPr>
          <w:rFonts w:ascii="Times New Roman" w:eastAsia="Calibri" w:hAnsi="Times New Roman" w:cs="Times New Roman"/>
          <w:b/>
          <w:sz w:val="24"/>
          <w:szCs w:val="24"/>
        </w:rPr>
        <w:t>This safety datasheet complies with the requirements of Regulation (EC) No. 1907/2006.</w:t>
      </w:r>
    </w:p>
    <w:p w:rsidR="0082294C" w:rsidRPr="0082294C" w:rsidRDefault="0082294C" w:rsidP="0082294C">
      <w:pPr>
        <w:autoSpaceDE w:val="0"/>
        <w:autoSpaceDN w:val="0"/>
        <w:adjustRightInd w:val="0"/>
        <w:rPr>
          <w:rFonts w:ascii="Times New Roman" w:eastAsia="Calibri" w:hAnsi="Times New Roman" w:cs="Times New Roman"/>
          <w:b/>
          <w:sz w:val="28"/>
          <w:szCs w:val="24"/>
        </w:rPr>
      </w:pPr>
      <w:r w:rsidRPr="0082294C">
        <w:rPr>
          <w:rFonts w:ascii="Times New Roman" w:eastAsia="Calibri" w:hAnsi="Times New Roman" w:cs="Times New Roman"/>
          <w:b/>
          <w:sz w:val="28"/>
          <w:szCs w:val="24"/>
        </w:rPr>
        <w:t>Chemical safety assessment</w:t>
      </w:r>
    </w:p>
    <w:p w:rsidR="00E45EDE" w:rsidRPr="0082294C" w:rsidRDefault="0082294C" w:rsidP="0082294C">
      <w:pPr>
        <w:autoSpaceDE w:val="0"/>
        <w:autoSpaceDN w:val="0"/>
        <w:adjustRightInd w:val="0"/>
        <w:rPr>
          <w:rFonts w:ascii="Times New Roman" w:eastAsia="Calibri" w:hAnsi="Times New Roman" w:cs="Times New Roman"/>
          <w:b/>
          <w:color w:val="000000"/>
          <w:szCs w:val="24"/>
        </w:rPr>
      </w:pPr>
      <w:r w:rsidRPr="0082294C">
        <w:rPr>
          <w:rFonts w:ascii="Times New Roman" w:eastAsia="Calibri" w:hAnsi="Times New Roman" w:cs="Times New Roman"/>
          <w:b/>
          <w:sz w:val="24"/>
          <w:szCs w:val="24"/>
        </w:rPr>
        <w:t>For this product a chemical safety</w:t>
      </w:r>
      <w:r w:rsidR="00427117">
        <w:rPr>
          <w:rFonts w:ascii="Times New Roman" w:eastAsia="Calibri" w:hAnsi="Times New Roman" w:cs="Times New Roman"/>
          <w:b/>
          <w:sz w:val="24"/>
          <w:szCs w:val="24"/>
        </w:rPr>
        <w:t xml:space="preserve"> assessment was not carried out.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033624" w:rsidP="00323E50">
      <w:pPr>
        <w:jc w:val="center"/>
        <w:rPr>
          <w:rFonts w:ascii="Georgia" w:hAnsi="Georgia"/>
          <w:b/>
          <w:bCs/>
          <w:i/>
          <w:iCs/>
          <w:color w:val="000000"/>
          <w:sz w:val="40"/>
          <w:szCs w:val="36"/>
        </w:rPr>
      </w:pPr>
    </w:p>
    <w:p w:rsidR="001D6734" w:rsidRDefault="001D6734" w:rsidP="00323E50">
      <w:pPr>
        <w:jc w:val="center"/>
        <w:rPr>
          <w:rFonts w:ascii="Georgia" w:eastAsia="Calibri" w:hAnsi="Georgia" w:cs="Arial"/>
          <w:b/>
          <w:bCs/>
          <w:i/>
          <w:iCs/>
          <w:color w:val="000000"/>
          <w:sz w:val="40"/>
          <w:szCs w:val="36"/>
        </w:rPr>
      </w:pPr>
    </w:p>
    <w:p w:rsidR="001D6734" w:rsidRDefault="001D6734" w:rsidP="00323E50">
      <w:pPr>
        <w:jc w:val="center"/>
        <w:rPr>
          <w:rFonts w:ascii="Georgia" w:eastAsia="Calibri" w:hAnsi="Georgia" w:cs="Arial"/>
          <w:b/>
          <w:bCs/>
          <w:i/>
          <w:iCs/>
          <w:color w:val="000000"/>
          <w:sz w:val="40"/>
          <w:szCs w:val="36"/>
        </w:rPr>
      </w:pPr>
    </w:p>
    <w:p w:rsidR="001D6734" w:rsidRDefault="001D6734" w:rsidP="00323E50">
      <w:pPr>
        <w:jc w:val="center"/>
        <w:rPr>
          <w:rFonts w:ascii="Georgia" w:eastAsia="Calibri" w:hAnsi="Georgia" w:cs="Arial"/>
          <w:b/>
          <w:bCs/>
          <w:i/>
          <w:iCs/>
          <w:color w:val="000000"/>
          <w:sz w:val="40"/>
          <w:szCs w:val="36"/>
        </w:rPr>
      </w:pPr>
    </w:p>
    <w:p w:rsidR="001D6734" w:rsidRDefault="001D6734" w:rsidP="00323E50">
      <w:pPr>
        <w:jc w:val="center"/>
        <w:rPr>
          <w:rFonts w:ascii="Georgia" w:eastAsia="Calibri" w:hAnsi="Georgia" w:cs="Arial"/>
          <w:b/>
          <w:bCs/>
          <w:i/>
          <w:iCs/>
          <w:color w:val="000000"/>
          <w:sz w:val="40"/>
          <w:szCs w:val="36"/>
        </w:rPr>
      </w:pPr>
    </w:p>
    <w:p w:rsidR="001D6734" w:rsidRDefault="001D6734"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w:t>
      </w:r>
      <w:proofErr w:type="spellStart"/>
      <w:r w:rsidR="000E38B4">
        <w:rPr>
          <w:rFonts w:ascii="Times New Roman" w:hAnsi="Times New Roman" w:cs="Times New Roman"/>
          <w:b/>
          <w:color w:val="000000"/>
          <w:sz w:val="28"/>
        </w:rPr>
        <w:t>LLP</w:t>
      </w:r>
      <w:r w:rsidR="00323E50" w:rsidRPr="00211219">
        <w:rPr>
          <w:rFonts w:ascii="Times New Roman" w:eastAsia="Calibri" w:hAnsi="Times New Roman" w:cs="Times New Roman"/>
          <w:b/>
          <w:color w:val="000000"/>
          <w:sz w:val="28"/>
        </w:rPr>
        <w:t>will</w:t>
      </w:r>
      <w:proofErr w:type="spellEnd"/>
      <w:r w:rsidR="00323E50" w:rsidRPr="00211219">
        <w:rPr>
          <w:rFonts w:ascii="Times New Roman" w:eastAsia="Calibri" w:hAnsi="Times New Roman" w:cs="Times New Roman"/>
          <w:b/>
          <w:color w:val="000000"/>
          <w:sz w:val="28"/>
        </w:rPr>
        <w:t xml:space="preserve">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7AC" w:rsidRDefault="00E207AC" w:rsidP="009C3BE4">
      <w:pPr>
        <w:spacing w:after="0" w:line="240" w:lineRule="auto"/>
      </w:pPr>
      <w:r>
        <w:separator/>
      </w:r>
    </w:p>
  </w:endnote>
  <w:endnote w:type="continuationSeparator" w:id="1">
    <w:p w:rsidR="00E207AC" w:rsidRDefault="00E207A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9C3BE4">
    <w:pPr>
      <w:pStyle w:val="Footer"/>
      <w:ind w:left="-270"/>
      <w:jc w:val="right"/>
    </w:pPr>
    <w:r>
      <w:rPr>
        <w:noProof/>
        <w:lang w:val="en-IN" w:eastAsia="en-IN"/>
      </w:rPr>
      <w:drawing>
        <wp:inline distT="0" distB="0" distL="0" distR="0">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7AC" w:rsidRDefault="00E207AC" w:rsidP="009C3BE4">
      <w:pPr>
        <w:spacing w:after="0" w:line="240" w:lineRule="auto"/>
      </w:pPr>
      <w:r>
        <w:separator/>
      </w:r>
    </w:p>
  </w:footnote>
  <w:footnote w:type="continuationSeparator" w:id="1">
    <w:p w:rsidR="00E207AC" w:rsidRDefault="00E207A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CF2F28">
    <w:pPr>
      <w:pStyle w:val="Header"/>
      <w:ind w:left="-454"/>
    </w:pPr>
    <w:r>
      <w:rPr>
        <w:b/>
        <w:noProof/>
        <w:color w:val="FF0000"/>
        <w:sz w:val="20"/>
        <w:lang w:val="en-IN" w:eastAsia="en-IN"/>
      </w:rPr>
      <w:drawing>
        <wp:inline distT="0" distB="0" distL="0" distR="0">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9C3BE4"/>
    <w:rsid w:val="000021CD"/>
    <w:rsid w:val="00003C45"/>
    <w:rsid w:val="0000561F"/>
    <w:rsid w:val="0001623A"/>
    <w:rsid w:val="00026864"/>
    <w:rsid w:val="000328F3"/>
    <w:rsid w:val="00033624"/>
    <w:rsid w:val="0005471F"/>
    <w:rsid w:val="00060C0C"/>
    <w:rsid w:val="000655DD"/>
    <w:rsid w:val="0006607F"/>
    <w:rsid w:val="0007700D"/>
    <w:rsid w:val="000839C6"/>
    <w:rsid w:val="00083B24"/>
    <w:rsid w:val="00087393"/>
    <w:rsid w:val="000C48CF"/>
    <w:rsid w:val="000D70B6"/>
    <w:rsid w:val="000E38B4"/>
    <w:rsid w:val="000E60A2"/>
    <w:rsid w:val="000F01E6"/>
    <w:rsid w:val="000F7ACB"/>
    <w:rsid w:val="0010043E"/>
    <w:rsid w:val="00102584"/>
    <w:rsid w:val="001121C9"/>
    <w:rsid w:val="00135D59"/>
    <w:rsid w:val="00140FA3"/>
    <w:rsid w:val="00144FAF"/>
    <w:rsid w:val="00145134"/>
    <w:rsid w:val="001500BF"/>
    <w:rsid w:val="00157695"/>
    <w:rsid w:val="00160775"/>
    <w:rsid w:val="00163BA3"/>
    <w:rsid w:val="001A57E1"/>
    <w:rsid w:val="001C5186"/>
    <w:rsid w:val="001D6734"/>
    <w:rsid w:val="001E4646"/>
    <w:rsid w:val="001E5819"/>
    <w:rsid w:val="00211219"/>
    <w:rsid w:val="00224F27"/>
    <w:rsid w:val="00261FD8"/>
    <w:rsid w:val="00283D70"/>
    <w:rsid w:val="00286500"/>
    <w:rsid w:val="00295F3D"/>
    <w:rsid w:val="00297BC0"/>
    <w:rsid w:val="002B04EF"/>
    <w:rsid w:val="002B2BE7"/>
    <w:rsid w:val="002B3939"/>
    <w:rsid w:val="002C0BD4"/>
    <w:rsid w:val="002E2B9D"/>
    <w:rsid w:val="002E3D88"/>
    <w:rsid w:val="002E484C"/>
    <w:rsid w:val="00323E29"/>
    <w:rsid w:val="00323E50"/>
    <w:rsid w:val="003307F0"/>
    <w:rsid w:val="00333977"/>
    <w:rsid w:val="00336CF9"/>
    <w:rsid w:val="00341708"/>
    <w:rsid w:val="00356CB7"/>
    <w:rsid w:val="00360630"/>
    <w:rsid w:val="003717FB"/>
    <w:rsid w:val="00377089"/>
    <w:rsid w:val="00383BC9"/>
    <w:rsid w:val="00384E94"/>
    <w:rsid w:val="003A062F"/>
    <w:rsid w:val="003B3888"/>
    <w:rsid w:val="003B635B"/>
    <w:rsid w:val="003B7BB5"/>
    <w:rsid w:val="003C0161"/>
    <w:rsid w:val="003C65D9"/>
    <w:rsid w:val="003D131D"/>
    <w:rsid w:val="003D1E16"/>
    <w:rsid w:val="003D6780"/>
    <w:rsid w:val="003E35FF"/>
    <w:rsid w:val="00403EDD"/>
    <w:rsid w:val="004056A0"/>
    <w:rsid w:val="00412809"/>
    <w:rsid w:val="00421339"/>
    <w:rsid w:val="00425C91"/>
    <w:rsid w:val="00427117"/>
    <w:rsid w:val="0043395B"/>
    <w:rsid w:val="00435EAC"/>
    <w:rsid w:val="00436F67"/>
    <w:rsid w:val="00454CC1"/>
    <w:rsid w:val="0046659E"/>
    <w:rsid w:val="004702BF"/>
    <w:rsid w:val="00470C27"/>
    <w:rsid w:val="0048410A"/>
    <w:rsid w:val="00484A6C"/>
    <w:rsid w:val="00492A99"/>
    <w:rsid w:val="00493EF4"/>
    <w:rsid w:val="004975AC"/>
    <w:rsid w:val="004A4D03"/>
    <w:rsid w:val="004B4B91"/>
    <w:rsid w:val="004E27EE"/>
    <w:rsid w:val="004F58EA"/>
    <w:rsid w:val="005146D9"/>
    <w:rsid w:val="00516A5C"/>
    <w:rsid w:val="00521C18"/>
    <w:rsid w:val="00524E0A"/>
    <w:rsid w:val="005349EA"/>
    <w:rsid w:val="00542CAB"/>
    <w:rsid w:val="00560AAE"/>
    <w:rsid w:val="00570B94"/>
    <w:rsid w:val="00573C66"/>
    <w:rsid w:val="00587231"/>
    <w:rsid w:val="0059559A"/>
    <w:rsid w:val="005A6D74"/>
    <w:rsid w:val="005C300A"/>
    <w:rsid w:val="005C3AA1"/>
    <w:rsid w:val="005C5066"/>
    <w:rsid w:val="005E72A9"/>
    <w:rsid w:val="00600007"/>
    <w:rsid w:val="00600094"/>
    <w:rsid w:val="00607DB4"/>
    <w:rsid w:val="00620AFA"/>
    <w:rsid w:val="00621401"/>
    <w:rsid w:val="0064013F"/>
    <w:rsid w:val="00644CFF"/>
    <w:rsid w:val="00654DA2"/>
    <w:rsid w:val="00654F63"/>
    <w:rsid w:val="0065575A"/>
    <w:rsid w:val="0065759B"/>
    <w:rsid w:val="006707E7"/>
    <w:rsid w:val="00692DE4"/>
    <w:rsid w:val="006A0E6E"/>
    <w:rsid w:val="006A652F"/>
    <w:rsid w:val="006B018F"/>
    <w:rsid w:val="006B2FB9"/>
    <w:rsid w:val="006B378A"/>
    <w:rsid w:val="006C7092"/>
    <w:rsid w:val="006D30A0"/>
    <w:rsid w:val="006D53D9"/>
    <w:rsid w:val="006E16C6"/>
    <w:rsid w:val="006E5830"/>
    <w:rsid w:val="006E68A8"/>
    <w:rsid w:val="006F2503"/>
    <w:rsid w:val="006F270B"/>
    <w:rsid w:val="00712B98"/>
    <w:rsid w:val="0073672E"/>
    <w:rsid w:val="00736C8E"/>
    <w:rsid w:val="007415C6"/>
    <w:rsid w:val="007452F3"/>
    <w:rsid w:val="00755BEE"/>
    <w:rsid w:val="00763334"/>
    <w:rsid w:val="007644FB"/>
    <w:rsid w:val="00777506"/>
    <w:rsid w:val="007A4703"/>
    <w:rsid w:val="007A4C28"/>
    <w:rsid w:val="007B328D"/>
    <w:rsid w:val="007C1EAD"/>
    <w:rsid w:val="007D1C6E"/>
    <w:rsid w:val="007D3339"/>
    <w:rsid w:val="007F7630"/>
    <w:rsid w:val="00807AB6"/>
    <w:rsid w:val="0082294C"/>
    <w:rsid w:val="008300BC"/>
    <w:rsid w:val="00833FE2"/>
    <w:rsid w:val="00867FCA"/>
    <w:rsid w:val="008800D6"/>
    <w:rsid w:val="0088293F"/>
    <w:rsid w:val="00894688"/>
    <w:rsid w:val="008A38C5"/>
    <w:rsid w:val="008C2051"/>
    <w:rsid w:val="008D1B19"/>
    <w:rsid w:val="008F11C2"/>
    <w:rsid w:val="008F6F6F"/>
    <w:rsid w:val="00911997"/>
    <w:rsid w:val="0091644D"/>
    <w:rsid w:val="009204DB"/>
    <w:rsid w:val="009341B8"/>
    <w:rsid w:val="00956752"/>
    <w:rsid w:val="00965EC7"/>
    <w:rsid w:val="0096630C"/>
    <w:rsid w:val="00977127"/>
    <w:rsid w:val="00997F9E"/>
    <w:rsid w:val="009A5EE3"/>
    <w:rsid w:val="009B06E1"/>
    <w:rsid w:val="009B41F3"/>
    <w:rsid w:val="009C2792"/>
    <w:rsid w:val="009C3BE4"/>
    <w:rsid w:val="009C6F46"/>
    <w:rsid w:val="009E5D63"/>
    <w:rsid w:val="009F12E1"/>
    <w:rsid w:val="00A03FFE"/>
    <w:rsid w:val="00A14065"/>
    <w:rsid w:val="00A16AD8"/>
    <w:rsid w:val="00A20B55"/>
    <w:rsid w:val="00A243EB"/>
    <w:rsid w:val="00A25ACC"/>
    <w:rsid w:val="00A42E62"/>
    <w:rsid w:val="00A60A21"/>
    <w:rsid w:val="00A76449"/>
    <w:rsid w:val="00A857A0"/>
    <w:rsid w:val="00AC07A1"/>
    <w:rsid w:val="00AC55FB"/>
    <w:rsid w:val="00AD3C12"/>
    <w:rsid w:val="00AD4DD1"/>
    <w:rsid w:val="00AD6462"/>
    <w:rsid w:val="00AF3BDC"/>
    <w:rsid w:val="00AF7020"/>
    <w:rsid w:val="00B06CB0"/>
    <w:rsid w:val="00B47610"/>
    <w:rsid w:val="00B5142A"/>
    <w:rsid w:val="00B71C05"/>
    <w:rsid w:val="00B7726A"/>
    <w:rsid w:val="00BA33C8"/>
    <w:rsid w:val="00BA4095"/>
    <w:rsid w:val="00BB00E5"/>
    <w:rsid w:val="00BE0050"/>
    <w:rsid w:val="00BE2464"/>
    <w:rsid w:val="00BE69AD"/>
    <w:rsid w:val="00C3112F"/>
    <w:rsid w:val="00C36D0D"/>
    <w:rsid w:val="00C44DA5"/>
    <w:rsid w:val="00C643E6"/>
    <w:rsid w:val="00CC055D"/>
    <w:rsid w:val="00CC1AC1"/>
    <w:rsid w:val="00CF2F28"/>
    <w:rsid w:val="00D0638C"/>
    <w:rsid w:val="00D06E19"/>
    <w:rsid w:val="00D17BAB"/>
    <w:rsid w:val="00D233E1"/>
    <w:rsid w:val="00D33340"/>
    <w:rsid w:val="00D4267B"/>
    <w:rsid w:val="00D6288F"/>
    <w:rsid w:val="00D76E10"/>
    <w:rsid w:val="00DB1FD2"/>
    <w:rsid w:val="00DD067A"/>
    <w:rsid w:val="00DF0724"/>
    <w:rsid w:val="00E01978"/>
    <w:rsid w:val="00E15AD5"/>
    <w:rsid w:val="00E207AC"/>
    <w:rsid w:val="00E41BED"/>
    <w:rsid w:val="00E43BB8"/>
    <w:rsid w:val="00E45EDE"/>
    <w:rsid w:val="00E502BE"/>
    <w:rsid w:val="00E52C4A"/>
    <w:rsid w:val="00E65446"/>
    <w:rsid w:val="00E65594"/>
    <w:rsid w:val="00E75B42"/>
    <w:rsid w:val="00E92463"/>
    <w:rsid w:val="00EA17CE"/>
    <w:rsid w:val="00EA608D"/>
    <w:rsid w:val="00EA7ECF"/>
    <w:rsid w:val="00EB0800"/>
    <w:rsid w:val="00EB7E84"/>
    <w:rsid w:val="00EC1A9A"/>
    <w:rsid w:val="00EC1D4F"/>
    <w:rsid w:val="00EC29FC"/>
    <w:rsid w:val="00EC6959"/>
    <w:rsid w:val="00ED30A7"/>
    <w:rsid w:val="00ED3BD4"/>
    <w:rsid w:val="00EE19CC"/>
    <w:rsid w:val="00EE1AB4"/>
    <w:rsid w:val="00EE36AA"/>
    <w:rsid w:val="00EE4FA5"/>
    <w:rsid w:val="00F25734"/>
    <w:rsid w:val="00F350DF"/>
    <w:rsid w:val="00F543D8"/>
    <w:rsid w:val="00F57181"/>
    <w:rsid w:val="00F7291D"/>
    <w:rsid w:val="00F75862"/>
    <w:rsid w:val="00F768FA"/>
    <w:rsid w:val="00F76B0F"/>
    <w:rsid w:val="00F879FD"/>
    <w:rsid w:val="00F93AEA"/>
    <w:rsid w:val="00FC195C"/>
    <w:rsid w:val="00FD7B90"/>
    <w:rsid w:val="00FE1DED"/>
    <w:rsid w:val="00FF4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1998980">
      <w:bodyDiv w:val="1"/>
      <w:marLeft w:val="0"/>
      <w:marRight w:val="0"/>
      <w:marTop w:val="0"/>
      <w:marBottom w:val="0"/>
      <w:divBdr>
        <w:top w:val="none" w:sz="0" w:space="0" w:color="auto"/>
        <w:left w:val="none" w:sz="0" w:space="0" w:color="auto"/>
        <w:bottom w:val="none" w:sz="0" w:space="0" w:color="auto"/>
        <w:right w:val="none" w:sz="0" w:space="0" w:color="auto"/>
      </w:divBdr>
      <w:divsChild>
        <w:div w:id="1016882006">
          <w:marLeft w:val="0"/>
          <w:marRight w:val="0"/>
          <w:marTop w:val="0"/>
          <w:marBottom w:val="0"/>
          <w:divBdr>
            <w:top w:val="none" w:sz="0" w:space="0" w:color="auto"/>
            <w:left w:val="none" w:sz="0" w:space="0" w:color="auto"/>
            <w:bottom w:val="none" w:sz="0" w:space="0" w:color="auto"/>
            <w:right w:val="none" w:sz="0" w:space="0" w:color="auto"/>
          </w:divBdr>
        </w:div>
        <w:div w:id="2053967179">
          <w:marLeft w:val="0"/>
          <w:marRight w:val="0"/>
          <w:marTop w:val="0"/>
          <w:marBottom w:val="0"/>
          <w:divBdr>
            <w:top w:val="none" w:sz="0" w:space="0" w:color="auto"/>
            <w:left w:val="none" w:sz="0" w:space="0" w:color="auto"/>
            <w:bottom w:val="none" w:sz="0" w:space="0" w:color="auto"/>
            <w:right w:val="none" w:sz="0" w:space="0" w:color="auto"/>
          </w:divBdr>
        </w:div>
        <w:div w:id="320237348">
          <w:marLeft w:val="0"/>
          <w:marRight w:val="0"/>
          <w:marTop w:val="0"/>
          <w:marBottom w:val="0"/>
          <w:divBdr>
            <w:top w:val="none" w:sz="0" w:space="0" w:color="auto"/>
            <w:left w:val="none" w:sz="0" w:space="0" w:color="auto"/>
            <w:bottom w:val="none" w:sz="0" w:space="0" w:color="auto"/>
            <w:right w:val="none" w:sz="0" w:space="0" w:color="auto"/>
          </w:divBdr>
        </w:div>
        <w:div w:id="1470514041">
          <w:marLeft w:val="0"/>
          <w:marRight w:val="0"/>
          <w:marTop w:val="0"/>
          <w:marBottom w:val="0"/>
          <w:divBdr>
            <w:top w:val="none" w:sz="0" w:space="0" w:color="auto"/>
            <w:left w:val="none" w:sz="0" w:space="0" w:color="auto"/>
            <w:bottom w:val="none" w:sz="0" w:space="0" w:color="auto"/>
            <w:right w:val="none" w:sz="0" w:space="0" w:color="auto"/>
          </w:divBdr>
        </w:div>
        <w:div w:id="243490973">
          <w:marLeft w:val="0"/>
          <w:marRight w:val="0"/>
          <w:marTop w:val="0"/>
          <w:marBottom w:val="0"/>
          <w:divBdr>
            <w:top w:val="none" w:sz="0" w:space="0" w:color="auto"/>
            <w:left w:val="none" w:sz="0" w:space="0" w:color="auto"/>
            <w:bottom w:val="none" w:sz="0" w:space="0" w:color="auto"/>
            <w:right w:val="none" w:sz="0" w:space="0" w:color="auto"/>
          </w:divBdr>
        </w:div>
        <w:div w:id="2076006081">
          <w:marLeft w:val="0"/>
          <w:marRight w:val="0"/>
          <w:marTop w:val="0"/>
          <w:marBottom w:val="0"/>
          <w:divBdr>
            <w:top w:val="none" w:sz="0" w:space="0" w:color="auto"/>
            <w:left w:val="none" w:sz="0" w:space="0" w:color="auto"/>
            <w:bottom w:val="none" w:sz="0" w:space="0" w:color="auto"/>
            <w:right w:val="none" w:sz="0" w:space="0" w:color="auto"/>
          </w:divBdr>
        </w:div>
        <w:div w:id="1075971980">
          <w:marLeft w:val="0"/>
          <w:marRight w:val="0"/>
          <w:marTop w:val="0"/>
          <w:marBottom w:val="0"/>
          <w:divBdr>
            <w:top w:val="none" w:sz="0" w:space="0" w:color="auto"/>
            <w:left w:val="none" w:sz="0" w:space="0" w:color="auto"/>
            <w:bottom w:val="none" w:sz="0" w:space="0" w:color="auto"/>
            <w:right w:val="none" w:sz="0" w:space="0" w:color="auto"/>
          </w:divBdr>
        </w:div>
        <w:div w:id="255139586">
          <w:marLeft w:val="0"/>
          <w:marRight w:val="0"/>
          <w:marTop w:val="0"/>
          <w:marBottom w:val="0"/>
          <w:divBdr>
            <w:top w:val="none" w:sz="0" w:space="0" w:color="auto"/>
            <w:left w:val="none" w:sz="0" w:space="0" w:color="auto"/>
            <w:bottom w:val="none" w:sz="0" w:space="0" w:color="auto"/>
            <w:right w:val="none" w:sz="0" w:space="0" w:color="auto"/>
          </w:divBdr>
        </w:div>
        <w:div w:id="651564818">
          <w:marLeft w:val="0"/>
          <w:marRight w:val="0"/>
          <w:marTop w:val="0"/>
          <w:marBottom w:val="0"/>
          <w:divBdr>
            <w:top w:val="none" w:sz="0" w:space="0" w:color="auto"/>
            <w:left w:val="none" w:sz="0" w:space="0" w:color="auto"/>
            <w:bottom w:val="none" w:sz="0" w:space="0" w:color="auto"/>
            <w:right w:val="none" w:sz="0" w:space="0" w:color="auto"/>
          </w:divBdr>
        </w:div>
        <w:div w:id="758137910">
          <w:marLeft w:val="0"/>
          <w:marRight w:val="0"/>
          <w:marTop w:val="0"/>
          <w:marBottom w:val="0"/>
          <w:divBdr>
            <w:top w:val="none" w:sz="0" w:space="0" w:color="auto"/>
            <w:left w:val="none" w:sz="0" w:space="0" w:color="auto"/>
            <w:bottom w:val="none" w:sz="0" w:space="0" w:color="auto"/>
            <w:right w:val="none" w:sz="0" w:space="0" w:color="auto"/>
          </w:divBdr>
        </w:div>
        <w:div w:id="1551376171">
          <w:marLeft w:val="0"/>
          <w:marRight w:val="0"/>
          <w:marTop w:val="0"/>
          <w:marBottom w:val="0"/>
          <w:divBdr>
            <w:top w:val="none" w:sz="0" w:space="0" w:color="auto"/>
            <w:left w:val="none" w:sz="0" w:space="0" w:color="auto"/>
            <w:bottom w:val="none" w:sz="0" w:space="0" w:color="auto"/>
            <w:right w:val="none" w:sz="0" w:space="0" w:color="auto"/>
          </w:divBdr>
        </w:div>
        <w:div w:id="1113523726">
          <w:marLeft w:val="0"/>
          <w:marRight w:val="0"/>
          <w:marTop w:val="0"/>
          <w:marBottom w:val="0"/>
          <w:divBdr>
            <w:top w:val="none" w:sz="0" w:space="0" w:color="auto"/>
            <w:left w:val="none" w:sz="0" w:space="0" w:color="auto"/>
            <w:bottom w:val="none" w:sz="0" w:space="0" w:color="auto"/>
            <w:right w:val="none" w:sz="0" w:space="0" w:color="auto"/>
          </w:divBdr>
        </w:div>
        <w:div w:id="1495339203">
          <w:marLeft w:val="0"/>
          <w:marRight w:val="0"/>
          <w:marTop w:val="0"/>
          <w:marBottom w:val="0"/>
          <w:divBdr>
            <w:top w:val="none" w:sz="0" w:space="0" w:color="auto"/>
            <w:left w:val="none" w:sz="0" w:space="0" w:color="auto"/>
            <w:bottom w:val="none" w:sz="0" w:space="0" w:color="auto"/>
            <w:right w:val="none" w:sz="0" w:space="0" w:color="auto"/>
          </w:divBdr>
        </w:div>
        <w:div w:id="541600856">
          <w:marLeft w:val="0"/>
          <w:marRight w:val="0"/>
          <w:marTop w:val="0"/>
          <w:marBottom w:val="0"/>
          <w:divBdr>
            <w:top w:val="none" w:sz="0" w:space="0" w:color="auto"/>
            <w:left w:val="none" w:sz="0" w:space="0" w:color="auto"/>
            <w:bottom w:val="none" w:sz="0" w:space="0" w:color="auto"/>
            <w:right w:val="none" w:sz="0" w:space="0" w:color="auto"/>
          </w:divBdr>
        </w:div>
        <w:div w:id="980233013">
          <w:marLeft w:val="0"/>
          <w:marRight w:val="0"/>
          <w:marTop w:val="0"/>
          <w:marBottom w:val="0"/>
          <w:divBdr>
            <w:top w:val="none" w:sz="0" w:space="0" w:color="auto"/>
            <w:left w:val="none" w:sz="0" w:space="0" w:color="auto"/>
            <w:bottom w:val="none" w:sz="0" w:space="0" w:color="auto"/>
            <w:right w:val="none" w:sz="0" w:space="0" w:color="auto"/>
          </w:divBdr>
        </w:div>
        <w:div w:id="821118056">
          <w:marLeft w:val="0"/>
          <w:marRight w:val="0"/>
          <w:marTop w:val="0"/>
          <w:marBottom w:val="0"/>
          <w:divBdr>
            <w:top w:val="none" w:sz="0" w:space="0" w:color="auto"/>
            <w:left w:val="none" w:sz="0" w:space="0" w:color="auto"/>
            <w:bottom w:val="none" w:sz="0" w:space="0" w:color="auto"/>
            <w:right w:val="none" w:sz="0" w:space="0" w:color="auto"/>
          </w:divBdr>
        </w:div>
        <w:div w:id="1852915761">
          <w:marLeft w:val="0"/>
          <w:marRight w:val="0"/>
          <w:marTop w:val="0"/>
          <w:marBottom w:val="0"/>
          <w:divBdr>
            <w:top w:val="none" w:sz="0" w:space="0" w:color="auto"/>
            <w:left w:val="none" w:sz="0" w:space="0" w:color="auto"/>
            <w:bottom w:val="none" w:sz="0" w:space="0" w:color="auto"/>
            <w:right w:val="none" w:sz="0" w:space="0" w:color="auto"/>
          </w:divBdr>
        </w:div>
        <w:div w:id="873037774">
          <w:marLeft w:val="0"/>
          <w:marRight w:val="0"/>
          <w:marTop w:val="0"/>
          <w:marBottom w:val="0"/>
          <w:divBdr>
            <w:top w:val="none" w:sz="0" w:space="0" w:color="auto"/>
            <w:left w:val="none" w:sz="0" w:space="0" w:color="auto"/>
            <w:bottom w:val="none" w:sz="0" w:space="0" w:color="auto"/>
            <w:right w:val="none" w:sz="0" w:space="0" w:color="auto"/>
          </w:divBdr>
        </w:div>
        <w:div w:id="1037899722">
          <w:marLeft w:val="0"/>
          <w:marRight w:val="0"/>
          <w:marTop w:val="0"/>
          <w:marBottom w:val="0"/>
          <w:divBdr>
            <w:top w:val="none" w:sz="0" w:space="0" w:color="auto"/>
            <w:left w:val="none" w:sz="0" w:space="0" w:color="auto"/>
            <w:bottom w:val="none" w:sz="0" w:space="0" w:color="auto"/>
            <w:right w:val="none" w:sz="0" w:space="0" w:color="auto"/>
          </w:divBdr>
        </w:div>
        <w:div w:id="1065182714">
          <w:marLeft w:val="0"/>
          <w:marRight w:val="0"/>
          <w:marTop w:val="0"/>
          <w:marBottom w:val="0"/>
          <w:divBdr>
            <w:top w:val="none" w:sz="0" w:space="0" w:color="auto"/>
            <w:left w:val="none" w:sz="0" w:space="0" w:color="auto"/>
            <w:bottom w:val="none" w:sz="0" w:space="0" w:color="auto"/>
            <w:right w:val="none" w:sz="0" w:space="0" w:color="auto"/>
          </w:divBdr>
        </w:div>
        <w:div w:id="1058749759">
          <w:marLeft w:val="0"/>
          <w:marRight w:val="0"/>
          <w:marTop w:val="0"/>
          <w:marBottom w:val="0"/>
          <w:divBdr>
            <w:top w:val="none" w:sz="0" w:space="0" w:color="auto"/>
            <w:left w:val="none" w:sz="0" w:space="0" w:color="auto"/>
            <w:bottom w:val="none" w:sz="0" w:space="0" w:color="auto"/>
            <w:right w:val="none" w:sz="0" w:space="0" w:color="auto"/>
          </w:divBdr>
        </w:div>
        <w:div w:id="750010614">
          <w:marLeft w:val="0"/>
          <w:marRight w:val="0"/>
          <w:marTop w:val="0"/>
          <w:marBottom w:val="0"/>
          <w:divBdr>
            <w:top w:val="none" w:sz="0" w:space="0" w:color="auto"/>
            <w:left w:val="none" w:sz="0" w:space="0" w:color="auto"/>
            <w:bottom w:val="none" w:sz="0" w:space="0" w:color="auto"/>
            <w:right w:val="none" w:sz="0" w:space="0" w:color="auto"/>
          </w:divBdr>
        </w:div>
        <w:div w:id="1077170945">
          <w:marLeft w:val="0"/>
          <w:marRight w:val="0"/>
          <w:marTop w:val="0"/>
          <w:marBottom w:val="0"/>
          <w:divBdr>
            <w:top w:val="none" w:sz="0" w:space="0" w:color="auto"/>
            <w:left w:val="none" w:sz="0" w:space="0" w:color="auto"/>
            <w:bottom w:val="none" w:sz="0" w:space="0" w:color="auto"/>
            <w:right w:val="none" w:sz="0" w:space="0" w:color="auto"/>
          </w:divBdr>
        </w:div>
        <w:div w:id="1624189780">
          <w:marLeft w:val="0"/>
          <w:marRight w:val="0"/>
          <w:marTop w:val="0"/>
          <w:marBottom w:val="0"/>
          <w:divBdr>
            <w:top w:val="none" w:sz="0" w:space="0" w:color="auto"/>
            <w:left w:val="none" w:sz="0" w:space="0" w:color="auto"/>
            <w:bottom w:val="none" w:sz="0" w:space="0" w:color="auto"/>
            <w:right w:val="none" w:sz="0" w:space="0" w:color="auto"/>
          </w:divBdr>
        </w:div>
        <w:div w:id="1391925225">
          <w:marLeft w:val="0"/>
          <w:marRight w:val="0"/>
          <w:marTop w:val="0"/>
          <w:marBottom w:val="0"/>
          <w:divBdr>
            <w:top w:val="none" w:sz="0" w:space="0" w:color="auto"/>
            <w:left w:val="none" w:sz="0" w:space="0" w:color="auto"/>
            <w:bottom w:val="none" w:sz="0" w:space="0" w:color="auto"/>
            <w:right w:val="none" w:sz="0" w:space="0" w:color="auto"/>
          </w:divBdr>
        </w:div>
        <w:div w:id="1208032467">
          <w:marLeft w:val="0"/>
          <w:marRight w:val="0"/>
          <w:marTop w:val="0"/>
          <w:marBottom w:val="0"/>
          <w:divBdr>
            <w:top w:val="none" w:sz="0" w:space="0" w:color="auto"/>
            <w:left w:val="none" w:sz="0" w:space="0" w:color="auto"/>
            <w:bottom w:val="none" w:sz="0" w:space="0" w:color="auto"/>
            <w:right w:val="none" w:sz="0" w:space="0" w:color="auto"/>
          </w:divBdr>
        </w:div>
        <w:div w:id="1507592059">
          <w:marLeft w:val="0"/>
          <w:marRight w:val="0"/>
          <w:marTop w:val="0"/>
          <w:marBottom w:val="0"/>
          <w:divBdr>
            <w:top w:val="none" w:sz="0" w:space="0" w:color="auto"/>
            <w:left w:val="none" w:sz="0" w:space="0" w:color="auto"/>
            <w:bottom w:val="none" w:sz="0" w:space="0" w:color="auto"/>
            <w:right w:val="none" w:sz="0" w:space="0" w:color="auto"/>
          </w:divBdr>
        </w:div>
        <w:div w:id="50620798">
          <w:marLeft w:val="0"/>
          <w:marRight w:val="0"/>
          <w:marTop w:val="0"/>
          <w:marBottom w:val="0"/>
          <w:divBdr>
            <w:top w:val="none" w:sz="0" w:space="0" w:color="auto"/>
            <w:left w:val="none" w:sz="0" w:space="0" w:color="auto"/>
            <w:bottom w:val="none" w:sz="0" w:space="0" w:color="auto"/>
            <w:right w:val="none" w:sz="0" w:space="0" w:color="auto"/>
          </w:divBdr>
        </w:div>
        <w:div w:id="730540484">
          <w:marLeft w:val="0"/>
          <w:marRight w:val="0"/>
          <w:marTop w:val="0"/>
          <w:marBottom w:val="0"/>
          <w:divBdr>
            <w:top w:val="none" w:sz="0" w:space="0" w:color="auto"/>
            <w:left w:val="none" w:sz="0" w:space="0" w:color="auto"/>
            <w:bottom w:val="none" w:sz="0" w:space="0" w:color="auto"/>
            <w:right w:val="none" w:sz="0" w:space="0" w:color="auto"/>
          </w:divBdr>
        </w:div>
        <w:div w:id="1486555361">
          <w:marLeft w:val="0"/>
          <w:marRight w:val="0"/>
          <w:marTop w:val="0"/>
          <w:marBottom w:val="0"/>
          <w:divBdr>
            <w:top w:val="none" w:sz="0" w:space="0" w:color="auto"/>
            <w:left w:val="none" w:sz="0" w:space="0" w:color="auto"/>
            <w:bottom w:val="none" w:sz="0" w:space="0" w:color="auto"/>
            <w:right w:val="none" w:sz="0" w:space="0" w:color="auto"/>
          </w:divBdr>
        </w:div>
        <w:div w:id="393697328">
          <w:marLeft w:val="0"/>
          <w:marRight w:val="0"/>
          <w:marTop w:val="0"/>
          <w:marBottom w:val="0"/>
          <w:divBdr>
            <w:top w:val="none" w:sz="0" w:space="0" w:color="auto"/>
            <w:left w:val="none" w:sz="0" w:space="0" w:color="auto"/>
            <w:bottom w:val="none" w:sz="0" w:space="0" w:color="auto"/>
            <w:right w:val="none" w:sz="0" w:space="0" w:color="auto"/>
          </w:divBdr>
        </w:div>
        <w:div w:id="1443646496">
          <w:marLeft w:val="0"/>
          <w:marRight w:val="0"/>
          <w:marTop w:val="0"/>
          <w:marBottom w:val="0"/>
          <w:divBdr>
            <w:top w:val="none" w:sz="0" w:space="0" w:color="auto"/>
            <w:left w:val="none" w:sz="0" w:space="0" w:color="auto"/>
            <w:bottom w:val="none" w:sz="0" w:space="0" w:color="auto"/>
            <w:right w:val="none" w:sz="0" w:space="0" w:color="auto"/>
          </w:divBdr>
        </w:div>
        <w:div w:id="380834391">
          <w:marLeft w:val="0"/>
          <w:marRight w:val="0"/>
          <w:marTop w:val="0"/>
          <w:marBottom w:val="0"/>
          <w:divBdr>
            <w:top w:val="none" w:sz="0" w:space="0" w:color="auto"/>
            <w:left w:val="none" w:sz="0" w:space="0" w:color="auto"/>
            <w:bottom w:val="none" w:sz="0" w:space="0" w:color="auto"/>
            <w:right w:val="none" w:sz="0" w:space="0" w:color="auto"/>
          </w:divBdr>
        </w:div>
        <w:div w:id="261182156">
          <w:marLeft w:val="0"/>
          <w:marRight w:val="0"/>
          <w:marTop w:val="0"/>
          <w:marBottom w:val="0"/>
          <w:divBdr>
            <w:top w:val="none" w:sz="0" w:space="0" w:color="auto"/>
            <w:left w:val="none" w:sz="0" w:space="0" w:color="auto"/>
            <w:bottom w:val="none" w:sz="0" w:space="0" w:color="auto"/>
            <w:right w:val="none" w:sz="0" w:space="0" w:color="auto"/>
          </w:divBdr>
        </w:div>
        <w:div w:id="1906795330">
          <w:marLeft w:val="0"/>
          <w:marRight w:val="0"/>
          <w:marTop w:val="0"/>
          <w:marBottom w:val="0"/>
          <w:divBdr>
            <w:top w:val="none" w:sz="0" w:space="0" w:color="auto"/>
            <w:left w:val="none" w:sz="0" w:space="0" w:color="auto"/>
            <w:bottom w:val="none" w:sz="0" w:space="0" w:color="auto"/>
            <w:right w:val="none" w:sz="0" w:space="0" w:color="auto"/>
          </w:divBdr>
        </w:div>
        <w:div w:id="2078241272">
          <w:marLeft w:val="0"/>
          <w:marRight w:val="0"/>
          <w:marTop w:val="0"/>
          <w:marBottom w:val="0"/>
          <w:divBdr>
            <w:top w:val="none" w:sz="0" w:space="0" w:color="auto"/>
            <w:left w:val="none" w:sz="0" w:space="0" w:color="auto"/>
            <w:bottom w:val="none" w:sz="0" w:space="0" w:color="auto"/>
            <w:right w:val="none" w:sz="0" w:space="0" w:color="auto"/>
          </w:divBdr>
        </w:div>
        <w:div w:id="1882397787">
          <w:marLeft w:val="0"/>
          <w:marRight w:val="0"/>
          <w:marTop w:val="0"/>
          <w:marBottom w:val="0"/>
          <w:divBdr>
            <w:top w:val="none" w:sz="0" w:space="0" w:color="auto"/>
            <w:left w:val="none" w:sz="0" w:space="0" w:color="auto"/>
            <w:bottom w:val="none" w:sz="0" w:space="0" w:color="auto"/>
            <w:right w:val="none" w:sz="0" w:space="0" w:color="auto"/>
          </w:divBdr>
        </w:div>
        <w:div w:id="1323697535">
          <w:marLeft w:val="0"/>
          <w:marRight w:val="0"/>
          <w:marTop w:val="0"/>
          <w:marBottom w:val="0"/>
          <w:divBdr>
            <w:top w:val="none" w:sz="0" w:space="0" w:color="auto"/>
            <w:left w:val="none" w:sz="0" w:space="0" w:color="auto"/>
            <w:bottom w:val="none" w:sz="0" w:space="0" w:color="auto"/>
            <w:right w:val="none" w:sz="0" w:space="0" w:color="auto"/>
          </w:divBdr>
        </w:div>
        <w:div w:id="1367827240">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3493221">
      <w:bodyDiv w:val="1"/>
      <w:marLeft w:val="0"/>
      <w:marRight w:val="0"/>
      <w:marTop w:val="0"/>
      <w:marBottom w:val="0"/>
      <w:divBdr>
        <w:top w:val="none" w:sz="0" w:space="0" w:color="auto"/>
        <w:left w:val="none" w:sz="0" w:space="0" w:color="auto"/>
        <w:bottom w:val="none" w:sz="0" w:space="0" w:color="auto"/>
        <w:right w:val="none" w:sz="0" w:space="0" w:color="auto"/>
      </w:divBdr>
      <w:divsChild>
        <w:div w:id="540361180">
          <w:marLeft w:val="0"/>
          <w:marRight w:val="0"/>
          <w:marTop w:val="0"/>
          <w:marBottom w:val="0"/>
          <w:divBdr>
            <w:top w:val="none" w:sz="0" w:space="0" w:color="auto"/>
            <w:left w:val="none" w:sz="0" w:space="0" w:color="auto"/>
            <w:bottom w:val="none" w:sz="0" w:space="0" w:color="auto"/>
            <w:right w:val="none" w:sz="0" w:space="0" w:color="auto"/>
          </w:divBdr>
        </w:div>
        <w:div w:id="977758241">
          <w:marLeft w:val="0"/>
          <w:marRight w:val="0"/>
          <w:marTop w:val="0"/>
          <w:marBottom w:val="0"/>
          <w:divBdr>
            <w:top w:val="none" w:sz="0" w:space="0" w:color="auto"/>
            <w:left w:val="none" w:sz="0" w:space="0" w:color="auto"/>
            <w:bottom w:val="none" w:sz="0" w:space="0" w:color="auto"/>
            <w:right w:val="none" w:sz="0" w:space="0" w:color="auto"/>
          </w:divBdr>
        </w:div>
        <w:div w:id="1757823358">
          <w:marLeft w:val="0"/>
          <w:marRight w:val="0"/>
          <w:marTop w:val="0"/>
          <w:marBottom w:val="0"/>
          <w:divBdr>
            <w:top w:val="none" w:sz="0" w:space="0" w:color="auto"/>
            <w:left w:val="none" w:sz="0" w:space="0" w:color="auto"/>
            <w:bottom w:val="none" w:sz="0" w:space="0" w:color="auto"/>
            <w:right w:val="none" w:sz="0" w:space="0" w:color="auto"/>
          </w:divBdr>
        </w:div>
        <w:div w:id="746613021">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869227107">
      <w:bodyDiv w:val="1"/>
      <w:marLeft w:val="0"/>
      <w:marRight w:val="0"/>
      <w:marTop w:val="0"/>
      <w:marBottom w:val="0"/>
      <w:divBdr>
        <w:top w:val="none" w:sz="0" w:space="0" w:color="auto"/>
        <w:left w:val="none" w:sz="0" w:space="0" w:color="auto"/>
        <w:bottom w:val="none" w:sz="0" w:space="0" w:color="auto"/>
        <w:right w:val="none" w:sz="0" w:space="0" w:color="auto"/>
      </w:divBdr>
      <w:divsChild>
        <w:div w:id="67515292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3482521">
      <w:bodyDiv w:val="1"/>
      <w:marLeft w:val="0"/>
      <w:marRight w:val="0"/>
      <w:marTop w:val="0"/>
      <w:marBottom w:val="0"/>
      <w:divBdr>
        <w:top w:val="none" w:sz="0" w:space="0" w:color="auto"/>
        <w:left w:val="none" w:sz="0" w:space="0" w:color="auto"/>
        <w:bottom w:val="none" w:sz="0" w:space="0" w:color="auto"/>
        <w:right w:val="none" w:sz="0" w:space="0" w:color="auto"/>
      </w:divBdr>
      <w:divsChild>
        <w:div w:id="2051687660">
          <w:marLeft w:val="0"/>
          <w:marRight w:val="0"/>
          <w:marTop w:val="0"/>
          <w:marBottom w:val="0"/>
          <w:divBdr>
            <w:top w:val="none" w:sz="0" w:space="0" w:color="auto"/>
            <w:left w:val="none" w:sz="0" w:space="0" w:color="auto"/>
            <w:bottom w:val="none" w:sz="0" w:space="0" w:color="auto"/>
            <w:right w:val="none" w:sz="0" w:space="0" w:color="auto"/>
          </w:divBdr>
        </w:div>
        <w:div w:id="665204738">
          <w:marLeft w:val="0"/>
          <w:marRight w:val="0"/>
          <w:marTop w:val="0"/>
          <w:marBottom w:val="0"/>
          <w:divBdr>
            <w:top w:val="none" w:sz="0" w:space="0" w:color="auto"/>
            <w:left w:val="none" w:sz="0" w:space="0" w:color="auto"/>
            <w:bottom w:val="none" w:sz="0" w:space="0" w:color="auto"/>
            <w:right w:val="none" w:sz="0" w:space="0" w:color="auto"/>
          </w:divBdr>
        </w:div>
        <w:div w:id="1071582699">
          <w:marLeft w:val="0"/>
          <w:marRight w:val="0"/>
          <w:marTop w:val="0"/>
          <w:marBottom w:val="0"/>
          <w:divBdr>
            <w:top w:val="none" w:sz="0" w:space="0" w:color="auto"/>
            <w:left w:val="none" w:sz="0" w:space="0" w:color="auto"/>
            <w:bottom w:val="none" w:sz="0" w:space="0" w:color="auto"/>
            <w:right w:val="none" w:sz="0" w:space="0" w:color="auto"/>
          </w:divBdr>
        </w:div>
        <w:div w:id="50614106">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69641605">
      <w:bodyDiv w:val="1"/>
      <w:marLeft w:val="0"/>
      <w:marRight w:val="0"/>
      <w:marTop w:val="0"/>
      <w:marBottom w:val="0"/>
      <w:divBdr>
        <w:top w:val="none" w:sz="0" w:space="0" w:color="auto"/>
        <w:left w:val="none" w:sz="0" w:space="0" w:color="auto"/>
        <w:bottom w:val="none" w:sz="0" w:space="0" w:color="auto"/>
        <w:right w:val="none" w:sz="0" w:space="0" w:color="auto"/>
      </w:divBdr>
      <w:divsChild>
        <w:div w:id="1637760845">
          <w:marLeft w:val="0"/>
          <w:marRight w:val="0"/>
          <w:marTop w:val="0"/>
          <w:marBottom w:val="0"/>
          <w:divBdr>
            <w:top w:val="none" w:sz="0" w:space="0" w:color="auto"/>
            <w:left w:val="none" w:sz="0" w:space="0" w:color="auto"/>
            <w:bottom w:val="none" w:sz="0" w:space="0" w:color="auto"/>
            <w:right w:val="none" w:sz="0" w:space="0" w:color="auto"/>
          </w:divBdr>
        </w:div>
        <w:div w:id="72706603">
          <w:marLeft w:val="0"/>
          <w:marRight w:val="0"/>
          <w:marTop w:val="0"/>
          <w:marBottom w:val="0"/>
          <w:divBdr>
            <w:top w:val="none" w:sz="0" w:space="0" w:color="auto"/>
            <w:left w:val="none" w:sz="0" w:space="0" w:color="auto"/>
            <w:bottom w:val="none" w:sz="0" w:space="0" w:color="auto"/>
            <w:right w:val="none" w:sz="0" w:space="0" w:color="auto"/>
          </w:divBdr>
        </w:div>
        <w:div w:id="209461373">
          <w:marLeft w:val="0"/>
          <w:marRight w:val="0"/>
          <w:marTop w:val="0"/>
          <w:marBottom w:val="0"/>
          <w:divBdr>
            <w:top w:val="none" w:sz="0" w:space="0" w:color="auto"/>
            <w:left w:val="none" w:sz="0" w:space="0" w:color="auto"/>
            <w:bottom w:val="none" w:sz="0" w:space="0" w:color="auto"/>
            <w:right w:val="none" w:sz="0" w:space="0" w:color="auto"/>
          </w:divBdr>
        </w:div>
        <w:div w:id="1747916486">
          <w:marLeft w:val="0"/>
          <w:marRight w:val="0"/>
          <w:marTop w:val="0"/>
          <w:marBottom w:val="0"/>
          <w:divBdr>
            <w:top w:val="none" w:sz="0" w:space="0" w:color="auto"/>
            <w:left w:val="none" w:sz="0" w:space="0" w:color="auto"/>
            <w:bottom w:val="none" w:sz="0" w:space="0" w:color="auto"/>
            <w:right w:val="none" w:sz="0" w:space="0" w:color="auto"/>
          </w:divBdr>
        </w:div>
        <w:div w:id="785275936">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08200194">
      <w:bodyDiv w:val="1"/>
      <w:marLeft w:val="0"/>
      <w:marRight w:val="0"/>
      <w:marTop w:val="0"/>
      <w:marBottom w:val="0"/>
      <w:divBdr>
        <w:top w:val="none" w:sz="0" w:space="0" w:color="auto"/>
        <w:left w:val="none" w:sz="0" w:space="0" w:color="auto"/>
        <w:bottom w:val="none" w:sz="0" w:space="0" w:color="auto"/>
        <w:right w:val="none" w:sz="0" w:space="0" w:color="auto"/>
      </w:divBdr>
      <w:divsChild>
        <w:div w:id="1377702709">
          <w:marLeft w:val="0"/>
          <w:marRight w:val="0"/>
          <w:marTop w:val="0"/>
          <w:marBottom w:val="0"/>
          <w:divBdr>
            <w:top w:val="none" w:sz="0" w:space="0" w:color="auto"/>
            <w:left w:val="none" w:sz="0" w:space="0" w:color="auto"/>
            <w:bottom w:val="none" w:sz="0" w:space="0" w:color="auto"/>
            <w:right w:val="none" w:sz="0" w:space="0" w:color="auto"/>
          </w:divBdr>
        </w:div>
        <w:div w:id="1943219145">
          <w:marLeft w:val="0"/>
          <w:marRight w:val="0"/>
          <w:marTop w:val="0"/>
          <w:marBottom w:val="0"/>
          <w:divBdr>
            <w:top w:val="none" w:sz="0" w:space="0" w:color="auto"/>
            <w:left w:val="none" w:sz="0" w:space="0" w:color="auto"/>
            <w:bottom w:val="none" w:sz="0" w:space="0" w:color="auto"/>
            <w:right w:val="none" w:sz="0" w:space="0" w:color="auto"/>
          </w:divBdr>
        </w:div>
        <w:div w:id="1408844059">
          <w:marLeft w:val="0"/>
          <w:marRight w:val="0"/>
          <w:marTop w:val="0"/>
          <w:marBottom w:val="0"/>
          <w:divBdr>
            <w:top w:val="none" w:sz="0" w:space="0" w:color="auto"/>
            <w:left w:val="none" w:sz="0" w:space="0" w:color="auto"/>
            <w:bottom w:val="none" w:sz="0" w:space="0" w:color="auto"/>
            <w:right w:val="none" w:sz="0" w:space="0" w:color="auto"/>
          </w:divBdr>
        </w:div>
        <w:div w:id="1421759663">
          <w:marLeft w:val="0"/>
          <w:marRight w:val="0"/>
          <w:marTop w:val="0"/>
          <w:marBottom w:val="0"/>
          <w:divBdr>
            <w:top w:val="none" w:sz="0" w:space="0" w:color="auto"/>
            <w:left w:val="none" w:sz="0" w:space="0" w:color="auto"/>
            <w:bottom w:val="none" w:sz="0" w:space="0" w:color="auto"/>
            <w:right w:val="none" w:sz="0" w:space="0" w:color="auto"/>
          </w:divBdr>
        </w:div>
        <w:div w:id="1734082722">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1462511">
      <w:bodyDiv w:val="1"/>
      <w:marLeft w:val="0"/>
      <w:marRight w:val="0"/>
      <w:marTop w:val="0"/>
      <w:marBottom w:val="0"/>
      <w:divBdr>
        <w:top w:val="none" w:sz="0" w:space="0" w:color="auto"/>
        <w:left w:val="none" w:sz="0" w:space="0" w:color="auto"/>
        <w:bottom w:val="none" w:sz="0" w:space="0" w:color="auto"/>
        <w:right w:val="none" w:sz="0" w:space="0" w:color="auto"/>
      </w:divBdr>
      <w:divsChild>
        <w:div w:id="1751461606">
          <w:marLeft w:val="0"/>
          <w:marRight w:val="0"/>
          <w:marTop w:val="0"/>
          <w:marBottom w:val="0"/>
          <w:divBdr>
            <w:top w:val="none" w:sz="0" w:space="0" w:color="auto"/>
            <w:left w:val="none" w:sz="0" w:space="0" w:color="auto"/>
            <w:bottom w:val="none" w:sz="0" w:space="0" w:color="auto"/>
            <w:right w:val="none" w:sz="0" w:space="0" w:color="auto"/>
          </w:divBdr>
        </w:div>
        <w:div w:id="1032608919">
          <w:marLeft w:val="0"/>
          <w:marRight w:val="0"/>
          <w:marTop w:val="0"/>
          <w:marBottom w:val="0"/>
          <w:divBdr>
            <w:top w:val="none" w:sz="0" w:space="0" w:color="auto"/>
            <w:left w:val="none" w:sz="0" w:space="0" w:color="auto"/>
            <w:bottom w:val="none" w:sz="0" w:space="0" w:color="auto"/>
            <w:right w:val="none" w:sz="0" w:space="0" w:color="auto"/>
          </w:divBdr>
        </w:div>
        <w:div w:id="634262756">
          <w:marLeft w:val="0"/>
          <w:marRight w:val="0"/>
          <w:marTop w:val="0"/>
          <w:marBottom w:val="0"/>
          <w:divBdr>
            <w:top w:val="none" w:sz="0" w:space="0" w:color="auto"/>
            <w:left w:val="none" w:sz="0" w:space="0" w:color="auto"/>
            <w:bottom w:val="none" w:sz="0" w:space="0" w:color="auto"/>
            <w:right w:val="none" w:sz="0" w:space="0" w:color="auto"/>
          </w:divBdr>
        </w:div>
        <w:div w:id="1948655457">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18692238">
      <w:bodyDiv w:val="1"/>
      <w:marLeft w:val="0"/>
      <w:marRight w:val="0"/>
      <w:marTop w:val="0"/>
      <w:marBottom w:val="0"/>
      <w:divBdr>
        <w:top w:val="none" w:sz="0" w:space="0" w:color="auto"/>
        <w:left w:val="none" w:sz="0" w:space="0" w:color="auto"/>
        <w:bottom w:val="none" w:sz="0" w:space="0" w:color="auto"/>
        <w:right w:val="none" w:sz="0" w:space="0" w:color="auto"/>
      </w:divBdr>
      <w:divsChild>
        <w:div w:id="1605307900">
          <w:marLeft w:val="0"/>
          <w:marRight w:val="0"/>
          <w:marTop w:val="0"/>
          <w:marBottom w:val="0"/>
          <w:divBdr>
            <w:top w:val="none" w:sz="0" w:space="0" w:color="auto"/>
            <w:left w:val="none" w:sz="0" w:space="0" w:color="auto"/>
            <w:bottom w:val="none" w:sz="0" w:space="0" w:color="auto"/>
            <w:right w:val="none" w:sz="0" w:space="0" w:color="auto"/>
          </w:divBdr>
        </w:div>
        <w:div w:id="59834966">
          <w:marLeft w:val="0"/>
          <w:marRight w:val="0"/>
          <w:marTop w:val="0"/>
          <w:marBottom w:val="0"/>
          <w:divBdr>
            <w:top w:val="none" w:sz="0" w:space="0" w:color="auto"/>
            <w:left w:val="none" w:sz="0" w:space="0" w:color="auto"/>
            <w:bottom w:val="none" w:sz="0" w:space="0" w:color="auto"/>
            <w:right w:val="none" w:sz="0" w:space="0" w:color="auto"/>
          </w:divBdr>
        </w:div>
        <w:div w:id="410081466">
          <w:marLeft w:val="0"/>
          <w:marRight w:val="0"/>
          <w:marTop w:val="0"/>
          <w:marBottom w:val="0"/>
          <w:divBdr>
            <w:top w:val="none" w:sz="0" w:space="0" w:color="auto"/>
            <w:left w:val="none" w:sz="0" w:space="0" w:color="auto"/>
            <w:bottom w:val="none" w:sz="0" w:space="0" w:color="auto"/>
            <w:right w:val="none" w:sz="0" w:space="0" w:color="auto"/>
          </w:divBdr>
        </w:div>
        <w:div w:id="1752896183">
          <w:marLeft w:val="0"/>
          <w:marRight w:val="0"/>
          <w:marTop w:val="0"/>
          <w:marBottom w:val="0"/>
          <w:divBdr>
            <w:top w:val="none" w:sz="0" w:space="0" w:color="auto"/>
            <w:left w:val="none" w:sz="0" w:space="0" w:color="auto"/>
            <w:bottom w:val="none" w:sz="0" w:space="0" w:color="auto"/>
            <w:right w:val="none" w:sz="0" w:space="0" w:color="auto"/>
          </w:divBdr>
        </w:div>
        <w:div w:id="373389058">
          <w:marLeft w:val="0"/>
          <w:marRight w:val="0"/>
          <w:marTop w:val="0"/>
          <w:marBottom w:val="0"/>
          <w:divBdr>
            <w:top w:val="none" w:sz="0" w:space="0" w:color="auto"/>
            <w:left w:val="none" w:sz="0" w:space="0" w:color="auto"/>
            <w:bottom w:val="none" w:sz="0" w:space="0" w:color="auto"/>
            <w:right w:val="none" w:sz="0" w:space="0" w:color="auto"/>
          </w:divBdr>
        </w:div>
        <w:div w:id="1181506185">
          <w:marLeft w:val="0"/>
          <w:marRight w:val="0"/>
          <w:marTop w:val="0"/>
          <w:marBottom w:val="0"/>
          <w:divBdr>
            <w:top w:val="none" w:sz="0" w:space="0" w:color="auto"/>
            <w:left w:val="none" w:sz="0" w:space="0" w:color="auto"/>
            <w:bottom w:val="none" w:sz="0" w:space="0" w:color="auto"/>
            <w:right w:val="none" w:sz="0" w:space="0" w:color="auto"/>
          </w:divBdr>
        </w:div>
      </w:divsChild>
    </w:div>
    <w:div w:id="1840120218">
      <w:bodyDiv w:val="1"/>
      <w:marLeft w:val="0"/>
      <w:marRight w:val="0"/>
      <w:marTop w:val="0"/>
      <w:marBottom w:val="0"/>
      <w:divBdr>
        <w:top w:val="none" w:sz="0" w:space="0" w:color="auto"/>
        <w:left w:val="none" w:sz="0" w:space="0" w:color="auto"/>
        <w:bottom w:val="none" w:sz="0" w:space="0" w:color="auto"/>
        <w:right w:val="none" w:sz="0" w:space="0" w:color="auto"/>
      </w:divBdr>
      <w:divsChild>
        <w:div w:id="889222182">
          <w:marLeft w:val="0"/>
          <w:marRight w:val="0"/>
          <w:marTop w:val="0"/>
          <w:marBottom w:val="0"/>
          <w:divBdr>
            <w:top w:val="none" w:sz="0" w:space="0" w:color="auto"/>
            <w:left w:val="none" w:sz="0" w:space="0" w:color="auto"/>
            <w:bottom w:val="none" w:sz="0" w:space="0" w:color="auto"/>
            <w:right w:val="none" w:sz="0" w:space="0" w:color="auto"/>
          </w:divBdr>
        </w:div>
        <w:div w:id="2110350810">
          <w:marLeft w:val="0"/>
          <w:marRight w:val="0"/>
          <w:marTop w:val="0"/>
          <w:marBottom w:val="0"/>
          <w:divBdr>
            <w:top w:val="none" w:sz="0" w:space="0" w:color="auto"/>
            <w:left w:val="none" w:sz="0" w:space="0" w:color="auto"/>
            <w:bottom w:val="none" w:sz="0" w:space="0" w:color="auto"/>
            <w:right w:val="none" w:sz="0" w:space="0" w:color="auto"/>
          </w:divBdr>
        </w:div>
        <w:div w:id="2041785204">
          <w:marLeft w:val="0"/>
          <w:marRight w:val="0"/>
          <w:marTop w:val="0"/>
          <w:marBottom w:val="0"/>
          <w:divBdr>
            <w:top w:val="none" w:sz="0" w:space="0" w:color="auto"/>
            <w:left w:val="none" w:sz="0" w:space="0" w:color="auto"/>
            <w:bottom w:val="none" w:sz="0" w:space="0" w:color="auto"/>
            <w:right w:val="none" w:sz="0" w:space="0" w:color="auto"/>
          </w:divBdr>
        </w:div>
        <w:div w:id="428933717">
          <w:marLeft w:val="0"/>
          <w:marRight w:val="0"/>
          <w:marTop w:val="0"/>
          <w:marBottom w:val="0"/>
          <w:divBdr>
            <w:top w:val="none" w:sz="0" w:space="0" w:color="auto"/>
            <w:left w:val="none" w:sz="0" w:space="0" w:color="auto"/>
            <w:bottom w:val="none" w:sz="0" w:space="0" w:color="auto"/>
            <w:right w:val="none" w:sz="0" w:space="0" w:color="auto"/>
          </w:divBdr>
        </w:div>
        <w:div w:id="2074808944">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58810276">
      <w:bodyDiv w:val="1"/>
      <w:marLeft w:val="0"/>
      <w:marRight w:val="0"/>
      <w:marTop w:val="0"/>
      <w:marBottom w:val="0"/>
      <w:divBdr>
        <w:top w:val="none" w:sz="0" w:space="0" w:color="auto"/>
        <w:left w:val="none" w:sz="0" w:space="0" w:color="auto"/>
        <w:bottom w:val="none" w:sz="0" w:space="0" w:color="auto"/>
        <w:right w:val="none" w:sz="0" w:space="0" w:color="auto"/>
      </w:divBdr>
      <w:divsChild>
        <w:div w:id="46076008">
          <w:marLeft w:val="0"/>
          <w:marRight w:val="0"/>
          <w:marTop w:val="0"/>
          <w:marBottom w:val="0"/>
          <w:divBdr>
            <w:top w:val="none" w:sz="0" w:space="0" w:color="auto"/>
            <w:left w:val="none" w:sz="0" w:space="0" w:color="auto"/>
            <w:bottom w:val="none" w:sz="0" w:space="0" w:color="auto"/>
            <w:right w:val="none" w:sz="0" w:space="0" w:color="auto"/>
          </w:divBdr>
        </w:div>
        <w:div w:id="1831364401">
          <w:marLeft w:val="0"/>
          <w:marRight w:val="0"/>
          <w:marTop w:val="0"/>
          <w:marBottom w:val="0"/>
          <w:divBdr>
            <w:top w:val="none" w:sz="0" w:space="0" w:color="auto"/>
            <w:left w:val="none" w:sz="0" w:space="0" w:color="auto"/>
            <w:bottom w:val="none" w:sz="0" w:space="0" w:color="auto"/>
            <w:right w:val="none" w:sz="0" w:space="0" w:color="auto"/>
          </w:divBdr>
        </w:div>
        <w:div w:id="2088771222">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77355253">
      <w:bodyDiv w:val="1"/>
      <w:marLeft w:val="0"/>
      <w:marRight w:val="0"/>
      <w:marTop w:val="0"/>
      <w:marBottom w:val="0"/>
      <w:divBdr>
        <w:top w:val="none" w:sz="0" w:space="0" w:color="auto"/>
        <w:left w:val="none" w:sz="0" w:space="0" w:color="auto"/>
        <w:bottom w:val="none" w:sz="0" w:space="0" w:color="auto"/>
        <w:right w:val="none" w:sz="0" w:space="0" w:color="auto"/>
      </w:divBdr>
      <w:divsChild>
        <w:div w:id="683634157">
          <w:marLeft w:val="0"/>
          <w:marRight w:val="0"/>
          <w:marTop w:val="0"/>
          <w:marBottom w:val="0"/>
          <w:divBdr>
            <w:top w:val="none" w:sz="0" w:space="0" w:color="auto"/>
            <w:left w:val="none" w:sz="0" w:space="0" w:color="auto"/>
            <w:bottom w:val="none" w:sz="0" w:space="0" w:color="auto"/>
            <w:right w:val="none" w:sz="0" w:space="0" w:color="auto"/>
          </w:divBdr>
        </w:div>
        <w:div w:id="1308583787">
          <w:marLeft w:val="0"/>
          <w:marRight w:val="0"/>
          <w:marTop w:val="0"/>
          <w:marBottom w:val="0"/>
          <w:divBdr>
            <w:top w:val="none" w:sz="0" w:space="0" w:color="auto"/>
            <w:left w:val="none" w:sz="0" w:space="0" w:color="auto"/>
            <w:bottom w:val="none" w:sz="0" w:space="0" w:color="auto"/>
            <w:right w:val="none" w:sz="0" w:space="0" w:color="auto"/>
          </w:divBdr>
        </w:div>
        <w:div w:id="622737351">
          <w:marLeft w:val="0"/>
          <w:marRight w:val="0"/>
          <w:marTop w:val="0"/>
          <w:marBottom w:val="0"/>
          <w:divBdr>
            <w:top w:val="none" w:sz="0" w:space="0" w:color="auto"/>
            <w:left w:val="none" w:sz="0" w:space="0" w:color="auto"/>
            <w:bottom w:val="none" w:sz="0" w:space="0" w:color="auto"/>
            <w:right w:val="none" w:sz="0" w:space="0" w:color="auto"/>
          </w:divBdr>
        </w:div>
        <w:div w:id="1985814741">
          <w:marLeft w:val="0"/>
          <w:marRight w:val="0"/>
          <w:marTop w:val="0"/>
          <w:marBottom w:val="0"/>
          <w:divBdr>
            <w:top w:val="none" w:sz="0" w:space="0" w:color="auto"/>
            <w:left w:val="none" w:sz="0" w:space="0" w:color="auto"/>
            <w:bottom w:val="none" w:sz="0" w:space="0" w:color="auto"/>
            <w:right w:val="none" w:sz="0" w:space="0" w:color="auto"/>
          </w:divBdr>
        </w:div>
        <w:div w:id="722798198">
          <w:marLeft w:val="0"/>
          <w:marRight w:val="0"/>
          <w:marTop w:val="0"/>
          <w:marBottom w:val="0"/>
          <w:divBdr>
            <w:top w:val="none" w:sz="0" w:space="0" w:color="auto"/>
            <w:left w:val="none" w:sz="0" w:space="0" w:color="auto"/>
            <w:bottom w:val="none" w:sz="0" w:space="0" w:color="auto"/>
            <w:right w:val="none" w:sz="0" w:space="0" w:color="auto"/>
          </w:divBdr>
        </w:div>
        <w:div w:id="1662781200">
          <w:marLeft w:val="0"/>
          <w:marRight w:val="0"/>
          <w:marTop w:val="0"/>
          <w:marBottom w:val="0"/>
          <w:divBdr>
            <w:top w:val="none" w:sz="0" w:space="0" w:color="auto"/>
            <w:left w:val="none" w:sz="0" w:space="0" w:color="auto"/>
            <w:bottom w:val="none" w:sz="0" w:space="0" w:color="auto"/>
            <w:right w:val="none" w:sz="0" w:space="0" w:color="auto"/>
          </w:divBdr>
        </w:div>
        <w:div w:id="187915213">
          <w:marLeft w:val="0"/>
          <w:marRight w:val="0"/>
          <w:marTop w:val="0"/>
          <w:marBottom w:val="0"/>
          <w:divBdr>
            <w:top w:val="none" w:sz="0" w:space="0" w:color="auto"/>
            <w:left w:val="none" w:sz="0" w:space="0" w:color="auto"/>
            <w:bottom w:val="none" w:sz="0" w:space="0" w:color="auto"/>
            <w:right w:val="none" w:sz="0" w:space="0" w:color="auto"/>
          </w:divBdr>
        </w:div>
        <w:div w:id="1953659706">
          <w:marLeft w:val="0"/>
          <w:marRight w:val="0"/>
          <w:marTop w:val="0"/>
          <w:marBottom w:val="0"/>
          <w:divBdr>
            <w:top w:val="none" w:sz="0" w:space="0" w:color="auto"/>
            <w:left w:val="none" w:sz="0" w:space="0" w:color="auto"/>
            <w:bottom w:val="none" w:sz="0" w:space="0" w:color="auto"/>
            <w:right w:val="none" w:sz="0" w:space="0" w:color="auto"/>
          </w:divBdr>
        </w:div>
        <w:div w:id="241454293">
          <w:marLeft w:val="0"/>
          <w:marRight w:val="0"/>
          <w:marTop w:val="0"/>
          <w:marBottom w:val="0"/>
          <w:divBdr>
            <w:top w:val="none" w:sz="0" w:space="0" w:color="auto"/>
            <w:left w:val="none" w:sz="0" w:space="0" w:color="auto"/>
            <w:bottom w:val="none" w:sz="0" w:space="0" w:color="auto"/>
            <w:right w:val="none" w:sz="0" w:space="0" w:color="auto"/>
          </w:divBdr>
        </w:div>
        <w:div w:id="489562397">
          <w:marLeft w:val="0"/>
          <w:marRight w:val="0"/>
          <w:marTop w:val="0"/>
          <w:marBottom w:val="0"/>
          <w:divBdr>
            <w:top w:val="none" w:sz="0" w:space="0" w:color="auto"/>
            <w:left w:val="none" w:sz="0" w:space="0" w:color="auto"/>
            <w:bottom w:val="none" w:sz="0" w:space="0" w:color="auto"/>
            <w:right w:val="none" w:sz="0" w:space="0" w:color="auto"/>
          </w:divBdr>
        </w:div>
        <w:div w:id="1489859809">
          <w:marLeft w:val="0"/>
          <w:marRight w:val="0"/>
          <w:marTop w:val="0"/>
          <w:marBottom w:val="0"/>
          <w:divBdr>
            <w:top w:val="none" w:sz="0" w:space="0" w:color="auto"/>
            <w:left w:val="none" w:sz="0" w:space="0" w:color="auto"/>
            <w:bottom w:val="none" w:sz="0" w:space="0" w:color="auto"/>
            <w:right w:val="none" w:sz="0" w:space="0" w:color="auto"/>
          </w:divBdr>
        </w:div>
        <w:div w:id="2129809521">
          <w:marLeft w:val="0"/>
          <w:marRight w:val="0"/>
          <w:marTop w:val="0"/>
          <w:marBottom w:val="0"/>
          <w:divBdr>
            <w:top w:val="none" w:sz="0" w:space="0" w:color="auto"/>
            <w:left w:val="none" w:sz="0" w:space="0" w:color="auto"/>
            <w:bottom w:val="none" w:sz="0" w:space="0" w:color="auto"/>
            <w:right w:val="none" w:sz="0" w:space="0" w:color="auto"/>
          </w:divBdr>
        </w:div>
        <w:div w:id="697974202">
          <w:marLeft w:val="0"/>
          <w:marRight w:val="0"/>
          <w:marTop w:val="0"/>
          <w:marBottom w:val="0"/>
          <w:divBdr>
            <w:top w:val="none" w:sz="0" w:space="0" w:color="auto"/>
            <w:left w:val="none" w:sz="0" w:space="0" w:color="auto"/>
            <w:bottom w:val="none" w:sz="0" w:space="0" w:color="auto"/>
            <w:right w:val="none" w:sz="0" w:space="0" w:color="auto"/>
          </w:divBdr>
        </w:div>
        <w:div w:id="588581146">
          <w:marLeft w:val="0"/>
          <w:marRight w:val="0"/>
          <w:marTop w:val="0"/>
          <w:marBottom w:val="0"/>
          <w:divBdr>
            <w:top w:val="none" w:sz="0" w:space="0" w:color="auto"/>
            <w:left w:val="none" w:sz="0" w:space="0" w:color="auto"/>
            <w:bottom w:val="none" w:sz="0" w:space="0" w:color="auto"/>
            <w:right w:val="none" w:sz="0" w:space="0" w:color="auto"/>
          </w:divBdr>
        </w:div>
        <w:div w:id="1015545896">
          <w:marLeft w:val="0"/>
          <w:marRight w:val="0"/>
          <w:marTop w:val="0"/>
          <w:marBottom w:val="0"/>
          <w:divBdr>
            <w:top w:val="none" w:sz="0" w:space="0" w:color="auto"/>
            <w:left w:val="none" w:sz="0" w:space="0" w:color="auto"/>
            <w:bottom w:val="none" w:sz="0" w:space="0" w:color="auto"/>
            <w:right w:val="none" w:sz="0" w:space="0" w:color="auto"/>
          </w:divBdr>
        </w:div>
        <w:div w:id="278755524">
          <w:marLeft w:val="0"/>
          <w:marRight w:val="0"/>
          <w:marTop w:val="0"/>
          <w:marBottom w:val="0"/>
          <w:divBdr>
            <w:top w:val="none" w:sz="0" w:space="0" w:color="auto"/>
            <w:left w:val="none" w:sz="0" w:space="0" w:color="auto"/>
            <w:bottom w:val="none" w:sz="0" w:space="0" w:color="auto"/>
            <w:right w:val="none" w:sz="0" w:space="0" w:color="auto"/>
          </w:divBdr>
        </w:div>
        <w:div w:id="594283916">
          <w:marLeft w:val="0"/>
          <w:marRight w:val="0"/>
          <w:marTop w:val="0"/>
          <w:marBottom w:val="0"/>
          <w:divBdr>
            <w:top w:val="none" w:sz="0" w:space="0" w:color="auto"/>
            <w:left w:val="none" w:sz="0" w:space="0" w:color="auto"/>
            <w:bottom w:val="none" w:sz="0" w:space="0" w:color="auto"/>
            <w:right w:val="none" w:sz="0" w:space="0" w:color="auto"/>
          </w:divBdr>
        </w:div>
        <w:div w:id="1062021927">
          <w:marLeft w:val="0"/>
          <w:marRight w:val="0"/>
          <w:marTop w:val="0"/>
          <w:marBottom w:val="0"/>
          <w:divBdr>
            <w:top w:val="none" w:sz="0" w:space="0" w:color="auto"/>
            <w:left w:val="none" w:sz="0" w:space="0" w:color="auto"/>
            <w:bottom w:val="none" w:sz="0" w:space="0" w:color="auto"/>
            <w:right w:val="none" w:sz="0" w:space="0" w:color="auto"/>
          </w:divBdr>
        </w:div>
        <w:div w:id="456680633">
          <w:marLeft w:val="0"/>
          <w:marRight w:val="0"/>
          <w:marTop w:val="0"/>
          <w:marBottom w:val="0"/>
          <w:divBdr>
            <w:top w:val="none" w:sz="0" w:space="0" w:color="auto"/>
            <w:left w:val="none" w:sz="0" w:space="0" w:color="auto"/>
            <w:bottom w:val="none" w:sz="0" w:space="0" w:color="auto"/>
            <w:right w:val="none" w:sz="0" w:space="0" w:color="auto"/>
          </w:divBdr>
        </w:div>
        <w:div w:id="540291951">
          <w:marLeft w:val="0"/>
          <w:marRight w:val="0"/>
          <w:marTop w:val="0"/>
          <w:marBottom w:val="0"/>
          <w:divBdr>
            <w:top w:val="none" w:sz="0" w:space="0" w:color="auto"/>
            <w:left w:val="none" w:sz="0" w:space="0" w:color="auto"/>
            <w:bottom w:val="none" w:sz="0" w:space="0" w:color="auto"/>
            <w:right w:val="none" w:sz="0" w:space="0" w:color="auto"/>
          </w:divBdr>
        </w:div>
        <w:div w:id="1271623556">
          <w:marLeft w:val="0"/>
          <w:marRight w:val="0"/>
          <w:marTop w:val="0"/>
          <w:marBottom w:val="0"/>
          <w:divBdr>
            <w:top w:val="none" w:sz="0" w:space="0" w:color="auto"/>
            <w:left w:val="none" w:sz="0" w:space="0" w:color="auto"/>
            <w:bottom w:val="none" w:sz="0" w:space="0" w:color="auto"/>
            <w:right w:val="none" w:sz="0" w:space="0" w:color="auto"/>
          </w:divBdr>
        </w:div>
        <w:div w:id="1192912607">
          <w:marLeft w:val="0"/>
          <w:marRight w:val="0"/>
          <w:marTop w:val="0"/>
          <w:marBottom w:val="0"/>
          <w:divBdr>
            <w:top w:val="none" w:sz="0" w:space="0" w:color="auto"/>
            <w:left w:val="none" w:sz="0" w:space="0" w:color="auto"/>
            <w:bottom w:val="none" w:sz="0" w:space="0" w:color="auto"/>
            <w:right w:val="none" w:sz="0" w:space="0" w:color="auto"/>
          </w:divBdr>
        </w:div>
        <w:div w:id="224217388">
          <w:marLeft w:val="0"/>
          <w:marRight w:val="0"/>
          <w:marTop w:val="0"/>
          <w:marBottom w:val="0"/>
          <w:divBdr>
            <w:top w:val="none" w:sz="0" w:space="0" w:color="auto"/>
            <w:left w:val="none" w:sz="0" w:space="0" w:color="auto"/>
            <w:bottom w:val="none" w:sz="0" w:space="0" w:color="auto"/>
            <w:right w:val="none" w:sz="0" w:space="0" w:color="auto"/>
          </w:divBdr>
        </w:div>
        <w:div w:id="991442573">
          <w:marLeft w:val="0"/>
          <w:marRight w:val="0"/>
          <w:marTop w:val="0"/>
          <w:marBottom w:val="0"/>
          <w:divBdr>
            <w:top w:val="none" w:sz="0" w:space="0" w:color="auto"/>
            <w:left w:val="none" w:sz="0" w:space="0" w:color="auto"/>
            <w:bottom w:val="none" w:sz="0" w:space="0" w:color="auto"/>
            <w:right w:val="none" w:sz="0" w:space="0" w:color="auto"/>
          </w:divBdr>
        </w:div>
        <w:div w:id="1285117448">
          <w:marLeft w:val="0"/>
          <w:marRight w:val="0"/>
          <w:marTop w:val="0"/>
          <w:marBottom w:val="0"/>
          <w:divBdr>
            <w:top w:val="none" w:sz="0" w:space="0" w:color="auto"/>
            <w:left w:val="none" w:sz="0" w:space="0" w:color="auto"/>
            <w:bottom w:val="none" w:sz="0" w:space="0" w:color="auto"/>
            <w:right w:val="none" w:sz="0" w:space="0" w:color="auto"/>
          </w:divBdr>
        </w:div>
        <w:div w:id="345402924">
          <w:marLeft w:val="0"/>
          <w:marRight w:val="0"/>
          <w:marTop w:val="0"/>
          <w:marBottom w:val="0"/>
          <w:divBdr>
            <w:top w:val="none" w:sz="0" w:space="0" w:color="auto"/>
            <w:left w:val="none" w:sz="0" w:space="0" w:color="auto"/>
            <w:bottom w:val="none" w:sz="0" w:space="0" w:color="auto"/>
            <w:right w:val="none" w:sz="0" w:space="0" w:color="auto"/>
          </w:divBdr>
        </w:div>
        <w:div w:id="1226453786">
          <w:marLeft w:val="0"/>
          <w:marRight w:val="0"/>
          <w:marTop w:val="0"/>
          <w:marBottom w:val="0"/>
          <w:divBdr>
            <w:top w:val="none" w:sz="0" w:space="0" w:color="auto"/>
            <w:left w:val="none" w:sz="0" w:space="0" w:color="auto"/>
            <w:bottom w:val="none" w:sz="0" w:space="0" w:color="auto"/>
            <w:right w:val="none" w:sz="0" w:space="0" w:color="auto"/>
          </w:divBdr>
        </w:div>
        <w:div w:id="1945721013">
          <w:marLeft w:val="0"/>
          <w:marRight w:val="0"/>
          <w:marTop w:val="0"/>
          <w:marBottom w:val="0"/>
          <w:divBdr>
            <w:top w:val="none" w:sz="0" w:space="0" w:color="auto"/>
            <w:left w:val="none" w:sz="0" w:space="0" w:color="auto"/>
            <w:bottom w:val="none" w:sz="0" w:space="0" w:color="auto"/>
            <w:right w:val="none" w:sz="0" w:space="0" w:color="auto"/>
          </w:divBdr>
        </w:div>
        <w:div w:id="1202286536">
          <w:marLeft w:val="0"/>
          <w:marRight w:val="0"/>
          <w:marTop w:val="0"/>
          <w:marBottom w:val="0"/>
          <w:divBdr>
            <w:top w:val="none" w:sz="0" w:space="0" w:color="auto"/>
            <w:left w:val="none" w:sz="0" w:space="0" w:color="auto"/>
            <w:bottom w:val="none" w:sz="0" w:space="0" w:color="auto"/>
            <w:right w:val="none" w:sz="0" w:space="0" w:color="auto"/>
          </w:divBdr>
        </w:div>
        <w:div w:id="109252492">
          <w:marLeft w:val="0"/>
          <w:marRight w:val="0"/>
          <w:marTop w:val="0"/>
          <w:marBottom w:val="0"/>
          <w:divBdr>
            <w:top w:val="none" w:sz="0" w:space="0" w:color="auto"/>
            <w:left w:val="none" w:sz="0" w:space="0" w:color="auto"/>
            <w:bottom w:val="none" w:sz="0" w:space="0" w:color="auto"/>
            <w:right w:val="none" w:sz="0" w:space="0" w:color="auto"/>
          </w:divBdr>
        </w:div>
        <w:div w:id="1910072416">
          <w:marLeft w:val="0"/>
          <w:marRight w:val="0"/>
          <w:marTop w:val="0"/>
          <w:marBottom w:val="0"/>
          <w:divBdr>
            <w:top w:val="none" w:sz="0" w:space="0" w:color="auto"/>
            <w:left w:val="none" w:sz="0" w:space="0" w:color="auto"/>
            <w:bottom w:val="none" w:sz="0" w:space="0" w:color="auto"/>
            <w:right w:val="none" w:sz="0" w:space="0" w:color="auto"/>
          </w:divBdr>
        </w:div>
        <w:div w:id="1385788156">
          <w:marLeft w:val="0"/>
          <w:marRight w:val="0"/>
          <w:marTop w:val="0"/>
          <w:marBottom w:val="0"/>
          <w:divBdr>
            <w:top w:val="none" w:sz="0" w:space="0" w:color="auto"/>
            <w:left w:val="none" w:sz="0" w:space="0" w:color="auto"/>
            <w:bottom w:val="none" w:sz="0" w:space="0" w:color="auto"/>
            <w:right w:val="none" w:sz="0" w:space="0" w:color="auto"/>
          </w:divBdr>
        </w:div>
        <w:div w:id="1562978893">
          <w:marLeft w:val="0"/>
          <w:marRight w:val="0"/>
          <w:marTop w:val="0"/>
          <w:marBottom w:val="0"/>
          <w:divBdr>
            <w:top w:val="none" w:sz="0" w:space="0" w:color="auto"/>
            <w:left w:val="none" w:sz="0" w:space="0" w:color="auto"/>
            <w:bottom w:val="none" w:sz="0" w:space="0" w:color="auto"/>
            <w:right w:val="none" w:sz="0" w:space="0" w:color="auto"/>
          </w:divBdr>
        </w:div>
        <w:div w:id="1389374800">
          <w:marLeft w:val="0"/>
          <w:marRight w:val="0"/>
          <w:marTop w:val="0"/>
          <w:marBottom w:val="0"/>
          <w:divBdr>
            <w:top w:val="none" w:sz="0" w:space="0" w:color="auto"/>
            <w:left w:val="none" w:sz="0" w:space="0" w:color="auto"/>
            <w:bottom w:val="none" w:sz="0" w:space="0" w:color="auto"/>
            <w:right w:val="none" w:sz="0" w:space="0" w:color="auto"/>
          </w:divBdr>
        </w:div>
        <w:div w:id="1734503386">
          <w:marLeft w:val="0"/>
          <w:marRight w:val="0"/>
          <w:marTop w:val="0"/>
          <w:marBottom w:val="0"/>
          <w:divBdr>
            <w:top w:val="none" w:sz="0" w:space="0" w:color="auto"/>
            <w:left w:val="none" w:sz="0" w:space="0" w:color="auto"/>
            <w:bottom w:val="none" w:sz="0" w:space="0" w:color="auto"/>
            <w:right w:val="none" w:sz="0" w:space="0" w:color="auto"/>
          </w:divBdr>
        </w:div>
        <w:div w:id="949044007">
          <w:marLeft w:val="0"/>
          <w:marRight w:val="0"/>
          <w:marTop w:val="0"/>
          <w:marBottom w:val="0"/>
          <w:divBdr>
            <w:top w:val="none" w:sz="0" w:space="0" w:color="auto"/>
            <w:left w:val="none" w:sz="0" w:space="0" w:color="auto"/>
            <w:bottom w:val="none" w:sz="0" w:space="0" w:color="auto"/>
            <w:right w:val="none" w:sz="0" w:space="0" w:color="auto"/>
          </w:divBdr>
        </w:div>
        <w:div w:id="1567955243">
          <w:marLeft w:val="0"/>
          <w:marRight w:val="0"/>
          <w:marTop w:val="0"/>
          <w:marBottom w:val="0"/>
          <w:divBdr>
            <w:top w:val="none" w:sz="0" w:space="0" w:color="auto"/>
            <w:left w:val="none" w:sz="0" w:space="0" w:color="auto"/>
            <w:bottom w:val="none" w:sz="0" w:space="0" w:color="auto"/>
            <w:right w:val="none" w:sz="0" w:space="0" w:color="auto"/>
          </w:divBdr>
        </w:div>
        <w:div w:id="52509891">
          <w:marLeft w:val="0"/>
          <w:marRight w:val="0"/>
          <w:marTop w:val="0"/>
          <w:marBottom w:val="0"/>
          <w:divBdr>
            <w:top w:val="none" w:sz="0" w:space="0" w:color="auto"/>
            <w:left w:val="none" w:sz="0" w:space="0" w:color="auto"/>
            <w:bottom w:val="none" w:sz="0" w:space="0" w:color="auto"/>
            <w:right w:val="none" w:sz="0" w:space="0" w:color="auto"/>
          </w:divBdr>
        </w:div>
        <w:div w:id="491874858">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10309333">
      <w:bodyDiv w:val="1"/>
      <w:marLeft w:val="0"/>
      <w:marRight w:val="0"/>
      <w:marTop w:val="0"/>
      <w:marBottom w:val="0"/>
      <w:divBdr>
        <w:top w:val="none" w:sz="0" w:space="0" w:color="auto"/>
        <w:left w:val="none" w:sz="0" w:space="0" w:color="auto"/>
        <w:bottom w:val="none" w:sz="0" w:space="0" w:color="auto"/>
        <w:right w:val="none" w:sz="0" w:space="0" w:color="auto"/>
      </w:divBdr>
      <w:divsChild>
        <w:div w:id="62871679">
          <w:marLeft w:val="0"/>
          <w:marRight w:val="0"/>
          <w:marTop w:val="0"/>
          <w:marBottom w:val="0"/>
          <w:divBdr>
            <w:top w:val="none" w:sz="0" w:space="0" w:color="auto"/>
            <w:left w:val="none" w:sz="0" w:space="0" w:color="auto"/>
            <w:bottom w:val="none" w:sz="0" w:space="0" w:color="auto"/>
            <w:right w:val="none" w:sz="0" w:space="0" w:color="auto"/>
          </w:divBdr>
        </w:div>
        <w:div w:id="607125631">
          <w:marLeft w:val="0"/>
          <w:marRight w:val="0"/>
          <w:marTop w:val="0"/>
          <w:marBottom w:val="0"/>
          <w:divBdr>
            <w:top w:val="none" w:sz="0" w:space="0" w:color="auto"/>
            <w:left w:val="none" w:sz="0" w:space="0" w:color="auto"/>
            <w:bottom w:val="none" w:sz="0" w:space="0" w:color="auto"/>
            <w:right w:val="none" w:sz="0" w:space="0" w:color="auto"/>
          </w:divBdr>
        </w:div>
        <w:div w:id="335887165">
          <w:marLeft w:val="0"/>
          <w:marRight w:val="0"/>
          <w:marTop w:val="0"/>
          <w:marBottom w:val="0"/>
          <w:divBdr>
            <w:top w:val="none" w:sz="0" w:space="0" w:color="auto"/>
            <w:left w:val="none" w:sz="0" w:space="0" w:color="auto"/>
            <w:bottom w:val="none" w:sz="0" w:space="0" w:color="auto"/>
            <w:right w:val="none" w:sz="0" w:space="0" w:color="auto"/>
          </w:divBdr>
        </w:div>
        <w:div w:id="936912683">
          <w:marLeft w:val="0"/>
          <w:marRight w:val="0"/>
          <w:marTop w:val="0"/>
          <w:marBottom w:val="0"/>
          <w:divBdr>
            <w:top w:val="none" w:sz="0" w:space="0" w:color="auto"/>
            <w:left w:val="none" w:sz="0" w:space="0" w:color="auto"/>
            <w:bottom w:val="none" w:sz="0" w:space="0" w:color="auto"/>
            <w:right w:val="none" w:sz="0" w:space="0" w:color="auto"/>
          </w:divBdr>
        </w:div>
        <w:div w:id="912813342">
          <w:marLeft w:val="0"/>
          <w:marRight w:val="0"/>
          <w:marTop w:val="0"/>
          <w:marBottom w:val="0"/>
          <w:divBdr>
            <w:top w:val="none" w:sz="0" w:space="0" w:color="auto"/>
            <w:left w:val="none" w:sz="0" w:space="0" w:color="auto"/>
            <w:bottom w:val="none" w:sz="0" w:space="0" w:color="auto"/>
            <w:right w:val="none" w:sz="0" w:space="0" w:color="auto"/>
          </w:divBdr>
        </w:div>
        <w:div w:id="837235155">
          <w:marLeft w:val="0"/>
          <w:marRight w:val="0"/>
          <w:marTop w:val="0"/>
          <w:marBottom w:val="0"/>
          <w:divBdr>
            <w:top w:val="none" w:sz="0" w:space="0" w:color="auto"/>
            <w:left w:val="none" w:sz="0" w:space="0" w:color="auto"/>
            <w:bottom w:val="none" w:sz="0" w:space="0" w:color="auto"/>
            <w:right w:val="none" w:sz="0" w:space="0" w:color="auto"/>
          </w:divBdr>
        </w:div>
      </w:divsChild>
    </w:div>
    <w:div w:id="1971742011">
      <w:bodyDiv w:val="1"/>
      <w:marLeft w:val="0"/>
      <w:marRight w:val="0"/>
      <w:marTop w:val="0"/>
      <w:marBottom w:val="0"/>
      <w:divBdr>
        <w:top w:val="none" w:sz="0" w:space="0" w:color="auto"/>
        <w:left w:val="none" w:sz="0" w:space="0" w:color="auto"/>
        <w:bottom w:val="none" w:sz="0" w:space="0" w:color="auto"/>
        <w:right w:val="none" w:sz="0" w:space="0" w:color="auto"/>
      </w:divBdr>
      <w:divsChild>
        <w:div w:id="1421415160">
          <w:marLeft w:val="0"/>
          <w:marRight w:val="0"/>
          <w:marTop w:val="0"/>
          <w:marBottom w:val="0"/>
          <w:divBdr>
            <w:top w:val="none" w:sz="0" w:space="0" w:color="auto"/>
            <w:left w:val="none" w:sz="0" w:space="0" w:color="auto"/>
            <w:bottom w:val="none" w:sz="0" w:space="0" w:color="auto"/>
            <w:right w:val="none" w:sz="0" w:space="0" w:color="auto"/>
          </w:divBdr>
        </w:div>
        <w:div w:id="851837303">
          <w:marLeft w:val="0"/>
          <w:marRight w:val="0"/>
          <w:marTop w:val="0"/>
          <w:marBottom w:val="0"/>
          <w:divBdr>
            <w:top w:val="none" w:sz="0" w:space="0" w:color="auto"/>
            <w:left w:val="none" w:sz="0" w:space="0" w:color="auto"/>
            <w:bottom w:val="none" w:sz="0" w:space="0" w:color="auto"/>
            <w:right w:val="none" w:sz="0" w:space="0" w:color="auto"/>
          </w:divBdr>
        </w:div>
        <w:div w:id="1071460388">
          <w:marLeft w:val="0"/>
          <w:marRight w:val="0"/>
          <w:marTop w:val="0"/>
          <w:marBottom w:val="0"/>
          <w:divBdr>
            <w:top w:val="none" w:sz="0" w:space="0" w:color="auto"/>
            <w:left w:val="none" w:sz="0" w:space="0" w:color="auto"/>
            <w:bottom w:val="none" w:sz="0" w:space="0" w:color="auto"/>
            <w:right w:val="none" w:sz="0" w:space="0" w:color="auto"/>
          </w:divBdr>
        </w:div>
      </w:divsChild>
    </w:div>
    <w:div w:id="1982273089">
      <w:bodyDiv w:val="1"/>
      <w:marLeft w:val="0"/>
      <w:marRight w:val="0"/>
      <w:marTop w:val="0"/>
      <w:marBottom w:val="0"/>
      <w:divBdr>
        <w:top w:val="none" w:sz="0" w:space="0" w:color="auto"/>
        <w:left w:val="none" w:sz="0" w:space="0" w:color="auto"/>
        <w:bottom w:val="none" w:sz="0" w:space="0" w:color="auto"/>
        <w:right w:val="none" w:sz="0" w:space="0" w:color="auto"/>
      </w:divBdr>
      <w:divsChild>
        <w:div w:id="210771679">
          <w:marLeft w:val="0"/>
          <w:marRight w:val="0"/>
          <w:marTop w:val="0"/>
          <w:marBottom w:val="0"/>
          <w:divBdr>
            <w:top w:val="none" w:sz="0" w:space="0" w:color="auto"/>
            <w:left w:val="none" w:sz="0" w:space="0" w:color="auto"/>
            <w:bottom w:val="none" w:sz="0" w:space="0" w:color="auto"/>
            <w:right w:val="none" w:sz="0" w:space="0" w:color="auto"/>
          </w:divBdr>
        </w:div>
        <w:div w:id="1726369684">
          <w:marLeft w:val="0"/>
          <w:marRight w:val="0"/>
          <w:marTop w:val="0"/>
          <w:marBottom w:val="0"/>
          <w:divBdr>
            <w:top w:val="none" w:sz="0" w:space="0" w:color="auto"/>
            <w:left w:val="none" w:sz="0" w:space="0" w:color="auto"/>
            <w:bottom w:val="none" w:sz="0" w:space="0" w:color="auto"/>
            <w:right w:val="none" w:sz="0" w:space="0" w:color="auto"/>
          </w:divBdr>
        </w:div>
        <w:div w:id="2006665295">
          <w:marLeft w:val="0"/>
          <w:marRight w:val="0"/>
          <w:marTop w:val="0"/>
          <w:marBottom w:val="0"/>
          <w:divBdr>
            <w:top w:val="none" w:sz="0" w:space="0" w:color="auto"/>
            <w:left w:val="none" w:sz="0" w:space="0" w:color="auto"/>
            <w:bottom w:val="none" w:sz="0" w:space="0" w:color="auto"/>
            <w:right w:val="none" w:sz="0" w:space="0" w:color="auto"/>
          </w:divBdr>
        </w:div>
        <w:div w:id="492257698">
          <w:marLeft w:val="0"/>
          <w:marRight w:val="0"/>
          <w:marTop w:val="0"/>
          <w:marBottom w:val="0"/>
          <w:divBdr>
            <w:top w:val="none" w:sz="0" w:space="0" w:color="auto"/>
            <w:left w:val="none" w:sz="0" w:space="0" w:color="auto"/>
            <w:bottom w:val="none" w:sz="0" w:space="0" w:color="auto"/>
            <w:right w:val="none" w:sz="0" w:space="0" w:color="auto"/>
          </w:divBdr>
        </w:div>
        <w:div w:id="1822963370">
          <w:marLeft w:val="0"/>
          <w:marRight w:val="0"/>
          <w:marTop w:val="0"/>
          <w:marBottom w:val="0"/>
          <w:divBdr>
            <w:top w:val="none" w:sz="0" w:space="0" w:color="auto"/>
            <w:left w:val="none" w:sz="0" w:space="0" w:color="auto"/>
            <w:bottom w:val="none" w:sz="0" w:space="0" w:color="auto"/>
            <w:right w:val="none" w:sz="0" w:space="0" w:color="auto"/>
          </w:divBdr>
        </w:div>
        <w:div w:id="988361454">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028754845">
      <w:bodyDiv w:val="1"/>
      <w:marLeft w:val="0"/>
      <w:marRight w:val="0"/>
      <w:marTop w:val="0"/>
      <w:marBottom w:val="0"/>
      <w:divBdr>
        <w:top w:val="none" w:sz="0" w:space="0" w:color="auto"/>
        <w:left w:val="none" w:sz="0" w:space="0" w:color="auto"/>
        <w:bottom w:val="none" w:sz="0" w:space="0" w:color="auto"/>
        <w:right w:val="none" w:sz="0" w:space="0" w:color="auto"/>
      </w:divBdr>
      <w:divsChild>
        <w:div w:id="1893886097">
          <w:marLeft w:val="0"/>
          <w:marRight w:val="0"/>
          <w:marTop w:val="0"/>
          <w:marBottom w:val="0"/>
          <w:divBdr>
            <w:top w:val="none" w:sz="0" w:space="0" w:color="auto"/>
            <w:left w:val="none" w:sz="0" w:space="0" w:color="auto"/>
            <w:bottom w:val="none" w:sz="0" w:space="0" w:color="auto"/>
            <w:right w:val="none" w:sz="0" w:space="0" w:color="auto"/>
          </w:divBdr>
        </w:div>
        <w:div w:id="557400171">
          <w:marLeft w:val="0"/>
          <w:marRight w:val="0"/>
          <w:marTop w:val="0"/>
          <w:marBottom w:val="0"/>
          <w:divBdr>
            <w:top w:val="none" w:sz="0" w:space="0" w:color="auto"/>
            <w:left w:val="none" w:sz="0" w:space="0" w:color="auto"/>
            <w:bottom w:val="none" w:sz="0" w:space="0" w:color="auto"/>
            <w:right w:val="none" w:sz="0" w:space="0" w:color="auto"/>
          </w:divBdr>
        </w:div>
        <w:div w:id="1362710529">
          <w:marLeft w:val="0"/>
          <w:marRight w:val="0"/>
          <w:marTop w:val="0"/>
          <w:marBottom w:val="0"/>
          <w:divBdr>
            <w:top w:val="none" w:sz="0" w:space="0" w:color="auto"/>
            <w:left w:val="none" w:sz="0" w:space="0" w:color="auto"/>
            <w:bottom w:val="none" w:sz="0" w:space="0" w:color="auto"/>
            <w:right w:val="none" w:sz="0" w:space="0" w:color="auto"/>
          </w:divBdr>
        </w:div>
        <w:div w:id="1331715819">
          <w:marLeft w:val="0"/>
          <w:marRight w:val="0"/>
          <w:marTop w:val="0"/>
          <w:marBottom w:val="0"/>
          <w:divBdr>
            <w:top w:val="none" w:sz="0" w:space="0" w:color="auto"/>
            <w:left w:val="none" w:sz="0" w:space="0" w:color="auto"/>
            <w:bottom w:val="none" w:sz="0" w:space="0" w:color="auto"/>
            <w:right w:val="none" w:sz="0" w:space="0" w:color="auto"/>
          </w:divBdr>
        </w:div>
      </w:divsChild>
    </w:div>
    <w:div w:id="2050259653">
      <w:bodyDiv w:val="1"/>
      <w:marLeft w:val="0"/>
      <w:marRight w:val="0"/>
      <w:marTop w:val="0"/>
      <w:marBottom w:val="0"/>
      <w:divBdr>
        <w:top w:val="none" w:sz="0" w:space="0" w:color="auto"/>
        <w:left w:val="none" w:sz="0" w:space="0" w:color="auto"/>
        <w:bottom w:val="none" w:sz="0" w:space="0" w:color="auto"/>
        <w:right w:val="none" w:sz="0" w:space="0" w:color="auto"/>
      </w:divBdr>
      <w:divsChild>
        <w:div w:id="278492941">
          <w:marLeft w:val="0"/>
          <w:marRight w:val="0"/>
          <w:marTop w:val="0"/>
          <w:marBottom w:val="0"/>
          <w:divBdr>
            <w:top w:val="none" w:sz="0" w:space="0" w:color="auto"/>
            <w:left w:val="none" w:sz="0" w:space="0" w:color="auto"/>
            <w:bottom w:val="none" w:sz="0" w:space="0" w:color="auto"/>
            <w:right w:val="none" w:sz="0" w:space="0" w:color="auto"/>
          </w:divBdr>
        </w:div>
        <w:div w:id="1527937019">
          <w:marLeft w:val="0"/>
          <w:marRight w:val="0"/>
          <w:marTop w:val="0"/>
          <w:marBottom w:val="0"/>
          <w:divBdr>
            <w:top w:val="none" w:sz="0" w:space="0" w:color="auto"/>
            <w:left w:val="none" w:sz="0" w:space="0" w:color="auto"/>
            <w:bottom w:val="none" w:sz="0" w:space="0" w:color="auto"/>
            <w:right w:val="none" w:sz="0" w:space="0" w:color="auto"/>
          </w:divBdr>
        </w:div>
        <w:div w:id="232086451">
          <w:marLeft w:val="0"/>
          <w:marRight w:val="0"/>
          <w:marTop w:val="0"/>
          <w:marBottom w:val="0"/>
          <w:divBdr>
            <w:top w:val="none" w:sz="0" w:space="0" w:color="auto"/>
            <w:left w:val="none" w:sz="0" w:space="0" w:color="auto"/>
            <w:bottom w:val="none" w:sz="0" w:space="0" w:color="auto"/>
            <w:right w:val="none" w:sz="0" w:space="0" w:color="auto"/>
          </w:divBdr>
        </w:div>
        <w:div w:id="378556762">
          <w:marLeft w:val="0"/>
          <w:marRight w:val="0"/>
          <w:marTop w:val="0"/>
          <w:marBottom w:val="0"/>
          <w:divBdr>
            <w:top w:val="none" w:sz="0" w:space="0" w:color="auto"/>
            <w:left w:val="none" w:sz="0" w:space="0" w:color="auto"/>
            <w:bottom w:val="none" w:sz="0" w:space="0" w:color="auto"/>
            <w:right w:val="none" w:sz="0" w:space="0" w:color="auto"/>
          </w:divBdr>
        </w:div>
      </w:divsChild>
    </w:div>
    <w:div w:id="2072998553">
      <w:bodyDiv w:val="1"/>
      <w:marLeft w:val="0"/>
      <w:marRight w:val="0"/>
      <w:marTop w:val="0"/>
      <w:marBottom w:val="0"/>
      <w:divBdr>
        <w:top w:val="none" w:sz="0" w:space="0" w:color="auto"/>
        <w:left w:val="none" w:sz="0" w:space="0" w:color="auto"/>
        <w:bottom w:val="none" w:sz="0" w:space="0" w:color="auto"/>
        <w:right w:val="none" w:sz="0" w:space="0" w:color="auto"/>
      </w:divBdr>
      <w:divsChild>
        <w:div w:id="1042905238">
          <w:marLeft w:val="0"/>
          <w:marRight w:val="0"/>
          <w:marTop w:val="0"/>
          <w:marBottom w:val="0"/>
          <w:divBdr>
            <w:top w:val="none" w:sz="0" w:space="0" w:color="auto"/>
            <w:left w:val="none" w:sz="0" w:space="0" w:color="auto"/>
            <w:bottom w:val="none" w:sz="0" w:space="0" w:color="auto"/>
            <w:right w:val="none" w:sz="0" w:space="0" w:color="auto"/>
          </w:divBdr>
        </w:div>
        <w:div w:id="1036390347">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6714-C897-4C20-8A58-B536EE85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2018-07-13T11:05:00Z</cp:lastPrinted>
  <dcterms:created xsi:type="dcterms:W3CDTF">2020-12-09T08:40:00Z</dcterms:created>
  <dcterms:modified xsi:type="dcterms:W3CDTF">2020-12-09T08:40:00Z</dcterms:modified>
</cp:coreProperties>
</file>