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A7129B" w:rsidRDefault="00A7129B" w:rsidP="00A7129B">
      <w:pPr>
        <w:autoSpaceDE w:val="0"/>
        <w:autoSpaceDN w:val="0"/>
        <w:adjustRightInd w:val="0"/>
        <w:spacing w:after="0" w:line="240" w:lineRule="auto"/>
        <w:jc w:val="center"/>
        <w:rPr>
          <w:rFonts w:ascii="Times New Roman" w:hAnsi="Times New Roman" w:cs="Times New Roman"/>
          <w:b/>
          <w:bCs/>
          <w:sz w:val="44"/>
          <w:szCs w:val="44"/>
          <w:lang w:val="en-US"/>
        </w:rPr>
      </w:pPr>
      <w:r w:rsidRPr="00A7129B">
        <w:rPr>
          <w:rFonts w:ascii="Times New Roman" w:hAnsi="Times New Roman" w:cs="Times New Roman"/>
          <w:b/>
          <w:bCs/>
          <w:sz w:val="44"/>
          <w:szCs w:val="44"/>
          <w:lang w:val="en-US"/>
        </w:rPr>
        <w:t xml:space="preserve">ETHYLENE DIAMINE TETRA </w:t>
      </w:r>
    </w:p>
    <w:p w:rsidR="00A7129B" w:rsidRPr="00A7129B" w:rsidRDefault="00A7129B" w:rsidP="00A7129B">
      <w:pPr>
        <w:autoSpaceDE w:val="0"/>
        <w:autoSpaceDN w:val="0"/>
        <w:adjustRightInd w:val="0"/>
        <w:spacing w:after="0" w:line="240" w:lineRule="auto"/>
        <w:jc w:val="center"/>
        <w:rPr>
          <w:rFonts w:ascii="Times New Roman" w:hAnsi="Times New Roman" w:cs="Times New Roman"/>
          <w:sz w:val="44"/>
          <w:szCs w:val="44"/>
          <w:lang w:val="en-US"/>
        </w:rPr>
      </w:pPr>
      <w:r w:rsidRPr="00A7129B">
        <w:rPr>
          <w:rFonts w:ascii="Times New Roman" w:hAnsi="Times New Roman" w:cs="Times New Roman"/>
          <w:b/>
          <w:bCs/>
          <w:sz w:val="44"/>
          <w:szCs w:val="44"/>
          <w:lang w:val="en-US"/>
        </w:rPr>
        <w:t>ACETIC ACID 99.5% AR</w:t>
      </w:r>
    </w:p>
    <w:p w:rsidR="00EC03C5" w:rsidRPr="00053B0C" w:rsidRDefault="00587231" w:rsidP="00927A9E">
      <w:pPr>
        <w:autoSpaceDE w:val="0"/>
        <w:autoSpaceDN w:val="0"/>
        <w:adjustRightInd w:val="0"/>
        <w:spacing w:after="0" w:line="240" w:lineRule="auto"/>
        <w:jc w:val="center"/>
        <w:rPr>
          <w:rFonts w:ascii="Times New Roman" w:hAnsi="Times New Roman" w:cs="Times New Roman"/>
          <w:b/>
          <w:sz w:val="36"/>
          <w:szCs w:val="36"/>
          <w:lang w:val="en-US"/>
        </w:rPr>
      </w:pPr>
      <w:r w:rsidRPr="00053B0C">
        <w:rPr>
          <w:rFonts w:ascii="Times New Roman" w:hAnsi="Times New Roman" w:cs="Times New Roman"/>
          <w:b/>
          <w:sz w:val="36"/>
          <w:szCs w:val="36"/>
        </w:rPr>
        <w:t xml:space="preserve">MSDS CAS: </w:t>
      </w:r>
      <w:r w:rsidR="00FE6536">
        <w:rPr>
          <w:rFonts w:ascii="Times New Roman" w:hAnsi="Times New Roman" w:cs="Times New Roman"/>
          <w:b/>
          <w:sz w:val="36"/>
          <w:szCs w:val="36"/>
          <w:lang w:val="en-US"/>
        </w:rPr>
        <w:t>60-00-4</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CB29DD" w:rsidRPr="00FE6536" w:rsidRDefault="00421339" w:rsidP="007B060E">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FE6536" w:rsidRPr="00FE6536">
        <w:rPr>
          <w:rFonts w:ascii="Times New Roman" w:hAnsi="Times New Roman" w:cs="Times New Roman"/>
          <w:b/>
          <w:bCs/>
          <w:sz w:val="24"/>
          <w:szCs w:val="16"/>
          <w:lang w:val="en-US"/>
        </w:rPr>
        <w:t>ETHYLENE DIAMINE TETRA ACETIC ACID</w:t>
      </w:r>
      <w:r w:rsidR="00A7129B">
        <w:rPr>
          <w:rFonts w:ascii="Times New Roman" w:hAnsi="Times New Roman" w:cs="Times New Roman"/>
          <w:b/>
          <w:bCs/>
          <w:sz w:val="24"/>
          <w:szCs w:val="16"/>
          <w:lang w:val="en-US"/>
        </w:rPr>
        <w:t xml:space="preserve"> AR</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00FE6536">
        <w:rPr>
          <w:rFonts w:ascii="Times New Roman" w:hAnsi="Times New Roman" w:cs="Times New Roman"/>
          <w:b/>
          <w:sz w:val="24"/>
          <w:szCs w:val="36"/>
          <w:lang w:val="en-US"/>
        </w:rPr>
        <w:t>60-00-4</w:t>
      </w:r>
    </w:p>
    <w:p w:rsidR="00DD5236" w:rsidRPr="002515EF" w:rsidRDefault="00421339" w:rsidP="00DD5236">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717E55" w:rsidRPr="00717E55">
        <w:rPr>
          <w:rFonts w:ascii="Times New Roman" w:hAnsi="Times New Roman" w:cs="Times New Roman"/>
          <w:b/>
          <w:sz w:val="24"/>
          <w:szCs w:val="20"/>
          <w:lang w:val="en-US"/>
        </w:rPr>
        <w:t>EDTA Plain; Edetic acid</w:t>
      </w:r>
      <w:r w:rsidR="00717E55">
        <w:rPr>
          <w:rFonts w:ascii="Times New Roman" w:hAnsi="Times New Roman" w:cs="Times New Roman"/>
          <w:b/>
          <w:sz w:val="24"/>
          <w:szCs w:val="20"/>
          <w:lang w:val="en-US"/>
        </w:rPr>
        <w:t>.</w:t>
      </w:r>
    </w:p>
    <w:p w:rsidR="00B635F7" w:rsidRPr="007B060E" w:rsidRDefault="00B635F7" w:rsidP="00DD5236">
      <w:pPr>
        <w:autoSpaceDE w:val="0"/>
        <w:autoSpaceDN w:val="0"/>
        <w:adjustRightInd w:val="0"/>
        <w:spacing w:after="0" w:line="240" w:lineRule="auto"/>
        <w:rPr>
          <w:rFonts w:ascii="Arial" w:hAnsi="Arial" w:cs="Arial"/>
          <w:sz w:val="20"/>
          <w:szCs w:val="20"/>
          <w:lang w:val="en-US"/>
        </w:rPr>
      </w:pPr>
      <w:r w:rsidRPr="00B635F7">
        <w:rPr>
          <w:rFonts w:ascii="Times New Roman" w:hAnsi="Times New Roman" w:cs="Times New Roman"/>
          <w:b/>
          <w:bCs/>
          <w:sz w:val="28"/>
          <w:szCs w:val="20"/>
          <w:lang w:val="en-US"/>
        </w:rPr>
        <w:t xml:space="preserve">Chemical Name: </w:t>
      </w:r>
      <w:r w:rsidR="00FE6536" w:rsidRPr="00FE6536">
        <w:rPr>
          <w:rFonts w:ascii="Times New Roman" w:hAnsi="Times New Roman" w:cs="Times New Roman"/>
          <w:b/>
          <w:bCs/>
          <w:sz w:val="24"/>
          <w:szCs w:val="16"/>
          <w:lang w:val="en-US"/>
        </w:rPr>
        <w:t>Ethylene Diamine Tetra Acetic Acid</w:t>
      </w:r>
      <w:r w:rsidR="00A7129B">
        <w:rPr>
          <w:rFonts w:ascii="Times New Roman" w:hAnsi="Times New Roman" w:cs="Times New Roman"/>
          <w:b/>
          <w:bCs/>
          <w:sz w:val="24"/>
          <w:szCs w:val="16"/>
          <w:lang w:val="en-US"/>
        </w:rPr>
        <w:t xml:space="preserve"> AR</w:t>
      </w:r>
    </w:p>
    <w:p w:rsidR="00F91995" w:rsidRDefault="00421339" w:rsidP="00F91995">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Chemical Formula:</w:t>
      </w:r>
      <w:r w:rsidR="00717E55" w:rsidRPr="00717E55">
        <w:rPr>
          <w:rFonts w:ascii="Times New Roman" w:hAnsi="Times New Roman" w:cs="Times New Roman"/>
          <w:b/>
          <w:sz w:val="24"/>
          <w:szCs w:val="20"/>
          <w:lang w:val="en-US"/>
        </w:rPr>
        <w:t>C</w:t>
      </w:r>
      <w:r w:rsidR="00717E55" w:rsidRPr="00717E55">
        <w:rPr>
          <w:rFonts w:ascii="Times New Roman" w:hAnsi="Times New Roman" w:cs="Times New Roman"/>
          <w:b/>
          <w:sz w:val="24"/>
          <w:szCs w:val="20"/>
          <w:vertAlign w:val="subscript"/>
          <w:lang w:val="en-US"/>
        </w:rPr>
        <w:t>10</w:t>
      </w:r>
      <w:r w:rsidR="00717E55" w:rsidRPr="00717E55">
        <w:rPr>
          <w:rFonts w:ascii="Times New Roman" w:hAnsi="Times New Roman" w:cs="Times New Roman"/>
          <w:b/>
          <w:sz w:val="24"/>
          <w:szCs w:val="20"/>
          <w:lang w:val="en-US"/>
        </w:rPr>
        <w:t>H</w:t>
      </w:r>
      <w:r w:rsidR="00717E55" w:rsidRPr="00717E55">
        <w:rPr>
          <w:rFonts w:ascii="Times New Roman" w:hAnsi="Times New Roman" w:cs="Times New Roman"/>
          <w:b/>
          <w:sz w:val="24"/>
          <w:szCs w:val="20"/>
          <w:vertAlign w:val="subscript"/>
          <w:lang w:val="en-US"/>
        </w:rPr>
        <w:t>16</w:t>
      </w:r>
      <w:r w:rsidR="00717E55" w:rsidRPr="00717E55">
        <w:rPr>
          <w:rFonts w:ascii="Times New Roman" w:hAnsi="Times New Roman" w:cs="Times New Roman"/>
          <w:b/>
          <w:sz w:val="24"/>
          <w:szCs w:val="20"/>
          <w:lang w:val="en-US"/>
        </w:rPr>
        <w:t>N</w:t>
      </w:r>
      <w:r w:rsidR="00717E55" w:rsidRPr="00717E55">
        <w:rPr>
          <w:rFonts w:ascii="Times New Roman" w:hAnsi="Times New Roman" w:cs="Times New Roman"/>
          <w:b/>
          <w:sz w:val="24"/>
          <w:szCs w:val="20"/>
          <w:vertAlign w:val="subscript"/>
          <w:lang w:val="en-US"/>
        </w:rPr>
        <w:t>2</w:t>
      </w:r>
      <w:r w:rsidR="00717E55" w:rsidRPr="00717E55">
        <w:rPr>
          <w:rFonts w:ascii="Times New Roman" w:hAnsi="Times New Roman" w:cs="Times New Roman"/>
          <w:b/>
          <w:sz w:val="24"/>
          <w:szCs w:val="20"/>
          <w:lang w:val="en-US"/>
        </w:rPr>
        <w:t>O</w:t>
      </w:r>
      <w:r w:rsidR="00717E55" w:rsidRPr="00717E55">
        <w:rPr>
          <w:rFonts w:ascii="Times New Roman" w:hAnsi="Times New Roman" w:cs="Times New Roman"/>
          <w:b/>
          <w:sz w:val="24"/>
          <w:szCs w:val="20"/>
          <w:vertAlign w:val="subscript"/>
          <w:lang w:val="en-US"/>
        </w:rPr>
        <w:t>8</w:t>
      </w:r>
    </w:p>
    <w:p w:rsidR="00B17DCC" w:rsidRPr="00717E55" w:rsidRDefault="00B17DCC" w:rsidP="00717E55">
      <w:pPr>
        <w:pStyle w:val="NoSpacing"/>
      </w:pPr>
    </w:p>
    <w:p w:rsidR="002515EF" w:rsidRPr="00717E55" w:rsidRDefault="002515EF" w:rsidP="00717E55">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Details Of The Supplier Of The Safety Data S</w:t>
      </w:r>
      <w:r w:rsidR="001E4646" w:rsidRPr="003D1E16">
        <w:rPr>
          <w:rFonts w:ascii="Times New Roman" w:hAnsi="Times New Roman" w:cs="Times New Roman"/>
          <w:b/>
          <w:sz w:val="32"/>
          <w:u w:val="single"/>
        </w:rPr>
        <w:t>heet :</w:t>
      </w:r>
    </w:p>
    <w:p w:rsidR="00DC265F" w:rsidRPr="003D1E16" w:rsidRDefault="00DC265F" w:rsidP="00DC265F">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00366CFD">
        <w:rPr>
          <w:rFonts w:ascii="Times New Roman" w:hAnsi="Times New Roman" w:cs="Times New Roman"/>
          <w:b/>
          <w:sz w:val="28"/>
          <w:szCs w:val="28"/>
        </w:rPr>
        <w:t>:</w:t>
      </w:r>
      <w:r w:rsidRPr="003D1E16">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DC265F" w:rsidRPr="003D1E16" w:rsidRDefault="00DC265F" w:rsidP="00DC265F">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00366CFD">
        <w:rPr>
          <w:rFonts w:ascii="Times New Roman" w:hAnsi="Times New Roman" w:cs="Times New Roman"/>
          <w:b/>
          <w:sz w:val="28"/>
          <w:szCs w:val="28"/>
        </w:rPr>
        <w:t xml:space="preserve">  </w:t>
      </w:r>
      <w:proofErr w:type="gramStart"/>
      <w:r w:rsidRPr="003D1E16">
        <w:rPr>
          <w:rFonts w:ascii="Times New Roman" w:hAnsi="Times New Roman" w:cs="Times New Roman"/>
          <w:b/>
          <w:bCs/>
          <w:sz w:val="28"/>
          <w:szCs w:val="28"/>
        </w:rPr>
        <w:t>Unit.</w:t>
      </w:r>
      <w:proofErr w:type="gramEnd"/>
      <w:r w:rsidRPr="003D1E16">
        <w:rPr>
          <w:rFonts w:ascii="Times New Roman" w:hAnsi="Times New Roman" w:cs="Times New Roman"/>
          <w:b/>
          <w:bCs/>
          <w:sz w:val="28"/>
          <w:szCs w:val="28"/>
        </w:rPr>
        <w:t xml:space="preserve">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DC265F" w:rsidRPr="003D1E16" w:rsidRDefault="00366CFD" w:rsidP="00DC265F">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sidR="00DC265F" w:rsidRPr="003D1E16">
        <w:rPr>
          <w:rFonts w:ascii="Times New Roman" w:hAnsi="Times New Roman" w:cs="Times New Roman"/>
          <w:b/>
          <w:bCs/>
          <w:sz w:val="28"/>
          <w:szCs w:val="28"/>
        </w:rPr>
        <w:t>Navghar</w:t>
      </w:r>
      <w:proofErr w:type="spellEnd"/>
      <w:r w:rsidR="00DC265F" w:rsidRPr="003D1E16">
        <w:rPr>
          <w:rFonts w:ascii="Times New Roman" w:hAnsi="Times New Roman" w:cs="Times New Roman"/>
          <w:b/>
          <w:bCs/>
          <w:sz w:val="28"/>
          <w:szCs w:val="28"/>
        </w:rPr>
        <w:t xml:space="preserve">, </w:t>
      </w:r>
      <w:proofErr w:type="spellStart"/>
      <w:r w:rsidR="00DC265F" w:rsidRPr="003D1E16">
        <w:rPr>
          <w:rFonts w:ascii="Times New Roman" w:hAnsi="Times New Roman" w:cs="Times New Roman"/>
          <w:b/>
          <w:bCs/>
          <w:sz w:val="28"/>
          <w:szCs w:val="28"/>
        </w:rPr>
        <w:t>Vasai</w:t>
      </w:r>
      <w:proofErr w:type="spellEnd"/>
      <w:r w:rsidR="00DC265F" w:rsidRPr="003D1E16">
        <w:rPr>
          <w:rFonts w:ascii="Times New Roman" w:hAnsi="Times New Roman" w:cs="Times New Roman"/>
          <w:b/>
          <w:bCs/>
          <w:sz w:val="28"/>
          <w:szCs w:val="28"/>
        </w:rPr>
        <w:t xml:space="preserve"> (East).</w:t>
      </w:r>
      <w:proofErr w:type="gramEnd"/>
      <w:r w:rsidR="00DC265F" w:rsidRPr="003D1E16">
        <w:rPr>
          <w:rFonts w:ascii="Times New Roman" w:hAnsi="Times New Roman" w:cs="Times New Roman"/>
          <w:b/>
          <w:bCs/>
          <w:sz w:val="28"/>
          <w:szCs w:val="28"/>
        </w:rPr>
        <w:t xml:space="preserve"> </w:t>
      </w:r>
      <w:proofErr w:type="spellStart"/>
      <w:r w:rsidR="00DC265F">
        <w:rPr>
          <w:rFonts w:ascii="Times New Roman" w:hAnsi="Times New Roman" w:cs="Times New Roman"/>
          <w:b/>
          <w:bCs/>
          <w:sz w:val="28"/>
          <w:szCs w:val="28"/>
        </w:rPr>
        <w:t>Palghar</w:t>
      </w:r>
      <w:proofErr w:type="spellEnd"/>
      <w:r w:rsidR="00DC265F" w:rsidRPr="003D1E16">
        <w:rPr>
          <w:rFonts w:ascii="Times New Roman" w:hAnsi="Times New Roman" w:cs="Times New Roman"/>
          <w:b/>
          <w:bCs/>
          <w:sz w:val="28"/>
          <w:szCs w:val="28"/>
        </w:rPr>
        <w:t> - 401 210.</w:t>
      </w:r>
    </w:p>
    <w:p w:rsidR="00DC265F" w:rsidRDefault="00DC265F" w:rsidP="00DC265F">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00366CFD">
        <w:rPr>
          <w:rFonts w:ascii="Times New Roman" w:hAnsi="Times New Roman" w:cs="Times New Roman"/>
          <w:b/>
          <w:bCs/>
          <w:sz w:val="28"/>
          <w:szCs w:val="28"/>
        </w:rPr>
        <w:t xml:space="preserve">  </w:t>
      </w:r>
      <w:proofErr w:type="gramStart"/>
      <w:r w:rsidRPr="003D1E16">
        <w:rPr>
          <w:rFonts w:ascii="Times New Roman" w:hAnsi="Times New Roman" w:cs="Times New Roman"/>
          <w:b/>
          <w:bCs/>
          <w:sz w:val="28"/>
          <w:szCs w:val="28"/>
          <w:shd w:val="clear" w:color="auto" w:fill="FFFFFF"/>
        </w:rPr>
        <w:t>Mumbai, Maharashtra, INDIA.</w:t>
      </w:r>
      <w:proofErr w:type="gramEnd"/>
    </w:p>
    <w:p w:rsidR="00DC265F" w:rsidRDefault="00366CFD" w:rsidP="00DC265F">
      <w:pPr>
        <w:pStyle w:val="NoSpacing"/>
        <w:tabs>
          <w:tab w:val="left" w:pos="720"/>
          <w:tab w:val="left" w:pos="1440"/>
          <w:tab w:val="left" w:pos="2160"/>
          <w:tab w:val="left" w:pos="2880"/>
          <w:tab w:val="left" w:pos="3600"/>
          <w:tab w:val="left" w:pos="4320"/>
          <w:tab w:val="left" w:pos="5040"/>
          <w:tab w:val="left" w:pos="5760"/>
          <w:tab w:val="left" w:pos="6555"/>
        </w:tabs>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DC265F">
        <w:rPr>
          <w:rFonts w:ascii="Times New Roman" w:hAnsi="Times New Roman" w:cs="Times New Roman"/>
          <w:b/>
          <w:bCs/>
          <w:sz w:val="28"/>
          <w:szCs w:val="28"/>
          <w:shd w:val="clear" w:color="auto" w:fill="FFFFFF"/>
        </w:rPr>
        <w:t>Tel: 91-250-2390989</w:t>
      </w:r>
      <w:r w:rsidR="00DC265F">
        <w:rPr>
          <w:rFonts w:ascii="Times New Roman" w:hAnsi="Times New Roman" w:cs="Times New Roman"/>
          <w:b/>
          <w:bCs/>
          <w:sz w:val="28"/>
          <w:szCs w:val="28"/>
          <w:shd w:val="clear" w:color="auto" w:fill="FFFFFF"/>
        </w:rPr>
        <w:tab/>
      </w:r>
    </w:p>
    <w:p w:rsidR="00DC265F" w:rsidRPr="003D1E16" w:rsidRDefault="00366CFD" w:rsidP="00DC265F">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DC265F">
        <w:rPr>
          <w:rFonts w:ascii="Times New Roman" w:hAnsi="Times New Roman" w:cs="Times New Roman"/>
          <w:b/>
          <w:bCs/>
          <w:sz w:val="28"/>
          <w:szCs w:val="28"/>
          <w:shd w:val="clear" w:color="auto" w:fill="FFFFFF"/>
        </w:rPr>
        <w:t>Tel/Fax:  91-250-2390032</w:t>
      </w:r>
    </w:p>
    <w:p w:rsidR="00B93DD8" w:rsidRPr="00C11EC3" w:rsidRDefault="00B93DD8" w:rsidP="00C11EC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C0101B">
              <w:rPr>
                <w:color w:val="auto"/>
                <w:sz w:val="44"/>
              </w:rPr>
              <w:t>Section 2: Composition and Information on Ingredients</w:t>
            </w:r>
          </w:p>
        </w:tc>
      </w:tr>
    </w:tbl>
    <w:p w:rsidR="00323E29" w:rsidRPr="00C11EC3" w:rsidRDefault="00323E29" w:rsidP="00C11EC3">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tblPr>
      <w:tblGrid>
        <w:gridCol w:w="4477"/>
        <w:gridCol w:w="3330"/>
        <w:gridCol w:w="3160"/>
      </w:tblGrid>
      <w:tr w:rsidR="008F176C" w:rsidRPr="00F829BC" w:rsidTr="00A7129B">
        <w:trPr>
          <w:trHeight w:val="285"/>
        </w:trPr>
        <w:tc>
          <w:tcPr>
            <w:tcW w:w="447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33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16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A0061F" w:rsidRPr="00F829BC" w:rsidTr="00A7129B">
        <w:trPr>
          <w:trHeight w:val="285"/>
        </w:trPr>
        <w:tc>
          <w:tcPr>
            <w:tcW w:w="4477" w:type="dxa"/>
          </w:tcPr>
          <w:p w:rsidR="00A0061F" w:rsidRPr="002515EF" w:rsidRDefault="00717E55" w:rsidP="002515EF">
            <w:pPr>
              <w:autoSpaceDE w:val="0"/>
              <w:autoSpaceDN w:val="0"/>
              <w:adjustRightInd w:val="0"/>
              <w:rPr>
                <w:rFonts w:ascii="Times New Roman" w:hAnsi="Times New Roman" w:cs="Times New Roman"/>
                <w:b/>
                <w:sz w:val="20"/>
                <w:szCs w:val="20"/>
                <w:lang w:val="en-US"/>
              </w:rPr>
            </w:pPr>
            <w:r w:rsidRPr="00FE6536">
              <w:rPr>
                <w:rFonts w:ascii="Times New Roman" w:hAnsi="Times New Roman" w:cs="Times New Roman"/>
                <w:b/>
                <w:bCs/>
                <w:sz w:val="24"/>
                <w:szCs w:val="16"/>
                <w:lang w:val="en-US"/>
              </w:rPr>
              <w:t>Ethylene Diamine Tetra Acetic Acid</w:t>
            </w:r>
            <w:r w:rsidR="00A7129B">
              <w:rPr>
                <w:rFonts w:ascii="Times New Roman" w:hAnsi="Times New Roman" w:cs="Times New Roman"/>
                <w:b/>
                <w:bCs/>
                <w:sz w:val="24"/>
                <w:szCs w:val="16"/>
                <w:lang w:val="en-US"/>
              </w:rPr>
              <w:t xml:space="preserve"> AR</w:t>
            </w:r>
          </w:p>
        </w:tc>
        <w:tc>
          <w:tcPr>
            <w:tcW w:w="3330" w:type="dxa"/>
          </w:tcPr>
          <w:p w:rsidR="00A0061F" w:rsidRPr="00A0061F" w:rsidRDefault="00FE6536" w:rsidP="00A0061F">
            <w:pPr>
              <w:autoSpaceDE w:val="0"/>
              <w:autoSpaceDN w:val="0"/>
              <w:adjustRightInd w:val="0"/>
              <w:jc w:val="center"/>
              <w:rPr>
                <w:rFonts w:ascii="Times New Roman" w:hAnsi="Times New Roman" w:cs="Times New Roman"/>
                <w:b/>
                <w:sz w:val="24"/>
                <w:szCs w:val="20"/>
                <w:lang w:val="en-US"/>
              </w:rPr>
            </w:pPr>
            <w:r>
              <w:rPr>
                <w:rFonts w:ascii="Times New Roman" w:hAnsi="Times New Roman" w:cs="Times New Roman"/>
                <w:b/>
                <w:sz w:val="24"/>
                <w:szCs w:val="36"/>
                <w:lang w:val="en-US"/>
              </w:rPr>
              <w:t>60-00-4</w:t>
            </w:r>
          </w:p>
        </w:tc>
        <w:tc>
          <w:tcPr>
            <w:tcW w:w="3160" w:type="dxa"/>
          </w:tcPr>
          <w:p w:rsidR="00A0061F" w:rsidRPr="00A0061F" w:rsidRDefault="00596330" w:rsidP="00A0061F">
            <w:pPr>
              <w:autoSpaceDE w:val="0"/>
              <w:autoSpaceDN w:val="0"/>
              <w:adjustRightInd w:val="0"/>
              <w:jc w:val="center"/>
              <w:rPr>
                <w:rFonts w:ascii="Times New Roman" w:hAnsi="Times New Roman" w:cs="Times New Roman"/>
                <w:b/>
                <w:sz w:val="24"/>
                <w:szCs w:val="20"/>
                <w:lang w:val="en-US"/>
              </w:rPr>
            </w:pPr>
            <w:r>
              <w:rPr>
                <w:rFonts w:ascii="Times New Roman" w:hAnsi="Times New Roman" w:cs="Times New Roman"/>
                <w:b/>
                <w:sz w:val="24"/>
                <w:szCs w:val="20"/>
                <w:lang w:val="en-US"/>
              </w:rPr>
              <w:t>100</w:t>
            </w:r>
          </w:p>
        </w:tc>
      </w:tr>
    </w:tbl>
    <w:p w:rsidR="002515EF" w:rsidRDefault="002515EF" w:rsidP="00621C15">
      <w:pPr>
        <w:pStyle w:val="NoSpacing"/>
      </w:pPr>
    </w:p>
    <w:p w:rsidR="002515EF" w:rsidRPr="00717E55" w:rsidRDefault="00BC3D71" w:rsidP="00717E55">
      <w:pPr>
        <w:autoSpaceDE w:val="0"/>
        <w:autoSpaceDN w:val="0"/>
        <w:adjustRightInd w:val="0"/>
        <w:spacing w:after="0" w:line="240" w:lineRule="auto"/>
        <w:rPr>
          <w:rFonts w:ascii="Arial" w:hAnsi="Arial" w:cs="Arial"/>
          <w:sz w:val="20"/>
          <w:szCs w:val="20"/>
          <w:lang w:val="en-US"/>
        </w:rPr>
      </w:pPr>
      <w:r w:rsidRPr="00DD5236">
        <w:rPr>
          <w:rFonts w:ascii="Times New Roman" w:hAnsi="Times New Roman" w:cs="Times New Roman"/>
          <w:b/>
          <w:sz w:val="28"/>
          <w:szCs w:val="24"/>
          <w:u w:val="single"/>
          <w:shd w:val="clear" w:color="auto" w:fill="FFFFFF"/>
        </w:rPr>
        <w:t>Toxicological Data on Ingredients:</w:t>
      </w:r>
      <w:r w:rsidR="00717E55" w:rsidRPr="00717E55">
        <w:rPr>
          <w:rFonts w:ascii="Times New Roman" w:hAnsi="Times New Roman" w:cs="Times New Roman"/>
          <w:b/>
          <w:bCs/>
          <w:sz w:val="24"/>
          <w:szCs w:val="24"/>
          <w:lang w:val="en-US"/>
        </w:rPr>
        <w:t xml:space="preserve">Ethylene Diamine Tetra Acetic Acid: </w:t>
      </w:r>
      <w:r w:rsidR="00717E55" w:rsidRPr="00717E55">
        <w:rPr>
          <w:rFonts w:ascii="Times New Roman" w:hAnsi="Times New Roman" w:cs="Times New Roman"/>
          <w:b/>
          <w:sz w:val="24"/>
          <w:szCs w:val="24"/>
          <w:lang w:val="en-US"/>
        </w:rPr>
        <w:t>ORAL (LD50): Acute: 30 mg/kg [Mouse].</w:t>
      </w: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E583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B824D4">
              <w:rPr>
                <w:color w:val="auto"/>
                <w:sz w:val="44"/>
              </w:rPr>
              <w:lastRenderedPageBreak/>
              <w:t>Section 3: Hazards Identification</w:t>
            </w:r>
          </w:p>
        </w:tc>
      </w:tr>
    </w:tbl>
    <w:p w:rsidR="006459CE" w:rsidRPr="00B9176C" w:rsidRDefault="006459CE" w:rsidP="00B9176C">
      <w:pPr>
        <w:pStyle w:val="NoSpacing"/>
      </w:pPr>
    </w:p>
    <w:p w:rsidR="00B9176C" w:rsidRPr="00B9176C" w:rsidRDefault="00B9176C" w:rsidP="00B9176C">
      <w:pPr>
        <w:autoSpaceDE w:val="0"/>
        <w:autoSpaceDN w:val="0"/>
        <w:adjustRightInd w:val="0"/>
        <w:spacing w:after="0" w:line="240" w:lineRule="auto"/>
        <w:rPr>
          <w:rFonts w:ascii="Times New Roman" w:hAnsi="Times New Roman" w:cs="Times New Roman"/>
          <w:b/>
          <w:bCs/>
          <w:sz w:val="28"/>
          <w:szCs w:val="20"/>
          <w:u w:val="single"/>
          <w:lang w:val="en-US"/>
        </w:rPr>
      </w:pPr>
      <w:r w:rsidRPr="00B9176C">
        <w:rPr>
          <w:rFonts w:ascii="Times New Roman" w:hAnsi="Times New Roman" w:cs="Times New Roman"/>
          <w:b/>
          <w:bCs/>
          <w:sz w:val="28"/>
          <w:szCs w:val="20"/>
          <w:u w:val="single"/>
          <w:lang w:val="en-US"/>
        </w:rPr>
        <w:t>Potential Acute Health Effects:</w:t>
      </w:r>
    </w:p>
    <w:p w:rsidR="00B9176C" w:rsidRPr="00B9176C" w:rsidRDefault="00B9176C" w:rsidP="00B9176C">
      <w:pPr>
        <w:autoSpaceDE w:val="0"/>
        <w:autoSpaceDN w:val="0"/>
        <w:adjustRightInd w:val="0"/>
        <w:spacing w:after="0" w:line="240" w:lineRule="auto"/>
        <w:rPr>
          <w:rFonts w:ascii="Times New Roman" w:hAnsi="Times New Roman" w:cs="Times New Roman"/>
          <w:b/>
          <w:sz w:val="24"/>
          <w:szCs w:val="20"/>
          <w:lang w:val="en-US"/>
        </w:rPr>
      </w:pPr>
      <w:r w:rsidRPr="00B9176C">
        <w:rPr>
          <w:rFonts w:ascii="Times New Roman" w:hAnsi="Times New Roman" w:cs="Times New Roman"/>
          <w:b/>
          <w:sz w:val="24"/>
          <w:szCs w:val="20"/>
          <w:lang w:val="en-US"/>
        </w:rPr>
        <w:t>Slightly hazardous in case of skin contact (irritant), of eye contact (irritant), of ingestion, of inhalation. Severe over-exposure can result in death.</w:t>
      </w:r>
    </w:p>
    <w:p w:rsidR="00B9176C" w:rsidRPr="00B9176C" w:rsidRDefault="00B9176C" w:rsidP="00B9176C">
      <w:pPr>
        <w:pStyle w:val="NoSpacing"/>
        <w:rPr>
          <w:lang w:val="en-US"/>
        </w:rPr>
      </w:pPr>
    </w:p>
    <w:p w:rsidR="00B9176C" w:rsidRPr="00B9176C" w:rsidRDefault="00B9176C" w:rsidP="00B9176C">
      <w:pPr>
        <w:autoSpaceDE w:val="0"/>
        <w:autoSpaceDN w:val="0"/>
        <w:adjustRightInd w:val="0"/>
        <w:spacing w:after="0" w:line="240" w:lineRule="auto"/>
        <w:rPr>
          <w:rFonts w:ascii="Times New Roman" w:hAnsi="Times New Roman" w:cs="Times New Roman"/>
          <w:b/>
          <w:bCs/>
          <w:sz w:val="28"/>
          <w:szCs w:val="20"/>
          <w:u w:val="single"/>
          <w:lang w:val="en-US"/>
        </w:rPr>
      </w:pPr>
      <w:r w:rsidRPr="00B9176C">
        <w:rPr>
          <w:rFonts w:ascii="Times New Roman" w:hAnsi="Times New Roman" w:cs="Times New Roman"/>
          <w:b/>
          <w:bCs/>
          <w:sz w:val="28"/>
          <w:szCs w:val="20"/>
          <w:u w:val="single"/>
          <w:lang w:val="en-US"/>
        </w:rPr>
        <w:t>Potential Chronic Health Effects:</w:t>
      </w:r>
    </w:p>
    <w:p w:rsidR="00B9176C" w:rsidRPr="00B9176C" w:rsidRDefault="00B9176C" w:rsidP="00B9176C">
      <w:pPr>
        <w:autoSpaceDE w:val="0"/>
        <w:autoSpaceDN w:val="0"/>
        <w:adjustRightInd w:val="0"/>
        <w:spacing w:after="0" w:line="240" w:lineRule="auto"/>
        <w:rPr>
          <w:rFonts w:ascii="Times New Roman" w:hAnsi="Times New Roman" w:cs="Times New Roman"/>
          <w:b/>
          <w:sz w:val="24"/>
          <w:szCs w:val="20"/>
          <w:lang w:val="en-US"/>
        </w:rPr>
      </w:pPr>
      <w:r w:rsidRPr="00B9176C">
        <w:rPr>
          <w:rFonts w:ascii="Times New Roman" w:hAnsi="Times New Roman" w:cs="Times New Roman"/>
          <w:b/>
          <w:sz w:val="24"/>
          <w:szCs w:val="20"/>
          <w:lang w:val="en-US"/>
        </w:rPr>
        <w:t>CARCINOGENIC EFFECTS: Not available. MUTAGENIC EFFECTS: Mutagen</w:t>
      </w:r>
      <w:r>
        <w:rPr>
          <w:rFonts w:ascii="Times New Roman" w:hAnsi="Times New Roman" w:cs="Times New Roman"/>
          <w:b/>
          <w:sz w:val="24"/>
          <w:szCs w:val="20"/>
          <w:lang w:val="en-US"/>
        </w:rPr>
        <w:t xml:space="preserve">ic for mammalian somatic cells. </w:t>
      </w:r>
      <w:r w:rsidRPr="00B9176C">
        <w:rPr>
          <w:rFonts w:ascii="Times New Roman" w:hAnsi="Times New Roman" w:cs="Times New Roman"/>
          <w:b/>
          <w:sz w:val="24"/>
          <w:szCs w:val="20"/>
          <w:lang w:val="en-US"/>
        </w:rPr>
        <w:t>TERATOGENIC EFFECTS: Classified POSSIBLE for human. DEVELOPMENTAL TOXICITY: Not available. The substance may be toxic to kidneys. Repeated or prolonged exposure to the substance can produce target organs damage. Repeated exposure to a highly toxic material may produce general deterioration of health by an accumulation in one or many human organs.</w:t>
      </w:r>
    </w:p>
    <w:p w:rsidR="006459CE" w:rsidRPr="00B9176C" w:rsidRDefault="006459CE" w:rsidP="00B9176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E40901">
              <w:rPr>
                <w:color w:val="auto"/>
                <w:sz w:val="44"/>
              </w:rPr>
              <w:t>Section 4: First Aid Measures</w:t>
            </w:r>
          </w:p>
        </w:tc>
      </w:tr>
    </w:tbl>
    <w:p w:rsidR="00796FC6" w:rsidRDefault="00796FC6" w:rsidP="002B4AD5">
      <w:pPr>
        <w:pStyle w:val="NoSpacing"/>
      </w:pPr>
    </w:p>
    <w:p w:rsidR="00B9176C" w:rsidRPr="00B9176C" w:rsidRDefault="00B9176C" w:rsidP="00B9176C">
      <w:pPr>
        <w:autoSpaceDE w:val="0"/>
        <w:autoSpaceDN w:val="0"/>
        <w:adjustRightInd w:val="0"/>
        <w:spacing w:after="0" w:line="240" w:lineRule="auto"/>
        <w:rPr>
          <w:rFonts w:ascii="Times New Roman" w:hAnsi="Times New Roman" w:cs="Times New Roman"/>
          <w:b/>
          <w:bCs/>
          <w:sz w:val="28"/>
          <w:szCs w:val="20"/>
          <w:u w:val="single"/>
          <w:lang w:val="en-US"/>
        </w:rPr>
      </w:pPr>
      <w:r w:rsidRPr="00B9176C">
        <w:rPr>
          <w:rFonts w:ascii="Times New Roman" w:hAnsi="Times New Roman" w:cs="Times New Roman"/>
          <w:b/>
          <w:bCs/>
          <w:sz w:val="28"/>
          <w:szCs w:val="20"/>
          <w:u w:val="single"/>
          <w:lang w:val="en-US"/>
        </w:rPr>
        <w:t>Eye Contact:</w:t>
      </w:r>
    </w:p>
    <w:p w:rsidR="00B9176C" w:rsidRPr="00B9176C" w:rsidRDefault="00B9176C" w:rsidP="00B9176C">
      <w:pPr>
        <w:autoSpaceDE w:val="0"/>
        <w:autoSpaceDN w:val="0"/>
        <w:adjustRightInd w:val="0"/>
        <w:spacing w:after="0" w:line="240" w:lineRule="auto"/>
        <w:rPr>
          <w:rFonts w:ascii="Times New Roman" w:hAnsi="Times New Roman" w:cs="Times New Roman"/>
          <w:b/>
          <w:sz w:val="24"/>
          <w:szCs w:val="20"/>
          <w:lang w:val="en-US"/>
        </w:rPr>
      </w:pPr>
      <w:r w:rsidRPr="00B9176C">
        <w:rPr>
          <w:rFonts w:ascii="Times New Roman" w:hAnsi="Times New Roman" w:cs="Times New Roman"/>
          <w:b/>
          <w:sz w:val="24"/>
          <w:szCs w:val="20"/>
          <w:lang w:val="en-US"/>
        </w:rPr>
        <w:t>Check for and remove any contact lenses. In case of contact, immediately flush eyes with plenty of water for at least 15 minutes. Cold water may be used. WARM water MUST be used. Get medical attention if irritation occurs.</w:t>
      </w:r>
    </w:p>
    <w:p w:rsidR="00B9176C" w:rsidRPr="00B9176C" w:rsidRDefault="00B9176C" w:rsidP="00B9176C">
      <w:pPr>
        <w:pStyle w:val="NoSpacing"/>
        <w:rPr>
          <w:lang w:val="en-US"/>
        </w:rPr>
      </w:pPr>
    </w:p>
    <w:p w:rsidR="00B9176C" w:rsidRPr="00B9176C" w:rsidRDefault="00B9176C" w:rsidP="00B9176C">
      <w:pPr>
        <w:autoSpaceDE w:val="0"/>
        <w:autoSpaceDN w:val="0"/>
        <w:adjustRightInd w:val="0"/>
        <w:spacing w:after="0" w:line="240" w:lineRule="auto"/>
        <w:rPr>
          <w:rFonts w:ascii="Times New Roman" w:hAnsi="Times New Roman" w:cs="Times New Roman"/>
          <w:b/>
          <w:bCs/>
          <w:sz w:val="28"/>
          <w:szCs w:val="20"/>
          <w:u w:val="single"/>
          <w:lang w:val="en-US"/>
        </w:rPr>
      </w:pPr>
      <w:r w:rsidRPr="00B9176C">
        <w:rPr>
          <w:rFonts w:ascii="Times New Roman" w:hAnsi="Times New Roman" w:cs="Times New Roman"/>
          <w:b/>
          <w:bCs/>
          <w:sz w:val="28"/>
          <w:szCs w:val="20"/>
          <w:u w:val="single"/>
          <w:lang w:val="en-US"/>
        </w:rPr>
        <w:t xml:space="preserve">Skin Contact: </w:t>
      </w:r>
    </w:p>
    <w:p w:rsidR="00B9176C" w:rsidRPr="00B9176C" w:rsidRDefault="00B9176C" w:rsidP="00B9176C">
      <w:pPr>
        <w:autoSpaceDE w:val="0"/>
        <w:autoSpaceDN w:val="0"/>
        <w:adjustRightInd w:val="0"/>
        <w:spacing w:after="0" w:line="240" w:lineRule="auto"/>
        <w:rPr>
          <w:rFonts w:ascii="Times New Roman" w:hAnsi="Times New Roman" w:cs="Times New Roman"/>
          <w:b/>
          <w:sz w:val="24"/>
          <w:szCs w:val="20"/>
          <w:lang w:val="en-US"/>
        </w:rPr>
      </w:pPr>
      <w:r w:rsidRPr="00B9176C">
        <w:rPr>
          <w:rFonts w:ascii="Times New Roman" w:hAnsi="Times New Roman" w:cs="Times New Roman"/>
          <w:b/>
          <w:sz w:val="24"/>
          <w:szCs w:val="20"/>
          <w:lang w:val="en-US"/>
        </w:rPr>
        <w:t>Wash with soap and water. Cover the irritated skin with an emollient. Get medical attention if irritation develops.</w:t>
      </w:r>
    </w:p>
    <w:p w:rsidR="00B9176C" w:rsidRPr="00B9176C" w:rsidRDefault="00B9176C" w:rsidP="00B9176C">
      <w:pPr>
        <w:pStyle w:val="NoSpacing"/>
        <w:rPr>
          <w:lang w:val="en-US"/>
        </w:rPr>
      </w:pPr>
    </w:p>
    <w:p w:rsidR="00B9176C" w:rsidRPr="00B9176C" w:rsidRDefault="00B9176C" w:rsidP="00B9176C">
      <w:pPr>
        <w:autoSpaceDE w:val="0"/>
        <w:autoSpaceDN w:val="0"/>
        <w:adjustRightInd w:val="0"/>
        <w:spacing w:after="0" w:line="240" w:lineRule="auto"/>
        <w:rPr>
          <w:rFonts w:ascii="Times New Roman" w:hAnsi="Times New Roman" w:cs="Times New Roman"/>
          <w:b/>
          <w:sz w:val="24"/>
          <w:szCs w:val="20"/>
          <w:lang w:val="en-US"/>
        </w:rPr>
      </w:pPr>
      <w:r w:rsidRPr="00B9176C">
        <w:rPr>
          <w:rFonts w:ascii="Times New Roman" w:hAnsi="Times New Roman" w:cs="Times New Roman"/>
          <w:b/>
          <w:bCs/>
          <w:sz w:val="28"/>
          <w:szCs w:val="20"/>
          <w:u w:val="single"/>
          <w:lang w:val="en-US"/>
        </w:rPr>
        <w:t>Serious Skin Contact:</w:t>
      </w:r>
      <w:r w:rsidRPr="00B9176C">
        <w:rPr>
          <w:rFonts w:ascii="Times New Roman" w:hAnsi="Times New Roman" w:cs="Times New Roman"/>
          <w:b/>
          <w:sz w:val="24"/>
          <w:szCs w:val="20"/>
          <w:lang w:val="en-US"/>
        </w:rPr>
        <w:t>Not available.</w:t>
      </w:r>
    </w:p>
    <w:p w:rsidR="00B9176C" w:rsidRPr="00B9176C" w:rsidRDefault="00B9176C" w:rsidP="00B9176C">
      <w:pPr>
        <w:pStyle w:val="NoSpacing"/>
        <w:rPr>
          <w:lang w:val="en-US"/>
        </w:rPr>
      </w:pPr>
    </w:p>
    <w:p w:rsidR="00B9176C" w:rsidRPr="00B9176C" w:rsidRDefault="00B9176C" w:rsidP="00B9176C">
      <w:pPr>
        <w:autoSpaceDE w:val="0"/>
        <w:autoSpaceDN w:val="0"/>
        <w:adjustRightInd w:val="0"/>
        <w:spacing w:after="0" w:line="240" w:lineRule="auto"/>
        <w:rPr>
          <w:rFonts w:ascii="Times New Roman" w:hAnsi="Times New Roman" w:cs="Times New Roman"/>
          <w:b/>
          <w:bCs/>
          <w:sz w:val="28"/>
          <w:szCs w:val="20"/>
          <w:u w:val="single"/>
          <w:lang w:val="en-US"/>
        </w:rPr>
      </w:pPr>
      <w:r w:rsidRPr="00B9176C">
        <w:rPr>
          <w:rFonts w:ascii="Times New Roman" w:hAnsi="Times New Roman" w:cs="Times New Roman"/>
          <w:b/>
          <w:bCs/>
          <w:sz w:val="28"/>
          <w:szCs w:val="20"/>
          <w:u w:val="single"/>
          <w:lang w:val="en-US"/>
        </w:rPr>
        <w:t>Inhalation:</w:t>
      </w:r>
    </w:p>
    <w:p w:rsidR="00B9176C" w:rsidRPr="00B9176C" w:rsidRDefault="00B9176C" w:rsidP="00B9176C">
      <w:pPr>
        <w:autoSpaceDE w:val="0"/>
        <w:autoSpaceDN w:val="0"/>
        <w:adjustRightInd w:val="0"/>
        <w:spacing w:after="0" w:line="240" w:lineRule="auto"/>
        <w:rPr>
          <w:rFonts w:ascii="Times New Roman" w:hAnsi="Times New Roman" w:cs="Times New Roman"/>
          <w:b/>
          <w:sz w:val="24"/>
          <w:szCs w:val="20"/>
          <w:lang w:val="en-US"/>
        </w:rPr>
      </w:pPr>
      <w:r w:rsidRPr="00B9176C">
        <w:rPr>
          <w:rFonts w:ascii="Times New Roman" w:hAnsi="Times New Roman" w:cs="Times New Roman"/>
          <w:b/>
          <w:sz w:val="24"/>
          <w:szCs w:val="20"/>
          <w:lang w:val="en-US"/>
        </w:rPr>
        <w:t>If inhaled, remove to fresh air. If not breathing, give artificial respiration. If breathing is difficult, give oxygen. Get medical attention.</w:t>
      </w:r>
    </w:p>
    <w:p w:rsidR="00B9176C" w:rsidRPr="00B9176C" w:rsidRDefault="00B9176C" w:rsidP="00B9176C">
      <w:pPr>
        <w:pStyle w:val="NoSpacing"/>
        <w:rPr>
          <w:lang w:val="en-US"/>
        </w:rPr>
      </w:pPr>
    </w:p>
    <w:p w:rsidR="00B9176C" w:rsidRPr="00B9176C" w:rsidRDefault="00B9176C" w:rsidP="00B9176C">
      <w:pPr>
        <w:autoSpaceDE w:val="0"/>
        <w:autoSpaceDN w:val="0"/>
        <w:adjustRightInd w:val="0"/>
        <w:spacing w:after="0" w:line="240" w:lineRule="auto"/>
        <w:rPr>
          <w:rFonts w:ascii="Times New Roman" w:hAnsi="Times New Roman" w:cs="Times New Roman"/>
          <w:b/>
          <w:sz w:val="24"/>
          <w:szCs w:val="20"/>
          <w:lang w:val="en-US"/>
        </w:rPr>
      </w:pPr>
      <w:r w:rsidRPr="00B9176C">
        <w:rPr>
          <w:rFonts w:ascii="Times New Roman" w:hAnsi="Times New Roman" w:cs="Times New Roman"/>
          <w:b/>
          <w:bCs/>
          <w:sz w:val="28"/>
          <w:szCs w:val="20"/>
          <w:u w:val="single"/>
          <w:lang w:val="en-US"/>
        </w:rPr>
        <w:t>Serious Inhalation:</w:t>
      </w:r>
      <w:r w:rsidRPr="00B9176C">
        <w:rPr>
          <w:rFonts w:ascii="Times New Roman" w:hAnsi="Times New Roman" w:cs="Times New Roman"/>
          <w:b/>
          <w:sz w:val="24"/>
          <w:szCs w:val="20"/>
          <w:lang w:val="en-US"/>
        </w:rPr>
        <w:t>Not available.</w:t>
      </w:r>
    </w:p>
    <w:p w:rsidR="00B9176C" w:rsidRPr="00B9176C" w:rsidRDefault="00B9176C" w:rsidP="00B9176C">
      <w:pPr>
        <w:pStyle w:val="NoSpacing"/>
        <w:rPr>
          <w:lang w:val="en-US"/>
        </w:rPr>
      </w:pPr>
    </w:p>
    <w:p w:rsidR="00B9176C" w:rsidRPr="00B9176C" w:rsidRDefault="00B9176C" w:rsidP="00B9176C">
      <w:pPr>
        <w:autoSpaceDE w:val="0"/>
        <w:autoSpaceDN w:val="0"/>
        <w:adjustRightInd w:val="0"/>
        <w:spacing w:after="0" w:line="240" w:lineRule="auto"/>
        <w:rPr>
          <w:rFonts w:ascii="Times New Roman" w:hAnsi="Times New Roman" w:cs="Times New Roman"/>
          <w:b/>
          <w:bCs/>
          <w:sz w:val="28"/>
          <w:szCs w:val="20"/>
          <w:u w:val="single"/>
          <w:lang w:val="en-US"/>
        </w:rPr>
      </w:pPr>
      <w:r w:rsidRPr="00B9176C">
        <w:rPr>
          <w:rFonts w:ascii="Times New Roman" w:hAnsi="Times New Roman" w:cs="Times New Roman"/>
          <w:b/>
          <w:bCs/>
          <w:sz w:val="28"/>
          <w:szCs w:val="20"/>
          <w:u w:val="single"/>
          <w:lang w:val="en-US"/>
        </w:rPr>
        <w:t>Ingestion:</w:t>
      </w:r>
    </w:p>
    <w:p w:rsidR="00B9176C" w:rsidRPr="00B9176C" w:rsidRDefault="00B9176C" w:rsidP="00B9176C">
      <w:pPr>
        <w:autoSpaceDE w:val="0"/>
        <w:autoSpaceDN w:val="0"/>
        <w:adjustRightInd w:val="0"/>
        <w:spacing w:after="0" w:line="240" w:lineRule="auto"/>
        <w:rPr>
          <w:rFonts w:ascii="Times New Roman" w:hAnsi="Times New Roman" w:cs="Times New Roman"/>
          <w:b/>
          <w:sz w:val="24"/>
          <w:szCs w:val="20"/>
          <w:lang w:val="en-US"/>
        </w:rPr>
      </w:pPr>
      <w:r w:rsidRPr="00B9176C">
        <w:rPr>
          <w:rFonts w:ascii="Times New Roman" w:hAnsi="Times New Roman" w:cs="Times New Roman"/>
          <w:b/>
          <w:sz w:val="24"/>
          <w:szCs w:val="20"/>
          <w:lang w:val="en-US"/>
        </w:rPr>
        <w:t>If swallowed, do not induce vomiting unless directed to do so by medical personnel. Never give anything by mouth to an unconscious person. Loosen tight clothing such as a collar, tie, belt or waistband. Get medical attention immediately.</w:t>
      </w:r>
    </w:p>
    <w:p w:rsidR="00B9176C" w:rsidRPr="00B9176C" w:rsidRDefault="00B9176C" w:rsidP="00B9176C">
      <w:pPr>
        <w:pStyle w:val="NoSpacing"/>
        <w:rPr>
          <w:lang w:val="en-US"/>
        </w:rPr>
      </w:pPr>
    </w:p>
    <w:p w:rsidR="00B9176C" w:rsidRDefault="00B9176C" w:rsidP="00B9176C">
      <w:pPr>
        <w:autoSpaceDE w:val="0"/>
        <w:autoSpaceDN w:val="0"/>
        <w:adjustRightInd w:val="0"/>
        <w:spacing w:after="0" w:line="240" w:lineRule="auto"/>
        <w:rPr>
          <w:rFonts w:ascii="Times New Roman" w:hAnsi="Times New Roman" w:cs="Times New Roman"/>
          <w:b/>
          <w:sz w:val="24"/>
          <w:szCs w:val="20"/>
          <w:lang w:val="en-US"/>
        </w:rPr>
      </w:pPr>
      <w:r w:rsidRPr="00B9176C">
        <w:rPr>
          <w:rFonts w:ascii="Times New Roman" w:hAnsi="Times New Roman" w:cs="Times New Roman"/>
          <w:b/>
          <w:bCs/>
          <w:sz w:val="28"/>
          <w:szCs w:val="20"/>
          <w:u w:val="single"/>
          <w:lang w:val="en-US"/>
        </w:rPr>
        <w:t>Serious Ingestion:</w:t>
      </w:r>
      <w:r w:rsidRPr="00B9176C">
        <w:rPr>
          <w:rFonts w:ascii="Times New Roman" w:hAnsi="Times New Roman" w:cs="Times New Roman"/>
          <w:b/>
          <w:sz w:val="24"/>
          <w:szCs w:val="20"/>
          <w:lang w:val="en-US"/>
        </w:rPr>
        <w:t>Not available.</w:t>
      </w:r>
    </w:p>
    <w:p w:rsidR="00B9176C" w:rsidRPr="00B9176C" w:rsidRDefault="00B9176C" w:rsidP="00B9176C">
      <w:pPr>
        <w:autoSpaceDE w:val="0"/>
        <w:autoSpaceDN w:val="0"/>
        <w:adjustRightInd w:val="0"/>
        <w:spacing w:after="0" w:line="240" w:lineRule="auto"/>
        <w:rPr>
          <w:rFonts w:ascii="Times New Roman" w:hAnsi="Times New Roman" w:cs="Times New Roman"/>
          <w:b/>
          <w:sz w:val="24"/>
          <w:szCs w:val="20"/>
          <w:lang w:val="en-US"/>
        </w:rPr>
      </w:pPr>
    </w:p>
    <w:p w:rsidR="006459CE" w:rsidRPr="00206FF5" w:rsidRDefault="006459CE" w:rsidP="00206FF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B26EB1">
              <w:rPr>
                <w:color w:val="auto"/>
                <w:sz w:val="44"/>
              </w:rPr>
              <w:lastRenderedPageBreak/>
              <w:t>Section 5: Fire and Explosion Data</w:t>
            </w:r>
          </w:p>
        </w:tc>
      </w:tr>
    </w:tbl>
    <w:p w:rsidR="00514A8A" w:rsidRPr="00514A8A" w:rsidRDefault="00514A8A" w:rsidP="00514A8A">
      <w:pPr>
        <w:pStyle w:val="NoSpacing"/>
      </w:pPr>
    </w:p>
    <w:p w:rsidR="00677967" w:rsidRPr="00677967" w:rsidRDefault="00677967" w:rsidP="00677967">
      <w:pPr>
        <w:autoSpaceDE w:val="0"/>
        <w:autoSpaceDN w:val="0"/>
        <w:adjustRightInd w:val="0"/>
        <w:spacing w:after="0" w:line="240" w:lineRule="auto"/>
        <w:rPr>
          <w:rFonts w:ascii="Times New Roman" w:hAnsi="Times New Roman" w:cs="Times New Roman"/>
          <w:b/>
          <w:sz w:val="24"/>
          <w:szCs w:val="20"/>
          <w:lang w:val="en-US"/>
        </w:rPr>
      </w:pPr>
      <w:r w:rsidRPr="00677967">
        <w:rPr>
          <w:rFonts w:ascii="Times New Roman" w:hAnsi="Times New Roman" w:cs="Times New Roman"/>
          <w:b/>
          <w:bCs/>
          <w:sz w:val="28"/>
          <w:szCs w:val="20"/>
          <w:u w:val="single"/>
          <w:lang w:val="en-US"/>
        </w:rPr>
        <w:t>Flammability of the Product:</w:t>
      </w:r>
      <w:r w:rsidRPr="00677967">
        <w:rPr>
          <w:rFonts w:ascii="Times New Roman" w:hAnsi="Times New Roman" w:cs="Times New Roman"/>
          <w:b/>
          <w:sz w:val="24"/>
          <w:szCs w:val="20"/>
          <w:lang w:val="en-US"/>
        </w:rPr>
        <w:t>May be combustible at high temperature.</w:t>
      </w:r>
    </w:p>
    <w:p w:rsidR="00677967" w:rsidRPr="00677967" w:rsidRDefault="00677967" w:rsidP="00677967">
      <w:pPr>
        <w:pStyle w:val="NoSpacing"/>
        <w:rPr>
          <w:lang w:val="en-US"/>
        </w:rPr>
      </w:pPr>
    </w:p>
    <w:p w:rsidR="00677967" w:rsidRPr="00677967" w:rsidRDefault="00677967" w:rsidP="00677967">
      <w:pPr>
        <w:autoSpaceDE w:val="0"/>
        <w:autoSpaceDN w:val="0"/>
        <w:adjustRightInd w:val="0"/>
        <w:spacing w:after="0" w:line="240" w:lineRule="auto"/>
        <w:rPr>
          <w:rFonts w:ascii="Times New Roman" w:hAnsi="Times New Roman" w:cs="Times New Roman"/>
          <w:b/>
          <w:sz w:val="24"/>
          <w:szCs w:val="20"/>
          <w:lang w:val="en-US"/>
        </w:rPr>
      </w:pPr>
      <w:r w:rsidRPr="00677967">
        <w:rPr>
          <w:rFonts w:ascii="Times New Roman" w:hAnsi="Times New Roman" w:cs="Times New Roman"/>
          <w:b/>
          <w:bCs/>
          <w:sz w:val="28"/>
          <w:szCs w:val="20"/>
          <w:u w:val="single"/>
          <w:lang w:val="en-US"/>
        </w:rPr>
        <w:t>Auto-Ignition Temperature:</w:t>
      </w:r>
      <w:r w:rsidRPr="00677967">
        <w:rPr>
          <w:rFonts w:ascii="Times New Roman" w:hAnsi="Times New Roman" w:cs="Times New Roman"/>
          <w:b/>
          <w:sz w:val="24"/>
          <w:szCs w:val="20"/>
          <w:lang w:val="en-US"/>
        </w:rPr>
        <w:t>Not available.</w:t>
      </w:r>
    </w:p>
    <w:p w:rsidR="00677967" w:rsidRPr="00677967" w:rsidRDefault="00677967" w:rsidP="00677967">
      <w:pPr>
        <w:pStyle w:val="NoSpacing"/>
        <w:rPr>
          <w:lang w:val="en-US"/>
        </w:rPr>
      </w:pPr>
    </w:p>
    <w:p w:rsidR="00677967" w:rsidRPr="00677967" w:rsidRDefault="00677967" w:rsidP="00677967">
      <w:pPr>
        <w:autoSpaceDE w:val="0"/>
        <w:autoSpaceDN w:val="0"/>
        <w:adjustRightInd w:val="0"/>
        <w:spacing w:after="0" w:line="240" w:lineRule="auto"/>
        <w:rPr>
          <w:rFonts w:ascii="Times New Roman" w:hAnsi="Times New Roman" w:cs="Times New Roman"/>
          <w:b/>
          <w:sz w:val="24"/>
          <w:szCs w:val="20"/>
          <w:lang w:val="en-US"/>
        </w:rPr>
      </w:pPr>
      <w:r w:rsidRPr="00677967">
        <w:rPr>
          <w:rFonts w:ascii="Times New Roman" w:hAnsi="Times New Roman" w:cs="Times New Roman"/>
          <w:b/>
          <w:bCs/>
          <w:sz w:val="28"/>
          <w:szCs w:val="20"/>
          <w:u w:val="single"/>
          <w:lang w:val="en-US"/>
        </w:rPr>
        <w:t>Flash Points:</w:t>
      </w:r>
      <w:r w:rsidRPr="00677967">
        <w:rPr>
          <w:rFonts w:ascii="Times New Roman" w:hAnsi="Times New Roman" w:cs="Times New Roman"/>
          <w:b/>
          <w:sz w:val="24"/>
          <w:szCs w:val="20"/>
          <w:lang w:val="en-US"/>
        </w:rPr>
        <w:t>Not available.</w:t>
      </w:r>
    </w:p>
    <w:p w:rsidR="00677967" w:rsidRPr="00677967" w:rsidRDefault="00677967" w:rsidP="00677967">
      <w:pPr>
        <w:pStyle w:val="NoSpacing"/>
        <w:rPr>
          <w:lang w:val="en-US"/>
        </w:rPr>
      </w:pPr>
    </w:p>
    <w:p w:rsidR="00677967" w:rsidRPr="00677967" w:rsidRDefault="00677967" w:rsidP="00677967">
      <w:pPr>
        <w:autoSpaceDE w:val="0"/>
        <w:autoSpaceDN w:val="0"/>
        <w:adjustRightInd w:val="0"/>
        <w:spacing w:after="0" w:line="240" w:lineRule="auto"/>
        <w:rPr>
          <w:rFonts w:ascii="Times New Roman" w:hAnsi="Times New Roman" w:cs="Times New Roman"/>
          <w:b/>
          <w:sz w:val="24"/>
          <w:szCs w:val="20"/>
          <w:lang w:val="en-US"/>
        </w:rPr>
      </w:pPr>
      <w:r w:rsidRPr="00677967">
        <w:rPr>
          <w:rFonts w:ascii="Times New Roman" w:hAnsi="Times New Roman" w:cs="Times New Roman"/>
          <w:b/>
          <w:bCs/>
          <w:sz w:val="28"/>
          <w:szCs w:val="20"/>
          <w:u w:val="single"/>
          <w:lang w:val="en-US"/>
        </w:rPr>
        <w:t>Flammable Limits:</w:t>
      </w:r>
      <w:r w:rsidRPr="00677967">
        <w:rPr>
          <w:rFonts w:ascii="Times New Roman" w:hAnsi="Times New Roman" w:cs="Times New Roman"/>
          <w:b/>
          <w:sz w:val="24"/>
          <w:szCs w:val="20"/>
          <w:lang w:val="en-US"/>
        </w:rPr>
        <w:t>Not available.</w:t>
      </w:r>
    </w:p>
    <w:p w:rsidR="00677967" w:rsidRPr="00677967" w:rsidRDefault="00677967" w:rsidP="00677967">
      <w:pPr>
        <w:pStyle w:val="NoSpacing"/>
        <w:rPr>
          <w:lang w:val="en-US"/>
        </w:rPr>
      </w:pPr>
    </w:p>
    <w:p w:rsidR="00677967" w:rsidRDefault="00677967" w:rsidP="00677967">
      <w:pPr>
        <w:autoSpaceDE w:val="0"/>
        <w:autoSpaceDN w:val="0"/>
        <w:adjustRightInd w:val="0"/>
        <w:spacing w:after="0" w:line="240" w:lineRule="auto"/>
        <w:rPr>
          <w:rFonts w:ascii="Times New Roman" w:hAnsi="Times New Roman" w:cs="Times New Roman"/>
          <w:b/>
          <w:bCs/>
          <w:sz w:val="28"/>
          <w:szCs w:val="20"/>
          <w:lang w:val="en-US"/>
        </w:rPr>
      </w:pPr>
      <w:r w:rsidRPr="00677967">
        <w:rPr>
          <w:rFonts w:ascii="Times New Roman" w:hAnsi="Times New Roman" w:cs="Times New Roman"/>
          <w:b/>
          <w:bCs/>
          <w:sz w:val="28"/>
          <w:szCs w:val="20"/>
          <w:u w:val="single"/>
          <w:lang w:val="en-US"/>
        </w:rPr>
        <w:t>Products of Combustion:</w:t>
      </w:r>
    </w:p>
    <w:p w:rsidR="00677967" w:rsidRPr="00677967" w:rsidRDefault="00677967" w:rsidP="00677967">
      <w:pPr>
        <w:autoSpaceDE w:val="0"/>
        <w:autoSpaceDN w:val="0"/>
        <w:adjustRightInd w:val="0"/>
        <w:spacing w:after="0" w:line="240" w:lineRule="auto"/>
        <w:rPr>
          <w:rFonts w:ascii="Times New Roman" w:hAnsi="Times New Roman" w:cs="Times New Roman"/>
          <w:b/>
          <w:sz w:val="24"/>
          <w:szCs w:val="20"/>
          <w:lang w:val="en-US"/>
        </w:rPr>
      </w:pPr>
      <w:r w:rsidRPr="00677967">
        <w:rPr>
          <w:rFonts w:ascii="Times New Roman" w:hAnsi="Times New Roman" w:cs="Times New Roman"/>
          <w:b/>
          <w:sz w:val="24"/>
          <w:szCs w:val="20"/>
          <w:lang w:val="en-US"/>
        </w:rPr>
        <w:t>These products are carbon oxides (CO, CO2), nitrogen oxides (NO, NO2...).</w:t>
      </w:r>
    </w:p>
    <w:p w:rsidR="00677967" w:rsidRPr="00677967" w:rsidRDefault="00677967" w:rsidP="00677967">
      <w:pPr>
        <w:pStyle w:val="NoSpacing"/>
      </w:pPr>
    </w:p>
    <w:p w:rsidR="00677967" w:rsidRPr="00677967" w:rsidRDefault="00677967" w:rsidP="00677967">
      <w:pPr>
        <w:autoSpaceDE w:val="0"/>
        <w:autoSpaceDN w:val="0"/>
        <w:adjustRightInd w:val="0"/>
        <w:spacing w:after="0" w:line="240" w:lineRule="auto"/>
        <w:rPr>
          <w:rFonts w:ascii="Times New Roman" w:hAnsi="Times New Roman" w:cs="Times New Roman"/>
          <w:b/>
          <w:bCs/>
          <w:sz w:val="28"/>
          <w:szCs w:val="20"/>
          <w:u w:val="single"/>
          <w:lang w:val="en-US"/>
        </w:rPr>
      </w:pPr>
      <w:r w:rsidRPr="00677967">
        <w:rPr>
          <w:rFonts w:ascii="Times New Roman" w:hAnsi="Times New Roman" w:cs="Times New Roman"/>
          <w:b/>
          <w:bCs/>
          <w:sz w:val="28"/>
          <w:szCs w:val="20"/>
          <w:u w:val="single"/>
          <w:lang w:val="en-US"/>
        </w:rPr>
        <w:t>Fire Hazards in Presence of Various Substances:</w:t>
      </w:r>
    </w:p>
    <w:p w:rsidR="00677967" w:rsidRPr="00677967" w:rsidRDefault="00677967" w:rsidP="00677967">
      <w:pPr>
        <w:autoSpaceDE w:val="0"/>
        <w:autoSpaceDN w:val="0"/>
        <w:adjustRightInd w:val="0"/>
        <w:spacing w:after="0" w:line="240" w:lineRule="auto"/>
        <w:rPr>
          <w:rFonts w:ascii="Times New Roman" w:hAnsi="Times New Roman" w:cs="Times New Roman"/>
          <w:b/>
          <w:sz w:val="24"/>
          <w:szCs w:val="20"/>
          <w:lang w:val="en-US"/>
        </w:rPr>
      </w:pPr>
      <w:r w:rsidRPr="00677967">
        <w:rPr>
          <w:rFonts w:ascii="Times New Roman" w:hAnsi="Times New Roman" w:cs="Times New Roman"/>
          <w:b/>
          <w:sz w:val="24"/>
          <w:szCs w:val="20"/>
          <w:lang w:val="en-US"/>
        </w:rPr>
        <w:t>Slightly flammable to flammable in presence of open flames and sparks, of heat. Non-flammable in presence of shocks.</w:t>
      </w:r>
    </w:p>
    <w:p w:rsidR="00677967" w:rsidRPr="00677967" w:rsidRDefault="00677967" w:rsidP="00677967">
      <w:pPr>
        <w:pStyle w:val="NoSpacing"/>
        <w:rPr>
          <w:lang w:val="en-US"/>
        </w:rPr>
      </w:pPr>
    </w:p>
    <w:p w:rsidR="00677967" w:rsidRPr="00677967" w:rsidRDefault="00677967" w:rsidP="00677967">
      <w:pPr>
        <w:autoSpaceDE w:val="0"/>
        <w:autoSpaceDN w:val="0"/>
        <w:adjustRightInd w:val="0"/>
        <w:spacing w:after="0" w:line="240" w:lineRule="auto"/>
        <w:rPr>
          <w:rFonts w:ascii="Times New Roman" w:hAnsi="Times New Roman" w:cs="Times New Roman"/>
          <w:b/>
          <w:bCs/>
          <w:sz w:val="28"/>
          <w:szCs w:val="20"/>
          <w:u w:val="single"/>
          <w:lang w:val="en-US"/>
        </w:rPr>
      </w:pPr>
      <w:r w:rsidRPr="00677967">
        <w:rPr>
          <w:rFonts w:ascii="Times New Roman" w:hAnsi="Times New Roman" w:cs="Times New Roman"/>
          <w:b/>
          <w:bCs/>
          <w:sz w:val="28"/>
          <w:szCs w:val="20"/>
          <w:u w:val="single"/>
          <w:lang w:val="en-US"/>
        </w:rPr>
        <w:t>Explosion Hazards in Presence of Various Substances:</w:t>
      </w:r>
    </w:p>
    <w:p w:rsidR="00677967" w:rsidRPr="00677967" w:rsidRDefault="00677967" w:rsidP="00677967">
      <w:pPr>
        <w:autoSpaceDE w:val="0"/>
        <w:autoSpaceDN w:val="0"/>
        <w:adjustRightInd w:val="0"/>
        <w:spacing w:after="0" w:line="240" w:lineRule="auto"/>
        <w:rPr>
          <w:rFonts w:ascii="Times New Roman" w:hAnsi="Times New Roman" w:cs="Times New Roman"/>
          <w:b/>
          <w:sz w:val="24"/>
          <w:szCs w:val="20"/>
          <w:lang w:val="en-US"/>
        </w:rPr>
      </w:pPr>
      <w:r w:rsidRPr="00677967">
        <w:rPr>
          <w:rFonts w:ascii="Times New Roman" w:hAnsi="Times New Roman" w:cs="Times New Roman"/>
          <w:b/>
          <w:sz w:val="24"/>
          <w:szCs w:val="20"/>
          <w:lang w:val="en-US"/>
        </w:rPr>
        <w:t>Risks of explosion of the product in presence of mechanical impact: Not available. Slightly explosive in presence of open flames and sparks, of heat.</w:t>
      </w:r>
    </w:p>
    <w:p w:rsidR="00677967" w:rsidRPr="00677967" w:rsidRDefault="00677967" w:rsidP="00677967">
      <w:pPr>
        <w:pStyle w:val="NoSpacing"/>
        <w:rPr>
          <w:lang w:val="en-US"/>
        </w:rPr>
      </w:pPr>
    </w:p>
    <w:p w:rsidR="00677967" w:rsidRPr="00677967" w:rsidRDefault="00677967" w:rsidP="00677967">
      <w:pPr>
        <w:autoSpaceDE w:val="0"/>
        <w:autoSpaceDN w:val="0"/>
        <w:adjustRightInd w:val="0"/>
        <w:spacing w:after="0" w:line="240" w:lineRule="auto"/>
        <w:rPr>
          <w:rFonts w:ascii="Times New Roman" w:hAnsi="Times New Roman" w:cs="Times New Roman"/>
          <w:b/>
          <w:bCs/>
          <w:sz w:val="28"/>
          <w:szCs w:val="20"/>
          <w:u w:val="single"/>
          <w:lang w:val="en-US"/>
        </w:rPr>
      </w:pPr>
      <w:r w:rsidRPr="00677967">
        <w:rPr>
          <w:rFonts w:ascii="Times New Roman" w:hAnsi="Times New Roman" w:cs="Times New Roman"/>
          <w:b/>
          <w:bCs/>
          <w:sz w:val="28"/>
          <w:szCs w:val="20"/>
          <w:u w:val="single"/>
          <w:lang w:val="en-US"/>
        </w:rPr>
        <w:t>Fire Fighting Media and Instructions:</w:t>
      </w:r>
    </w:p>
    <w:p w:rsidR="00677967" w:rsidRDefault="00677967" w:rsidP="00677967">
      <w:pPr>
        <w:autoSpaceDE w:val="0"/>
        <w:autoSpaceDN w:val="0"/>
        <w:adjustRightInd w:val="0"/>
        <w:spacing w:after="0" w:line="240" w:lineRule="auto"/>
        <w:rPr>
          <w:rFonts w:ascii="Times New Roman" w:hAnsi="Times New Roman" w:cs="Times New Roman"/>
          <w:b/>
          <w:sz w:val="24"/>
          <w:szCs w:val="20"/>
          <w:lang w:val="en-US"/>
        </w:rPr>
      </w:pPr>
      <w:r w:rsidRPr="00677967">
        <w:rPr>
          <w:rFonts w:ascii="Times New Roman" w:hAnsi="Times New Roman" w:cs="Times New Roman"/>
          <w:b/>
          <w:sz w:val="24"/>
          <w:szCs w:val="20"/>
          <w:lang w:val="en-US"/>
        </w:rPr>
        <w:t xml:space="preserve">SMALL FIRE: Use DRY chemical powder. </w:t>
      </w:r>
    </w:p>
    <w:p w:rsidR="00677967" w:rsidRPr="00677967" w:rsidRDefault="00677967" w:rsidP="00677967">
      <w:pPr>
        <w:autoSpaceDE w:val="0"/>
        <w:autoSpaceDN w:val="0"/>
        <w:adjustRightInd w:val="0"/>
        <w:spacing w:after="0" w:line="240" w:lineRule="auto"/>
        <w:rPr>
          <w:rFonts w:ascii="Times New Roman" w:hAnsi="Times New Roman" w:cs="Times New Roman"/>
          <w:b/>
          <w:sz w:val="24"/>
          <w:szCs w:val="20"/>
          <w:lang w:val="en-US"/>
        </w:rPr>
      </w:pPr>
      <w:r w:rsidRPr="00677967">
        <w:rPr>
          <w:rFonts w:ascii="Times New Roman" w:hAnsi="Times New Roman" w:cs="Times New Roman"/>
          <w:b/>
          <w:sz w:val="24"/>
          <w:szCs w:val="20"/>
          <w:lang w:val="en-US"/>
        </w:rPr>
        <w:t>LARGE FIRE: Use water spray, fog or foam. Do not use water jet.</w:t>
      </w:r>
    </w:p>
    <w:p w:rsidR="00677967" w:rsidRPr="00677967" w:rsidRDefault="00677967" w:rsidP="00677967">
      <w:pPr>
        <w:pStyle w:val="NoSpacing"/>
      </w:pPr>
    </w:p>
    <w:p w:rsidR="00677967" w:rsidRPr="00677967" w:rsidRDefault="00677967" w:rsidP="00677967">
      <w:pPr>
        <w:autoSpaceDE w:val="0"/>
        <w:autoSpaceDN w:val="0"/>
        <w:adjustRightInd w:val="0"/>
        <w:spacing w:after="0" w:line="240" w:lineRule="auto"/>
        <w:rPr>
          <w:rFonts w:ascii="Times New Roman" w:hAnsi="Times New Roman" w:cs="Times New Roman"/>
          <w:b/>
          <w:sz w:val="24"/>
          <w:szCs w:val="20"/>
          <w:lang w:val="en-US"/>
        </w:rPr>
      </w:pPr>
      <w:r w:rsidRPr="00677967">
        <w:rPr>
          <w:rFonts w:ascii="Times New Roman" w:hAnsi="Times New Roman" w:cs="Times New Roman"/>
          <w:b/>
          <w:bCs/>
          <w:sz w:val="28"/>
          <w:szCs w:val="20"/>
          <w:u w:val="single"/>
          <w:lang w:val="en-US"/>
        </w:rPr>
        <w:t>Special Remarks on Fire Hazards:</w:t>
      </w:r>
      <w:r w:rsidRPr="00677967">
        <w:rPr>
          <w:rFonts w:ascii="Times New Roman" w:hAnsi="Times New Roman" w:cs="Times New Roman"/>
          <w:b/>
          <w:sz w:val="24"/>
          <w:szCs w:val="20"/>
          <w:lang w:val="en-US"/>
        </w:rPr>
        <w:t>Not available.</w:t>
      </w:r>
    </w:p>
    <w:p w:rsidR="00677967" w:rsidRPr="00677967" w:rsidRDefault="00677967" w:rsidP="00677967">
      <w:pPr>
        <w:pStyle w:val="NoSpacing"/>
      </w:pPr>
    </w:p>
    <w:p w:rsidR="00677967" w:rsidRPr="00677967" w:rsidRDefault="00677967" w:rsidP="00677967">
      <w:pPr>
        <w:autoSpaceDE w:val="0"/>
        <w:autoSpaceDN w:val="0"/>
        <w:adjustRightInd w:val="0"/>
        <w:spacing w:after="0" w:line="240" w:lineRule="auto"/>
        <w:rPr>
          <w:rFonts w:ascii="Times New Roman" w:hAnsi="Times New Roman" w:cs="Times New Roman"/>
          <w:b/>
          <w:sz w:val="24"/>
          <w:szCs w:val="20"/>
          <w:lang w:val="en-US"/>
        </w:rPr>
      </w:pPr>
      <w:r w:rsidRPr="00677967">
        <w:rPr>
          <w:rFonts w:ascii="Times New Roman" w:hAnsi="Times New Roman" w:cs="Times New Roman"/>
          <w:b/>
          <w:bCs/>
          <w:sz w:val="28"/>
          <w:szCs w:val="20"/>
          <w:u w:val="single"/>
          <w:lang w:val="en-US"/>
        </w:rPr>
        <w:t>Special Remarks on Explosion Hazards:</w:t>
      </w:r>
      <w:r w:rsidRPr="00677967">
        <w:rPr>
          <w:rFonts w:ascii="Times New Roman" w:hAnsi="Times New Roman" w:cs="Times New Roman"/>
          <w:b/>
          <w:sz w:val="24"/>
          <w:szCs w:val="20"/>
          <w:lang w:val="en-US"/>
        </w:rPr>
        <w:t>Not available.</w:t>
      </w:r>
    </w:p>
    <w:p w:rsidR="00BB19F3" w:rsidRPr="00677967" w:rsidRDefault="00BB19F3" w:rsidP="0067796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E94407" w:rsidRDefault="00E94407" w:rsidP="006A1B0A">
      <w:pPr>
        <w:pStyle w:val="NoSpacing"/>
      </w:pPr>
    </w:p>
    <w:p w:rsidR="00BB19F3" w:rsidRPr="00BB19F3" w:rsidRDefault="00BB19F3" w:rsidP="00BB19F3">
      <w:pPr>
        <w:autoSpaceDE w:val="0"/>
        <w:autoSpaceDN w:val="0"/>
        <w:adjustRightInd w:val="0"/>
        <w:spacing w:after="0" w:line="240" w:lineRule="auto"/>
        <w:rPr>
          <w:rFonts w:ascii="Times New Roman" w:hAnsi="Times New Roman" w:cs="Times New Roman"/>
          <w:b/>
          <w:bCs/>
          <w:sz w:val="28"/>
          <w:szCs w:val="20"/>
          <w:u w:val="single"/>
          <w:lang w:val="en-US"/>
        </w:rPr>
      </w:pPr>
      <w:r w:rsidRPr="00BB19F3">
        <w:rPr>
          <w:rFonts w:ascii="Times New Roman" w:hAnsi="Times New Roman" w:cs="Times New Roman"/>
          <w:b/>
          <w:bCs/>
          <w:sz w:val="28"/>
          <w:szCs w:val="20"/>
          <w:u w:val="single"/>
          <w:lang w:val="en-US"/>
        </w:rPr>
        <w:t>Small Spill:</w:t>
      </w:r>
    </w:p>
    <w:p w:rsidR="00BB19F3" w:rsidRPr="00BB19F3" w:rsidRDefault="00BB19F3" w:rsidP="00BB19F3">
      <w:pPr>
        <w:autoSpaceDE w:val="0"/>
        <w:autoSpaceDN w:val="0"/>
        <w:adjustRightInd w:val="0"/>
        <w:spacing w:after="0" w:line="240" w:lineRule="auto"/>
        <w:rPr>
          <w:rFonts w:ascii="Times New Roman" w:hAnsi="Times New Roman" w:cs="Times New Roman"/>
          <w:b/>
          <w:sz w:val="24"/>
          <w:szCs w:val="20"/>
          <w:lang w:val="en-US"/>
        </w:rPr>
      </w:pPr>
      <w:r w:rsidRPr="00BB19F3">
        <w:rPr>
          <w:rFonts w:ascii="Times New Roman" w:hAnsi="Times New Roman" w:cs="Times New Roman"/>
          <w:b/>
          <w:sz w:val="24"/>
          <w:szCs w:val="20"/>
          <w:lang w:val="en-US"/>
        </w:rPr>
        <w:t>Use appropriate tools to put the spilled solid in a convenient waste disposal container. Finish cleaning by spreading water on the contaminated surface and dispose of according to local and regional authority requirements.</w:t>
      </w:r>
    </w:p>
    <w:p w:rsidR="00BB19F3" w:rsidRPr="00BB19F3" w:rsidRDefault="00BB19F3" w:rsidP="00BB19F3">
      <w:pPr>
        <w:pStyle w:val="NoSpacing"/>
        <w:rPr>
          <w:lang w:val="en-US"/>
        </w:rPr>
      </w:pPr>
    </w:p>
    <w:p w:rsidR="00BB19F3" w:rsidRPr="00BB19F3" w:rsidRDefault="00BB19F3" w:rsidP="00BB19F3">
      <w:pPr>
        <w:autoSpaceDE w:val="0"/>
        <w:autoSpaceDN w:val="0"/>
        <w:adjustRightInd w:val="0"/>
        <w:spacing w:after="0" w:line="240" w:lineRule="auto"/>
        <w:rPr>
          <w:rFonts w:ascii="Times New Roman" w:hAnsi="Times New Roman" w:cs="Times New Roman"/>
          <w:b/>
          <w:bCs/>
          <w:sz w:val="28"/>
          <w:szCs w:val="20"/>
          <w:u w:val="single"/>
          <w:lang w:val="en-US"/>
        </w:rPr>
      </w:pPr>
      <w:r w:rsidRPr="00BB19F3">
        <w:rPr>
          <w:rFonts w:ascii="Times New Roman" w:hAnsi="Times New Roman" w:cs="Times New Roman"/>
          <w:b/>
          <w:bCs/>
          <w:sz w:val="28"/>
          <w:szCs w:val="20"/>
          <w:u w:val="single"/>
          <w:lang w:val="en-US"/>
        </w:rPr>
        <w:t>Large Spill:</w:t>
      </w:r>
    </w:p>
    <w:p w:rsidR="003048FB" w:rsidRPr="003048FB" w:rsidRDefault="003048FB" w:rsidP="003048FB">
      <w:pPr>
        <w:autoSpaceDE w:val="0"/>
        <w:autoSpaceDN w:val="0"/>
        <w:adjustRightInd w:val="0"/>
        <w:spacing w:after="0" w:line="240" w:lineRule="auto"/>
        <w:rPr>
          <w:rFonts w:ascii="Times New Roman" w:hAnsi="Times New Roman" w:cs="Times New Roman"/>
          <w:b/>
          <w:sz w:val="24"/>
          <w:szCs w:val="20"/>
          <w:lang w:val="en-US"/>
        </w:rPr>
      </w:pPr>
      <w:r w:rsidRPr="003048FB">
        <w:rPr>
          <w:rFonts w:ascii="Times New Roman" w:hAnsi="Times New Roman" w:cs="Times New Roman"/>
          <w:b/>
          <w:sz w:val="24"/>
          <w:szCs w:val="20"/>
          <w:lang w:val="en-US"/>
        </w:rPr>
        <w:t>Poisonous solid. Stop leak if without risk. Do not get water inside container. Do not touch spilled material. Use water spray to reduce vapors. Prevent entry into sewers, basements or confined areas; dike if needed. Eliminate all ignition sources. Call for assistance on disposal.</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lastRenderedPageBreak/>
              <w:t>Section 7: Handling and Storage</w:t>
            </w:r>
          </w:p>
        </w:tc>
      </w:tr>
    </w:tbl>
    <w:p w:rsidR="00E94407" w:rsidRDefault="00E94407" w:rsidP="009F39DE">
      <w:pPr>
        <w:pStyle w:val="NoSpacing"/>
      </w:pPr>
    </w:p>
    <w:p w:rsidR="009F39DE" w:rsidRPr="009F39DE" w:rsidRDefault="009F39DE" w:rsidP="009F39DE">
      <w:pPr>
        <w:pStyle w:val="NoSpacing"/>
      </w:pPr>
    </w:p>
    <w:p w:rsidR="00BC6D0D" w:rsidRPr="00BC6D0D" w:rsidRDefault="00BC6D0D" w:rsidP="00BC6D0D">
      <w:pPr>
        <w:autoSpaceDE w:val="0"/>
        <w:autoSpaceDN w:val="0"/>
        <w:adjustRightInd w:val="0"/>
        <w:spacing w:after="0" w:line="240" w:lineRule="auto"/>
        <w:rPr>
          <w:rFonts w:ascii="Times New Roman" w:hAnsi="Times New Roman" w:cs="Times New Roman"/>
          <w:b/>
          <w:bCs/>
          <w:sz w:val="28"/>
          <w:szCs w:val="20"/>
          <w:u w:val="single"/>
          <w:lang w:val="en-US"/>
        </w:rPr>
      </w:pPr>
      <w:r w:rsidRPr="00BC6D0D">
        <w:rPr>
          <w:rFonts w:ascii="Times New Roman" w:hAnsi="Times New Roman" w:cs="Times New Roman"/>
          <w:b/>
          <w:bCs/>
          <w:sz w:val="28"/>
          <w:szCs w:val="20"/>
          <w:u w:val="single"/>
          <w:lang w:val="en-US"/>
        </w:rPr>
        <w:t>Precautions:</w:t>
      </w:r>
    </w:p>
    <w:p w:rsidR="009F39DE" w:rsidRPr="009F39DE" w:rsidRDefault="009F39DE" w:rsidP="009F39DE">
      <w:pPr>
        <w:autoSpaceDE w:val="0"/>
        <w:autoSpaceDN w:val="0"/>
        <w:adjustRightInd w:val="0"/>
        <w:spacing w:after="0" w:line="240" w:lineRule="auto"/>
        <w:rPr>
          <w:rFonts w:ascii="Times New Roman" w:hAnsi="Times New Roman" w:cs="Times New Roman"/>
          <w:b/>
          <w:sz w:val="24"/>
          <w:szCs w:val="20"/>
          <w:lang w:val="en-US"/>
        </w:rPr>
      </w:pPr>
      <w:r w:rsidRPr="009F39DE">
        <w:rPr>
          <w:rFonts w:ascii="Times New Roman" w:hAnsi="Times New Roman" w:cs="Times New Roman"/>
          <w:b/>
          <w:sz w:val="24"/>
          <w:szCs w:val="20"/>
          <w:lang w:val="en-US"/>
        </w:rPr>
        <w:t>Keep locked up.. Keep away from heat. Keep away from sources of ignition. Empty containers pose a fire risk, evaporate the residue under a fume hood. Ground all equipment containing material. Do not ingest. Do not breathe dust. Wear suitable protective clothing. If ingested, seek medical advice immediately and show the container or the label.</w:t>
      </w:r>
    </w:p>
    <w:p w:rsidR="009F39DE" w:rsidRDefault="009F39DE" w:rsidP="009F39DE">
      <w:pPr>
        <w:pStyle w:val="NoSpacing"/>
        <w:rPr>
          <w:lang w:val="en-US"/>
        </w:rPr>
      </w:pPr>
    </w:p>
    <w:p w:rsidR="009F39DE" w:rsidRPr="009F39DE" w:rsidRDefault="009F39DE" w:rsidP="009F39DE">
      <w:pPr>
        <w:autoSpaceDE w:val="0"/>
        <w:autoSpaceDN w:val="0"/>
        <w:adjustRightInd w:val="0"/>
        <w:spacing w:after="0" w:line="240" w:lineRule="auto"/>
        <w:rPr>
          <w:rFonts w:ascii="Times New Roman" w:hAnsi="Times New Roman" w:cs="Times New Roman"/>
          <w:b/>
          <w:bCs/>
          <w:sz w:val="28"/>
          <w:szCs w:val="20"/>
          <w:u w:val="single"/>
          <w:lang w:val="en-US"/>
        </w:rPr>
      </w:pPr>
      <w:r w:rsidRPr="009F39DE">
        <w:rPr>
          <w:rFonts w:ascii="Times New Roman" w:hAnsi="Times New Roman" w:cs="Times New Roman"/>
          <w:b/>
          <w:bCs/>
          <w:sz w:val="28"/>
          <w:szCs w:val="20"/>
          <w:u w:val="single"/>
          <w:lang w:val="en-US"/>
        </w:rPr>
        <w:t xml:space="preserve">Storage: </w:t>
      </w:r>
    </w:p>
    <w:p w:rsidR="009F39DE" w:rsidRDefault="009F39DE" w:rsidP="009F39DE">
      <w:pPr>
        <w:autoSpaceDE w:val="0"/>
        <w:autoSpaceDN w:val="0"/>
        <w:adjustRightInd w:val="0"/>
        <w:spacing w:after="0" w:line="240" w:lineRule="auto"/>
        <w:rPr>
          <w:rFonts w:ascii="Times New Roman" w:hAnsi="Times New Roman" w:cs="Times New Roman"/>
          <w:b/>
          <w:sz w:val="24"/>
          <w:szCs w:val="20"/>
          <w:lang w:val="en-US"/>
        </w:rPr>
      </w:pPr>
      <w:r w:rsidRPr="009F39DE">
        <w:rPr>
          <w:rFonts w:ascii="Times New Roman" w:hAnsi="Times New Roman" w:cs="Times New Roman"/>
          <w:b/>
          <w:sz w:val="24"/>
          <w:szCs w:val="20"/>
          <w:lang w:val="en-US"/>
        </w:rPr>
        <w:t>Keep container tightly closed. Keep container in a cool, well-ventilated area. Do not store above 24°C (75.2°F).</w:t>
      </w:r>
    </w:p>
    <w:p w:rsidR="0029089D" w:rsidRDefault="0029089D" w:rsidP="006F517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6206C7" w:rsidRDefault="0091644D" w:rsidP="00AB34E8">
            <w:pPr>
              <w:rPr>
                <w:color w:val="auto"/>
                <w:highlight w:val="yellow"/>
              </w:rPr>
            </w:pPr>
            <w:r w:rsidRPr="001A551B">
              <w:rPr>
                <w:color w:val="auto"/>
                <w:sz w:val="44"/>
              </w:rPr>
              <w:t>Section 8: Exposure Controls/Personal Protection</w:t>
            </w:r>
          </w:p>
        </w:tc>
      </w:tr>
    </w:tbl>
    <w:p w:rsidR="00B973CB" w:rsidRPr="009F7697" w:rsidRDefault="00B973CB" w:rsidP="009F7697">
      <w:pPr>
        <w:pStyle w:val="NoSpacing"/>
      </w:pPr>
    </w:p>
    <w:p w:rsidR="00BC6D0D" w:rsidRPr="00BC6D0D" w:rsidRDefault="00BC6D0D" w:rsidP="00BC6D0D">
      <w:pPr>
        <w:autoSpaceDE w:val="0"/>
        <w:autoSpaceDN w:val="0"/>
        <w:adjustRightInd w:val="0"/>
        <w:spacing w:after="0" w:line="240" w:lineRule="auto"/>
        <w:rPr>
          <w:rFonts w:ascii="Times New Roman" w:hAnsi="Times New Roman" w:cs="Times New Roman"/>
          <w:b/>
          <w:bCs/>
          <w:sz w:val="28"/>
          <w:szCs w:val="20"/>
          <w:u w:val="single"/>
          <w:lang w:val="en-US"/>
        </w:rPr>
      </w:pPr>
      <w:r w:rsidRPr="00BC6D0D">
        <w:rPr>
          <w:rFonts w:ascii="Times New Roman" w:hAnsi="Times New Roman" w:cs="Times New Roman"/>
          <w:b/>
          <w:bCs/>
          <w:sz w:val="28"/>
          <w:szCs w:val="20"/>
          <w:u w:val="single"/>
          <w:lang w:val="en-US"/>
        </w:rPr>
        <w:t>Engineering Controls:</w:t>
      </w:r>
    </w:p>
    <w:p w:rsidR="00BC6D0D" w:rsidRPr="00BC6D0D" w:rsidRDefault="00BC6D0D" w:rsidP="00BC6D0D">
      <w:pPr>
        <w:autoSpaceDE w:val="0"/>
        <w:autoSpaceDN w:val="0"/>
        <w:adjustRightInd w:val="0"/>
        <w:spacing w:after="0" w:line="240" w:lineRule="auto"/>
        <w:rPr>
          <w:rFonts w:ascii="Times New Roman" w:hAnsi="Times New Roman" w:cs="Times New Roman"/>
          <w:b/>
          <w:sz w:val="24"/>
          <w:szCs w:val="20"/>
          <w:lang w:val="en-US"/>
        </w:rPr>
      </w:pPr>
      <w:r w:rsidRPr="00BC6D0D">
        <w:rPr>
          <w:rFonts w:ascii="Times New Roman" w:hAnsi="Times New Roman" w:cs="Times New Roman"/>
          <w:b/>
          <w:sz w:val="24"/>
          <w:szCs w:val="20"/>
          <w:lang w:val="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BC6D0D" w:rsidRPr="00BC6D0D" w:rsidRDefault="00BC6D0D" w:rsidP="00BC6D0D">
      <w:pPr>
        <w:pStyle w:val="NoSpacing"/>
        <w:rPr>
          <w:lang w:val="en-US"/>
        </w:rPr>
      </w:pPr>
    </w:p>
    <w:p w:rsidR="00BC6D0D" w:rsidRPr="00BC6D0D" w:rsidRDefault="00BC6D0D" w:rsidP="00BC6D0D">
      <w:pPr>
        <w:autoSpaceDE w:val="0"/>
        <w:autoSpaceDN w:val="0"/>
        <w:adjustRightInd w:val="0"/>
        <w:spacing w:after="0" w:line="240" w:lineRule="auto"/>
        <w:rPr>
          <w:rFonts w:ascii="Times New Roman" w:hAnsi="Times New Roman" w:cs="Times New Roman"/>
          <w:b/>
          <w:bCs/>
          <w:sz w:val="28"/>
          <w:szCs w:val="20"/>
          <w:u w:val="single"/>
          <w:lang w:val="en-US"/>
        </w:rPr>
      </w:pPr>
      <w:r w:rsidRPr="00BC6D0D">
        <w:rPr>
          <w:rFonts w:ascii="Times New Roman" w:hAnsi="Times New Roman" w:cs="Times New Roman"/>
          <w:b/>
          <w:bCs/>
          <w:sz w:val="28"/>
          <w:szCs w:val="20"/>
          <w:u w:val="single"/>
          <w:lang w:val="en-US"/>
        </w:rPr>
        <w:t>Personal Protection:</w:t>
      </w:r>
    </w:p>
    <w:p w:rsidR="00BC6D0D" w:rsidRPr="00BC6D0D" w:rsidRDefault="00BC6D0D" w:rsidP="00BC6D0D">
      <w:pPr>
        <w:autoSpaceDE w:val="0"/>
        <w:autoSpaceDN w:val="0"/>
        <w:adjustRightInd w:val="0"/>
        <w:spacing w:after="0" w:line="240" w:lineRule="auto"/>
        <w:rPr>
          <w:rFonts w:ascii="Times New Roman" w:hAnsi="Times New Roman" w:cs="Times New Roman"/>
          <w:b/>
          <w:sz w:val="24"/>
          <w:szCs w:val="20"/>
          <w:lang w:val="en-US"/>
        </w:rPr>
      </w:pPr>
      <w:r w:rsidRPr="00BC6D0D">
        <w:rPr>
          <w:rFonts w:ascii="Times New Roman" w:hAnsi="Times New Roman" w:cs="Times New Roman"/>
          <w:b/>
          <w:sz w:val="24"/>
          <w:szCs w:val="20"/>
          <w:lang w:val="en-US"/>
        </w:rPr>
        <w:t>Splash goggles. Lab coat. Dust respirator. Be sure to use an approved/certified respirator or equivalent. Gloves.</w:t>
      </w:r>
    </w:p>
    <w:p w:rsidR="00BC6D0D" w:rsidRPr="00BC6D0D" w:rsidRDefault="00BC6D0D" w:rsidP="00BC6D0D">
      <w:pPr>
        <w:pStyle w:val="NoSpacing"/>
        <w:rPr>
          <w:lang w:val="en-US"/>
        </w:rPr>
      </w:pPr>
    </w:p>
    <w:p w:rsidR="00BC6D0D" w:rsidRPr="00BC6D0D" w:rsidRDefault="00BC6D0D" w:rsidP="00BC6D0D">
      <w:pPr>
        <w:autoSpaceDE w:val="0"/>
        <w:autoSpaceDN w:val="0"/>
        <w:adjustRightInd w:val="0"/>
        <w:spacing w:after="0" w:line="240" w:lineRule="auto"/>
        <w:rPr>
          <w:rFonts w:ascii="Times New Roman" w:hAnsi="Times New Roman" w:cs="Times New Roman"/>
          <w:b/>
          <w:bCs/>
          <w:sz w:val="28"/>
          <w:szCs w:val="20"/>
          <w:u w:val="single"/>
          <w:lang w:val="en-US"/>
        </w:rPr>
      </w:pPr>
      <w:r w:rsidRPr="00BC6D0D">
        <w:rPr>
          <w:rFonts w:ascii="Times New Roman" w:hAnsi="Times New Roman" w:cs="Times New Roman"/>
          <w:b/>
          <w:bCs/>
          <w:sz w:val="28"/>
          <w:szCs w:val="20"/>
          <w:u w:val="single"/>
          <w:lang w:val="en-US"/>
        </w:rPr>
        <w:t>Personal Protection in Case of a Large Spill:</w:t>
      </w:r>
    </w:p>
    <w:p w:rsidR="00BC6D0D" w:rsidRPr="00BC6D0D" w:rsidRDefault="00BC6D0D" w:rsidP="00BC6D0D">
      <w:pPr>
        <w:autoSpaceDE w:val="0"/>
        <w:autoSpaceDN w:val="0"/>
        <w:adjustRightInd w:val="0"/>
        <w:spacing w:after="0" w:line="240" w:lineRule="auto"/>
        <w:rPr>
          <w:rFonts w:ascii="Times New Roman" w:hAnsi="Times New Roman" w:cs="Times New Roman"/>
          <w:b/>
          <w:sz w:val="24"/>
          <w:szCs w:val="20"/>
          <w:lang w:val="en-US"/>
        </w:rPr>
      </w:pPr>
      <w:r w:rsidRPr="00BC6D0D">
        <w:rPr>
          <w:rFonts w:ascii="Times New Roman" w:hAnsi="Times New Roman" w:cs="Times New Roman"/>
          <w:b/>
          <w:sz w:val="24"/>
          <w:szCs w:val="20"/>
          <w:lang w:val="en-US"/>
        </w:rPr>
        <w:t>Splash goggles. Full suit. Dust respirator. Boots. Gloves. A self contained breathing apparatus should be used to avoid inhalation of the product. Suggested protective clothing might not be sufficient; consult a specialist BEFORE handling this product.</w:t>
      </w:r>
    </w:p>
    <w:p w:rsidR="00BC6D0D" w:rsidRPr="00BC6D0D" w:rsidRDefault="00BC6D0D" w:rsidP="00BC6D0D">
      <w:pPr>
        <w:pStyle w:val="NoSpacing"/>
        <w:rPr>
          <w:lang w:val="en-US"/>
        </w:rPr>
      </w:pPr>
    </w:p>
    <w:p w:rsidR="00BC6D0D" w:rsidRPr="00BC6D0D" w:rsidRDefault="00BC6D0D" w:rsidP="00BC6D0D">
      <w:pPr>
        <w:autoSpaceDE w:val="0"/>
        <w:autoSpaceDN w:val="0"/>
        <w:adjustRightInd w:val="0"/>
        <w:spacing w:after="0" w:line="240" w:lineRule="auto"/>
        <w:rPr>
          <w:rFonts w:ascii="Times New Roman" w:hAnsi="Times New Roman" w:cs="Times New Roman"/>
          <w:b/>
          <w:sz w:val="24"/>
          <w:szCs w:val="20"/>
          <w:lang w:val="en-US"/>
        </w:rPr>
      </w:pPr>
      <w:r w:rsidRPr="00BC6D0D">
        <w:rPr>
          <w:rFonts w:ascii="Times New Roman" w:hAnsi="Times New Roman" w:cs="Times New Roman"/>
          <w:b/>
          <w:bCs/>
          <w:sz w:val="28"/>
          <w:szCs w:val="20"/>
          <w:u w:val="single"/>
          <w:lang w:val="en-US"/>
        </w:rPr>
        <w:t>Exposure Limits:</w:t>
      </w:r>
      <w:r w:rsidRPr="00BC6D0D">
        <w:rPr>
          <w:rFonts w:ascii="Times New Roman" w:hAnsi="Times New Roman" w:cs="Times New Roman"/>
          <w:b/>
          <w:sz w:val="24"/>
          <w:szCs w:val="20"/>
          <w:lang w:val="en-US"/>
        </w:rPr>
        <w:t>Not available.</w:t>
      </w:r>
    </w:p>
    <w:p w:rsidR="006A1B0A" w:rsidRPr="00BC6D0D" w:rsidRDefault="006A1B0A" w:rsidP="00BC6D0D">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687702">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2D6DA5">
              <w:rPr>
                <w:color w:val="auto"/>
                <w:sz w:val="44"/>
              </w:rPr>
              <w:t>Section 9: Physical and Chemical Properties</w:t>
            </w:r>
          </w:p>
        </w:tc>
      </w:tr>
    </w:tbl>
    <w:p w:rsidR="004B06D9" w:rsidRPr="0029089D" w:rsidRDefault="004B06D9" w:rsidP="0029089D">
      <w:pPr>
        <w:pStyle w:val="NoSpacing"/>
      </w:pPr>
    </w:p>
    <w:p w:rsidR="00F04137" w:rsidRPr="00F04137" w:rsidRDefault="00F04137">
      <w:pPr>
        <w:autoSpaceDE w:val="0"/>
        <w:autoSpaceDN w:val="0"/>
        <w:adjustRightInd w:val="0"/>
        <w:spacing w:after="0" w:line="240" w:lineRule="auto"/>
        <w:rPr>
          <w:rFonts w:ascii="Times New Roman" w:hAnsi="Times New Roman" w:cs="Times New Roman"/>
          <w:b/>
          <w:sz w:val="24"/>
          <w:szCs w:val="20"/>
          <w:lang w:val="en-US"/>
        </w:rPr>
      </w:pPr>
      <w:r w:rsidRPr="00F04137">
        <w:rPr>
          <w:rFonts w:ascii="Times New Roman" w:hAnsi="Times New Roman" w:cs="Times New Roman"/>
          <w:b/>
          <w:bCs/>
          <w:sz w:val="28"/>
          <w:szCs w:val="20"/>
          <w:lang w:val="en-US"/>
        </w:rPr>
        <w:t>Physical state and appearance</w:t>
      </w:r>
      <w:r>
        <w:rPr>
          <w:rFonts w:ascii="Times New Roman" w:hAnsi="Times New Roman" w:cs="Times New Roman"/>
          <w:b/>
          <w:bCs/>
          <w:sz w:val="28"/>
          <w:szCs w:val="20"/>
          <w:lang w:val="en-US"/>
        </w:rPr>
        <w:tab/>
      </w:r>
      <w:r w:rsidRPr="00F04137">
        <w:rPr>
          <w:rFonts w:ascii="Times New Roman" w:hAnsi="Times New Roman" w:cs="Times New Roman"/>
          <w:b/>
          <w:bCs/>
          <w:sz w:val="28"/>
          <w:szCs w:val="20"/>
          <w:lang w:val="en-US"/>
        </w:rPr>
        <w:t xml:space="preserve">: </w:t>
      </w:r>
      <w:r w:rsidRPr="00F04137">
        <w:rPr>
          <w:rFonts w:ascii="Times New Roman" w:hAnsi="Times New Roman" w:cs="Times New Roman"/>
          <w:b/>
          <w:sz w:val="24"/>
          <w:szCs w:val="20"/>
          <w:lang w:val="en-US"/>
        </w:rPr>
        <w:t>Solid. (Crystalline powder.)</w:t>
      </w:r>
    </w:p>
    <w:p w:rsidR="00F04137" w:rsidRPr="00F04137" w:rsidRDefault="00F04137">
      <w:pPr>
        <w:autoSpaceDE w:val="0"/>
        <w:autoSpaceDN w:val="0"/>
        <w:adjustRightInd w:val="0"/>
        <w:spacing w:after="0" w:line="240" w:lineRule="auto"/>
        <w:rPr>
          <w:rFonts w:ascii="Times New Roman" w:hAnsi="Times New Roman" w:cs="Times New Roman"/>
          <w:b/>
          <w:sz w:val="24"/>
          <w:szCs w:val="20"/>
          <w:lang w:val="en-US"/>
        </w:rPr>
      </w:pPr>
      <w:r w:rsidRPr="00F04137">
        <w:rPr>
          <w:rFonts w:ascii="Times New Roman" w:hAnsi="Times New Roman" w:cs="Times New Roman"/>
          <w:b/>
          <w:bCs/>
          <w:sz w:val="28"/>
          <w:szCs w:val="20"/>
          <w:lang w:val="en-US"/>
        </w:rPr>
        <w:t>Odor</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04137">
        <w:rPr>
          <w:rFonts w:ascii="Times New Roman" w:hAnsi="Times New Roman" w:cs="Times New Roman"/>
          <w:b/>
          <w:bCs/>
          <w:sz w:val="28"/>
          <w:szCs w:val="20"/>
          <w:lang w:val="en-US"/>
        </w:rPr>
        <w:t xml:space="preserve">: </w:t>
      </w:r>
      <w:r w:rsidRPr="00F04137">
        <w:rPr>
          <w:rFonts w:ascii="Times New Roman" w:hAnsi="Times New Roman" w:cs="Times New Roman"/>
          <w:b/>
          <w:sz w:val="24"/>
          <w:szCs w:val="20"/>
          <w:lang w:val="en-US"/>
        </w:rPr>
        <w:t>Not available.</w:t>
      </w:r>
    </w:p>
    <w:p w:rsidR="00F04137" w:rsidRPr="00F04137" w:rsidRDefault="00F04137">
      <w:pPr>
        <w:autoSpaceDE w:val="0"/>
        <w:autoSpaceDN w:val="0"/>
        <w:adjustRightInd w:val="0"/>
        <w:spacing w:after="0" w:line="240" w:lineRule="auto"/>
        <w:rPr>
          <w:rFonts w:ascii="Times New Roman" w:hAnsi="Times New Roman" w:cs="Times New Roman"/>
          <w:b/>
          <w:sz w:val="24"/>
          <w:szCs w:val="20"/>
          <w:lang w:val="en-US"/>
        </w:rPr>
      </w:pPr>
      <w:r w:rsidRPr="00F04137">
        <w:rPr>
          <w:rFonts w:ascii="Times New Roman" w:hAnsi="Times New Roman" w:cs="Times New Roman"/>
          <w:b/>
          <w:bCs/>
          <w:sz w:val="28"/>
          <w:szCs w:val="20"/>
          <w:lang w:val="en-US"/>
        </w:rPr>
        <w:t>Taste</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04137">
        <w:rPr>
          <w:rFonts w:ascii="Times New Roman" w:hAnsi="Times New Roman" w:cs="Times New Roman"/>
          <w:b/>
          <w:bCs/>
          <w:sz w:val="28"/>
          <w:szCs w:val="20"/>
          <w:lang w:val="en-US"/>
        </w:rPr>
        <w:t xml:space="preserve">: </w:t>
      </w:r>
      <w:r w:rsidRPr="00F04137">
        <w:rPr>
          <w:rFonts w:ascii="Times New Roman" w:hAnsi="Times New Roman" w:cs="Times New Roman"/>
          <w:b/>
          <w:sz w:val="24"/>
          <w:szCs w:val="20"/>
          <w:lang w:val="en-US"/>
        </w:rPr>
        <w:t>Not available.</w:t>
      </w:r>
    </w:p>
    <w:p w:rsidR="00F04137" w:rsidRPr="00F04137" w:rsidRDefault="00F04137">
      <w:pPr>
        <w:autoSpaceDE w:val="0"/>
        <w:autoSpaceDN w:val="0"/>
        <w:adjustRightInd w:val="0"/>
        <w:spacing w:after="0" w:line="240" w:lineRule="auto"/>
        <w:rPr>
          <w:rFonts w:ascii="Times New Roman" w:hAnsi="Times New Roman" w:cs="Times New Roman"/>
          <w:b/>
          <w:sz w:val="24"/>
          <w:szCs w:val="20"/>
          <w:lang w:val="en-US"/>
        </w:rPr>
      </w:pPr>
      <w:r w:rsidRPr="00F04137">
        <w:rPr>
          <w:rFonts w:ascii="Times New Roman" w:hAnsi="Times New Roman" w:cs="Times New Roman"/>
          <w:b/>
          <w:bCs/>
          <w:sz w:val="28"/>
          <w:szCs w:val="20"/>
          <w:lang w:val="en-US"/>
        </w:rPr>
        <w:t>Molecular Weight</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04137">
        <w:rPr>
          <w:rFonts w:ascii="Times New Roman" w:hAnsi="Times New Roman" w:cs="Times New Roman"/>
          <w:b/>
          <w:bCs/>
          <w:sz w:val="28"/>
          <w:szCs w:val="20"/>
          <w:lang w:val="en-US"/>
        </w:rPr>
        <w:t xml:space="preserve">: </w:t>
      </w:r>
      <w:r w:rsidRPr="00F04137">
        <w:rPr>
          <w:rFonts w:ascii="Times New Roman" w:hAnsi="Times New Roman" w:cs="Times New Roman"/>
          <w:b/>
          <w:sz w:val="24"/>
          <w:szCs w:val="20"/>
          <w:lang w:val="en-US"/>
        </w:rPr>
        <w:t>292.28 g/mole</w:t>
      </w:r>
    </w:p>
    <w:p w:rsidR="00F04137" w:rsidRPr="00F04137" w:rsidRDefault="00F04137">
      <w:pPr>
        <w:autoSpaceDE w:val="0"/>
        <w:autoSpaceDN w:val="0"/>
        <w:adjustRightInd w:val="0"/>
        <w:spacing w:after="0" w:line="240" w:lineRule="auto"/>
        <w:rPr>
          <w:rFonts w:ascii="Times New Roman" w:hAnsi="Times New Roman" w:cs="Times New Roman"/>
          <w:b/>
          <w:sz w:val="24"/>
          <w:szCs w:val="20"/>
          <w:lang w:val="en-US"/>
        </w:rPr>
      </w:pPr>
      <w:r w:rsidRPr="00F04137">
        <w:rPr>
          <w:rFonts w:ascii="Times New Roman" w:hAnsi="Times New Roman" w:cs="Times New Roman"/>
          <w:b/>
          <w:bCs/>
          <w:sz w:val="28"/>
          <w:szCs w:val="20"/>
          <w:lang w:val="en-US"/>
        </w:rPr>
        <w:t>Color</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04137">
        <w:rPr>
          <w:rFonts w:ascii="Times New Roman" w:hAnsi="Times New Roman" w:cs="Times New Roman"/>
          <w:b/>
          <w:bCs/>
          <w:sz w:val="28"/>
          <w:szCs w:val="20"/>
          <w:lang w:val="en-US"/>
        </w:rPr>
        <w:t xml:space="preserve">: </w:t>
      </w:r>
      <w:r w:rsidRPr="00F04137">
        <w:rPr>
          <w:rFonts w:ascii="Times New Roman" w:hAnsi="Times New Roman" w:cs="Times New Roman"/>
          <w:b/>
          <w:sz w:val="24"/>
          <w:szCs w:val="20"/>
          <w:lang w:val="en-US"/>
        </w:rPr>
        <w:t>White.</w:t>
      </w:r>
    </w:p>
    <w:p w:rsidR="00F04137" w:rsidRPr="00F04137" w:rsidRDefault="00F04137">
      <w:pPr>
        <w:autoSpaceDE w:val="0"/>
        <w:autoSpaceDN w:val="0"/>
        <w:adjustRightInd w:val="0"/>
        <w:spacing w:after="0" w:line="240" w:lineRule="auto"/>
        <w:rPr>
          <w:rFonts w:ascii="Times New Roman" w:hAnsi="Times New Roman" w:cs="Times New Roman"/>
          <w:b/>
          <w:sz w:val="24"/>
          <w:szCs w:val="20"/>
          <w:lang w:val="en-US"/>
        </w:rPr>
      </w:pPr>
      <w:r w:rsidRPr="00F04137">
        <w:rPr>
          <w:rFonts w:ascii="Times New Roman" w:hAnsi="Times New Roman" w:cs="Times New Roman"/>
          <w:b/>
          <w:bCs/>
          <w:sz w:val="28"/>
          <w:szCs w:val="20"/>
          <w:lang w:val="en-US"/>
        </w:rPr>
        <w:t>pH (1% soln/water)</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04137">
        <w:rPr>
          <w:rFonts w:ascii="Times New Roman" w:hAnsi="Times New Roman" w:cs="Times New Roman"/>
          <w:b/>
          <w:bCs/>
          <w:sz w:val="28"/>
          <w:szCs w:val="20"/>
          <w:lang w:val="en-US"/>
        </w:rPr>
        <w:t xml:space="preserve">: </w:t>
      </w:r>
      <w:r w:rsidRPr="00F04137">
        <w:rPr>
          <w:rFonts w:ascii="Times New Roman" w:hAnsi="Times New Roman" w:cs="Times New Roman"/>
          <w:b/>
          <w:sz w:val="24"/>
          <w:szCs w:val="20"/>
          <w:lang w:val="en-US"/>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04137" w:rsidTr="00BB3372">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04137" w:rsidRPr="00BD2E4F" w:rsidRDefault="00F04137" w:rsidP="00BB3372">
            <w:pPr>
              <w:rPr>
                <w:color w:val="auto"/>
              </w:rPr>
            </w:pPr>
            <w:r w:rsidRPr="002D6DA5">
              <w:rPr>
                <w:color w:val="auto"/>
                <w:sz w:val="44"/>
              </w:rPr>
              <w:lastRenderedPageBreak/>
              <w:t>Section 9: Physical and Chemical Properties</w:t>
            </w:r>
            <w:r>
              <w:rPr>
                <w:color w:val="auto"/>
                <w:sz w:val="44"/>
              </w:rPr>
              <w:t xml:space="preserve"> (Continued)</w:t>
            </w:r>
          </w:p>
        </w:tc>
      </w:tr>
    </w:tbl>
    <w:p w:rsidR="00F04137" w:rsidRPr="00F04137" w:rsidRDefault="00F04137" w:rsidP="00F04137">
      <w:pPr>
        <w:pStyle w:val="NoSpacing"/>
      </w:pPr>
    </w:p>
    <w:p w:rsidR="00F04137" w:rsidRPr="00F04137" w:rsidRDefault="00F04137">
      <w:pPr>
        <w:autoSpaceDE w:val="0"/>
        <w:autoSpaceDN w:val="0"/>
        <w:adjustRightInd w:val="0"/>
        <w:spacing w:after="0" w:line="240" w:lineRule="auto"/>
        <w:rPr>
          <w:rFonts w:ascii="Times New Roman" w:hAnsi="Times New Roman" w:cs="Times New Roman"/>
          <w:b/>
          <w:sz w:val="24"/>
          <w:szCs w:val="20"/>
          <w:lang w:val="en-US"/>
        </w:rPr>
      </w:pPr>
      <w:r w:rsidRPr="00F04137">
        <w:rPr>
          <w:rFonts w:ascii="Times New Roman" w:hAnsi="Times New Roman" w:cs="Times New Roman"/>
          <w:b/>
          <w:bCs/>
          <w:sz w:val="28"/>
          <w:szCs w:val="20"/>
          <w:lang w:val="en-US"/>
        </w:rPr>
        <w:t>Boiling Point</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04137">
        <w:rPr>
          <w:rFonts w:ascii="Times New Roman" w:hAnsi="Times New Roman" w:cs="Times New Roman"/>
          <w:b/>
          <w:bCs/>
          <w:sz w:val="28"/>
          <w:szCs w:val="20"/>
          <w:lang w:val="en-US"/>
        </w:rPr>
        <w:t xml:space="preserve">: </w:t>
      </w:r>
      <w:r w:rsidRPr="00F04137">
        <w:rPr>
          <w:rFonts w:ascii="Times New Roman" w:hAnsi="Times New Roman" w:cs="Times New Roman"/>
          <w:b/>
          <w:sz w:val="24"/>
          <w:szCs w:val="20"/>
          <w:lang w:val="en-US"/>
        </w:rPr>
        <w:t>Not available.</w:t>
      </w:r>
    </w:p>
    <w:p w:rsidR="00F04137" w:rsidRPr="00F04137" w:rsidRDefault="00F04137">
      <w:pPr>
        <w:autoSpaceDE w:val="0"/>
        <w:autoSpaceDN w:val="0"/>
        <w:adjustRightInd w:val="0"/>
        <w:spacing w:after="0" w:line="240" w:lineRule="auto"/>
        <w:rPr>
          <w:rFonts w:ascii="Times New Roman" w:hAnsi="Times New Roman" w:cs="Times New Roman"/>
          <w:b/>
          <w:sz w:val="24"/>
          <w:szCs w:val="20"/>
          <w:lang w:val="en-US"/>
        </w:rPr>
      </w:pPr>
      <w:r w:rsidRPr="00F04137">
        <w:rPr>
          <w:rFonts w:ascii="Times New Roman" w:hAnsi="Times New Roman" w:cs="Times New Roman"/>
          <w:b/>
          <w:bCs/>
          <w:sz w:val="28"/>
          <w:szCs w:val="20"/>
          <w:lang w:val="en-US"/>
        </w:rPr>
        <w:t>Melting Point</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04137">
        <w:rPr>
          <w:rFonts w:ascii="Times New Roman" w:hAnsi="Times New Roman" w:cs="Times New Roman"/>
          <w:b/>
          <w:bCs/>
          <w:sz w:val="28"/>
          <w:szCs w:val="20"/>
          <w:lang w:val="en-US"/>
        </w:rPr>
        <w:t xml:space="preserve">: </w:t>
      </w:r>
      <w:r w:rsidRPr="00F04137">
        <w:rPr>
          <w:rFonts w:ascii="Times New Roman" w:hAnsi="Times New Roman" w:cs="Times New Roman"/>
          <w:b/>
          <w:sz w:val="24"/>
          <w:szCs w:val="20"/>
          <w:lang w:val="en-US"/>
        </w:rPr>
        <w:t>Decomposition temperature: 220-240°C (464°F)</w:t>
      </w:r>
    </w:p>
    <w:p w:rsidR="00F04137" w:rsidRPr="00F04137" w:rsidRDefault="00F04137">
      <w:pPr>
        <w:autoSpaceDE w:val="0"/>
        <w:autoSpaceDN w:val="0"/>
        <w:adjustRightInd w:val="0"/>
        <w:spacing w:after="0" w:line="240" w:lineRule="auto"/>
        <w:rPr>
          <w:rFonts w:ascii="Times New Roman" w:hAnsi="Times New Roman" w:cs="Times New Roman"/>
          <w:b/>
          <w:sz w:val="24"/>
          <w:szCs w:val="20"/>
          <w:lang w:val="en-US"/>
        </w:rPr>
      </w:pPr>
      <w:r w:rsidRPr="00F04137">
        <w:rPr>
          <w:rFonts w:ascii="Times New Roman" w:hAnsi="Times New Roman" w:cs="Times New Roman"/>
          <w:b/>
          <w:bCs/>
          <w:sz w:val="28"/>
          <w:szCs w:val="20"/>
          <w:lang w:val="en-US"/>
        </w:rPr>
        <w:t>Critical Temperature</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04137">
        <w:rPr>
          <w:rFonts w:ascii="Times New Roman" w:hAnsi="Times New Roman" w:cs="Times New Roman"/>
          <w:b/>
          <w:bCs/>
          <w:sz w:val="28"/>
          <w:szCs w:val="20"/>
          <w:lang w:val="en-US"/>
        </w:rPr>
        <w:t xml:space="preserve">: </w:t>
      </w:r>
      <w:r w:rsidRPr="00F04137">
        <w:rPr>
          <w:rFonts w:ascii="Times New Roman" w:hAnsi="Times New Roman" w:cs="Times New Roman"/>
          <w:b/>
          <w:sz w:val="24"/>
          <w:szCs w:val="20"/>
          <w:lang w:val="en-US"/>
        </w:rPr>
        <w:t>Not available.</w:t>
      </w:r>
    </w:p>
    <w:p w:rsidR="00F04137" w:rsidRPr="00F04137" w:rsidRDefault="00F04137">
      <w:pPr>
        <w:autoSpaceDE w:val="0"/>
        <w:autoSpaceDN w:val="0"/>
        <w:adjustRightInd w:val="0"/>
        <w:spacing w:after="0" w:line="240" w:lineRule="auto"/>
        <w:rPr>
          <w:rFonts w:ascii="Times New Roman" w:hAnsi="Times New Roman" w:cs="Times New Roman"/>
          <w:b/>
          <w:sz w:val="24"/>
          <w:szCs w:val="20"/>
          <w:lang w:val="en-US"/>
        </w:rPr>
      </w:pPr>
      <w:r w:rsidRPr="00F04137">
        <w:rPr>
          <w:rFonts w:ascii="Times New Roman" w:hAnsi="Times New Roman" w:cs="Times New Roman"/>
          <w:b/>
          <w:bCs/>
          <w:sz w:val="28"/>
          <w:szCs w:val="20"/>
          <w:lang w:val="en-US"/>
        </w:rPr>
        <w:t>Specific Gravity</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04137">
        <w:rPr>
          <w:rFonts w:ascii="Times New Roman" w:hAnsi="Times New Roman" w:cs="Times New Roman"/>
          <w:b/>
          <w:bCs/>
          <w:sz w:val="28"/>
          <w:szCs w:val="20"/>
          <w:lang w:val="en-US"/>
        </w:rPr>
        <w:t xml:space="preserve">: </w:t>
      </w:r>
      <w:r w:rsidRPr="00F04137">
        <w:rPr>
          <w:rFonts w:ascii="Times New Roman" w:hAnsi="Times New Roman" w:cs="Times New Roman"/>
          <w:b/>
          <w:sz w:val="24"/>
          <w:szCs w:val="20"/>
          <w:lang w:val="en-US"/>
        </w:rPr>
        <w:t>0.72 (Water = 1)</w:t>
      </w:r>
    </w:p>
    <w:p w:rsidR="00F04137" w:rsidRPr="00F04137" w:rsidRDefault="00F04137">
      <w:pPr>
        <w:autoSpaceDE w:val="0"/>
        <w:autoSpaceDN w:val="0"/>
        <w:adjustRightInd w:val="0"/>
        <w:spacing w:after="0" w:line="240" w:lineRule="auto"/>
        <w:rPr>
          <w:rFonts w:ascii="Times New Roman" w:hAnsi="Times New Roman" w:cs="Times New Roman"/>
          <w:b/>
          <w:sz w:val="24"/>
          <w:szCs w:val="20"/>
          <w:lang w:val="en-US"/>
        </w:rPr>
      </w:pPr>
      <w:r w:rsidRPr="00F04137">
        <w:rPr>
          <w:rFonts w:ascii="Times New Roman" w:hAnsi="Times New Roman" w:cs="Times New Roman"/>
          <w:b/>
          <w:bCs/>
          <w:sz w:val="28"/>
          <w:szCs w:val="20"/>
          <w:lang w:val="en-US"/>
        </w:rPr>
        <w:t>Vapor Pressure</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04137">
        <w:rPr>
          <w:rFonts w:ascii="Times New Roman" w:hAnsi="Times New Roman" w:cs="Times New Roman"/>
          <w:b/>
          <w:bCs/>
          <w:sz w:val="28"/>
          <w:szCs w:val="20"/>
          <w:lang w:val="en-US"/>
        </w:rPr>
        <w:t xml:space="preserve">: </w:t>
      </w:r>
      <w:r w:rsidRPr="00F04137">
        <w:rPr>
          <w:rFonts w:ascii="Times New Roman" w:hAnsi="Times New Roman" w:cs="Times New Roman"/>
          <w:b/>
          <w:sz w:val="24"/>
          <w:szCs w:val="20"/>
          <w:lang w:val="en-US"/>
        </w:rPr>
        <w:t>Not applicable.</w:t>
      </w:r>
    </w:p>
    <w:p w:rsidR="00F04137" w:rsidRPr="00F04137" w:rsidRDefault="00F04137">
      <w:pPr>
        <w:autoSpaceDE w:val="0"/>
        <w:autoSpaceDN w:val="0"/>
        <w:adjustRightInd w:val="0"/>
        <w:spacing w:after="0" w:line="240" w:lineRule="auto"/>
        <w:rPr>
          <w:rFonts w:ascii="Times New Roman" w:hAnsi="Times New Roman" w:cs="Times New Roman"/>
          <w:b/>
          <w:sz w:val="24"/>
          <w:szCs w:val="20"/>
          <w:lang w:val="en-US"/>
        </w:rPr>
      </w:pPr>
      <w:r w:rsidRPr="00F04137">
        <w:rPr>
          <w:rFonts w:ascii="Times New Roman" w:hAnsi="Times New Roman" w:cs="Times New Roman"/>
          <w:b/>
          <w:bCs/>
          <w:sz w:val="28"/>
          <w:szCs w:val="20"/>
          <w:lang w:val="en-US"/>
        </w:rPr>
        <w:t>Vapor Density</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04137">
        <w:rPr>
          <w:rFonts w:ascii="Times New Roman" w:hAnsi="Times New Roman" w:cs="Times New Roman"/>
          <w:b/>
          <w:bCs/>
          <w:sz w:val="28"/>
          <w:szCs w:val="20"/>
          <w:lang w:val="en-US"/>
        </w:rPr>
        <w:t xml:space="preserve">: </w:t>
      </w:r>
      <w:r w:rsidRPr="00F04137">
        <w:rPr>
          <w:rFonts w:ascii="Times New Roman" w:hAnsi="Times New Roman" w:cs="Times New Roman"/>
          <w:b/>
          <w:sz w:val="24"/>
          <w:szCs w:val="20"/>
          <w:lang w:val="en-US"/>
        </w:rPr>
        <w:t>Not available.</w:t>
      </w:r>
    </w:p>
    <w:p w:rsidR="00F04137" w:rsidRPr="00F04137" w:rsidRDefault="00F04137">
      <w:pPr>
        <w:autoSpaceDE w:val="0"/>
        <w:autoSpaceDN w:val="0"/>
        <w:adjustRightInd w:val="0"/>
        <w:spacing w:after="0" w:line="240" w:lineRule="auto"/>
        <w:rPr>
          <w:rFonts w:ascii="Times New Roman" w:hAnsi="Times New Roman" w:cs="Times New Roman"/>
          <w:b/>
          <w:sz w:val="24"/>
          <w:szCs w:val="20"/>
          <w:lang w:val="en-US"/>
        </w:rPr>
      </w:pPr>
      <w:r w:rsidRPr="00F04137">
        <w:rPr>
          <w:rFonts w:ascii="Times New Roman" w:hAnsi="Times New Roman" w:cs="Times New Roman"/>
          <w:b/>
          <w:bCs/>
          <w:sz w:val="28"/>
          <w:szCs w:val="20"/>
          <w:lang w:val="en-US"/>
        </w:rPr>
        <w:t>Volatility</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04137">
        <w:rPr>
          <w:rFonts w:ascii="Times New Roman" w:hAnsi="Times New Roman" w:cs="Times New Roman"/>
          <w:b/>
          <w:bCs/>
          <w:sz w:val="28"/>
          <w:szCs w:val="20"/>
          <w:lang w:val="en-US"/>
        </w:rPr>
        <w:t xml:space="preserve">: </w:t>
      </w:r>
      <w:r w:rsidRPr="00F04137">
        <w:rPr>
          <w:rFonts w:ascii="Times New Roman" w:hAnsi="Times New Roman" w:cs="Times New Roman"/>
          <w:b/>
          <w:sz w:val="24"/>
          <w:szCs w:val="20"/>
          <w:lang w:val="en-US"/>
        </w:rPr>
        <w:t>Not available.</w:t>
      </w:r>
    </w:p>
    <w:p w:rsidR="00F04137" w:rsidRPr="00F04137" w:rsidRDefault="00F04137">
      <w:pPr>
        <w:autoSpaceDE w:val="0"/>
        <w:autoSpaceDN w:val="0"/>
        <w:adjustRightInd w:val="0"/>
        <w:spacing w:after="0" w:line="240" w:lineRule="auto"/>
        <w:rPr>
          <w:rFonts w:ascii="Times New Roman" w:hAnsi="Times New Roman" w:cs="Times New Roman"/>
          <w:b/>
          <w:sz w:val="24"/>
          <w:szCs w:val="20"/>
          <w:lang w:val="en-US"/>
        </w:rPr>
      </w:pPr>
      <w:r w:rsidRPr="00F04137">
        <w:rPr>
          <w:rFonts w:ascii="Times New Roman" w:hAnsi="Times New Roman" w:cs="Times New Roman"/>
          <w:b/>
          <w:bCs/>
          <w:sz w:val="28"/>
          <w:szCs w:val="20"/>
          <w:lang w:val="en-US"/>
        </w:rPr>
        <w:t>Odor Threshold</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04137">
        <w:rPr>
          <w:rFonts w:ascii="Times New Roman" w:hAnsi="Times New Roman" w:cs="Times New Roman"/>
          <w:b/>
          <w:bCs/>
          <w:sz w:val="28"/>
          <w:szCs w:val="20"/>
          <w:lang w:val="en-US"/>
        </w:rPr>
        <w:t xml:space="preserve">: </w:t>
      </w:r>
      <w:r w:rsidRPr="00F04137">
        <w:rPr>
          <w:rFonts w:ascii="Times New Roman" w:hAnsi="Times New Roman" w:cs="Times New Roman"/>
          <w:b/>
          <w:sz w:val="24"/>
          <w:szCs w:val="20"/>
          <w:lang w:val="en-US"/>
        </w:rPr>
        <w:t>Not available.</w:t>
      </w:r>
    </w:p>
    <w:p w:rsidR="00F04137" w:rsidRPr="00F04137" w:rsidRDefault="00F04137">
      <w:pPr>
        <w:autoSpaceDE w:val="0"/>
        <w:autoSpaceDN w:val="0"/>
        <w:adjustRightInd w:val="0"/>
        <w:spacing w:after="0" w:line="240" w:lineRule="auto"/>
        <w:rPr>
          <w:rFonts w:ascii="Times New Roman" w:hAnsi="Times New Roman" w:cs="Times New Roman"/>
          <w:b/>
          <w:sz w:val="24"/>
          <w:szCs w:val="20"/>
          <w:lang w:val="en-US"/>
        </w:rPr>
      </w:pPr>
      <w:r w:rsidRPr="00F04137">
        <w:rPr>
          <w:rFonts w:ascii="Times New Roman" w:hAnsi="Times New Roman" w:cs="Times New Roman"/>
          <w:b/>
          <w:bCs/>
          <w:sz w:val="28"/>
          <w:szCs w:val="20"/>
          <w:lang w:val="en-US"/>
        </w:rPr>
        <w:t>Water/Oil Dist. Coeff.</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04137">
        <w:rPr>
          <w:rFonts w:ascii="Times New Roman" w:hAnsi="Times New Roman" w:cs="Times New Roman"/>
          <w:b/>
          <w:bCs/>
          <w:sz w:val="28"/>
          <w:szCs w:val="20"/>
          <w:lang w:val="en-US"/>
        </w:rPr>
        <w:t xml:space="preserve">: </w:t>
      </w:r>
      <w:r w:rsidRPr="00F04137">
        <w:rPr>
          <w:rFonts w:ascii="Times New Roman" w:hAnsi="Times New Roman" w:cs="Times New Roman"/>
          <w:b/>
          <w:sz w:val="24"/>
          <w:szCs w:val="20"/>
          <w:lang w:val="en-US"/>
        </w:rPr>
        <w:t>Not available.</w:t>
      </w:r>
    </w:p>
    <w:p w:rsidR="00F04137" w:rsidRPr="00F04137" w:rsidRDefault="00F04137">
      <w:pPr>
        <w:autoSpaceDE w:val="0"/>
        <w:autoSpaceDN w:val="0"/>
        <w:adjustRightInd w:val="0"/>
        <w:spacing w:after="0" w:line="240" w:lineRule="auto"/>
        <w:rPr>
          <w:rFonts w:ascii="Times New Roman" w:hAnsi="Times New Roman" w:cs="Times New Roman"/>
          <w:b/>
          <w:sz w:val="24"/>
          <w:szCs w:val="20"/>
          <w:lang w:val="en-US"/>
        </w:rPr>
      </w:pPr>
      <w:r w:rsidRPr="00F04137">
        <w:rPr>
          <w:rFonts w:ascii="Times New Roman" w:hAnsi="Times New Roman" w:cs="Times New Roman"/>
          <w:b/>
          <w:bCs/>
          <w:sz w:val="28"/>
          <w:szCs w:val="20"/>
          <w:lang w:val="en-US"/>
        </w:rPr>
        <w:t>Ionicity (in Water)</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04137">
        <w:rPr>
          <w:rFonts w:ascii="Times New Roman" w:hAnsi="Times New Roman" w:cs="Times New Roman"/>
          <w:b/>
          <w:bCs/>
          <w:sz w:val="28"/>
          <w:szCs w:val="20"/>
          <w:lang w:val="en-US"/>
        </w:rPr>
        <w:t xml:space="preserve">: </w:t>
      </w:r>
      <w:r w:rsidRPr="00F04137">
        <w:rPr>
          <w:rFonts w:ascii="Times New Roman" w:hAnsi="Times New Roman" w:cs="Times New Roman"/>
          <w:b/>
          <w:sz w:val="24"/>
          <w:szCs w:val="20"/>
          <w:lang w:val="en-US"/>
        </w:rPr>
        <w:t>Not available.</w:t>
      </w:r>
    </w:p>
    <w:p w:rsidR="00F04137" w:rsidRPr="00F04137" w:rsidRDefault="00F04137">
      <w:pPr>
        <w:autoSpaceDE w:val="0"/>
        <w:autoSpaceDN w:val="0"/>
        <w:adjustRightInd w:val="0"/>
        <w:spacing w:after="0" w:line="240" w:lineRule="auto"/>
        <w:rPr>
          <w:rFonts w:ascii="Times New Roman" w:hAnsi="Times New Roman" w:cs="Times New Roman"/>
          <w:b/>
          <w:sz w:val="24"/>
          <w:szCs w:val="20"/>
          <w:lang w:val="en-US"/>
        </w:rPr>
      </w:pPr>
      <w:r w:rsidRPr="00F04137">
        <w:rPr>
          <w:rFonts w:ascii="Times New Roman" w:hAnsi="Times New Roman" w:cs="Times New Roman"/>
          <w:b/>
          <w:bCs/>
          <w:sz w:val="28"/>
          <w:szCs w:val="20"/>
          <w:lang w:val="en-US"/>
        </w:rPr>
        <w:t>Dispersion Properties</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04137">
        <w:rPr>
          <w:rFonts w:ascii="Times New Roman" w:hAnsi="Times New Roman" w:cs="Times New Roman"/>
          <w:b/>
          <w:bCs/>
          <w:sz w:val="28"/>
          <w:szCs w:val="20"/>
          <w:lang w:val="en-US"/>
        </w:rPr>
        <w:t xml:space="preserve">: </w:t>
      </w:r>
      <w:r w:rsidRPr="00F04137">
        <w:rPr>
          <w:rFonts w:ascii="Times New Roman" w:hAnsi="Times New Roman" w:cs="Times New Roman"/>
          <w:b/>
          <w:sz w:val="24"/>
          <w:szCs w:val="20"/>
          <w:lang w:val="en-US"/>
        </w:rPr>
        <w:t>Not available.</w:t>
      </w:r>
    </w:p>
    <w:p w:rsidR="00F04137" w:rsidRPr="00F04137" w:rsidRDefault="00F04137" w:rsidP="00F04137">
      <w:pPr>
        <w:autoSpaceDE w:val="0"/>
        <w:autoSpaceDN w:val="0"/>
        <w:adjustRightInd w:val="0"/>
        <w:spacing w:after="0" w:line="240" w:lineRule="auto"/>
        <w:rPr>
          <w:rFonts w:ascii="Times New Roman" w:hAnsi="Times New Roman" w:cs="Times New Roman"/>
          <w:b/>
          <w:sz w:val="24"/>
          <w:szCs w:val="20"/>
          <w:lang w:val="en-US"/>
        </w:rPr>
      </w:pPr>
      <w:r w:rsidRPr="00F04137">
        <w:rPr>
          <w:rFonts w:ascii="Times New Roman" w:hAnsi="Times New Roman" w:cs="Times New Roman"/>
          <w:b/>
          <w:bCs/>
          <w:sz w:val="28"/>
          <w:szCs w:val="20"/>
          <w:lang w:val="en-US"/>
        </w:rPr>
        <w:t>Solubility</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001A268B">
        <w:rPr>
          <w:rFonts w:ascii="Times New Roman" w:hAnsi="Times New Roman" w:cs="Times New Roman"/>
          <w:b/>
          <w:bCs/>
          <w:sz w:val="28"/>
          <w:szCs w:val="20"/>
          <w:lang w:val="en-US"/>
        </w:rPr>
        <w:t xml:space="preserve">          </w:t>
      </w:r>
      <w:r w:rsidRPr="00F04137">
        <w:rPr>
          <w:rFonts w:ascii="Times New Roman" w:hAnsi="Times New Roman" w:cs="Times New Roman"/>
          <w:b/>
          <w:bCs/>
          <w:sz w:val="28"/>
          <w:szCs w:val="20"/>
          <w:lang w:val="en-US"/>
        </w:rPr>
        <w:t xml:space="preserve">: </w:t>
      </w:r>
      <w:r w:rsidRPr="00F04137">
        <w:rPr>
          <w:rFonts w:ascii="Times New Roman" w:hAnsi="Times New Roman" w:cs="Times New Roman"/>
          <w:b/>
          <w:sz w:val="24"/>
          <w:szCs w:val="20"/>
          <w:lang w:val="en-US"/>
        </w:rPr>
        <w:t>Very slightly soluble in cold water. Insoluble in common organic solvents.</w:t>
      </w:r>
    </w:p>
    <w:p w:rsidR="002B0FDF" w:rsidRPr="00F04137" w:rsidRDefault="002B0FDF" w:rsidP="00F0413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6D06A5">
        <w:trPr>
          <w:cnfStyle w:val="100000000000"/>
          <w:trHeight w:val="186"/>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BF081D">
              <w:rPr>
                <w:color w:val="auto"/>
                <w:sz w:val="44"/>
              </w:rPr>
              <w:t>Section 10: Stability and Reactivity Data</w:t>
            </w:r>
          </w:p>
        </w:tc>
      </w:tr>
    </w:tbl>
    <w:p w:rsidR="00D5325E" w:rsidRDefault="00D5325E" w:rsidP="00D5325E">
      <w:pPr>
        <w:pStyle w:val="NoSpacing"/>
      </w:pPr>
    </w:p>
    <w:p w:rsidR="00670D33" w:rsidRDefault="00670D33" w:rsidP="00D5325E">
      <w:pPr>
        <w:pStyle w:val="NoSpacing"/>
      </w:pPr>
    </w:p>
    <w:p w:rsidR="00EC4FE5" w:rsidRDefault="00EC4FE5" w:rsidP="00EC4FE5">
      <w:pPr>
        <w:autoSpaceDE w:val="0"/>
        <w:autoSpaceDN w:val="0"/>
        <w:adjustRightInd w:val="0"/>
        <w:spacing w:after="0" w:line="240" w:lineRule="auto"/>
        <w:rPr>
          <w:rFonts w:ascii="Times New Roman" w:hAnsi="Times New Roman" w:cs="Times New Roman"/>
          <w:b/>
          <w:sz w:val="24"/>
          <w:szCs w:val="20"/>
          <w:lang w:val="en-US"/>
        </w:rPr>
      </w:pPr>
      <w:r w:rsidRPr="000234A9">
        <w:rPr>
          <w:rFonts w:ascii="Times New Roman" w:hAnsi="Times New Roman" w:cs="Times New Roman"/>
          <w:b/>
          <w:bCs/>
          <w:sz w:val="28"/>
          <w:szCs w:val="20"/>
          <w:u w:val="single"/>
          <w:lang w:val="en-US"/>
        </w:rPr>
        <w:t>Stability:</w:t>
      </w:r>
      <w:r w:rsidRPr="000234A9">
        <w:rPr>
          <w:rFonts w:ascii="Times New Roman" w:hAnsi="Times New Roman" w:cs="Times New Roman"/>
          <w:b/>
          <w:sz w:val="24"/>
          <w:szCs w:val="20"/>
          <w:lang w:val="en-US"/>
        </w:rPr>
        <w:t>The product is stable.</w:t>
      </w:r>
    </w:p>
    <w:p w:rsidR="00EC4FE5" w:rsidRPr="000234A9" w:rsidRDefault="00EC4FE5" w:rsidP="00EC4FE5">
      <w:pPr>
        <w:pStyle w:val="NoSpacing"/>
        <w:rPr>
          <w:lang w:val="en-US"/>
        </w:rPr>
      </w:pPr>
    </w:p>
    <w:p w:rsidR="00EC4FE5" w:rsidRDefault="00EC4FE5" w:rsidP="00EC4FE5">
      <w:pPr>
        <w:autoSpaceDE w:val="0"/>
        <w:autoSpaceDN w:val="0"/>
        <w:adjustRightInd w:val="0"/>
        <w:spacing w:after="0" w:line="240" w:lineRule="auto"/>
        <w:rPr>
          <w:rFonts w:ascii="Times New Roman" w:hAnsi="Times New Roman" w:cs="Times New Roman"/>
          <w:b/>
          <w:sz w:val="24"/>
          <w:szCs w:val="20"/>
          <w:lang w:val="en-US"/>
        </w:rPr>
      </w:pPr>
      <w:r w:rsidRPr="000234A9">
        <w:rPr>
          <w:rFonts w:ascii="Times New Roman" w:hAnsi="Times New Roman" w:cs="Times New Roman"/>
          <w:b/>
          <w:bCs/>
          <w:sz w:val="28"/>
          <w:szCs w:val="20"/>
          <w:u w:val="single"/>
          <w:lang w:val="en-US"/>
        </w:rPr>
        <w:t>Instability Temperature:</w:t>
      </w:r>
      <w:r w:rsidRPr="000234A9">
        <w:rPr>
          <w:rFonts w:ascii="Times New Roman" w:hAnsi="Times New Roman" w:cs="Times New Roman"/>
          <w:b/>
          <w:sz w:val="24"/>
          <w:szCs w:val="20"/>
          <w:lang w:val="en-US"/>
        </w:rPr>
        <w:t>Not available.</w:t>
      </w:r>
    </w:p>
    <w:p w:rsidR="00EC4FE5" w:rsidRPr="000234A9" w:rsidRDefault="00EC4FE5" w:rsidP="00EC4FE5">
      <w:pPr>
        <w:pStyle w:val="NoSpacing"/>
        <w:rPr>
          <w:lang w:val="en-US"/>
        </w:rPr>
      </w:pPr>
    </w:p>
    <w:p w:rsidR="00EC4FE5" w:rsidRPr="009C6AA7" w:rsidRDefault="00EC4FE5" w:rsidP="00EC4FE5">
      <w:pPr>
        <w:autoSpaceDE w:val="0"/>
        <w:autoSpaceDN w:val="0"/>
        <w:adjustRightInd w:val="0"/>
        <w:spacing w:after="0" w:line="240" w:lineRule="auto"/>
        <w:rPr>
          <w:rFonts w:ascii="Arial" w:hAnsi="Arial" w:cs="Arial"/>
          <w:sz w:val="20"/>
          <w:szCs w:val="20"/>
          <w:lang w:val="en-US"/>
        </w:rPr>
      </w:pPr>
      <w:r w:rsidRPr="000234A9">
        <w:rPr>
          <w:rFonts w:ascii="Times New Roman" w:hAnsi="Times New Roman" w:cs="Times New Roman"/>
          <w:b/>
          <w:bCs/>
          <w:sz w:val="28"/>
          <w:szCs w:val="20"/>
          <w:u w:val="single"/>
          <w:lang w:val="en-US"/>
        </w:rPr>
        <w:t>Conditions of Instability:</w:t>
      </w:r>
      <w:r w:rsidR="009C6AA7" w:rsidRPr="009C6AA7">
        <w:rPr>
          <w:rFonts w:ascii="Times New Roman" w:hAnsi="Times New Roman" w:cs="Times New Roman"/>
          <w:b/>
          <w:sz w:val="24"/>
          <w:szCs w:val="20"/>
          <w:lang w:val="en-US"/>
        </w:rPr>
        <w:t>Excess heat, incompatible materials.</w:t>
      </w:r>
    </w:p>
    <w:p w:rsidR="00EC4FE5" w:rsidRPr="000234A9" w:rsidRDefault="00EC4FE5" w:rsidP="00EC4FE5">
      <w:pPr>
        <w:pStyle w:val="NoSpacing"/>
        <w:rPr>
          <w:lang w:val="en-US"/>
        </w:rPr>
      </w:pPr>
    </w:p>
    <w:p w:rsidR="00EC4FE5" w:rsidRDefault="00EC4FE5" w:rsidP="00EC4FE5">
      <w:pPr>
        <w:autoSpaceDE w:val="0"/>
        <w:autoSpaceDN w:val="0"/>
        <w:adjustRightInd w:val="0"/>
        <w:spacing w:after="0" w:line="240" w:lineRule="auto"/>
        <w:rPr>
          <w:rFonts w:ascii="Times New Roman" w:hAnsi="Times New Roman" w:cs="Times New Roman"/>
          <w:b/>
          <w:sz w:val="24"/>
          <w:szCs w:val="20"/>
          <w:lang w:val="en-US"/>
        </w:rPr>
      </w:pPr>
      <w:r w:rsidRPr="000234A9">
        <w:rPr>
          <w:rFonts w:ascii="Times New Roman" w:hAnsi="Times New Roman" w:cs="Times New Roman"/>
          <w:b/>
          <w:bCs/>
          <w:sz w:val="28"/>
          <w:szCs w:val="20"/>
          <w:u w:val="single"/>
          <w:lang w:val="en-US"/>
        </w:rPr>
        <w:t>Incompatibility with various substances:</w:t>
      </w:r>
      <w:r w:rsidRPr="000234A9">
        <w:rPr>
          <w:rFonts w:ascii="Times New Roman" w:hAnsi="Times New Roman" w:cs="Times New Roman"/>
          <w:b/>
          <w:sz w:val="24"/>
          <w:szCs w:val="20"/>
          <w:lang w:val="en-US"/>
        </w:rPr>
        <w:t>Not available.</w:t>
      </w:r>
    </w:p>
    <w:p w:rsidR="00EC4FE5" w:rsidRPr="000234A9" w:rsidRDefault="00EC4FE5" w:rsidP="00EC4FE5">
      <w:pPr>
        <w:pStyle w:val="NoSpacing"/>
        <w:rPr>
          <w:lang w:val="en-US"/>
        </w:rPr>
      </w:pPr>
    </w:p>
    <w:p w:rsidR="00EC4FE5" w:rsidRDefault="00EC4FE5" w:rsidP="00EC4FE5">
      <w:pPr>
        <w:autoSpaceDE w:val="0"/>
        <w:autoSpaceDN w:val="0"/>
        <w:adjustRightInd w:val="0"/>
        <w:spacing w:after="0" w:line="240" w:lineRule="auto"/>
        <w:rPr>
          <w:rFonts w:ascii="Times New Roman" w:hAnsi="Times New Roman" w:cs="Times New Roman"/>
          <w:b/>
          <w:sz w:val="24"/>
          <w:szCs w:val="20"/>
          <w:lang w:val="en-US"/>
        </w:rPr>
      </w:pPr>
      <w:r w:rsidRPr="000234A9">
        <w:rPr>
          <w:rFonts w:ascii="Times New Roman" w:hAnsi="Times New Roman" w:cs="Times New Roman"/>
          <w:b/>
          <w:bCs/>
          <w:sz w:val="28"/>
          <w:szCs w:val="20"/>
          <w:u w:val="single"/>
          <w:lang w:val="en-US"/>
        </w:rPr>
        <w:t>Corrosivity:</w:t>
      </w:r>
      <w:r w:rsidRPr="000234A9">
        <w:rPr>
          <w:rFonts w:ascii="Times New Roman" w:hAnsi="Times New Roman" w:cs="Times New Roman"/>
          <w:b/>
          <w:sz w:val="24"/>
          <w:szCs w:val="20"/>
          <w:lang w:val="en-US"/>
        </w:rPr>
        <w:t>Non-corrosive in presence of glass.</w:t>
      </w:r>
    </w:p>
    <w:p w:rsidR="00EC4FE5" w:rsidRPr="000234A9" w:rsidRDefault="00EC4FE5" w:rsidP="00EC4FE5">
      <w:pPr>
        <w:pStyle w:val="NoSpacing"/>
        <w:rPr>
          <w:lang w:val="en-US"/>
        </w:rPr>
      </w:pPr>
    </w:p>
    <w:p w:rsidR="009C6AA7" w:rsidRDefault="00EC4FE5" w:rsidP="009C6AA7">
      <w:pPr>
        <w:autoSpaceDE w:val="0"/>
        <w:autoSpaceDN w:val="0"/>
        <w:adjustRightInd w:val="0"/>
        <w:spacing w:after="0" w:line="240" w:lineRule="auto"/>
        <w:rPr>
          <w:rFonts w:ascii="Times New Roman" w:hAnsi="Times New Roman" w:cs="Times New Roman"/>
          <w:b/>
          <w:bCs/>
          <w:sz w:val="28"/>
          <w:szCs w:val="20"/>
          <w:lang w:val="en-US"/>
        </w:rPr>
      </w:pPr>
      <w:r w:rsidRPr="000234A9">
        <w:rPr>
          <w:rFonts w:ascii="Times New Roman" w:hAnsi="Times New Roman" w:cs="Times New Roman"/>
          <w:b/>
          <w:bCs/>
          <w:sz w:val="28"/>
          <w:szCs w:val="20"/>
          <w:u w:val="single"/>
          <w:lang w:val="en-US"/>
        </w:rPr>
        <w:t>Special Remarks on Reactivity:</w:t>
      </w:r>
    </w:p>
    <w:p w:rsidR="009C6AA7" w:rsidRPr="009C6AA7" w:rsidRDefault="009C6AA7" w:rsidP="009C6AA7">
      <w:pPr>
        <w:autoSpaceDE w:val="0"/>
        <w:autoSpaceDN w:val="0"/>
        <w:adjustRightInd w:val="0"/>
        <w:spacing w:after="0" w:line="240" w:lineRule="auto"/>
        <w:rPr>
          <w:rFonts w:ascii="Times New Roman" w:hAnsi="Times New Roman" w:cs="Times New Roman"/>
          <w:b/>
          <w:sz w:val="24"/>
          <w:szCs w:val="20"/>
          <w:lang w:val="en-US"/>
        </w:rPr>
      </w:pPr>
      <w:r w:rsidRPr="009C6AA7">
        <w:rPr>
          <w:rFonts w:ascii="Times New Roman" w:hAnsi="Times New Roman" w:cs="Times New Roman"/>
          <w:b/>
          <w:sz w:val="24"/>
          <w:szCs w:val="20"/>
          <w:lang w:val="en-US"/>
        </w:rPr>
        <w:t>Neutralized by alkali metal hydroxides to form a series of water-soluble salts containing from one to four alkali metal captions. No other information at this time.</w:t>
      </w:r>
    </w:p>
    <w:p w:rsidR="00EC4FE5" w:rsidRPr="009C6AA7" w:rsidRDefault="00EC4FE5" w:rsidP="009C6AA7">
      <w:pPr>
        <w:pStyle w:val="NoSpacing"/>
      </w:pPr>
    </w:p>
    <w:p w:rsidR="00EC4FE5" w:rsidRDefault="00EC4FE5" w:rsidP="00EC4FE5">
      <w:pPr>
        <w:autoSpaceDE w:val="0"/>
        <w:autoSpaceDN w:val="0"/>
        <w:adjustRightInd w:val="0"/>
        <w:spacing w:after="0" w:line="240" w:lineRule="auto"/>
        <w:rPr>
          <w:rFonts w:ascii="Times New Roman" w:hAnsi="Times New Roman" w:cs="Times New Roman"/>
          <w:b/>
          <w:sz w:val="24"/>
          <w:szCs w:val="20"/>
          <w:lang w:val="en-US"/>
        </w:rPr>
      </w:pPr>
      <w:r w:rsidRPr="000234A9">
        <w:rPr>
          <w:rFonts w:ascii="Times New Roman" w:hAnsi="Times New Roman" w:cs="Times New Roman"/>
          <w:b/>
          <w:bCs/>
          <w:sz w:val="28"/>
          <w:szCs w:val="20"/>
          <w:u w:val="single"/>
          <w:lang w:val="en-US"/>
        </w:rPr>
        <w:t>Special Remarks on Corrosivity:</w:t>
      </w:r>
      <w:r w:rsidRPr="000234A9">
        <w:rPr>
          <w:rFonts w:ascii="Times New Roman" w:hAnsi="Times New Roman" w:cs="Times New Roman"/>
          <w:b/>
          <w:sz w:val="24"/>
          <w:szCs w:val="20"/>
          <w:lang w:val="en-US"/>
        </w:rPr>
        <w:t>Not available.</w:t>
      </w:r>
    </w:p>
    <w:p w:rsidR="00EC4FE5" w:rsidRPr="000234A9" w:rsidRDefault="00EC4FE5" w:rsidP="00EC4FE5">
      <w:pPr>
        <w:pStyle w:val="NoSpacing"/>
        <w:rPr>
          <w:lang w:val="en-US"/>
        </w:rPr>
      </w:pPr>
    </w:p>
    <w:p w:rsidR="00670D33" w:rsidRDefault="00EC4FE5" w:rsidP="00EC4FE5">
      <w:pPr>
        <w:autoSpaceDE w:val="0"/>
        <w:autoSpaceDN w:val="0"/>
        <w:adjustRightInd w:val="0"/>
        <w:spacing w:after="0" w:line="240" w:lineRule="auto"/>
        <w:rPr>
          <w:rFonts w:ascii="Times New Roman" w:hAnsi="Times New Roman" w:cs="Times New Roman"/>
          <w:b/>
          <w:sz w:val="24"/>
          <w:szCs w:val="20"/>
          <w:lang w:val="en-US"/>
        </w:rPr>
      </w:pPr>
      <w:r w:rsidRPr="000234A9">
        <w:rPr>
          <w:rFonts w:ascii="Times New Roman" w:hAnsi="Times New Roman" w:cs="Times New Roman"/>
          <w:b/>
          <w:bCs/>
          <w:sz w:val="28"/>
          <w:szCs w:val="20"/>
          <w:u w:val="single"/>
          <w:lang w:val="en-US"/>
        </w:rPr>
        <w:t>Polymerization:</w:t>
      </w:r>
      <w:r w:rsidR="009C6AA7">
        <w:rPr>
          <w:rFonts w:ascii="Times New Roman" w:hAnsi="Times New Roman" w:cs="Times New Roman"/>
          <w:b/>
          <w:sz w:val="24"/>
          <w:szCs w:val="20"/>
          <w:lang w:val="en-US"/>
        </w:rPr>
        <w:t xml:space="preserve">Will not </w:t>
      </w:r>
      <w:r w:rsidR="00A7129B">
        <w:rPr>
          <w:rFonts w:ascii="Times New Roman" w:hAnsi="Times New Roman" w:cs="Times New Roman"/>
          <w:b/>
          <w:sz w:val="24"/>
          <w:szCs w:val="20"/>
          <w:lang w:val="en-US"/>
        </w:rPr>
        <w:t>occur</w:t>
      </w:r>
      <w:r w:rsidR="009C6AA7">
        <w:rPr>
          <w:rFonts w:ascii="Times New Roman" w:hAnsi="Times New Roman" w:cs="Times New Roman"/>
          <w:b/>
          <w:sz w:val="24"/>
          <w:szCs w:val="20"/>
          <w:lang w:val="en-US"/>
        </w:rPr>
        <w:t>.</w:t>
      </w:r>
    </w:p>
    <w:p w:rsidR="00670D33" w:rsidRDefault="00670D33" w:rsidP="004E1841">
      <w:pPr>
        <w:autoSpaceDE w:val="0"/>
        <w:autoSpaceDN w:val="0"/>
        <w:adjustRightInd w:val="0"/>
        <w:spacing w:after="0" w:line="240" w:lineRule="auto"/>
        <w:rPr>
          <w:rFonts w:ascii="Times New Roman" w:hAnsi="Times New Roman" w:cs="Times New Roman"/>
          <w:b/>
          <w:sz w:val="24"/>
          <w:szCs w:val="20"/>
          <w:lang w:val="en-US"/>
        </w:rPr>
      </w:pPr>
    </w:p>
    <w:p w:rsidR="00670D33" w:rsidRDefault="00670D33" w:rsidP="004E1841">
      <w:pPr>
        <w:autoSpaceDE w:val="0"/>
        <w:autoSpaceDN w:val="0"/>
        <w:adjustRightInd w:val="0"/>
        <w:spacing w:after="0" w:line="240" w:lineRule="auto"/>
        <w:rPr>
          <w:rFonts w:ascii="Times New Roman" w:hAnsi="Times New Roman" w:cs="Times New Roman"/>
          <w:b/>
          <w:sz w:val="24"/>
          <w:szCs w:val="20"/>
          <w:lang w:val="en-US"/>
        </w:rPr>
      </w:pPr>
    </w:p>
    <w:p w:rsidR="00670D33" w:rsidRDefault="00670D33" w:rsidP="004E1841">
      <w:pPr>
        <w:autoSpaceDE w:val="0"/>
        <w:autoSpaceDN w:val="0"/>
        <w:adjustRightInd w:val="0"/>
        <w:spacing w:after="0" w:line="240" w:lineRule="auto"/>
        <w:rPr>
          <w:rFonts w:ascii="Times New Roman" w:hAnsi="Times New Roman" w:cs="Times New Roman"/>
          <w:b/>
          <w:sz w:val="24"/>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D03DFA" w:rsidRDefault="006E16C6" w:rsidP="00AB34E8">
            <w:pPr>
              <w:rPr>
                <w:color w:val="auto"/>
                <w:highlight w:val="yellow"/>
              </w:rPr>
            </w:pPr>
            <w:r w:rsidRPr="00B4360C">
              <w:rPr>
                <w:color w:val="auto"/>
                <w:sz w:val="44"/>
              </w:rPr>
              <w:lastRenderedPageBreak/>
              <w:t>Section 11: Toxicological Information</w:t>
            </w:r>
          </w:p>
        </w:tc>
      </w:tr>
    </w:tbl>
    <w:p w:rsidR="00791A17" w:rsidRPr="00EC4FE5" w:rsidRDefault="00791A17" w:rsidP="00EC4FE5">
      <w:pPr>
        <w:pStyle w:val="NoSpacing"/>
      </w:pPr>
    </w:p>
    <w:p w:rsidR="00EC4FE5" w:rsidRDefault="00EC4FE5" w:rsidP="00EC4FE5">
      <w:pPr>
        <w:autoSpaceDE w:val="0"/>
        <w:autoSpaceDN w:val="0"/>
        <w:adjustRightInd w:val="0"/>
        <w:spacing w:after="0" w:line="240" w:lineRule="auto"/>
        <w:rPr>
          <w:rFonts w:ascii="Times New Roman" w:hAnsi="Times New Roman" w:cs="Times New Roman"/>
          <w:b/>
          <w:sz w:val="24"/>
          <w:szCs w:val="20"/>
          <w:lang w:val="en-US"/>
        </w:rPr>
      </w:pPr>
      <w:r w:rsidRPr="00EC4FE5">
        <w:rPr>
          <w:rFonts w:ascii="Times New Roman" w:hAnsi="Times New Roman" w:cs="Times New Roman"/>
          <w:b/>
          <w:bCs/>
          <w:sz w:val="28"/>
          <w:szCs w:val="20"/>
          <w:u w:val="single"/>
          <w:lang w:val="en-US"/>
        </w:rPr>
        <w:t>Routes of Entry:</w:t>
      </w:r>
      <w:r w:rsidRPr="00EC4FE5">
        <w:rPr>
          <w:rFonts w:ascii="Times New Roman" w:hAnsi="Times New Roman" w:cs="Times New Roman"/>
          <w:b/>
          <w:sz w:val="24"/>
          <w:szCs w:val="20"/>
          <w:lang w:val="en-US"/>
        </w:rPr>
        <w:t>Inhalation. Ingestion.</w:t>
      </w:r>
    </w:p>
    <w:p w:rsidR="00EC4FE5" w:rsidRPr="004049EE" w:rsidRDefault="00EC4FE5" w:rsidP="004049EE">
      <w:pPr>
        <w:pStyle w:val="NoSpacing"/>
      </w:pPr>
    </w:p>
    <w:p w:rsidR="004049EE" w:rsidRDefault="00EC4FE5" w:rsidP="004049EE">
      <w:pPr>
        <w:autoSpaceDE w:val="0"/>
        <w:autoSpaceDN w:val="0"/>
        <w:adjustRightInd w:val="0"/>
        <w:spacing w:after="0" w:line="240" w:lineRule="auto"/>
        <w:rPr>
          <w:rFonts w:ascii="Arial" w:hAnsi="Arial" w:cs="Arial"/>
          <w:sz w:val="20"/>
          <w:szCs w:val="20"/>
          <w:lang w:val="en-US"/>
        </w:rPr>
      </w:pPr>
      <w:r w:rsidRPr="00EC4FE5">
        <w:rPr>
          <w:rFonts w:ascii="Times New Roman" w:hAnsi="Times New Roman" w:cs="Times New Roman"/>
          <w:b/>
          <w:bCs/>
          <w:sz w:val="28"/>
          <w:szCs w:val="20"/>
          <w:u w:val="single"/>
          <w:lang w:val="en-US"/>
        </w:rPr>
        <w:t>Toxicity to Animals:</w:t>
      </w:r>
      <w:r w:rsidR="004049EE" w:rsidRPr="004049EE">
        <w:rPr>
          <w:rFonts w:ascii="Times New Roman" w:hAnsi="Times New Roman" w:cs="Times New Roman"/>
          <w:b/>
          <w:sz w:val="24"/>
          <w:szCs w:val="20"/>
          <w:lang w:val="en-US"/>
        </w:rPr>
        <w:t>Acute oral toxicity (LD50): 30 mg/kg [Mouse].</w:t>
      </w:r>
    </w:p>
    <w:p w:rsidR="00EC4FE5" w:rsidRPr="00EC4FE5" w:rsidRDefault="00EC4FE5" w:rsidP="004049EE">
      <w:pPr>
        <w:pStyle w:val="NoSpacing"/>
        <w:rPr>
          <w:lang w:val="en-US"/>
        </w:rPr>
      </w:pPr>
    </w:p>
    <w:p w:rsidR="004049EE" w:rsidRDefault="00EC4FE5" w:rsidP="004049EE">
      <w:pPr>
        <w:autoSpaceDE w:val="0"/>
        <w:autoSpaceDN w:val="0"/>
        <w:adjustRightInd w:val="0"/>
        <w:spacing w:after="0" w:line="240" w:lineRule="auto"/>
        <w:rPr>
          <w:rFonts w:ascii="Times New Roman" w:hAnsi="Times New Roman" w:cs="Times New Roman"/>
          <w:b/>
          <w:bCs/>
          <w:sz w:val="28"/>
          <w:szCs w:val="20"/>
          <w:lang w:val="en-US"/>
        </w:rPr>
      </w:pPr>
      <w:r w:rsidRPr="00EC4FE5">
        <w:rPr>
          <w:rFonts w:ascii="Times New Roman" w:hAnsi="Times New Roman" w:cs="Times New Roman"/>
          <w:b/>
          <w:bCs/>
          <w:sz w:val="28"/>
          <w:szCs w:val="20"/>
          <w:u w:val="single"/>
          <w:lang w:val="en-US"/>
        </w:rPr>
        <w:t>Chronic Effects on Humans:</w:t>
      </w:r>
    </w:p>
    <w:p w:rsidR="004049EE" w:rsidRDefault="004049EE" w:rsidP="004049EE">
      <w:pPr>
        <w:autoSpaceDE w:val="0"/>
        <w:autoSpaceDN w:val="0"/>
        <w:adjustRightInd w:val="0"/>
        <w:spacing w:after="0" w:line="240" w:lineRule="auto"/>
        <w:rPr>
          <w:rFonts w:ascii="Arial" w:hAnsi="Arial" w:cs="Arial"/>
          <w:sz w:val="20"/>
          <w:szCs w:val="20"/>
          <w:lang w:val="en-US"/>
        </w:rPr>
      </w:pPr>
      <w:r w:rsidRPr="004049EE">
        <w:rPr>
          <w:rFonts w:ascii="Times New Roman" w:hAnsi="Times New Roman" w:cs="Times New Roman"/>
          <w:b/>
          <w:sz w:val="24"/>
          <w:szCs w:val="20"/>
          <w:lang w:val="en-US"/>
        </w:rPr>
        <w:t>MUTAGENIC EFFECTS: Mutagenic for mammalian somatic cells. TERATOGENIC EFFECTS: Classified POSSIBLE for human. May cause damage to the following organs: kidneys.</w:t>
      </w:r>
    </w:p>
    <w:p w:rsidR="00EC4FE5" w:rsidRDefault="00EC4FE5" w:rsidP="004049EE">
      <w:pPr>
        <w:pStyle w:val="NoSpacing"/>
        <w:rPr>
          <w:lang w:val="en-US"/>
        </w:rPr>
      </w:pPr>
    </w:p>
    <w:p w:rsidR="00EC4FE5" w:rsidRPr="00EC4FE5" w:rsidRDefault="00EC4FE5" w:rsidP="00EC4FE5">
      <w:pPr>
        <w:autoSpaceDE w:val="0"/>
        <w:autoSpaceDN w:val="0"/>
        <w:adjustRightInd w:val="0"/>
        <w:spacing w:after="0" w:line="240" w:lineRule="auto"/>
        <w:rPr>
          <w:rFonts w:ascii="Times New Roman" w:hAnsi="Times New Roman" w:cs="Times New Roman"/>
          <w:b/>
          <w:bCs/>
          <w:sz w:val="28"/>
          <w:szCs w:val="20"/>
          <w:u w:val="single"/>
          <w:lang w:val="en-US"/>
        </w:rPr>
      </w:pPr>
      <w:r w:rsidRPr="00EC4FE5">
        <w:rPr>
          <w:rFonts w:ascii="Times New Roman" w:hAnsi="Times New Roman" w:cs="Times New Roman"/>
          <w:b/>
          <w:bCs/>
          <w:sz w:val="28"/>
          <w:szCs w:val="20"/>
          <w:u w:val="single"/>
          <w:lang w:val="en-US"/>
        </w:rPr>
        <w:t>Other Toxic Effects on Humans:</w:t>
      </w:r>
    </w:p>
    <w:p w:rsidR="004049EE" w:rsidRPr="004049EE" w:rsidRDefault="004049EE" w:rsidP="004049EE">
      <w:pPr>
        <w:autoSpaceDE w:val="0"/>
        <w:autoSpaceDN w:val="0"/>
        <w:adjustRightInd w:val="0"/>
        <w:spacing w:after="0" w:line="240" w:lineRule="auto"/>
        <w:rPr>
          <w:rFonts w:ascii="Times New Roman" w:hAnsi="Times New Roman" w:cs="Times New Roman"/>
          <w:b/>
          <w:sz w:val="24"/>
          <w:szCs w:val="20"/>
          <w:lang w:val="en-US"/>
        </w:rPr>
      </w:pPr>
      <w:r w:rsidRPr="004049EE">
        <w:rPr>
          <w:rFonts w:ascii="Times New Roman" w:hAnsi="Times New Roman" w:cs="Times New Roman"/>
          <w:b/>
          <w:sz w:val="24"/>
          <w:szCs w:val="20"/>
          <w:lang w:val="en-US"/>
        </w:rPr>
        <w:t>Slightly hazardous in case of skin contact (irritant), of ingestion, of inhalation.</w:t>
      </w:r>
    </w:p>
    <w:p w:rsidR="00EC4FE5" w:rsidRPr="004049EE" w:rsidRDefault="00EC4FE5" w:rsidP="004049EE">
      <w:pPr>
        <w:pStyle w:val="NoSpacing"/>
      </w:pPr>
    </w:p>
    <w:p w:rsidR="00EC4FE5" w:rsidRDefault="00EC4FE5" w:rsidP="00EC4FE5">
      <w:pPr>
        <w:autoSpaceDE w:val="0"/>
        <w:autoSpaceDN w:val="0"/>
        <w:adjustRightInd w:val="0"/>
        <w:spacing w:after="0" w:line="240" w:lineRule="auto"/>
        <w:rPr>
          <w:rFonts w:ascii="Times New Roman" w:hAnsi="Times New Roman" w:cs="Times New Roman"/>
          <w:b/>
          <w:sz w:val="24"/>
          <w:szCs w:val="20"/>
          <w:lang w:val="en-US"/>
        </w:rPr>
      </w:pPr>
      <w:r w:rsidRPr="00EC4FE5">
        <w:rPr>
          <w:rFonts w:ascii="Times New Roman" w:hAnsi="Times New Roman" w:cs="Times New Roman"/>
          <w:b/>
          <w:bCs/>
          <w:sz w:val="28"/>
          <w:szCs w:val="20"/>
          <w:u w:val="single"/>
          <w:lang w:val="en-US"/>
        </w:rPr>
        <w:t>Special Remarks on Toxicity to Animals:</w:t>
      </w:r>
      <w:r w:rsidRPr="00EC4FE5">
        <w:rPr>
          <w:rFonts w:ascii="Times New Roman" w:hAnsi="Times New Roman" w:cs="Times New Roman"/>
          <w:b/>
          <w:sz w:val="24"/>
          <w:szCs w:val="20"/>
          <w:lang w:val="en-US"/>
        </w:rPr>
        <w:t>Not available.</w:t>
      </w:r>
    </w:p>
    <w:p w:rsidR="00EC4FE5" w:rsidRPr="00EC4FE5" w:rsidRDefault="00EC4FE5" w:rsidP="00EC4FE5">
      <w:pPr>
        <w:pStyle w:val="NoSpacing"/>
        <w:rPr>
          <w:lang w:val="en-US"/>
        </w:rPr>
      </w:pPr>
    </w:p>
    <w:p w:rsidR="004049EE" w:rsidRDefault="00EC4FE5" w:rsidP="004049EE">
      <w:pPr>
        <w:autoSpaceDE w:val="0"/>
        <w:autoSpaceDN w:val="0"/>
        <w:adjustRightInd w:val="0"/>
        <w:spacing w:after="0" w:line="240" w:lineRule="auto"/>
        <w:rPr>
          <w:rFonts w:ascii="Times New Roman" w:hAnsi="Times New Roman" w:cs="Times New Roman"/>
          <w:b/>
          <w:bCs/>
          <w:sz w:val="28"/>
          <w:szCs w:val="20"/>
          <w:lang w:val="en-US"/>
        </w:rPr>
      </w:pPr>
      <w:r w:rsidRPr="00EC4FE5">
        <w:rPr>
          <w:rFonts w:ascii="Times New Roman" w:hAnsi="Times New Roman" w:cs="Times New Roman"/>
          <w:b/>
          <w:bCs/>
          <w:sz w:val="28"/>
          <w:szCs w:val="20"/>
          <w:u w:val="single"/>
          <w:lang w:val="en-US"/>
        </w:rPr>
        <w:t>Special Remarks on Chronic Effects on Humans:</w:t>
      </w:r>
    </w:p>
    <w:p w:rsidR="004049EE" w:rsidRPr="004049EE" w:rsidRDefault="004049EE" w:rsidP="004049EE">
      <w:pPr>
        <w:autoSpaceDE w:val="0"/>
        <w:autoSpaceDN w:val="0"/>
        <w:adjustRightInd w:val="0"/>
        <w:spacing w:after="0" w:line="240" w:lineRule="auto"/>
        <w:rPr>
          <w:rFonts w:ascii="Times New Roman" w:hAnsi="Times New Roman" w:cs="Times New Roman"/>
          <w:b/>
          <w:sz w:val="24"/>
          <w:szCs w:val="20"/>
          <w:lang w:val="en-US"/>
        </w:rPr>
      </w:pPr>
      <w:r w:rsidRPr="004049EE">
        <w:rPr>
          <w:rFonts w:ascii="Times New Roman" w:hAnsi="Times New Roman" w:cs="Times New Roman"/>
          <w:b/>
          <w:sz w:val="24"/>
          <w:szCs w:val="20"/>
          <w:lang w:val="en-US"/>
        </w:rPr>
        <w:t>May cause adverse reproductive effects (fertility and fetotoxicity) and birth defects based on animal data. May affect genetic material based on animal data.</w:t>
      </w:r>
    </w:p>
    <w:p w:rsidR="00EC4FE5" w:rsidRPr="00EC4FE5" w:rsidRDefault="00EC4FE5" w:rsidP="00EC4FE5">
      <w:pPr>
        <w:pStyle w:val="NoSpacing"/>
        <w:rPr>
          <w:lang w:val="en-US"/>
        </w:rPr>
      </w:pPr>
    </w:p>
    <w:p w:rsidR="004049EE" w:rsidRDefault="00EC4FE5" w:rsidP="004049EE">
      <w:pPr>
        <w:autoSpaceDE w:val="0"/>
        <w:autoSpaceDN w:val="0"/>
        <w:adjustRightInd w:val="0"/>
        <w:spacing w:after="0" w:line="240" w:lineRule="auto"/>
        <w:rPr>
          <w:rFonts w:ascii="Times New Roman" w:hAnsi="Times New Roman" w:cs="Times New Roman"/>
          <w:b/>
          <w:bCs/>
          <w:sz w:val="28"/>
          <w:szCs w:val="20"/>
          <w:lang w:val="en-US"/>
        </w:rPr>
      </w:pPr>
      <w:r w:rsidRPr="00EC4FE5">
        <w:rPr>
          <w:rFonts w:ascii="Times New Roman" w:hAnsi="Times New Roman" w:cs="Times New Roman"/>
          <w:b/>
          <w:bCs/>
          <w:sz w:val="28"/>
          <w:szCs w:val="20"/>
          <w:u w:val="single"/>
          <w:lang w:val="en-US"/>
        </w:rPr>
        <w:t>Special Remarks on other Toxic Effects on Humans:</w:t>
      </w:r>
    </w:p>
    <w:p w:rsidR="004049EE" w:rsidRPr="004049EE" w:rsidRDefault="004049EE" w:rsidP="004049EE">
      <w:pPr>
        <w:autoSpaceDE w:val="0"/>
        <w:autoSpaceDN w:val="0"/>
        <w:adjustRightInd w:val="0"/>
        <w:spacing w:after="0" w:line="240" w:lineRule="auto"/>
        <w:rPr>
          <w:rFonts w:ascii="Times New Roman" w:hAnsi="Times New Roman" w:cs="Times New Roman"/>
          <w:b/>
          <w:sz w:val="24"/>
          <w:szCs w:val="20"/>
          <w:lang w:val="en-US"/>
        </w:rPr>
      </w:pPr>
      <w:r w:rsidRPr="004049EE">
        <w:rPr>
          <w:rFonts w:ascii="Times New Roman" w:hAnsi="Times New Roman" w:cs="Times New Roman"/>
          <w:b/>
          <w:sz w:val="24"/>
          <w:szCs w:val="20"/>
          <w:lang w:val="en-US"/>
        </w:rPr>
        <w:t>Acute Potential Health Effects: Skin: Can cause skin irritation. Eyes: Can cause eye irritation. Inhalation: Can irritate the nose, throat/respiratory tract, and mucous membranes. Ingestion: May cause gastrointestinal tract i</w:t>
      </w:r>
      <w:r>
        <w:rPr>
          <w:rFonts w:ascii="Times New Roman" w:hAnsi="Times New Roman" w:cs="Times New Roman"/>
          <w:b/>
          <w:sz w:val="24"/>
          <w:szCs w:val="20"/>
          <w:lang w:val="en-US"/>
        </w:rPr>
        <w:t xml:space="preserve">rritation. May affect behavior. </w:t>
      </w:r>
      <w:r w:rsidRPr="004049EE">
        <w:rPr>
          <w:rFonts w:ascii="Times New Roman" w:hAnsi="Times New Roman" w:cs="Times New Roman"/>
          <w:b/>
          <w:sz w:val="24"/>
          <w:szCs w:val="20"/>
          <w:lang w:val="en-US"/>
        </w:rPr>
        <w:t>Chronic Potential Health Effects: Long term exposure via inhalation or ingestion may damage the kidneys.</w:t>
      </w:r>
    </w:p>
    <w:p w:rsidR="00EC4FE5" w:rsidRPr="00EC4FE5" w:rsidRDefault="00EC4FE5" w:rsidP="00EC4FE5">
      <w:pPr>
        <w:autoSpaceDE w:val="0"/>
        <w:autoSpaceDN w:val="0"/>
        <w:adjustRightInd w:val="0"/>
        <w:spacing w:after="0" w:line="240" w:lineRule="auto"/>
        <w:rPr>
          <w:rFonts w:ascii="Times New Roman" w:hAnsi="Times New Roman" w:cs="Times New Roman"/>
          <w:b/>
          <w:sz w:val="24"/>
          <w:szCs w:val="20"/>
          <w:lang w:val="en-US"/>
        </w:rPr>
      </w:pPr>
    </w:p>
    <w:p w:rsidR="000239E3" w:rsidRPr="002311BB" w:rsidRDefault="000239E3" w:rsidP="002311BB">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7092" w:rsidTr="006C70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356BC2" w:rsidRDefault="00356BC2" w:rsidP="00E64D79">
      <w:pPr>
        <w:autoSpaceDE w:val="0"/>
        <w:autoSpaceDN w:val="0"/>
        <w:adjustRightInd w:val="0"/>
        <w:spacing w:after="0" w:line="240" w:lineRule="auto"/>
        <w:rPr>
          <w:rFonts w:ascii="Times New Roman" w:hAnsi="Times New Roman" w:cs="Times New Roman"/>
          <w:b/>
          <w:bCs/>
          <w:sz w:val="24"/>
          <w:szCs w:val="28"/>
        </w:rPr>
      </w:pPr>
      <w:r w:rsidRPr="00356BC2">
        <w:rPr>
          <w:rFonts w:ascii="Times New Roman" w:hAnsi="Times New Roman" w:cs="Times New Roman"/>
          <w:b/>
          <w:bCs/>
          <w:sz w:val="28"/>
          <w:szCs w:val="28"/>
          <w:u w:val="single"/>
        </w:rPr>
        <w:t>Ecotoxicity</w:t>
      </w:r>
      <w:r w:rsidRPr="00356BC2">
        <w:rPr>
          <w:rFonts w:ascii="Times New Roman" w:hAnsi="Times New Roman" w:cs="Times New Roman"/>
          <w:b/>
          <w:bCs/>
          <w:sz w:val="28"/>
          <w:szCs w:val="28"/>
        </w:rPr>
        <w:t>:</w:t>
      </w:r>
      <w:r w:rsidR="00E64D79" w:rsidRPr="00356BC2">
        <w:rPr>
          <w:rFonts w:ascii="Times New Roman" w:hAnsi="Times New Roman" w:cs="Times New Roman"/>
          <w:b/>
          <w:bCs/>
          <w:sz w:val="24"/>
          <w:szCs w:val="28"/>
        </w:rPr>
        <w:t>Not available.</w:t>
      </w:r>
    </w:p>
    <w:p w:rsidR="00E64D79" w:rsidRDefault="00E64D79" w:rsidP="00E64D79">
      <w:pPr>
        <w:pStyle w:val="NoSpacing"/>
      </w:pPr>
    </w:p>
    <w:p w:rsidR="001E78F4" w:rsidRDefault="00356BC2" w:rsidP="00E64D79">
      <w:pPr>
        <w:pStyle w:val="NoSpacing"/>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4"/>
          <w:szCs w:val="28"/>
        </w:rPr>
        <w:t>Not available.</w:t>
      </w:r>
    </w:p>
    <w:p w:rsidR="001E78F4" w:rsidRPr="00E64D79" w:rsidRDefault="001E78F4" w:rsidP="00E64D79">
      <w:pPr>
        <w:pStyle w:val="NoSpacing"/>
      </w:pPr>
    </w:p>
    <w:p w:rsidR="002311BB" w:rsidRPr="002311BB" w:rsidRDefault="002311BB" w:rsidP="002311BB">
      <w:pPr>
        <w:autoSpaceDE w:val="0"/>
        <w:autoSpaceDN w:val="0"/>
        <w:adjustRightInd w:val="0"/>
        <w:spacing w:after="0" w:line="240" w:lineRule="auto"/>
        <w:rPr>
          <w:rFonts w:ascii="Times New Roman" w:hAnsi="Times New Roman" w:cs="Times New Roman"/>
          <w:b/>
          <w:bCs/>
          <w:sz w:val="28"/>
          <w:szCs w:val="20"/>
          <w:u w:val="single"/>
          <w:lang w:val="en-US"/>
        </w:rPr>
      </w:pPr>
      <w:r w:rsidRPr="002311BB">
        <w:rPr>
          <w:rFonts w:ascii="Times New Roman" w:hAnsi="Times New Roman" w:cs="Times New Roman"/>
          <w:b/>
          <w:bCs/>
          <w:sz w:val="28"/>
          <w:szCs w:val="20"/>
          <w:u w:val="single"/>
          <w:lang w:val="en-US"/>
        </w:rPr>
        <w:t>Products of Biodegradation:</w:t>
      </w:r>
    </w:p>
    <w:p w:rsidR="002311BB" w:rsidRPr="002311BB" w:rsidRDefault="002311BB" w:rsidP="002311BB">
      <w:pPr>
        <w:autoSpaceDE w:val="0"/>
        <w:autoSpaceDN w:val="0"/>
        <w:adjustRightInd w:val="0"/>
        <w:spacing w:after="0" w:line="240" w:lineRule="auto"/>
        <w:rPr>
          <w:rFonts w:ascii="Times New Roman" w:hAnsi="Times New Roman" w:cs="Times New Roman"/>
          <w:b/>
          <w:sz w:val="24"/>
          <w:szCs w:val="20"/>
          <w:lang w:val="en-US"/>
        </w:rPr>
      </w:pPr>
      <w:r w:rsidRPr="002311BB">
        <w:rPr>
          <w:rFonts w:ascii="Times New Roman" w:hAnsi="Times New Roman" w:cs="Times New Roman"/>
          <w:b/>
          <w:sz w:val="24"/>
          <w:szCs w:val="20"/>
          <w:lang w:val="en-US"/>
        </w:rPr>
        <w:t>Possibly hazardous short term degradation products are not likely. However, long term degradation products may arise.</w:t>
      </w:r>
    </w:p>
    <w:p w:rsidR="002311BB" w:rsidRPr="007061F5" w:rsidRDefault="002311BB" w:rsidP="007061F5">
      <w:pPr>
        <w:pStyle w:val="NoSpacing"/>
      </w:pPr>
    </w:p>
    <w:p w:rsidR="007061F5" w:rsidRDefault="002311BB" w:rsidP="007061F5">
      <w:pPr>
        <w:autoSpaceDE w:val="0"/>
        <w:autoSpaceDN w:val="0"/>
        <w:adjustRightInd w:val="0"/>
        <w:spacing w:after="0" w:line="240" w:lineRule="auto"/>
        <w:rPr>
          <w:rFonts w:ascii="Times New Roman" w:hAnsi="Times New Roman" w:cs="Times New Roman"/>
          <w:b/>
          <w:bCs/>
          <w:sz w:val="28"/>
          <w:szCs w:val="20"/>
          <w:lang w:val="en-US"/>
        </w:rPr>
      </w:pPr>
      <w:r w:rsidRPr="002311BB">
        <w:rPr>
          <w:rFonts w:ascii="Times New Roman" w:hAnsi="Times New Roman" w:cs="Times New Roman"/>
          <w:b/>
          <w:bCs/>
          <w:sz w:val="28"/>
          <w:szCs w:val="20"/>
          <w:u w:val="single"/>
          <w:lang w:val="en-US"/>
        </w:rPr>
        <w:t>Toxicity of the Products of Biodegradation:</w:t>
      </w:r>
    </w:p>
    <w:p w:rsidR="007061F5" w:rsidRPr="007061F5" w:rsidRDefault="007061F5" w:rsidP="007061F5">
      <w:pPr>
        <w:autoSpaceDE w:val="0"/>
        <w:autoSpaceDN w:val="0"/>
        <w:adjustRightInd w:val="0"/>
        <w:spacing w:after="0" w:line="240" w:lineRule="auto"/>
        <w:rPr>
          <w:rFonts w:ascii="Times New Roman" w:hAnsi="Times New Roman" w:cs="Times New Roman"/>
          <w:b/>
          <w:sz w:val="24"/>
          <w:szCs w:val="20"/>
          <w:lang w:val="en-US"/>
        </w:rPr>
      </w:pPr>
      <w:r w:rsidRPr="007061F5">
        <w:rPr>
          <w:rFonts w:ascii="Times New Roman" w:hAnsi="Times New Roman" w:cs="Times New Roman"/>
          <w:b/>
          <w:sz w:val="24"/>
          <w:szCs w:val="20"/>
          <w:lang w:val="en-US"/>
        </w:rPr>
        <w:t>The products of degradation are less toxic than the product itself.</w:t>
      </w:r>
    </w:p>
    <w:p w:rsidR="002311BB" w:rsidRPr="007061F5" w:rsidRDefault="002311BB" w:rsidP="007061F5">
      <w:pPr>
        <w:pStyle w:val="NoSpacing"/>
      </w:pPr>
    </w:p>
    <w:p w:rsidR="00D83F62" w:rsidRDefault="00356BC2" w:rsidP="009E3B46">
      <w:pPr>
        <w:pStyle w:val="NoSpacing"/>
        <w:rPr>
          <w:rFonts w:ascii="Times New Roman" w:hAnsi="Times New Roman" w:cs="Times New Roman"/>
          <w:b/>
          <w:sz w:val="24"/>
        </w:rPr>
      </w:pPr>
      <w:r w:rsidRPr="007B2FC3">
        <w:rPr>
          <w:rFonts w:ascii="Times New Roman" w:hAnsi="Times New Roman" w:cs="Times New Roman"/>
          <w:b/>
          <w:sz w:val="28"/>
          <w:u w:val="single"/>
        </w:rPr>
        <w:t>Special Remarks on the Products of Biodegradation:</w:t>
      </w:r>
      <w:r w:rsidR="009E3B46" w:rsidRPr="00647F3F">
        <w:rPr>
          <w:rFonts w:ascii="Times New Roman" w:hAnsi="Times New Roman" w:cs="Times New Roman"/>
          <w:b/>
          <w:sz w:val="24"/>
        </w:rPr>
        <w:t>Not available.</w:t>
      </w:r>
    </w:p>
    <w:p w:rsidR="000239E3" w:rsidRDefault="000239E3" w:rsidP="002311B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584102" w:rsidRPr="004E2F71" w:rsidRDefault="00584102" w:rsidP="004E2F71">
      <w:pPr>
        <w:pStyle w:val="NoSpacing"/>
      </w:pPr>
    </w:p>
    <w:p w:rsidR="006F037E" w:rsidRPr="004E2F71" w:rsidRDefault="006F037E" w:rsidP="004E2F71">
      <w:pPr>
        <w:pStyle w:val="NoSpacing"/>
      </w:pPr>
    </w:p>
    <w:p w:rsidR="00FA79B4"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p w:rsidR="007061F5" w:rsidRPr="007061F5" w:rsidRDefault="007061F5" w:rsidP="007061F5">
      <w:pPr>
        <w:autoSpaceDE w:val="0"/>
        <w:autoSpaceDN w:val="0"/>
        <w:adjustRightInd w:val="0"/>
        <w:spacing w:after="0" w:line="240" w:lineRule="auto"/>
        <w:rPr>
          <w:rFonts w:ascii="Times New Roman" w:hAnsi="Times New Roman" w:cs="Times New Roman"/>
          <w:b/>
          <w:sz w:val="24"/>
          <w:szCs w:val="20"/>
          <w:lang w:val="en-US"/>
        </w:rPr>
      </w:pPr>
      <w:r w:rsidRPr="007061F5">
        <w:rPr>
          <w:rFonts w:ascii="Times New Roman" w:hAnsi="Times New Roman" w:cs="Times New Roman"/>
          <w:b/>
          <w:sz w:val="24"/>
          <w:szCs w:val="20"/>
          <w:lang w:val="en-US"/>
        </w:rPr>
        <w:t>Waste must be disposed of in accordance with federal, state and local environmental control regulations.</w:t>
      </w:r>
    </w:p>
    <w:p w:rsidR="007061F5" w:rsidRDefault="007061F5" w:rsidP="007061F5">
      <w:pPr>
        <w:pStyle w:val="NoSpacing"/>
      </w:pPr>
    </w:p>
    <w:p w:rsidR="007061F5" w:rsidRPr="007061F5" w:rsidRDefault="007061F5" w:rsidP="007061F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350A22" w:rsidRPr="00194ECC" w:rsidRDefault="00350A22" w:rsidP="00194ECC">
      <w:pPr>
        <w:pStyle w:val="NoSpacing"/>
      </w:pPr>
    </w:p>
    <w:p w:rsidR="00194ECC" w:rsidRPr="00194ECC" w:rsidRDefault="00194ECC" w:rsidP="00194ECC">
      <w:pPr>
        <w:pStyle w:val="NoSpacing"/>
      </w:pPr>
    </w:p>
    <w:p w:rsidR="00194ECC" w:rsidRPr="00194ECC" w:rsidRDefault="00194ECC" w:rsidP="00194ECC">
      <w:pPr>
        <w:spacing w:after="0" w:line="240" w:lineRule="auto"/>
        <w:rPr>
          <w:rFonts w:ascii="Times New Roman" w:eastAsia="Times New Roman" w:hAnsi="Times New Roman" w:cs="Times New Roman"/>
          <w:b/>
          <w:sz w:val="28"/>
          <w:szCs w:val="23"/>
          <w:u w:val="single"/>
          <w:lang w:val="en-US" w:eastAsia="en-US"/>
        </w:rPr>
      </w:pPr>
      <w:r w:rsidRPr="00194ECC">
        <w:rPr>
          <w:rFonts w:ascii="Times New Roman" w:eastAsia="Times New Roman" w:hAnsi="Times New Roman" w:cs="Times New Roman"/>
          <w:b/>
          <w:sz w:val="28"/>
          <w:szCs w:val="23"/>
          <w:u w:val="single"/>
          <w:lang w:val="en-US" w:eastAsia="en-US"/>
        </w:rPr>
        <w:t>Land transport (ADR-RID)</w:t>
      </w:r>
    </w:p>
    <w:p w:rsidR="00194ECC" w:rsidRPr="00194ECC" w:rsidRDefault="00194ECC" w:rsidP="00194ECC">
      <w:pPr>
        <w:pStyle w:val="NoSpacing"/>
        <w:rPr>
          <w:rFonts w:eastAsia="Times New Roman"/>
          <w:lang w:val="en-US" w:eastAsia="en-US"/>
        </w:rPr>
      </w:pPr>
    </w:p>
    <w:p w:rsidR="00194ECC" w:rsidRPr="00194ECC" w:rsidRDefault="00194ECC" w:rsidP="00194ECC">
      <w:pPr>
        <w:spacing w:after="0" w:line="240" w:lineRule="auto"/>
        <w:rPr>
          <w:rFonts w:ascii="Times New Roman" w:eastAsia="Times New Roman" w:hAnsi="Times New Roman" w:cs="Times New Roman"/>
          <w:b/>
          <w:sz w:val="24"/>
          <w:szCs w:val="23"/>
          <w:lang w:val="en-US" w:eastAsia="en-US"/>
        </w:rPr>
      </w:pPr>
      <w:r w:rsidRPr="00194ECC">
        <w:rPr>
          <w:rFonts w:ascii="Times New Roman" w:eastAsia="Times New Roman" w:hAnsi="Times New Roman" w:cs="Times New Roman"/>
          <w:b/>
          <w:sz w:val="28"/>
          <w:szCs w:val="23"/>
          <w:lang w:val="en-US" w:eastAsia="en-US"/>
        </w:rPr>
        <w:t xml:space="preserve">General information: </w:t>
      </w:r>
      <w:r w:rsidRPr="00194ECC">
        <w:rPr>
          <w:rFonts w:ascii="Times New Roman" w:eastAsia="Times New Roman" w:hAnsi="Times New Roman" w:cs="Times New Roman"/>
          <w:b/>
          <w:sz w:val="24"/>
          <w:szCs w:val="23"/>
          <w:lang w:val="en-US" w:eastAsia="en-US"/>
        </w:rPr>
        <w:t>Not regulated.</w:t>
      </w:r>
    </w:p>
    <w:p w:rsidR="00194ECC" w:rsidRDefault="00194ECC" w:rsidP="00194ECC">
      <w:pPr>
        <w:pStyle w:val="NoSpacing"/>
      </w:pPr>
    </w:p>
    <w:p w:rsidR="00194ECC" w:rsidRPr="00194ECC" w:rsidRDefault="00194ECC" w:rsidP="00194ECC">
      <w:pPr>
        <w:pStyle w:val="NoSpacing"/>
      </w:pPr>
    </w:p>
    <w:p w:rsidR="00194ECC" w:rsidRPr="00194ECC" w:rsidRDefault="00194ECC" w:rsidP="00194ECC">
      <w:pPr>
        <w:spacing w:after="0" w:line="240" w:lineRule="auto"/>
        <w:rPr>
          <w:rFonts w:ascii="Times New Roman" w:eastAsia="Times New Roman" w:hAnsi="Times New Roman" w:cs="Times New Roman"/>
          <w:b/>
          <w:sz w:val="28"/>
          <w:szCs w:val="23"/>
          <w:u w:val="single"/>
          <w:lang w:val="en-US" w:eastAsia="en-US"/>
        </w:rPr>
      </w:pPr>
      <w:r w:rsidRPr="00194ECC">
        <w:rPr>
          <w:rFonts w:ascii="Times New Roman" w:eastAsia="Times New Roman" w:hAnsi="Times New Roman" w:cs="Times New Roman"/>
          <w:b/>
          <w:sz w:val="28"/>
          <w:szCs w:val="23"/>
          <w:u w:val="single"/>
          <w:lang w:val="en-US" w:eastAsia="en-US"/>
        </w:rPr>
        <w:t>Sea transport (IMDG) [English only]</w:t>
      </w:r>
    </w:p>
    <w:p w:rsidR="00194ECC" w:rsidRPr="00194ECC" w:rsidRDefault="00194ECC" w:rsidP="00194ECC">
      <w:pPr>
        <w:pStyle w:val="NoSpacing"/>
        <w:rPr>
          <w:rFonts w:eastAsia="Times New Roman"/>
          <w:lang w:val="en-US" w:eastAsia="en-US"/>
        </w:rPr>
      </w:pPr>
    </w:p>
    <w:p w:rsidR="00194ECC" w:rsidRPr="00194ECC" w:rsidRDefault="00194ECC" w:rsidP="00194ECC">
      <w:pPr>
        <w:spacing w:after="0" w:line="240" w:lineRule="auto"/>
        <w:rPr>
          <w:rFonts w:ascii="Times New Roman" w:eastAsia="Times New Roman" w:hAnsi="Times New Roman" w:cs="Times New Roman"/>
          <w:b/>
          <w:sz w:val="24"/>
          <w:szCs w:val="23"/>
          <w:lang w:val="en-US" w:eastAsia="en-US"/>
        </w:rPr>
      </w:pPr>
      <w:r w:rsidRPr="00194ECC">
        <w:rPr>
          <w:rFonts w:ascii="Times New Roman" w:eastAsia="Times New Roman" w:hAnsi="Times New Roman" w:cs="Times New Roman"/>
          <w:b/>
          <w:sz w:val="28"/>
          <w:szCs w:val="23"/>
          <w:lang w:val="en-US" w:eastAsia="en-US"/>
        </w:rPr>
        <w:t xml:space="preserve">General information: </w:t>
      </w:r>
      <w:r w:rsidRPr="00194ECC">
        <w:rPr>
          <w:rFonts w:ascii="Times New Roman" w:eastAsia="Times New Roman" w:hAnsi="Times New Roman" w:cs="Times New Roman"/>
          <w:b/>
          <w:sz w:val="24"/>
          <w:szCs w:val="23"/>
          <w:lang w:val="en-US" w:eastAsia="en-US"/>
        </w:rPr>
        <w:t>Not regulated.</w:t>
      </w:r>
    </w:p>
    <w:p w:rsidR="00194ECC" w:rsidRDefault="00194ECC" w:rsidP="00194ECC">
      <w:pPr>
        <w:pStyle w:val="NoSpacing"/>
        <w:rPr>
          <w:rFonts w:eastAsia="Times New Roman"/>
          <w:lang w:val="en-US" w:eastAsia="en-US"/>
        </w:rPr>
      </w:pPr>
    </w:p>
    <w:p w:rsidR="00194ECC" w:rsidRPr="00194ECC" w:rsidRDefault="00194ECC" w:rsidP="00194ECC">
      <w:pPr>
        <w:pStyle w:val="NoSpacing"/>
        <w:rPr>
          <w:rFonts w:eastAsia="Times New Roman"/>
          <w:lang w:val="en-US" w:eastAsia="en-US"/>
        </w:rPr>
      </w:pPr>
    </w:p>
    <w:p w:rsidR="00194ECC" w:rsidRPr="00194ECC" w:rsidRDefault="00194ECC" w:rsidP="00194ECC">
      <w:pPr>
        <w:spacing w:after="0" w:line="240" w:lineRule="auto"/>
        <w:rPr>
          <w:rFonts w:ascii="Times New Roman" w:eastAsia="Times New Roman" w:hAnsi="Times New Roman" w:cs="Times New Roman"/>
          <w:b/>
          <w:sz w:val="28"/>
          <w:szCs w:val="23"/>
          <w:u w:val="single"/>
          <w:lang w:val="en-US" w:eastAsia="en-US"/>
        </w:rPr>
      </w:pPr>
      <w:r w:rsidRPr="00194ECC">
        <w:rPr>
          <w:rFonts w:ascii="Times New Roman" w:eastAsia="Times New Roman" w:hAnsi="Times New Roman" w:cs="Times New Roman"/>
          <w:b/>
          <w:sz w:val="28"/>
          <w:szCs w:val="23"/>
          <w:u w:val="single"/>
          <w:lang w:val="en-US" w:eastAsia="en-US"/>
        </w:rPr>
        <w:t>Air transport (ICAO-IATA) [English only]</w:t>
      </w:r>
    </w:p>
    <w:p w:rsidR="00194ECC" w:rsidRPr="00194ECC" w:rsidRDefault="00194ECC" w:rsidP="00194ECC">
      <w:pPr>
        <w:pStyle w:val="NoSpacing"/>
        <w:rPr>
          <w:rFonts w:eastAsia="Times New Roman"/>
          <w:lang w:val="en-US" w:eastAsia="en-US"/>
        </w:rPr>
      </w:pPr>
    </w:p>
    <w:p w:rsidR="00194ECC" w:rsidRPr="00194ECC" w:rsidRDefault="00194ECC" w:rsidP="00194ECC">
      <w:pPr>
        <w:spacing w:after="0" w:line="240" w:lineRule="auto"/>
        <w:rPr>
          <w:rFonts w:ascii="Times New Roman" w:eastAsia="Times New Roman" w:hAnsi="Times New Roman" w:cs="Times New Roman"/>
          <w:b/>
          <w:sz w:val="24"/>
          <w:szCs w:val="23"/>
          <w:lang w:val="en-US" w:eastAsia="en-US"/>
        </w:rPr>
      </w:pPr>
      <w:r w:rsidRPr="00194ECC">
        <w:rPr>
          <w:rFonts w:ascii="Times New Roman" w:eastAsia="Times New Roman" w:hAnsi="Times New Roman" w:cs="Times New Roman"/>
          <w:b/>
          <w:sz w:val="28"/>
          <w:szCs w:val="23"/>
          <w:lang w:val="en-US" w:eastAsia="en-US"/>
        </w:rPr>
        <w:t xml:space="preserve">General information: </w:t>
      </w:r>
      <w:r w:rsidRPr="00194ECC">
        <w:rPr>
          <w:rFonts w:ascii="Times New Roman" w:eastAsia="Times New Roman" w:hAnsi="Times New Roman" w:cs="Times New Roman"/>
          <w:b/>
          <w:sz w:val="24"/>
          <w:szCs w:val="23"/>
          <w:lang w:val="en-US" w:eastAsia="en-US"/>
        </w:rPr>
        <w:t>Not regulated.</w:t>
      </w:r>
    </w:p>
    <w:p w:rsidR="00D11F0A" w:rsidRDefault="00D11F0A" w:rsidP="00194ECC">
      <w:pPr>
        <w:pStyle w:val="NoSpacing"/>
      </w:pPr>
    </w:p>
    <w:p w:rsidR="00194ECC" w:rsidRPr="00194ECC" w:rsidRDefault="00194ECC" w:rsidP="00194EC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6672ED" w:rsidRDefault="006672ED" w:rsidP="00684B02">
      <w:pPr>
        <w:pStyle w:val="NoSpacing"/>
      </w:pPr>
    </w:p>
    <w:p w:rsidR="00D558E6" w:rsidRDefault="00D558E6" w:rsidP="00684B02">
      <w:pPr>
        <w:pStyle w:val="NoSpacing"/>
      </w:pPr>
    </w:p>
    <w:p w:rsidR="007061F5" w:rsidRDefault="00847EE4" w:rsidP="007061F5">
      <w:pPr>
        <w:autoSpaceDE w:val="0"/>
        <w:autoSpaceDN w:val="0"/>
        <w:adjustRightInd w:val="0"/>
        <w:spacing w:after="0" w:line="240" w:lineRule="auto"/>
        <w:rPr>
          <w:rFonts w:ascii="Times New Roman" w:hAnsi="Times New Roman" w:cs="Times New Roman"/>
          <w:b/>
          <w:bCs/>
          <w:sz w:val="28"/>
          <w:szCs w:val="20"/>
          <w:lang w:val="en-US"/>
        </w:rPr>
      </w:pPr>
      <w:r w:rsidRPr="00847EE4">
        <w:rPr>
          <w:rFonts w:ascii="Times New Roman" w:hAnsi="Times New Roman" w:cs="Times New Roman"/>
          <w:b/>
          <w:bCs/>
          <w:sz w:val="28"/>
          <w:szCs w:val="20"/>
          <w:u w:val="single"/>
          <w:lang w:val="en-US"/>
        </w:rPr>
        <w:t>Federal and State Regulations:</w:t>
      </w:r>
    </w:p>
    <w:p w:rsidR="007061F5" w:rsidRPr="007061F5" w:rsidRDefault="007061F5" w:rsidP="007061F5">
      <w:pPr>
        <w:autoSpaceDE w:val="0"/>
        <w:autoSpaceDN w:val="0"/>
        <w:adjustRightInd w:val="0"/>
        <w:spacing w:after="0" w:line="240" w:lineRule="auto"/>
        <w:rPr>
          <w:rFonts w:ascii="Times New Roman" w:hAnsi="Times New Roman" w:cs="Times New Roman"/>
          <w:b/>
          <w:sz w:val="24"/>
          <w:szCs w:val="20"/>
          <w:lang w:val="en-US"/>
        </w:rPr>
      </w:pPr>
      <w:r w:rsidRPr="007061F5">
        <w:rPr>
          <w:rFonts w:ascii="Times New Roman" w:hAnsi="Times New Roman" w:cs="Times New Roman"/>
          <w:b/>
          <w:sz w:val="24"/>
          <w:szCs w:val="20"/>
          <w:lang w:val="en-US"/>
        </w:rPr>
        <w:t>Connecticut carcinogen reporting list: Ethylene Diamine Tetra Acetic acid Illinois toxic substan</w:t>
      </w:r>
      <w:r>
        <w:rPr>
          <w:rFonts w:ascii="Times New Roman" w:hAnsi="Times New Roman" w:cs="Times New Roman"/>
          <w:b/>
          <w:sz w:val="24"/>
          <w:szCs w:val="20"/>
          <w:lang w:val="en-US"/>
        </w:rPr>
        <w:t xml:space="preserve">ces disclosure to employee act: </w:t>
      </w:r>
      <w:r w:rsidRPr="007061F5">
        <w:rPr>
          <w:rFonts w:ascii="Times New Roman" w:hAnsi="Times New Roman" w:cs="Times New Roman"/>
          <w:b/>
          <w:sz w:val="24"/>
          <w:szCs w:val="20"/>
          <w:lang w:val="en-US"/>
        </w:rPr>
        <w:t xml:space="preserve">Ethylene Diamine Tetra Acetic acid Illinois chemical safety act: Ethylene Diamine Tetra Acetic acid New York release reporting list: Ethylene Diamine Tetra Acetic acid Pennsylvania RTK: Ethylene Diamine Tetra Acetic acid Massachusetts RTK: Ethylene Diamine Tetra Acetic </w:t>
      </w:r>
      <w:r w:rsidR="001B3158">
        <w:rPr>
          <w:rFonts w:ascii="Times New Roman" w:hAnsi="Times New Roman" w:cs="Times New Roman"/>
          <w:b/>
          <w:sz w:val="24"/>
          <w:szCs w:val="20"/>
          <w:lang w:val="en-US"/>
        </w:rPr>
        <w:t xml:space="preserve">Acid </w:t>
      </w:r>
      <w:r w:rsidRPr="007061F5">
        <w:rPr>
          <w:rFonts w:ascii="Times New Roman" w:hAnsi="Times New Roman" w:cs="Times New Roman"/>
          <w:b/>
          <w:sz w:val="24"/>
          <w:szCs w:val="20"/>
          <w:lang w:val="en-US"/>
        </w:rPr>
        <w:t>Massachusetts spill list: Ethylene Diamine Tetra Acetic acid New Jersey: Ethylene Diamine Tetra Acetic</w:t>
      </w:r>
      <w:r w:rsidR="001B3158">
        <w:rPr>
          <w:rFonts w:ascii="Times New Roman" w:hAnsi="Times New Roman" w:cs="Times New Roman"/>
          <w:b/>
          <w:sz w:val="24"/>
          <w:szCs w:val="20"/>
          <w:lang w:val="en-US"/>
        </w:rPr>
        <w:t xml:space="preserve"> Acid</w:t>
      </w:r>
      <w:r w:rsidRPr="007061F5">
        <w:rPr>
          <w:rFonts w:ascii="Times New Roman" w:hAnsi="Times New Roman" w:cs="Times New Roman"/>
          <w:b/>
          <w:sz w:val="24"/>
          <w:szCs w:val="20"/>
          <w:lang w:val="en-US"/>
        </w:rPr>
        <w:t xml:space="preserve"> Jersey spill list: Ethylene Diamine Tetra Acetic acid California Director's List of Hazardous Substances: Ethylene Diamine Tetra Acetic acid TSCA 8(b) inventory: Ethylene Diamine Tetra Acetic acid CERCLA: Hazardous substances.: Ethylene Diamine Tetra Acetic</w:t>
      </w:r>
      <w:r w:rsidR="001B3158">
        <w:rPr>
          <w:rFonts w:ascii="Times New Roman" w:hAnsi="Times New Roman" w:cs="Times New Roman"/>
          <w:b/>
          <w:sz w:val="24"/>
          <w:szCs w:val="20"/>
          <w:lang w:val="en-US"/>
        </w:rPr>
        <w:t xml:space="preserve"> Acid</w:t>
      </w:r>
      <w:r w:rsidRPr="007061F5">
        <w:rPr>
          <w:rFonts w:ascii="Times New Roman" w:hAnsi="Times New Roman" w:cs="Times New Roman"/>
          <w:b/>
          <w:sz w:val="24"/>
          <w:szCs w:val="20"/>
          <w:lang w:val="en-US"/>
        </w:rPr>
        <w:t>: 5000 lbs. (2268 kg).</w:t>
      </w:r>
    </w:p>
    <w:p w:rsidR="00847EE4" w:rsidRDefault="00847EE4" w:rsidP="001B3158">
      <w:pPr>
        <w:pStyle w:val="NoSpacing"/>
        <w:rPr>
          <w:lang w:val="en-US"/>
        </w:rPr>
      </w:pPr>
    </w:p>
    <w:p w:rsidR="00D558E6" w:rsidRPr="00847EE4" w:rsidRDefault="00D558E6" w:rsidP="001B3158">
      <w:pPr>
        <w:pStyle w:val="NoSpacing"/>
        <w:rPr>
          <w:lang w:val="en-US"/>
        </w:rPr>
      </w:pPr>
    </w:p>
    <w:p w:rsidR="00D558E6" w:rsidRPr="00847EE4" w:rsidRDefault="00D558E6" w:rsidP="00D558E6">
      <w:pPr>
        <w:autoSpaceDE w:val="0"/>
        <w:autoSpaceDN w:val="0"/>
        <w:adjustRightInd w:val="0"/>
        <w:spacing w:after="0" w:line="240" w:lineRule="auto"/>
        <w:rPr>
          <w:rFonts w:ascii="Times New Roman" w:hAnsi="Times New Roman" w:cs="Times New Roman"/>
          <w:b/>
          <w:bCs/>
          <w:sz w:val="24"/>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D558E6" w:rsidTr="00BB337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D558E6" w:rsidRPr="007B71FE" w:rsidRDefault="00D558E6" w:rsidP="00BB3372">
            <w:pPr>
              <w:rPr>
                <w:color w:val="auto"/>
              </w:rPr>
            </w:pPr>
            <w:r w:rsidRPr="00411736">
              <w:rPr>
                <w:color w:val="auto"/>
                <w:sz w:val="44"/>
              </w:rPr>
              <w:t>Section 15: Other Regulatory Information</w:t>
            </w:r>
            <w:r>
              <w:rPr>
                <w:color w:val="auto"/>
                <w:sz w:val="44"/>
              </w:rPr>
              <w:t xml:space="preserve"> (Continued)</w:t>
            </w:r>
          </w:p>
        </w:tc>
      </w:tr>
    </w:tbl>
    <w:p w:rsidR="00D558E6" w:rsidRDefault="00D558E6" w:rsidP="00D558E6">
      <w:pPr>
        <w:pStyle w:val="NoSpacing"/>
        <w:rPr>
          <w:lang w:val="en-US"/>
        </w:rPr>
      </w:pPr>
    </w:p>
    <w:p w:rsidR="00847EE4" w:rsidRPr="00847EE4" w:rsidRDefault="00847EE4">
      <w:pPr>
        <w:autoSpaceDE w:val="0"/>
        <w:autoSpaceDN w:val="0"/>
        <w:adjustRightInd w:val="0"/>
        <w:spacing w:after="0" w:line="240" w:lineRule="auto"/>
        <w:rPr>
          <w:rFonts w:ascii="Times New Roman" w:hAnsi="Times New Roman" w:cs="Times New Roman"/>
          <w:b/>
          <w:bCs/>
          <w:sz w:val="28"/>
          <w:szCs w:val="20"/>
          <w:u w:val="single"/>
          <w:lang w:val="en-US"/>
        </w:rPr>
      </w:pPr>
      <w:r w:rsidRPr="00847EE4">
        <w:rPr>
          <w:rFonts w:ascii="Times New Roman" w:hAnsi="Times New Roman" w:cs="Times New Roman"/>
          <w:b/>
          <w:bCs/>
          <w:sz w:val="28"/>
          <w:szCs w:val="20"/>
          <w:u w:val="single"/>
          <w:lang w:val="en-US"/>
        </w:rPr>
        <w:t xml:space="preserve">Other Regulations: </w:t>
      </w:r>
    </w:p>
    <w:p w:rsidR="00D558E6" w:rsidRDefault="00847EE4" w:rsidP="00D558E6">
      <w:pPr>
        <w:autoSpaceDE w:val="0"/>
        <w:autoSpaceDN w:val="0"/>
        <w:adjustRightInd w:val="0"/>
        <w:spacing w:after="0" w:line="240" w:lineRule="auto"/>
        <w:rPr>
          <w:rFonts w:ascii="Arial" w:hAnsi="Arial" w:cs="Arial"/>
          <w:sz w:val="20"/>
          <w:szCs w:val="20"/>
          <w:lang w:val="en-US"/>
        </w:rPr>
      </w:pPr>
      <w:r w:rsidRPr="00847EE4">
        <w:rPr>
          <w:rFonts w:ascii="Times New Roman" w:hAnsi="Times New Roman" w:cs="Times New Roman"/>
          <w:b/>
          <w:sz w:val="28"/>
          <w:szCs w:val="20"/>
          <w:lang w:val="en-US"/>
        </w:rPr>
        <w:t xml:space="preserve">OSHA: </w:t>
      </w:r>
      <w:r w:rsidR="00D558E6" w:rsidRPr="00D558E6">
        <w:rPr>
          <w:rFonts w:ascii="Times New Roman" w:hAnsi="Times New Roman" w:cs="Times New Roman"/>
          <w:b/>
          <w:sz w:val="24"/>
          <w:szCs w:val="20"/>
          <w:lang w:val="en-US"/>
        </w:rPr>
        <w:t>Hazardous by definition of Hazard Communication Standard (29 CFR 1910.1200). EINECS: This product is on the European Inventory of Existing Commercial Chemical Substances.</w:t>
      </w:r>
    </w:p>
    <w:p w:rsidR="00847EE4" w:rsidRPr="00847EE4" w:rsidRDefault="00847EE4" w:rsidP="00D558E6">
      <w:pPr>
        <w:autoSpaceDE w:val="0"/>
        <w:autoSpaceDN w:val="0"/>
        <w:adjustRightInd w:val="0"/>
        <w:spacing w:after="0" w:line="240" w:lineRule="auto"/>
      </w:pPr>
    </w:p>
    <w:p w:rsidR="00847EE4" w:rsidRPr="00847EE4" w:rsidRDefault="00847EE4">
      <w:pPr>
        <w:autoSpaceDE w:val="0"/>
        <w:autoSpaceDN w:val="0"/>
        <w:adjustRightInd w:val="0"/>
        <w:spacing w:after="0" w:line="240" w:lineRule="auto"/>
        <w:rPr>
          <w:rFonts w:ascii="Times New Roman" w:hAnsi="Times New Roman" w:cs="Times New Roman"/>
          <w:b/>
          <w:bCs/>
          <w:sz w:val="28"/>
          <w:szCs w:val="20"/>
          <w:u w:val="single"/>
          <w:lang w:val="en-US"/>
        </w:rPr>
      </w:pPr>
      <w:r w:rsidRPr="00847EE4">
        <w:rPr>
          <w:rFonts w:ascii="Times New Roman" w:hAnsi="Times New Roman" w:cs="Times New Roman"/>
          <w:b/>
          <w:bCs/>
          <w:sz w:val="28"/>
          <w:szCs w:val="20"/>
          <w:u w:val="single"/>
          <w:lang w:val="en-US"/>
        </w:rPr>
        <w:t>Other Classifications:</w:t>
      </w:r>
    </w:p>
    <w:p w:rsidR="00847EE4" w:rsidRPr="00D558E6" w:rsidRDefault="00847EE4">
      <w:pPr>
        <w:autoSpaceDE w:val="0"/>
        <w:autoSpaceDN w:val="0"/>
        <w:adjustRightInd w:val="0"/>
        <w:spacing w:after="0" w:line="240" w:lineRule="auto"/>
        <w:rPr>
          <w:rFonts w:ascii="Arial" w:hAnsi="Arial" w:cs="Arial"/>
          <w:sz w:val="20"/>
          <w:szCs w:val="20"/>
          <w:lang w:val="en-US"/>
        </w:rPr>
      </w:pPr>
      <w:r w:rsidRPr="00847EE4">
        <w:rPr>
          <w:rFonts w:ascii="Times New Roman" w:hAnsi="Times New Roman" w:cs="Times New Roman"/>
          <w:b/>
          <w:bCs/>
          <w:sz w:val="28"/>
          <w:szCs w:val="20"/>
          <w:lang w:val="en-US"/>
        </w:rPr>
        <w:t xml:space="preserve">WHMIS (Canada): </w:t>
      </w:r>
      <w:r w:rsidR="00D558E6" w:rsidRPr="00D558E6">
        <w:rPr>
          <w:rFonts w:ascii="Times New Roman" w:hAnsi="Times New Roman" w:cs="Times New Roman"/>
          <w:b/>
          <w:sz w:val="24"/>
          <w:szCs w:val="20"/>
          <w:lang w:val="en-US"/>
        </w:rPr>
        <w:t>Not controlled under WHMIS (Canada).</w:t>
      </w:r>
    </w:p>
    <w:p w:rsidR="00D558E6" w:rsidRDefault="00847EE4" w:rsidP="00D558E6">
      <w:pPr>
        <w:autoSpaceDE w:val="0"/>
        <w:autoSpaceDN w:val="0"/>
        <w:adjustRightInd w:val="0"/>
        <w:spacing w:after="0" w:line="240" w:lineRule="auto"/>
        <w:rPr>
          <w:rFonts w:ascii="Arial" w:hAnsi="Arial" w:cs="Arial"/>
          <w:sz w:val="20"/>
          <w:szCs w:val="20"/>
          <w:lang w:val="en-US"/>
        </w:rPr>
      </w:pPr>
      <w:r w:rsidRPr="00847EE4">
        <w:rPr>
          <w:rFonts w:ascii="Times New Roman" w:hAnsi="Times New Roman" w:cs="Times New Roman"/>
          <w:b/>
          <w:bCs/>
          <w:sz w:val="28"/>
          <w:szCs w:val="20"/>
          <w:lang w:val="en-US"/>
        </w:rPr>
        <w:t xml:space="preserve">DSCL (EEC): </w:t>
      </w:r>
      <w:r w:rsidR="00D558E6" w:rsidRPr="00D558E6">
        <w:rPr>
          <w:rFonts w:ascii="Times New Roman" w:hAnsi="Times New Roman" w:cs="Times New Roman"/>
          <w:b/>
          <w:sz w:val="24"/>
          <w:szCs w:val="20"/>
          <w:lang w:val="en-US"/>
        </w:rPr>
        <w:t>R40- Possible risks of irreversible effects. R63- Possible risk of harm to the unborn child. S2- Keep out of the reach of children. S36/37- Wear suitable protective clothing and gloves.</w:t>
      </w:r>
    </w:p>
    <w:p w:rsidR="00847EE4" w:rsidRPr="00847EE4" w:rsidRDefault="00847EE4" w:rsidP="00D558E6">
      <w:pPr>
        <w:pStyle w:val="NoSpacing"/>
        <w:rPr>
          <w:lang w:val="en-US"/>
        </w:rPr>
      </w:pPr>
    </w:p>
    <w:p w:rsidR="00847EE4" w:rsidRPr="00847EE4" w:rsidRDefault="00847EE4">
      <w:pPr>
        <w:autoSpaceDE w:val="0"/>
        <w:autoSpaceDN w:val="0"/>
        <w:adjustRightInd w:val="0"/>
        <w:spacing w:after="0" w:line="240" w:lineRule="auto"/>
        <w:rPr>
          <w:rFonts w:ascii="Times New Roman" w:hAnsi="Times New Roman" w:cs="Times New Roman"/>
          <w:b/>
          <w:bCs/>
          <w:sz w:val="28"/>
          <w:szCs w:val="20"/>
          <w:u w:val="single"/>
          <w:lang w:val="en-US"/>
        </w:rPr>
      </w:pPr>
      <w:r w:rsidRPr="00847EE4">
        <w:rPr>
          <w:rFonts w:ascii="Times New Roman" w:hAnsi="Times New Roman" w:cs="Times New Roman"/>
          <w:b/>
          <w:bCs/>
          <w:sz w:val="28"/>
          <w:szCs w:val="20"/>
          <w:u w:val="single"/>
          <w:lang w:val="en-US"/>
        </w:rPr>
        <w:t>HMIS (U.S.A.):</w:t>
      </w:r>
    </w:p>
    <w:p w:rsidR="00847EE4" w:rsidRPr="00847EE4" w:rsidRDefault="00847EE4">
      <w:pPr>
        <w:autoSpaceDE w:val="0"/>
        <w:autoSpaceDN w:val="0"/>
        <w:adjustRightInd w:val="0"/>
        <w:spacing w:after="0" w:line="240" w:lineRule="auto"/>
        <w:rPr>
          <w:rFonts w:ascii="Times New Roman" w:hAnsi="Times New Roman" w:cs="Times New Roman"/>
          <w:b/>
          <w:sz w:val="24"/>
          <w:szCs w:val="20"/>
          <w:lang w:val="en-US"/>
        </w:rPr>
      </w:pPr>
      <w:r w:rsidRPr="00D558E6">
        <w:rPr>
          <w:rFonts w:ascii="Times New Roman" w:hAnsi="Times New Roman" w:cs="Times New Roman"/>
          <w:b/>
          <w:bCs/>
          <w:sz w:val="28"/>
          <w:szCs w:val="20"/>
          <w:lang w:val="en-US"/>
        </w:rPr>
        <w:t xml:space="preserve">Health Hazard: </w:t>
      </w:r>
      <w:r w:rsidR="00D558E6">
        <w:rPr>
          <w:rFonts w:ascii="Times New Roman" w:hAnsi="Times New Roman" w:cs="Times New Roman"/>
          <w:b/>
          <w:sz w:val="24"/>
          <w:szCs w:val="20"/>
          <w:lang w:val="en-US"/>
        </w:rPr>
        <w:t>1</w:t>
      </w:r>
    </w:p>
    <w:p w:rsidR="00847EE4" w:rsidRPr="00847EE4" w:rsidRDefault="00847EE4">
      <w:pPr>
        <w:autoSpaceDE w:val="0"/>
        <w:autoSpaceDN w:val="0"/>
        <w:adjustRightInd w:val="0"/>
        <w:spacing w:after="0" w:line="240" w:lineRule="auto"/>
        <w:rPr>
          <w:rFonts w:ascii="Times New Roman" w:hAnsi="Times New Roman" w:cs="Times New Roman"/>
          <w:b/>
          <w:sz w:val="24"/>
          <w:szCs w:val="20"/>
          <w:lang w:val="en-US"/>
        </w:rPr>
      </w:pPr>
      <w:r w:rsidRPr="00D558E6">
        <w:rPr>
          <w:rFonts w:ascii="Times New Roman" w:hAnsi="Times New Roman" w:cs="Times New Roman"/>
          <w:b/>
          <w:bCs/>
          <w:sz w:val="28"/>
          <w:szCs w:val="20"/>
          <w:lang w:val="en-US"/>
        </w:rPr>
        <w:t xml:space="preserve">Fire Hazard: </w:t>
      </w:r>
      <w:r w:rsidRPr="00847EE4">
        <w:rPr>
          <w:rFonts w:ascii="Times New Roman" w:hAnsi="Times New Roman" w:cs="Times New Roman"/>
          <w:b/>
          <w:sz w:val="24"/>
          <w:szCs w:val="20"/>
          <w:lang w:val="en-US"/>
        </w:rPr>
        <w:t>1</w:t>
      </w:r>
    </w:p>
    <w:p w:rsidR="00847EE4" w:rsidRPr="00847EE4" w:rsidRDefault="00847EE4">
      <w:pPr>
        <w:autoSpaceDE w:val="0"/>
        <w:autoSpaceDN w:val="0"/>
        <w:adjustRightInd w:val="0"/>
        <w:spacing w:after="0" w:line="240" w:lineRule="auto"/>
        <w:rPr>
          <w:rFonts w:ascii="Times New Roman" w:hAnsi="Times New Roman" w:cs="Times New Roman"/>
          <w:b/>
          <w:sz w:val="24"/>
          <w:szCs w:val="20"/>
          <w:lang w:val="en-US"/>
        </w:rPr>
      </w:pPr>
      <w:r w:rsidRPr="00D558E6">
        <w:rPr>
          <w:rFonts w:ascii="Times New Roman" w:hAnsi="Times New Roman" w:cs="Times New Roman"/>
          <w:b/>
          <w:bCs/>
          <w:sz w:val="28"/>
          <w:szCs w:val="20"/>
          <w:lang w:val="en-US"/>
        </w:rPr>
        <w:t xml:space="preserve">Reactivity: </w:t>
      </w:r>
      <w:r w:rsidRPr="00847EE4">
        <w:rPr>
          <w:rFonts w:ascii="Times New Roman" w:hAnsi="Times New Roman" w:cs="Times New Roman"/>
          <w:b/>
          <w:sz w:val="24"/>
          <w:szCs w:val="20"/>
          <w:lang w:val="en-US"/>
        </w:rPr>
        <w:t>0</w:t>
      </w:r>
    </w:p>
    <w:p w:rsidR="00847EE4" w:rsidRPr="00847EE4" w:rsidRDefault="00847EE4">
      <w:pPr>
        <w:autoSpaceDE w:val="0"/>
        <w:autoSpaceDN w:val="0"/>
        <w:adjustRightInd w:val="0"/>
        <w:spacing w:after="0" w:line="240" w:lineRule="auto"/>
        <w:rPr>
          <w:rFonts w:ascii="Times New Roman" w:hAnsi="Times New Roman" w:cs="Times New Roman"/>
          <w:b/>
          <w:sz w:val="24"/>
          <w:szCs w:val="20"/>
          <w:lang w:val="en-US"/>
        </w:rPr>
      </w:pPr>
      <w:r w:rsidRPr="00D558E6">
        <w:rPr>
          <w:rFonts w:ascii="Times New Roman" w:hAnsi="Times New Roman" w:cs="Times New Roman"/>
          <w:b/>
          <w:bCs/>
          <w:sz w:val="28"/>
          <w:szCs w:val="20"/>
          <w:lang w:val="en-US"/>
        </w:rPr>
        <w:t xml:space="preserve">Personal Protection: </w:t>
      </w:r>
      <w:r w:rsidRPr="00847EE4">
        <w:rPr>
          <w:rFonts w:ascii="Times New Roman" w:hAnsi="Times New Roman" w:cs="Times New Roman"/>
          <w:b/>
          <w:sz w:val="24"/>
          <w:szCs w:val="20"/>
          <w:lang w:val="en-US"/>
        </w:rPr>
        <w:t>E</w:t>
      </w:r>
    </w:p>
    <w:p w:rsidR="00847EE4" w:rsidRPr="00847EE4" w:rsidRDefault="00847EE4">
      <w:pPr>
        <w:autoSpaceDE w:val="0"/>
        <w:autoSpaceDN w:val="0"/>
        <w:adjustRightInd w:val="0"/>
        <w:spacing w:after="0" w:line="240" w:lineRule="auto"/>
        <w:rPr>
          <w:rFonts w:ascii="Times New Roman" w:hAnsi="Times New Roman" w:cs="Times New Roman"/>
          <w:b/>
          <w:sz w:val="24"/>
          <w:szCs w:val="20"/>
          <w:lang w:val="en-US"/>
        </w:rPr>
      </w:pPr>
    </w:p>
    <w:p w:rsidR="00847EE4" w:rsidRPr="00847EE4" w:rsidRDefault="00847EE4">
      <w:pPr>
        <w:autoSpaceDE w:val="0"/>
        <w:autoSpaceDN w:val="0"/>
        <w:adjustRightInd w:val="0"/>
        <w:spacing w:after="0" w:line="240" w:lineRule="auto"/>
        <w:rPr>
          <w:rFonts w:ascii="Times New Roman" w:hAnsi="Times New Roman" w:cs="Times New Roman"/>
          <w:b/>
          <w:bCs/>
          <w:sz w:val="28"/>
          <w:szCs w:val="20"/>
          <w:u w:val="single"/>
          <w:lang w:val="en-US"/>
        </w:rPr>
      </w:pPr>
      <w:r w:rsidRPr="00847EE4">
        <w:rPr>
          <w:rFonts w:ascii="Times New Roman" w:hAnsi="Times New Roman" w:cs="Times New Roman"/>
          <w:b/>
          <w:bCs/>
          <w:sz w:val="28"/>
          <w:szCs w:val="20"/>
          <w:u w:val="single"/>
          <w:lang w:val="en-US"/>
        </w:rPr>
        <w:t>National Fire Protection Association (U.S.A.):</w:t>
      </w:r>
    </w:p>
    <w:p w:rsidR="00847EE4" w:rsidRPr="00847EE4" w:rsidRDefault="00847EE4">
      <w:pPr>
        <w:autoSpaceDE w:val="0"/>
        <w:autoSpaceDN w:val="0"/>
        <w:adjustRightInd w:val="0"/>
        <w:spacing w:after="0" w:line="240" w:lineRule="auto"/>
        <w:rPr>
          <w:rFonts w:ascii="Times New Roman" w:hAnsi="Times New Roman" w:cs="Times New Roman"/>
          <w:b/>
          <w:sz w:val="24"/>
          <w:szCs w:val="20"/>
          <w:lang w:val="en-US"/>
        </w:rPr>
      </w:pPr>
      <w:r w:rsidRPr="00D558E6">
        <w:rPr>
          <w:rFonts w:ascii="Times New Roman" w:hAnsi="Times New Roman" w:cs="Times New Roman"/>
          <w:b/>
          <w:bCs/>
          <w:sz w:val="28"/>
          <w:szCs w:val="20"/>
          <w:lang w:val="en-US"/>
        </w:rPr>
        <w:t xml:space="preserve">Health: </w:t>
      </w:r>
      <w:r w:rsidRPr="00847EE4">
        <w:rPr>
          <w:rFonts w:ascii="Times New Roman" w:hAnsi="Times New Roman" w:cs="Times New Roman"/>
          <w:b/>
          <w:sz w:val="24"/>
          <w:szCs w:val="20"/>
          <w:lang w:val="en-US"/>
        </w:rPr>
        <w:t>2</w:t>
      </w:r>
    </w:p>
    <w:p w:rsidR="00847EE4" w:rsidRPr="00847EE4" w:rsidRDefault="00847EE4">
      <w:pPr>
        <w:autoSpaceDE w:val="0"/>
        <w:autoSpaceDN w:val="0"/>
        <w:adjustRightInd w:val="0"/>
        <w:spacing w:after="0" w:line="240" w:lineRule="auto"/>
        <w:rPr>
          <w:rFonts w:ascii="Times New Roman" w:hAnsi="Times New Roman" w:cs="Times New Roman"/>
          <w:b/>
          <w:sz w:val="24"/>
          <w:szCs w:val="20"/>
          <w:lang w:val="en-US"/>
        </w:rPr>
      </w:pPr>
      <w:r w:rsidRPr="00D558E6">
        <w:rPr>
          <w:rFonts w:ascii="Times New Roman" w:hAnsi="Times New Roman" w:cs="Times New Roman"/>
          <w:b/>
          <w:bCs/>
          <w:sz w:val="28"/>
          <w:szCs w:val="20"/>
          <w:lang w:val="en-US"/>
        </w:rPr>
        <w:t xml:space="preserve">Flammability: </w:t>
      </w:r>
      <w:r w:rsidRPr="00847EE4">
        <w:rPr>
          <w:rFonts w:ascii="Times New Roman" w:hAnsi="Times New Roman" w:cs="Times New Roman"/>
          <w:b/>
          <w:sz w:val="24"/>
          <w:szCs w:val="20"/>
          <w:lang w:val="en-US"/>
        </w:rPr>
        <w:t>1</w:t>
      </w:r>
    </w:p>
    <w:p w:rsidR="00847EE4" w:rsidRPr="00847EE4" w:rsidRDefault="00847EE4">
      <w:pPr>
        <w:autoSpaceDE w:val="0"/>
        <w:autoSpaceDN w:val="0"/>
        <w:adjustRightInd w:val="0"/>
        <w:spacing w:after="0" w:line="240" w:lineRule="auto"/>
        <w:rPr>
          <w:rFonts w:ascii="Times New Roman" w:hAnsi="Times New Roman" w:cs="Times New Roman"/>
          <w:b/>
          <w:sz w:val="24"/>
          <w:szCs w:val="20"/>
          <w:lang w:val="en-US"/>
        </w:rPr>
      </w:pPr>
      <w:r w:rsidRPr="00D558E6">
        <w:rPr>
          <w:rFonts w:ascii="Times New Roman" w:hAnsi="Times New Roman" w:cs="Times New Roman"/>
          <w:b/>
          <w:bCs/>
          <w:sz w:val="28"/>
          <w:szCs w:val="20"/>
          <w:lang w:val="en-US"/>
        </w:rPr>
        <w:t xml:space="preserve">Reactivity: </w:t>
      </w:r>
      <w:r w:rsidRPr="00847EE4">
        <w:rPr>
          <w:rFonts w:ascii="Times New Roman" w:hAnsi="Times New Roman" w:cs="Times New Roman"/>
          <w:b/>
          <w:sz w:val="24"/>
          <w:szCs w:val="20"/>
          <w:lang w:val="en-US"/>
        </w:rPr>
        <w:t>0</w:t>
      </w:r>
    </w:p>
    <w:p w:rsidR="00847EE4" w:rsidRPr="00D558E6" w:rsidRDefault="00847EE4">
      <w:pPr>
        <w:autoSpaceDE w:val="0"/>
        <w:autoSpaceDN w:val="0"/>
        <w:adjustRightInd w:val="0"/>
        <w:spacing w:after="0" w:line="240" w:lineRule="auto"/>
        <w:rPr>
          <w:rFonts w:ascii="Times New Roman" w:hAnsi="Times New Roman" w:cs="Times New Roman"/>
          <w:b/>
          <w:bCs/>
          <w:sz w:val="28"/>
          <w:szCs w:val="20"/>
          <w:lang w:val="en-US"/>
        </w:rPr>
      </w:pPr>
      <w:r w:rsidRPr="00D558E6">
        <w:rPr>
          <w:rFonts w:ascii="Times New Roman" w:hAnsi="Times New Roman" w:cs="Times New Roman"/>
          <w:b/>
          <w:bCs/>
          <w:sz w:val="28"/>
          <w:szCs w:val="20"/>
          <w:lang w:val="en-US"/>
        </w:rPr>
        <w:t>Specific hazard:</w:t>
      </w:r>
    </w:p>
    <w:p w:rsidR="00847EE4" w:rsidRPr="00847EE4" w:rsidRDefault="00847EE4">
      <w:pPr>
        <w:autoSpaceDE w:val="0"/>
        <w:autoSpaceDN w:val="0"/>
        <w:adjustRightInd w:val="0"/>
        <w:spacing w:after="0" w:line="240" w:lineRule="auto"/>
        <w:rPr>
          <w:rFonts w:ascii="Times New Roman" w:hAnsi="Times New Roman" w:cs="Times New Roman"/>
          <w:b/>
          <w:bCs/>
          <w:sz w:val="24"/>
          <w:szCs w:val="20"/>
          <w:lang w:val="en-US"/>
        </w:rPr>
      </w:pPr>
    </w:p>
    <w:p w:rsidR="00847EE4" w:rsidRPr="00847EE4" w:rsidRDefault="00847EE4">
      <w:pPr>
        <w:autoSpaceDE w:val="0"/>
        <w:autoSpaceDN w:val="0"/>
        <w:adjustRightInd w:val="0"/>
        <w:spacing w:after="0" w:line="240" w:lineRule="auto"/>
        <w:rPr>
          <w:rFonts w:ascii="Times New Roman" w:hAnsi="Times New Roman" w:cs="Times New Roman"/>
          <w:b/>
          <w:bCs/>
          <w:sz w:val="28"/>
          <w:szCs w:val="20"/>
          <w:u w:val="single"/>
          <w:lang w:val="en-US"/>
        </w:rPr>
      </w:pPr>
      <w:r w:rsidRPr="00847EE4">
        <w:rPr>
          <w:rFonts w:ascii="Times New Roman" w:hAnsi="Times New Roman" w:cs="Times New Roman"/>
          <w:b/>
          <w:bCs/>
          <w:sz w:val="28"/>
          <w:szCs w:val="20"/>
          <w:u w:val="single"/>
          <w:lang w:val="en-US"/>
        </w:rPr>
        <w:t>Protective Equipment:</w:t>
      </w:r>
    </w:p>
    <w:p w:rsidR="00D558E6" w:rsidRPr="00D558E6" w:rsidRDefault="00D558E6" w:rsidP="00D558E6">
      <w:pPr>
        <w:autoSpaceDE w:val="0"/>
        <w:autoSpaceDN w:val="0"/>
        <w:adjustRightInd w:val="0"/>
        <w:spacing w:after="0" w:line="240" w:lineRule="auto"/>
        <w:rPr>
          <w:rFonts w:ascii="Times New Roman" w:hAnsi="Times New Roman" w:cs="Times New Roman"/>
          <w:b/>
          <w:sz w:val="24"/>
          <w:szCs w:val="20"/>
          <w:lang w:val="en-US"/>
        </w:rPr>
      </w:pPr>
      <w:r w:rsidRPr="00D558E6">
        <w:rPr>
          <w:rFonts w:ascii="Times New Roman" w:hAnsi="Times New Roman" w:cs="Times New Roman"/>
          <w:b/>
          <w:sz w:val="24"/>
          <w:szCs w:val="20"/>
          <w:lang w:val="en-US"/>
        </w:rPr>
        <w:t>Gloves. Lab coat. Dust respirator. Be sure to use an approved/certified respirator or equivalent. Safety glasses.</w:t>
      </w:r>
    </w:p>
    <w:p w:rsidR="0054222F" w:rsidRPr="0033572E" w:rsidRDefault="0054222F" w:rsidP="0033572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461AD4">
      <w:pPr>
        <w:pStyle w:val="NoSpacing"/>
      </w:pPr>
    </w:p>
    <w:p w:rsidR="008418F5" w:rsidRDefault="008418F5" w:rsidP="00461AD4">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8418F5" w:rsidRDefault="008418F5" w:rsidP="00602700">
      <w:pPr>
        <w:tabs>
          <w:tab w:val="left" w:pos="3840"/>
        </w:tabs>
        <w:rPr>
          <w:rFonts w:ascii="Times New Roman" w:eastAsia="Calibri" w:hAnsi="Times New Roman" w:cs="Times New Roman"/>
          <w:b/>
          <w:color w:val="000000"/>
          <w:sz w:val="24"/>
          <w:szCs w:val="24"/>
        </w:rPr>
      </w:pPr>
    </w:p>
    <w:p w:rsidR="00D558E6" w:rsidRDefault="00D558E6" w:rsidP="00602700">
      <w:pPr>
        <w:tabs>
          <w:tab w:val="left" w:pos="3840"/>
        </w:tabs>
        <w:rPr>
          <w:rFonts w:ascii="Times New Roman" w:eastAsia="Calibri" w:hAnsi="Times New Roman" w:cs="Times New Roman"/>
          <w:b/>
          <w:color w:val="000000"/>
          <w:sz w:val="24"/>
          <w:szCs w:val="24"/>
        </w:rPr>
      </w:pPr>
    </w:p>
    <w:p w:rsidR="00D558E6" w:rsidRDefault="00D558E6" w:rsidP="00602700">
      <w:pPr>
        <w:tabs>
          <w:tab w:val="left" w:pos="3840"/>
        </w:tabs>
        <w:rPr>
          <w:rFonts w:ascii="Times New Roman" w:eastAsia="Calibri" w:hAnsi="Times New Roman" w:cs="Times New Roman"/>
          <w:b/>
          <w:color w:val="000000"/>
          <w:sz w:val="24"/>
          <w:szCs w:val="24"/>
        </w:rPr>
      </w:pPr>
    </w:p>
    <w:p w:rsidR="00D558E6" w:rsidRDefault="00D558E6" w:rsidP="00602700">
      <w:pPr>
        <w:tabs>
          <w:tab w:val="left" w:pos="3840"/>
        </w:tabs>
        <w:rPr>
          <w:rFonts w:ascii="Times New Roman" w:eastAsia="Calibri" w:hAnsi="Times New Roman" w:cs="Times New Roman"/>
          <w:b/>
          <w:color w:val="000000"/>
          <w:sz w:val="24"/>
          <w:szCs w:val="24"/>
        </w:rPr>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DC265F" w:rsidRPr="00211219" w:rsidRDefault="00DC265F" w:rsidP="00DC265F">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DC265F" w:rsidRPr="00211219" w:rsidRDefault="00DC265F" w:rsidP="00DC265F">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EB0800" w:rsidRDefault="00EB0800" w:rsidP="00DC265F">
      <w:pPr>
        <w:autoSpaceDE w:val="0"/>
        <w:autoSpaceDN w:val="0"/>
        <w:adjustRightInd w:val="0"/>
        <w:ind w:firstLine="720"/>
        <w:jc w:val="both"/>
        <w:rPr>
          <w:rFonts w:ascii="Times New Roman" w:eastAsia="Calibri" w:hAnsi="Times New Roman" w:cs="Times New Roman"/>
          <w:b/>
          <w:color w:val="000000"/>
          <w:sz w:val="28"/>
        </w:rPr>
      </w:pPr>
      <w:bookmarkStart w:id="0" w:name="_GoBack"/>
      <w:bookmarkEnd w:id="0"/>
    </w:p>
    <w:sectPr w:rsidR="00EB0800" w:rsidSect="00DC265F">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7A4C" w:rsidRDefault="00F77A4C" w:rsidP="009C3BE4">
      <w:pPr>
        <w:spacing w:after="0" w:line="240" w:lineRule="auto"/>
      </w:pPr>
      <w:r>
        <w:separator/>
      </w:r>
    </w:p>
  </w:endnote>
  <w:endnote w:type="continuationSeparator" w:id="1">
    <w:p w:rsidR="00F77A4C" w:rsidRDefault="00F77A4C"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DC265F" w:rsidP="00DC265F">
    <w:pPr>
      <w:pStyle w:val="Footer"/>
      <w:ind w:left="-567"/>
      <w:jc w:val="right"/>
    </w:pPr>
    <w:r>
      <w:rPr>
        <w:noProof/>
      </w:rPr>
      <w:drawing>
        <wp:inline distT="0" distB="0" distL="0" distR="0">
          <wp:extent cx="762952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646582"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7A4C" w:rsidRDefault="00F77A4C" w:rsidP="009C3BE4">
      <w:pPr>
        <w:spacing w:after="0" w:line="240" w:lineRule="auto"/>
      </w:pPr>
      <w:r>
        <w:separator/>
      </w:r>
    </w:p>
  </w:footnote>
  <w:footnote w:type="continuationSeparator" w:id="1">
    <w:p w:rsidR="00F77A4C" w:rsidRDefault="00F77A4C"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DC265F" w:rsidP="00DC265F">
    <w:pPr>
      <w:pStyle w:val="Header"/>
      <w:ind w:left="-454"/>
    </w:pPr>
    <w:r>
      <w:rPr>
        <w:b/>
        <w:noProof/>
        <w:color w:val="FF0000"/>
        <w:sz w:val="20"/>
      </w:rPr>
      <w:drawing>
        <wp:inline distT="0" distB="0" distL="0" distR="0">
          <wp:extent cx="7553325" cy="1600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5949"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0"/>
    <w:footnote w:id="1"/>
  </w:footnotePr>
  <w:endnotePr>
    <w:endnote w:id="0"/>
    <w:endnote w:id="1"/>
  </w:endnotePr>
  <w:compat>
    <w:useFELayout/>
  </w:compat>
  <w:rsids>
    <w:rsidRoot w:val="009C3BE4"/>
    <w:rsid w:val="00000EF2"/>
    <w:rsid w:val="00001767"/>
    <w:rsid w:val="00001C0D"/>
    <w:rsid w:val="000021CD"/>
    <w:rsid w:val="0000233E"/>
    <w:rsid w:val="000027A2"/>
    <w:rsid w:val="00002916"/>
    <w:rsid w:val="00003AEF"/>
    <w:rsid w:val="0000469F"/>
    <w:rsid w:val="0000561B"/>
    <w:rsid w:val="00005737"/>
    <w:rsid w:val="0000587E"/>
    <w:rsid w:val="0000605F"/>
    <w:rsid w:val="00007215"/>
    <w:rsid w:val="00007D2F"/>
    <w:rsid w:val="00010AAA"/>
    <w:rsid w:val="00010B44"/>
    <w:rsid w:val="0001127E"/>
    <w:rsid w:val="00011BD5"/>
    <w:rsid w:val="00014110"/>
    <w:rsid w:val="000142D1"/>
    <w:rsid w:val="00014911"/>
    <w:rsid w:val="00014D54"/>
    <w:rsid w:val="0001623A"/>
    <w:rsid w:val="000162D2"/>
    <w:rsid w:val="00016D0F"/>
    <w:rsid w:val="00017701"/>
    <w:rsid w:val="000177D3"/>
    <w:rsid w:val="00017ADD"/>
    <w:rsid w:val="00020D4F"/>
    <w:rsid w:val="00022B79"/>
    <w:rsid w:val="00022FB6"/>
    <w:rsid w:val="000234A9"/>
    <w:rsid w:val="000239E3"/>
    <w:rsid w:val="00025015"/>
    <w:rsid w:val="0002701D"/>
    <w:rsid w:val="00027824"/>
    <w:rsid w:val="000303E4"/>
    <w:rsid w:val="00031082"/>
    <w:rsid w:val="000319E4"/>
    <w:rsid w:val="00031A8E"/>
    <w:rsid w:val="00031B82"/>
    <w:rsid w:val="00032185"/>
    <w:rsid w:val="000323DF"/>
    <w:rsid w:val="000328F3"/>
    <w:rsid w:val="00032930"/>
    <w:rsid w:val="00033112"/>
    <w:rsid w:val="00033624"/>
    <w:rsid w:val="000363B4"/>
    <w:rsid w:val="0003645C"/>
    <w:rsid w:val="00037262"/>
    <w:rsid w:val="000372A3"/>
    <w:rsid w:val="00037E55"/>
    <w:rsid w:val="00042065"/>
    <w:rsid w:val="00043708"/>
    <w:rsid w:val="000437E3"/>
    <w:rsid w:val="000448D8"/>
    <w:rsid w:val="00045E4B"/>
    <w:rsid w:val="00047B2E"/>
    <w:rsid w:val="00047FDE"/>
    <w:rsid w:val="00051475"/>
    <w:rsid w:val="00051796"/>
    <w:rsid w:val="00051BD7"/>
    <w:rsid w:val="00053B0C"/>
    <w:rsid w:val="0005471F"/>
    <w:rsid w:val="00056B32"/>
    <w:rsid w:val="00057693"/>
    <w:rsid w:val="000577A8"/>
    <w:rsid w:val="000608A0"/>
    <w:rsid w:val="00060C0C"/>
    <w:rsid w:val="000623AF"/>
    <w:rsid w:val="00062CBE"/>
    <w:rsid w:val="00064573"/>
    <w:rsid w:val="000655DD"/>
    <w:rsid w:val="00067788"/>
    <w:rsid w:val="00067C6A"/>
    <w:rsid w:val="000702C0"/>
    <w:rsid w:val="0007059A"/>
    <w:rsid w:val="000708DF"/>
    <w:rsid w:val="00071A18"/>
    <w:rsid w:val="00071B60"/>
    <w:rsid w:val="000728FD"/>
    <w:rsid w:val="000745C0"/>
    <w:rsid w:val="00074DE2"/>
    <w:rsid w:val="00074E13"/>
    <w:rsid w:val="000751E3"/>
    <w:rsid w:val="00075889"/>
    <w:rsid w:val="00076D16"/>
    <w:rsid w:val="0007700D"/>
    <w:rsid w:val="00081C61"/>
    <w:rsid w:val="00081FDF"/>
    <w:rsid w:val="00082520"/>
    <w:rsid w:val="0008356A"/>
    <w:rsid w:val="00083813"/>
    <w:rsid w:val="000839C6"/>
    <w:rsid w:val="00083B24"/>
    <w:rsid w:val="0008532C"/>
    <w:rsid w:val="00085605"/>
    <w:rsid w:val="00085793"/>
    <w:rsid w:val="00085A7C"/>
    <w:rsid w:val="00086483"/>
    <w:rsid w:val="000865DF"/>
    <w:rsid w:val="000865E4"/>
    <w:rsid w:val="00086A9D"/>
    <w:rsid w:val="00086B9B"/>
    <w:rsid w:val="00086FD6"/>
    <w:rsid w:val="000874A5"/>
    <w:rsid w:val="00090ACC"/>
    <w:rsid w:val="00090E17"/>
    <w:rsid w:val="00091669"/>
    <w:rsid w:val="0009394C"/>
    <w:rsid w:val="000952DC"/>
    <w:rsid w:val="00096938"/>
    <w:rsid w:val="000979B7"/>
    <w:rsid w:val="00097F71"/>
    <w:rsid w:val="000A0D21"/>
    <w:rsid w:val="000A1B34"/>
    <w:rsid w:val="000A2770"/>
    <w:rsid w:val="000A2A6F"/>
    <w:rsid w:val="000A3066"/>
    <w:rsid w:val="000A3073"/>
    <w:rsid w:val="000A3118"/>
    <w:rsid w:val="000A32AB"/>
    <w:rsid w:val="000A353B"/>
    <w:rsid w:val="000A421A"/>
    <w:rsid w:val="000A48A2"/>
    <w:rsid w:val="000A5F15"/>
    <w:rsid w:val="000A65E9"/>
    <w:rsid w:val="000A6632"/>
    <w:rsid w:val="000A7347"/>
    <w:rsid w:val="000A7E5A"/>
    <w:rsid w:val="000A7F1F"/>
    <w:rsid w:val="000B019D"/>
    <w:rsid w:val="000B0CAD"/>
    <w:rsid w:val="000B1112"/>
    <w:rsid w:val="000B1D2F"/>
    <w:rsid w:val="000B46F0"/>
    <w:rsid w:val="000B5FD3"/>
    <w:rsid w:val="000B6685"/>
    <w:rsid w:val="000B6FA7"/>
    <w:rsid w:val="000C179A"/>
    <w:rsid w:val="000C2CC6"/>
    <w:rsid w:val="000C2DE7"/>
    <w:rsid w:val="000C36F5"/>
    <w:rsid w:val="000C394B"/>
    <w:rsid w:val="000C4D95"/>
    <w:rsid w:val="000C5421"/>
    <w:rsid w:val="000C572D"/>
    <w:rsid w:val="000C7541"/>
    <w:rsid w:val="000C768D"/>
    <w:rsid w:val="000C7D70"/>
    <w:rsid w:val="000D1678"/>
    <w:rsid w:val="000D1B7F"/>
    <w:rsid w:val="000D1FE0"/>
    <w:rsid w:val="000D51F4"/>
    <w:rsid w:val="000D5C6E"/>
    <w:rsid w:val="000D70B6"/>
    <w:rsid w:val="000E055A"/>
    <w:rsid w:val="000E08A4"/>
    <w:rsid w:val="000E19AA"/>
    <w:rsid w:val="000E20CE"/>
    <w:rsid w:val="000E30B8"/>
    <w:rsid w:val="000E3C14"/>
    <w:rsid w:val="000E43D6"/>
    <w:rsid w:val="000E57DB"/>
    <w:rsid w:val="000E60A2"/>
    <w:rsid w:val="000E6AF9"/>
    <w:rsid w:val="000E6CBA"/>
    <w:rsid w:val="000E7135"/>
    <w:rsid w:val="000E7E8B"/>
    <w:rsid w:val="000F0048"/>
    <w:rsid w:val="000F0196"/>
    <w:rsid w:val="000F0D3E"/>
    <w:rsid w:val="000F34BE"/>
    <w:rsid w:val="000F3DA2"/>
    <w:rsid w:val="000F3FA4"/>
    <w:rsid w:val="000F5989"/>
    <w:rsid w:val="000F6A81"/>
    <w:rsid w:val="000F7ACB"/>
    <w:rsid w:val="001003B0"/>
    <w:rsid w:val="00100A2A"/>
    <w:rsid w:val="001016A6"/>
    <w:rsid w:val="00102584"/>
    <w:rsid w:val="00103D4F"/>
    <w:rsid w:val="00105F7A"/>
    <w:rsid w:val="00106BF7"/>
    <w:rsid w:val="001074AD"/>
    <w:rsid w:val="00111C6A"/>
    <w:rsid w:val="0011262B"/>
    <w:rsid w:val="001135AD"/>
    <w:rsid w:val="00116FE2"/>
    <w:rsid w:val="00117EF0"/>
    <w:rsid w:val="0012286D"/>
    <w:rsid w:val="00123EFD"/>
    <w:rsid w:val="00124ED8"/>
    <w:rsid w:val="0012541C"/>
    <w:rsid w:val="00127FA6"/>
    <w:rsid w:val="00130387"/>
    <w:rsid w:val="00130898"/>
    <w:rsid w:val="00131593"/>
    <w:rsid w:val="001317F3"/>
    <w:rsid w:val="00131AE1"/>
    <w:rsid w:val="00132AD3"/>
    <w:rsid w:val="001364AB"/>
    <w:rsid w:val="00136C1B"/>
    <w:rsid w:val="0013747E"/>
    <w:rsid w:val="00143494"/>
    <w:rsid w:val="00144FAF"/>
    <w:rsid w:val="001450DD"/>
    <w:rsid w:val="00145134"/>
    <w:rsid w:val="00145928"/>
    <w:rsid w:val="0014606A"/>
    <w:rsid w:val="001475AA"/>
    <w:rsid w:val="001475BB"/>
    <w:rsid w:val="00147E14"/>
    <w:rsid w:val="001500BF"/>
    <w:rsid w:val="001517D4"/>
    <w:rsid w:val="00151B2F"/>
    <w:rsid w:val="00151CA3"/>
    <w:rsid w:val="00152183"/>
    <w:rsid w:val="001543E1"/>
    <w:rsid w:val="00155177"/>
    <w:rsid w:val="0015747F"/>
    <w:rsid w:val="00157695"/>
    <w:rsid w:val="001578CF"/>
    <w:rsid w:val="00157F05"/>
    <w:rsid w:val="00160775"/>
    <w:rsid w:val="0016273C"/>
    <w:rsid w:val="001631A5"/>
    <w:rsid w:val="00163FCA"/>
    <w:rsid w:val="00164E7D"/>
    <w:rsid w:val="001658F8"/>
    <w:rsid w:val="00165EBF"/>
    <w:rsid w:val="00166628"/>
    <w:rsid w:val="00166CF1"/>
    <w:rsid w:val="001676DB"/>
    <w:rsid w:val="00167C43"/>
    <w:rsid w:val="00167E06"/>
    <w:rsid w:val="0017110C"/>
    <w:rsid w:val="0017394C"/>
    <w:rsid w:val="00175960"/>
    <w:rsid w:val="001763F5"/>
    <w:rsid w:val="001827E4"/>
    <w:rsid w:val="001832F7"/>
    <w:rsid w:val="00183700"/>
    <w:rsid w:val="001854F6"/>
    <w:rsid w:val="00185A38"/>
    <w:rsid w:val="00186B80"/>
    <w:rsid w:val="0018779A"/>
    <w:rsid w:val="001905DC"/>
    <w:rsid w:val="001907E9"/>
    <w:rsid w:val="001914E8"/>
    <w:rsid w:val="001946C7"/>
    <w:rsid w:val="00194CB6"/>
    <w:rsid w:val="00194ECC"/>
    <w:rsid w:val="00194F49"/>
    <w:rsid w:val="001956E2"/>
    <w:rsid w:val="00195ADA"/>
    <w:rsid w:val="001963B0"/>
    <w:rsid w:val="00196937"/>
    <w:rsid w:val="00196977"/>
    <w:rsid w:val="001973D0"/>
    <w:rsid w:val="00197DAB"/>
    <w:rsid w:val="00197E5D"/>
    <w:rsid w:val="001A08B0"/>
    <w:rsid w:val="001A1DA5"/>
    <w:rsid w:val="001A213A"/>
    <w:rsid w:val="001A268B"/>
    <w:rsid w:val="001A551B"/>
    <w:rsid w:val="001A57E1"/>
    <w:rsid w:val="001A6D15"/>
    <w:rsid w:val="001A70D9"/>
    <w:rsid w:val="001A72D9"/>
    <w:rsid w:val="001A784B"/>
    <w:rsid w:val="001B01E4"/>
    <w:rsid w:val="001B0775"/>
    <w:rsid w:val="001B15F5"/>
    <w:rsid w:val="001B1BEF"/>
    <w:rsid w:val="001B3158"/>
    <w:rsid w:val="001B4677"/>
    <w:rsid w:val="001B69ED"/>
    <w:rsid w:val="001B712D"/>
    <w:rsid w:val="001C0A1A"/>
    <w:rsid w:val="001C1EB9"/>
    <w:rsid w:val="001C2D68"/>
    <w:rsid w:val="001C5819"/>
    <w:rsid w:val="001C5E2D"/>
    <w:rsid w:val="001C5EBB"/>
    <w:rsid w:val="001C667B"/>
    <w:rsid w:val="001C7276"/>
    <w:rsid w:val="001D2606"/>
    <w:rsid w:val="001D3CF1"/>
    <w:rsid w:val="001D4999"/>
    <w:rsid w:val="001D4BCC"/>
    <w:rsid w:val="001D6D33"/>
    <w:rsid w:val="001D706C"/>
    <w:rsid w:val="001D7AAF"/>
    <w:rsid w:val="001D7EE5"/>
    <w:rsid w:val="001E1571"/>
    <w:rsid w:val="001E1BF5"/>
    <w:rsid w:val="001E230F"/>
    <w:rsid w:val="001E23DD"/>
    <w:rsid w:val="001E2F7C"/>
    <w:rsid w:val="001E32A2"/>
    <w:rsid w:val="001E36FE"/>
    <w:rsid w:val="001E3F7A"/>
    <w:rsid w:val="001E4646"/>
    <w:rsid w:val="001E46C3"/>
    <w:rsid w:val="001E4A03"/>
    <w:rsid w:val="001E5548"/>
    <w:rsid w:val="001E5819"/>
    <w:rsid w:val="001E6278"/>
    <w:rsid w:val="001E638C"/>
    <w:rsid w:val="001E63D4"/>
    <w:rsid w:val="001E766D"/>
    <w:rsid w:val="001E78F4"/>
    <w:rsid w:val="001E7993"/>
    <w:rsid w:val="001F044A"/>
    <w:rsid w:val="001F0B72"/>
    <w:rsid w:val="001F0F87"/>
    <w:rsid w:val="001F1A74"/>
    <w:rsid w:val="001F1E80"/>
    <w:rsid w:val="001F2041"/>
    <w:rsid w:val="001F221C"/>
    <w:rsid w:val="001F2CE4"/>
    <w:rsid w:val="001F39A4"/>
    <w:rsid w:val="001F3F9D"/>
    <w:rsid w:val="001F57FD"/>
    <w:rsid w:val="001F5B98"/>
    <w:rsid w:val="001F6074"/>
    <w:rsid w:val="002000FC"/>
    <w:rsid w:val="002014C1"/>
    <w:rsid w:val="00203839"/>
    <w:rsid w:val="002051A0"/>
    <w:rsid w:val="00206FF5"/>
    <w:rsid w:val="0020759C"/>
    <w:rsid w:val="00211219"/>
    <w:rsid w:val="00212452"/>
    <w:rsid w:val="00212806"/>
    <w:rsid w:val="00212F06"/>
    <w:rsid w:val="00214AE7"/>
    <w:rsid w:val="00214E7A"/>
    <w:rsid w:val="00214F6C"/>
    <w:rsid w:val="00215425"/>
    <w:rsid w:val="0021570B"/>
    <w:rsid w:val="00216FBB"/>
    <w:rsid w:val="002177BF"/>
    <w:rsid w:val="0021781D"/>
    <w:rsid w:val="00217F72"/>
    <w:rsid w:val="00220E22"/>
    <w:rsid w:val="00221067"/>
    <w:rsid w:val="0022245B"/>
    <w:rsid w:val="00223C5F"/>
    <w:rsid w:val="002243C0"/>
    <w:rsid w:val="00224F27"/>
    <w:rsid w:val="0022637A"/>
    <w:rsid w:val="00227624"/>
    <w:rsid w:val="002311BB"/>
    <w:rsid w:val="002320E7"/>
    <w:rsid w:val="002329A4"/>
    <w:rsid w:val="00233383"/>
    <w:rsid w:val="00234C7D"/>
    <w:rsid w:val="00234DFA"/>
    <w:rsid w:val="002369D2"/>
    <w:rsid w:val="00236AD2"/>
    <w:rsid w:val="00236EED"/>
    <w:rsid w:val="00240DF2"/>
    <w:rsid w:val="00241D9D"/>
    <w:rsid w:val="00243125"/>
    <w:rsid w:val="002458A1"/>
    <w:rsid w:val="00245FAC"/>
    <w:rsid w:val="0024655B"/>
    <w:rsid w:val="002506F8"/>
    <w:rsid w:val="00250962"/>
    <w:rsid w:val="00251422"/>
    <w:rsid w:val="00251509"/>
    <w:rsid w:val="002515EF"/>
    <w:rsid w:val="002526E5"/>
    <w:rsid w:val="0025524F"/>
    <w:rsid w:val="0025547E"/>
    <w:rsid w:val="00256F74"/>
    <w:rsid w:val="00257B08"/>
    <w:rsid w:val="00257C45"/>
    <w:rsid w:val="002601B3"/>
    <w:rsid w:val="002607FD"/>
    <w:rsid w:val="002619B1"/>
    <w:rsid w:val="002625EC"/>
    <w:rsid w:val="002634DD"/>
    <w:rsid w:val="002639D6"/>
    <w:rsid w:val="00264616"/>
    <w:rsid w:val="002656AD"/>
    <w:rsid w:val="00266AC9"/>
    <w:rsid w:val="00267198"/>
    <w:rsid w:val="00267FEF"/>
    <w:rsid w:val="00272332"/>
    <w:rsid w:val="002737CD"/>
    <w:rsid w:val="002754C5"/>
    <w:rsid w:val="00280DA4"/>
    <w:rsid w:val="00281BAE"/>
    <w:rsid w:val="00283B97"/>
    <w:rsid w:val="00283D70"/>
    <w:rsid w:val="002843EE"/>
    <w:rsid w:val="00286500"/>
    <w:rsid w:val="002867C3"/>
    <w:rsid w:val="002869F5"/>
    <w:rsid w:val="00286BD7"/>
    <w:rsid w:val="00287ACD"/>
    <w:rsid w:val="0029019D"/>
    <w:rsid w:val="0029089D"/>
    <w:rsid w:val="00293290"/>
    <w:rsid w:val="002935FE"/>
    <w:rsid w:val="00293954"/>
    <w:rsid w:val="002946AE"/>
    <w:rsid w:val="002951EC"/>
    <w:rsid w:val="0029528A"/>
    <w:rsid w:val="00295BC1"/>
    <w:rsid w:val="00295F3D"/>
    <w:rsid w:val="0029604A"/>
    <w:rsid w:val="002971FB"/>
    <w:rsid w:val="00297BC0"/>
    <w:rsid w:val="00297FBD"/>
    <w:rsid w:val="002A07AB"/>
    <w:rsid w:val="002A0906"/>
    <w:rsid w:val="002A1506"/>
    <w:rsid w:val="002A179E"/>
    <w:rsid w:val="002A1A9F"/>
    <w:rsid w:val="002A2777"/>
    <w:rsid w:val="002A2A7B"/>
    <w:rsid w:val="002A3466"/>
    <w:rsid w:val="002A3839"/>
    <w:rsid w:val="002A3FD6"/>
    <w:rsid w:val="002A5C14"/>
    <w:rsid w:val="002A5CD7"/>
    <w:rsid w:val="002A655C"/>
    <w:rsid w:val="002A71F0"/>
    <w:rsid w:val="002A7442"/>
    <w:rsid w:val="002A75EC"/>
    <w:rsid w:val="002A7697"/>
    <w:rsid w:val="002A7E48"/>
    <w:rsid w:val="002B0287"/>
    <w:rsid w:val="002B07D1"/>
    <w:rsid w:val="002B0C23"/>
    <w:rsid w:val="002B0FDF"/>
    <w:rsid w:val="002B14D6"/>
    <w:rsid w:val="002B293F"/>
    <w:rsid w:val="002B2B02"/>
    <w:rsid w:val="002B2BE7"/>
    <w:rsid w:val="002B36B7"/>
    <w:rsid w:val="002B3939"/>
    <w:rsid w:val="002B3F9E"/>
    <w:rsid w:val="002B45D5"/>
    <w:rsid w:val="002B486C"/>
    <w:rsid w:val="002B4AD5"/>
    <w:rsid w:val="002B532E"/>
    <w:rsid w:val="002B7282"/>
    <w:rsid w:val="002C014D"/>
    <w:rsid w:val="002C0249"/>
    <w:rsid w:val="002C0BD4"/>
    <w:rsid w:val="002C0CA6"/>
    <w:rsid w:val="002C1463"/>
    <w:rsid w:val="002C1498"/>
    <w:rsid w:val="002C1EF8"/>
    <w:rsid w:val="002C35F7"/>
    <w:rsid w:val="002C3FCC"/>
    <w:rsid w:val="002C59EB"/>
    <w:rsid w:val="002C7D5A"/>
    <w:rsid w:val="002D07CF"/>
    <w:rsid w:val="002D1089"/>
    <w:rsid w:val="002D24F5"/>
    <w:rsid w:val="002D346B"/>
    <w:rsid w:val="002D360D"/>
    <w:rsid w:val="002D45E2"/>
    <w:rsid w:val="002D4654"/>
    <w:rsid w:val="002D566F"/>
    <w:rsid w:val="002D6DA5"/>
    <w:rsid w:val="002D76F7"/>
    <w:rsid w:val="002E09F6"/>
    <w:rsid w:val="002E1391"/>
    <w:rsid w:val="002E2B9D"/>
    <w:rsid w:val="002E3135"/>
    <w:rsid w:val="002E3A53"/>
    <w:rsid w:val="002E3D88"/>
    <w:rsid w:val="002E468E"/>
    <w:rsid w:val="002E5153"/>
    <w:rsid w:val="002E5548"/>
    <w:rsid w:val="002F08EB"/>
    <w:rsid w:val="002F213C"/>
    <w:rsid w:val="002F44B3"/>
    <w:rsid w:val="002F5BDF"/>
    <w:rsid w:val="002F6489"/>
    <w:rsid w:val="002F6605"/>
    <w:rsid w:val="002F7197"/>
    <w:rsid w:val="002F7EFE"/>
    <w:rsid w:val="0030123E"/>
    <w:rsid w:val="00301DCA"/>
    <w:rsid w:val="00302EA4"/>
    <w:rsid w:val="00303991"/>
    <w:rsid w:val="003048FB"/>
    <w:rsid w:val="003100A5"/>
    <w:rsid w:val="003102E6"/>
    <w:rsid w:val="003109AB"/>
    <w:rsid w:val="00310C5D"/>
    <w:rsid w:val="00311434"/>
    <w:rsid w:val="00314E78"/>
    <w:rsid w:val="003160F8"/>
    <w:rsid w:val="0031643A"/>
    <w:rsid w:val="0031786B"/>
    <w:rsid w:val="00317FCF"/>
    <w:rsid w:val="003207F7"/>
    <w:rsid w:val="00321363"/>
    <w:rsid w:val="003217F6"/>
    <w:rsid w:val="00322CAF"/>
    <w:rsid w:val="00323E29"/>
    <w:rsid w:val="00323E50"/>
    <w:rsid w:val="00324C8E"/>
    <w:rsid w:val="003259A1"/>
    <w:rsid w:val="003262D8"/>
    <w:rsid w:val="00326D8A"/>
    <w:rsid w:val="003302DC"/>
    <w:rsid w:val="003303D3"/>
    <w:rsid w:val="003307F0"/>
    <w:rsid w:val="00331077"/>
    <w:rsid w:val="00331F5E"/>
    <w:rsid w:val="00332DCE"/>
    <w:rsid w:val="00333869"/>
    <w:rsid w:val="00333977"/>
    <w:rsid w:val="00334234"/>
    <w:rsid w:val="003350D5"/>
    <w:rsid w:val="0033572E"/>
    <w:rsid w:val="0033578E"/>
    <w:rsid w:val="00336544"/>
    <w:rsid w:val="00336E60"/>
    <w:rsid w:val="0033761F"/>
    <w:rsid w:val="00337B81"/>
    <w:rsid w:val="00337CDD"/>
    <w:rsid w:val="00337D81"/>
    <w:rsid w:val="00340341"/>
    <w:rsid w:val="00340A97"/>
    <w:rsid w:val="003412F6"/>
    <w:rsid w:val="003419BE"/>
    <w:rsid w:val="003430D5"/>
    <w:rsid w:val="00343EC9"/>
    <w:rsid w:val="003445A5"/>
    <w:rsid w:val="003449AD"/>
    <w:rsid w:val="0034544B"/>
    <w:rsid w:val="00345AB4"/>
    <w:rsid w:val="00346135"/>
    <w:rsid w:val="00347D12"/>
    <w:rsid w:val="0035073D"/>
    <w:rsid w:val="00350A22"/>
    <w:rsid w:val="00350A6C"/>
    <w:rsid w:val="00351695"/>
    <w:rsid w:val="0035199E"/>
    <w:rsid w:val="0035319C"/>
    <w:rsid w:val="00353DFE"/>
    <w:rsid w:val="00354CFB"/>
    <w:rsid w:val="00356083"/>
    <w:rsid w:val="00356BC2"/>
    <w:rsid w:val="00356CB7"/>
    <w:rsid w:val="00362630"/>
    <w:rsid w:val="00363167"/>
    <w:rsid w:val="0036329F"/>
    <w:rsid w:val="00363F64"/>
    <w:rsid w:val="003644C8"/>
    <w:rsid w:val="003645C6"/>
    <w:rsid w:val="003645DD"/>
    <w:rsid w:val="00364A7C"/>
    <w:rsid w:val="00364B69"/>
    <w:rsid w:val="00364E33"/>
    <w:rsid w:val="003658C6"/>
    <w:rsid w:val="00366CFD"/>
    <w:rsid w:val="003703BB"/>
    <w:rsid w:val="003717D7"/>
    <w:rsid w:val="00372889"/>
    <w:rsid w:val="00374DD5"/>
    <w:rsid w:val="00374DE0"/>
    <w:rsid w:val="0037680E"/>
    <w:rsid w:val="00376DE8"/>
    <w:rsid w:val="00376F0E"/>
    <w:rsid w:val="00377089"/>
    <w:rsid w:val="00380092"/>
    <w:rsid w:val="00380BA7"/>
    <w:rsid w:val="0038210B"/>
    <w:rsid w:val="00382D84"/>
    <w:rsid w:val="00384E61"/>
    <w:rsid w:val="00384E94"/>
    <w:rsid w:val="00386257"/>
    <w:rsid w:val="00386D80"/>
    <w:rsid w:val="00386EBB"/>
    <w:rsid w:val="00387249"/>
    <w:rsid w:val="00391E89"/>
    <w:rsid w:val="00393025"/>
    <w:rsid w:val="003948A9"/>
    <w:rsid w:val="00395E14"/>
    <w:rsid w:val="003A062F"/>
    <w:rsid w:val="003A1321"/>
    <w:rsid w:val="003A1DF8"/>
    <w:rsid w:val="003A213E"/>
    <w:rsid w:val="003A400D"/>
    <w:rsid w:val="003A4E83"/>
    <w:rsid w:val="003A57B1"/>
    <w:rsid w:val="003A5BE4"/>
    <w:rsid w:val="003A6C70"/>
    <w:rsid w:val="003A6C7A"/>
    <w:rsid w:val="003A6F93"/>
    <w:rsid w:val="003A7094"/>
    <w:rsid w:val="003A7577"/>
    <w:rsid w:val="003A76F4"/>
    <w:rsid w:val="003A7ED1"/>
    <w:rsid w:val="003B1ABE"/>
    <w:rsid w:val="003B24AE"/>
    <w:rsid w:val="003B2E29"/>
    <w:rsid w:val="003B2FD3"/>
    <w:rsid w:val="003B3888"/>
    <w:rsid w:val="003B5EB3"/>
    <w:rsid w:val="003B635B"/>
    <w:rsid w:val="003B6D18"/>
    <w:rsid w:val="003B7BB5"/>
    <w:rsid w:val="003C0161"/>
    <w:rsid w:val="003C09C9"/>
    <w:rsid w:val="003C187E"/>
    <w:rsid w:val="003C22D6"/>
    <w:rsid w:val="003C2FC3"/>
    <w:rsid w:val="003C48C2"/>
    <w:rsid w:val="003C50E5"/>
    <w:rsid w:val="003C553F"/>
    <w:rsid w:val="003D1DA2"/>
    <w:rsid w:val="003D1E16"/>
    <w:rsid w:val="003D3083"/>
    <w:rsid w:val="003D4833"/>
    <w:rsid w:val="003D6A60"/>
    <w:rsid w:val="003D7273"/>
    <w:rsid w:val="003E29CF"/>
    <w:rsid w:val="003E2BED"/>
    <w:rsid w:val="003E2F2D"/>
    <w:rsid w:val="003E34AF"/>
    <w:rsid w:val="003E35FF"/>
    <w:rsid w:val="003E6DAB"/>
    <w:rsid w:val="003F02D6"/>
    <w:rsid w:val="003F0E48"/>
    <w:rsid w:val="003F12EB"/>
    <w:rsid w:val="003F30B7"/>
    <w:rsid w:val="003F3B4E"/>
    <w:rsid w:val="003F7EA8"/>
    <w:rsid w:val="004012AB"/>
    <w:rsid w:val="004012C8"/>
    <w:rsid w:val="0040162E"/>
    <w:rsid w:val="00403EDD"/>
    <w:rsid w:val="00403EE9"/>
    <w:rsid w:val="004049EE"/>
    <w:rsid w:val="004079B1"/>
    <w:rsid w:val="004105DF"/>
    <w:rsid w:val="00410604"/>
    <w:rsid w:val="00410B5B"/>
    <w:rsid w:val="0041141B"/>
    <w:rsid w:val="00411736"/>
    <w:rsid w:val="0041215E"/>
    <w:rsid w:val="00412809"/>
    <w:rsid w:val="00413F44"/>
    <w:rsid w:val="004146E6"/>
    <w:rsid w:val="0041472E"/>
    <w:rsid w:val="00416889"/>
    <w:rsid w:val="00421339"/>
    <w:rsid w:val="0042158A"/>
    <w:rsid w:val="004225CC"/>
    <w:rsid w:val="0042446B"/>
    <w:rsid w:val="004247B2"/>
    <w:rsid w:val="00424976"/>
    <w:rsid w:val="00424C3B"/>
    <w:rsid w:val="00426C43"/>
    <w:rsid w:val="00426D7C"/>
    <w:rsid w:val="00427772"/>
    <w:rsid w:val="00430B13"/>
    <w:rsid w:val="00431FC5"/>
    <w:rsid w:val="00432005"/>
    <w:rsid w:val="0043395B"/>
    <w:rsid w:val="00434746"/>
    <w:rsid w:val="00434DCC"/>
    <w:rsid w:val="00434E46"/>
    <w:rsid w:val="004353E5"/>
    <w:rsid w:val="00436E3A"/>
    <w:rsid w:val="00436F67"/>
    <w:rsid w:val="004378B2"/>
    <w:rsid w:val="00441893"/>
    <w:rsid w:val="0044440A"/>
    <w:rsid w:val="00445F56"/>
    <w:rsid w:val="00446B79"/>
    <w:rsid w:val="00446FF8"/>
    <w:rsid w:val="00447C54"/>
    <w:rsid w:val="00447D67"/>
    <w:rsid w:val="004503C7"/>
    <w:rsid w:val="00451979"/>
    <w:rsid w:val="00452274"/>
    <w:rsid w:val="00452671"/>
    <w:rsid w:val="00453A38"/>
    <w:rsid w:val="00453BEF"/>
    <w:rsid w:val="00454CC1"/>
    <w:rsid w:val="00457838"/>
    <w:rsid w:val="00460F1C"/>
    <w:rsid w:val="00461AD4"/>
    <w:rsid w:val="004622F0"/>
    <w:rsid w:val="00464FDD"/>
    <w:rsid w:val="00465416"/>
    <w:rsid w:val="00467BE3"/>
    <w:rsid w:val="004701C3"/>
    <w:rsid w:val="004702BF"/>
    <w:rsid w:val="00473270"/>
    <w:rsid w:val="004733D5"/>
    <w:rsid w:val="004742A0"/>
    <w:rsid w:val="004778B2"/>
    <w:rsid w:val="00480D6A"/>
    <w:rsid w:val="00481B88"/>
    <w:rsid w:val="00481CF3"/>
    <w:rsid w:val="00482FD4"/>
    <w:rsid w:val="004832D2"/>
    <w:rsid w:val="0048375F"/>
    <w:rsid w:val="00483CEE"/>
    <w:rsid w:val="00483FC7"/>
    <w:rsid w:val="0048463A"/>
    <w:rsid w:val="00484A6C"/>
    <w:rsid w:val="0048783B"/>
    <w:rsid w:val="00490373"/>
    <w:rsid w:val="00491301"/>
    <w:rsid w:val="00493B7F"/>
    <w:rsid w:val="00493BD2"/>
    <w:rsid w:val="00493E69"/>
    <w:rsid w:val="00493EF4"/>
    <w:rsid w:val="00494077"/>
    <w:rsid w:val="004949F4"/>
    <w:rsid w:val="0049560C"/>
    <w:rsid w:val="00495C2F"/>
    <w:rsid w:val="0049617A"/>
    <w:rsid w:val="004966D6"/>
    <w:rsid w:val="004970B8"/>
    <w:rsid w:val="004976B9"/>
    <w:rsid w:val="004A0690"/>
    <w:rsid w:val="004A20F4"/>
    <w:rsid w:val="004A3070"/>
    <w:rsid w:val="004A3A63"/>
    <w:rsid w:val="004A7EC7"/>
    <w:rsid w:val="004B03A3"/>
    <w:rsid w:val="004B06D9"/>
    <w:rsid w:val="004B245C"/>
    <w:rsid w:val="004B2CA5"/>
    <w:rsid w:val="004B32C4"/>
    <w:rsid w:val="004B4B9A"/>
    <w:rsid w:val="004B54D2"/>
    <w:rsid w:val="004C0B42"/>
    <w:rsid w:val="004C18F1"/>
    <w:rsid w:val="004C1E0F"/>
    <w:rsid w:val="004C2236"/>
    <w:rsid w:val="004C240A"/>
    <w:rsid w:val="004C2C4B"/>
    <w:rsid w:val="004C41F0"/>
    <w:rsid w:val="004C5A86"/>
    <w:rsid w:val="004C5D5C"/>
    <w:rsid w:val="004C6754"/>
    <w:rsid w:val="004C6BFE"/>
    <w:rsid w:val="004C7738"/>
    <w:rsid w:val="004C7FA7"/>
    <w:rsid w:val="004D0A2F"/>
    <w:rsid w:val="004D1988"/>
    <w:rsid w:val="004D3765"/>
    <w:rsid w:val="004D4435"/>
    <w:rsid w:val="004D4702"/>
    <w:rsid w:val="004D4CB5"/>
    <w:rsid w:val="004D544A"/>
    <w:rsid w:val="004D55CC"/>
    <w:rsid w:val="004D7BF1"/>
    <w:rsid w:val="004E07A2"/>
    <w:rsid w:val="004E0F66"/>
    <w:rsid w:val="004E1420"/>
    <w:rsid w:val="004E1841"/>
    <w:rsid w:val="004E27EE"/>
    <w:rsid w:val="004E2B9C"/>
    <w:rsid w:val="004E2F71"/>
    <w:rsid w:val="004E5BA8"/>
    <w:rsid w:val="004E633C"/>
    <w:rsid w:val="004F10D5"/>
    <w:rsid w:val="004F1123"/>
    <w:rsid w:val="004F121F"/>
    <w:rsid w:val="004F187A"/>
    <w:rsid w:val="004F252C"/>
    <w:rsid w:val="004F5089"/>
    <w:rsid w:val="004F58EA"/>
    <w:rsid w:val="004F59A1"/>
    <w:rsid w:val="004F5D4B"/>
    <w:rsid w:val="004F7998"/>
    <w:rsid w:val="00501942"/>
    <w:rsid w:val="0050275D"/>
    <w:rsid w:val="0050288B"/>
    <w:rsid w:val="00504324"/>
    <w:rsid w:val="005050D4"/>
    <w:rsid w:val="0050527B"/>
    <w:rsid w:val="00507CA1"/>
    <w:rsid w:val="00511354"/>
    <w:rsid w:val="005115C9"/>
    <w:rsid w:val="00511B26"/>
    <w:rsid w:val="00513B4F"/>
    <w:rsid w:val="00514A8A"/>
    <w:rsid w:val="0051531B"/>
    <w:rsid w:val="005156C1"/>
    <w:rsid w:val="00516C6C"/>
    <w:rsid w:val="0051776D"/>
    <w:rsid w:val="00517B4E"/>
    <w:rsid w:val="00520978"/>
    <w:rsid w:val="0052168C"/>
    <w:rsid w:val="005217A6"/>
    <w:rsid w:val="0052189A"/>
    <w:rsid w:val="00521A5C"/>
    <w:rsid w:val="00521C18"/>
    <w:rsid w:val="00521F75"/>
    <w:rsid w:val="0052409B"/>
    <w:rsid w:val="00524931"/>
    <w:rsid w:val="00524A36"/>
    <w:rsid w:val="005276B4"/>
    <w:rsid w:val="0052775A"/>
    <w:rsid w:val="00530247"/>
    <w:rsid w:val="00530ECB"/>
    <w:rsid w:val="00531988"/>
    <w:rsid w:val="00533DB5"/>
    <w:rsid w:val="00534691"/>
    <w:rsid w:val="005349EA"/>
    <w:rsid w:val="00536880"/>
    <w:rsid w:val="00536AE9"/>
    <w:rsid w:val="005374DB"/>
    <w:rsid w:val="00537870"/>
    <w:rsid w:val="00537A05"/>
    <w:rsid w:val="00537AC2"/>
    <w:rsid w:val="00537EA9"/>
    <w:rsid w:val="00540F97"/>
    <w:rsid w:val="0054107D"/>
    <w:rsid w:val="00541467"/>
    <w:rsid w:val="0054222F"/>
    <w:rsid w:val="00542E3A"/>
    <w:rsid w:val="00543090"/>
    <w:rsid w:val="005432E4"/>
    <w:rsid w:val="00543305"/>
    <w:rsid w:val="0054355D"/>
    <w:rsid w:val="00543937"/>
    <w:rsid w:val="00544DE5"/>
    <w:rsid w:val="005460EF"/>
    <w:rsid w:val="00546503"/>
    <w:rsid w:val="00546C87"/>
    <w:rsid w:val="00547CDD"/>
    <w:rsid w:val="00552154"/>
    <w:rsid w:val="00552FD3"/>
    <w:rsid w:val="005549CB"/>
    <w:rsid w:val="00554B51"/>
    <w:rsid w:val="00554FDF"/>
    <w:rsid w:val="005577C0"/>
    <w:rsid w:val="0056359E"/>
    <w:rsid w:val="005639D9"/>
    <w:rsid w:val="00563E0D"/>
    <w:rsid w:val="00563E91"/>
    <w:rsid w:val="005648FB"/>
    <w:rsid w:val="00566550"/>
    <w:rsid w:val="00567881"/>
    <w:rsid w:val="0057078D"/>
    <w:rsid w:val="00570B94"/>
    <w:rsid w:val="00573152"/>
    <w:rsid w:val="005738E3"/>
    <w:rsid w:val="00573D70"/>
    <w:rsid w:val="0057444B"/>
    <w:rsid w:val="0057503B"/>
    <w:rsid w:val="005773EB"/>
    <w:rsid w:val="00577E6C"/>
    <w:rsid w:val="005810BE"/>
    <w:rsid w:val="00582769"/>
    <w:rsid w:val="005835F3"/>
    <w:rsid w:val="00583BAE"/>
    <w:rsid w:val="00584102"/>
    <w:rsid w:val="005843DE"/>
    <w:rsid w:val="00584874"/>
    <w:rsid w:val="00585EC4"/>
    <w:rsid w:val="00586234"/>
    <w:rsid w:val="00586DEA"/>
    <w:rsid w:val="0058717F"/>
    <w:rsid w:val="00587231"/>
    <w:rsid w:val="00587962"/>
    <w:rsid w:val="00587E53"/>
    <w:rsid w:val="00591392"/>
    <w:rsid w:val="00591C71"/>
    <w:rsid w:val="005945E4"/>
    <w:rsid w:val="00594CDC"/>
    <w:rsid w:val="00594DD7"/>
    <w:rsid w:val="00594FAB"/>
    <w:rsid w:val="00595D80"/>
    <w:rsid w:val="00596330"/>
    <w:rsid w:val="005968AC"/>
    <w:rsid w:val="005A1762"/>
    <w:rsid w:val="005A1A97"/>
    <w:rsid w:val="005A3D9B"/>
    <w:rsid w:val="005A6148"/>
    <w:rsid w:val="005A6D74"/>
    <w:rsid w:val="005A7326"/>
    <w:rsid w:val="005B1344"/>
    <w:rsid w:val="005B1E0F"/>
    <w:rsid w:val="005B39A9"/>
    <w:rsid w:val="005B4204"/>
    <w:rsid w:val="005B5773"/>
    <w:rsid w:val="005B6F18"/>
    <w:rsid w:val="005B73EA"/>
    <w:rsid w:val="005C0851"/>
    <w:rsid w:val="005C0DC5"/>
    <w:rsid w:val="005C1839"/>
    <w:rsid w:val="005C1D5D"/>
    <w:rsid w:val="005C2206"/>
    <w:rsid w:val="005C2B1A"/>
    <w:rsid w:val="005C300A"/>
    <w:rsid w:val="005C3AA1"/>
    <w:rsid w:val="005C4FBE"/>
    <w:rsid w:val="005C5066"/>
    <w:rsid w:val="005C6370"/>
    <w:rsid w:val="005C6A32"/>
    <w:rsid w:val="005C72E1"/>
    <w:rsid w:val="005C7F56"/>
    <w:rsid w:val="005D053E"/>
    <w:rsid w:val="005D0CB6"/>
    <w:rsid w:val="005D0EFA"/>
    <w:rsid w:val="005D1168"/>
    <w:rsid w:val="005D2739"/>
    <w:rsid w:val="005D36BB"/>
    <w:rsid w:val="005D5093"/>
    <w:rsid w:val="005D61CB"/>
    <w:rsid w:val="005D7235"/>
    <w:rsid w:val="005E2CE4"/>
    <w:rsid w:val="005E3FC6"/>
    <w:rsid w:val="005E57AF"/>
    <w:rsid w:val="005E5874"/>
    <w:rsid w:val="005E60C0"/>
    <w:rsid w:val="005E6658"/>
    <w:rsid w:val="005E71EB"/>
    <w:rsid w:val="005E72A9"/>
    <w:rsid w:val="005E7414"/>
    <w:rsid w:val="005E7697"/>
    <w:rsid w:val="005E794A"/>
    <w:rsid w:val="005F0716"/>
    <w:rsid w:val="005F11EE"/>
    <w:rsid w:val="005F142D"/>
    <w:rsid w:val="005F1DF8"/>
    <w:rsid w:val="005F2C1F"/>
    <w:rsid w:val="005F2C30"/>
    <w:rsid w:val="005F49F7"/>
    <w:rsid w:val="005F4ACC"/>
    <w:rsid w:val="005F4B19"/>
    <w:rsid w:val="005F5094"/>
    <w:rsid w:val="005F6039"/>
    <w:rsid w:val="005F639E"/>
    <w:rsid w:val="005F6638"/>
    <w:rsid w:val="005F6CF8"/>
    <w:rsid w:val="005F6FDA"/>
    <w:rsid w:val="00600007"/>
    <w:rsid w:val="00602700"/>
    <w:rsid w:val="006041C4"/>
    <w:rsid w:val="006058D9"/>
    <w:rsid w:val="006065F5"/>
    <w:rsid w:val="006072F5"/>
    <w:rsid w:val="006104D5"/>
    <w:rsid w:val="006111D4"/>
    <w:rsid w:val="00611419"/>
    <w:rsid w:val="0061193F"/>
    <w:rsid w:val="0061272D"/>
    <w:rsid w:val="00614A0A"/>
    <w:rsid w:val="006161CA"/>
    <w:rsid w:val="006167A8"/>
    <w:rsid w:val="0061749C"/>
    <w:rsid w:val="0061759C"/>
    <w:rsid w:val="00617D5B"/>
    <w:rsid w:val="00617EDB"/>
    <w:rsid w:val="006206C7"/>
    <w:rsid w:val="00620AFA"/>
    <w:rsid w:val="00620BAD"/>
    <w:rsid w:val="00621353"/>
    <w:rsid w:val="00621962"/>
    <w:rsid w:val="00621C15"/>
    <w:rsid w:val="0062324D"/>
    <w:rsid w:val="00623CF2"/>
    <w:rsid w:val="00624BFC"/>
    <w:rsid w:val="006253AF"/>
    <w:rsid w:val="0062572D"/>
    <w:rsid w:val="006265B2"/>
    <w:rsid w:val="00626A69"/>
    <w:rsid w:val="00627D19"/>
    <w:rsid w:val="0063022E"/>
    <w:rsid w:val="006308E2"/>
    <w:rsid w:val="00630B84"/>
    <w:rsid w:val="00631FE2"/>
    <w:rsid w:val="00633252"/>
    <w:rsid w:val="0063353C"/>
    <w:rsid w:val="00635DAB"/>
    <w:rsid w:val="00640093"/>
    <w:rsid w:val="00641A73"/>
    <w:rsid w:val="00641D96"/>
    <w:rsid w:val="00641F57"/>
    <w:rsid w:val="00642B62"/>
    <w:rsid w:val="00644574"/>
    <w:rsid w:val="0064552D"/>
    <w:rsid w:val="006459CE"/>
    <w:rsid w:val="006461B3"/>
    <w:rsid w:val="006462BB"/>
    <w:rsid w:val="0064773C"/>
    <w:rsid w:val="00647F3F"/>
    <w:rsid w:val="00650C6A"/>
    <w:rsid w:val="00650CAB"/>
    <w:rsid w:val="0065135F"/>
    <w:rsid w:val="0065759B"/>
    <w:rsid w:val="0066000F"/>
    <w:rsid w:val="00660F8C"/>
    <w:rsid w:val="0066143A"/>
    <w:rsid w:val="00661930"/>
    <w:rsid w:val="0066236A"/>
    <w:rsid w:val="00662E32"/>
    <w:rsid w:val="006634CB"/>
    <w:rsid w:val="00664962"/>
    <w:rsid w:val="0066544C"/>
    <w:rsid w:val="006658A3"/>
    <w:rsid w:val="006672ED"/>
    <w:rsid w:val="00667929"/>
    <w:rsid w:val="006707E7"/>
    <w:rsid w:val="00670D33"/>
    <w:rsid w:val="006714ED"/>
    <w:rsid w:val="0067154E"/>
    <w:rsid w:val="00672156"/>
    <w:rsid w:val="00674AAE"/>
    <w:rsid w:val="00674B33"/>
    <w:rsid w:val="00675B00"/>
    <w:rsid w:val="0067627F"/>
    <w:rsid w:val="0067680D"/>
    <w:rsid w:val="00676F1D"/>
    <w:rsid w:val="00677967"/>
    <w:rsid w:val="0068015E"/>
    <w:rsid w:val="006818FD"/>
    <w:rsid w:val="00681BC7"/>
    <w:rsid w:val="00681C37"/>
    <w:rsid w:val="0068228A"/>
    <w:rsid w:val="00684177"/>
    <w:rsid w:val="00684B02"/>
    <w:rsid w:val="00685297"/>
    <w:rsid w:val="0068597C"/>
    <w:rsid w:val="0068669D"/>
    <w:rsid w:val="00686A7D"/>
    <w:rsid w:val="006871C5"/>
    <w:rsid w:val="00687228"/>
    <w:rsid w:val="00687702"/>
    <w:rsid w:val="0068775E"/>
    <w:rsid w:val="0069020F"/>
    <w:rsid w:val="006903D9"/>
    <w:rsid w:val="006911FE"/>
    <w:rsid w:val="006912AD"/>
    <w:rsid w:val="00692514"/>
    <w:rsid w:val="0069273F"/>
    <w:rsid w:val="00692DE4"/>
    <w:rsid w:val="00693953"/>
    <w:rsid w:val="00693DD5"/>
    <w:rsid w:val="00694D62"/>
    <w:rsid w:val="00695C3A"/>
    <w:rsid w:val="00697AC9"/>
    <w:rsid w:val="006A13A2"/>
    <w:rsid w:val="006A1B0A"/>
    <w:rsid w:val="006A21F6"/>
    <w:rsid w:val="006A30E6"/>
    <w:rsid w:val="006A3328"/>
    <w:rsid w:val="006A432F"/>
    <w:rsid w:val="006A456D"/>
    <w:rsid w:val="006A4F93"/>
    <w:rsid w:val="006A5DC3"/>
    <w:rsid w:val="006A6143"/>
    <w:rsid w:val="006A652F"/>
    <w:rsid w:val="006A7964"/>
    <w:rsid w:val="006A7DA8"/>
    <w:rsid w:val="006B090D"/>
    <w:rsid w:val="006B093B"/>
    <w:rsid w:val="006B0E43"/>
    <w:rsid w:val="006B22F8"/>
    <w:rsid w:val="006B2D7D"/>
    <w:rsid w:val="006B2E41"/>
    <w:rsid w:val="006B2FB9"/>
    <w:rsid w:val="006B356B"/>
    <w:rsid w:val="006B378A"/>
    <w:rsid w:val="006B66B4"/>
    <w:rsid w:val="006B6B8E"/>
    <w:rsid w:val="006C03AF"/>
    <w:rsid w:val="006C0907"/>
    <w:rsid w:val="006C2320"/>
    <w:rsid w:val="006C2E07"/>
    <w:rsid w:val="006C32EF"/>
    <w:rsid w:val="006C4744"/>
    <w:rsid w:val="006C4BD4"/>
    <w:rsid w:val="006C4F58"/>
    <w:rsid w:val="006C5F61"/>
    <w:rsid w:val="006C64C0"/>
    <w:rsid w:val="006C7050"/>
    <w:rsid w:val="006C7092"/>
    <w:rsid w:val="006D0309"/>
    <w:rsid w:val="006D06A5"/>
    <w:rsid w:val="006D09A2"/>
    <w:rsid w:val="006D12F5"/>
    <w:rsid w:val="006D3BC9"/>
    <w:rsid w:val="006D4708"/>
    <w:rsid w:val="006D519A"/>
    <w:rsid w:val="006D53D9"/>
    <w:rsid w:val="006D544F"/>
    <w:rsid w:val="006D6B4F"/>
    <w:rsid w:val="006D6E71"/>
    <w:rsid w:val="006D7940"/>
    <w:rsid w:val="006E16C6"/>
    <w:rsid w:val="006E1773"/>
    <w:rsid w:val="006E35AA"/>
    <w:rsid w:val="006E39EA"/>
    <w:rsid w:val="006E5830"/>
    <w:rsid w:val="006E6388"/>
    <w:rsid w:val="006E64E9"/>
    <w:rsid w:val="006E68A8"/>
    <w:rsid w:val="006E7520"/>
    <w:rsid w:val="006F037E"/>
    <w:rsid w:val="006F048D"/>
    <w:rsid w:val="006F09FB"/>
    <w:rsid w:val="006F13C1"/>
    <w:rsid w:val="006F270B"/>
    <w:rsid w:val="006F3009"/>
    <w:rsid w:val="006F313F"/>
    <w:rsid w:val="006F3439"/>
    <w:rsid w:val="006F36A4"/>
    <w:rsid w:val="006F42A0"/>
    <w:rsid w:val="006F4C62"/>
    <w:rsid w:val="006F517E"/>
    <w:rsid w:val="006F5677"/>
    <w:rsid w:val="006F5CD3"/>
    <w:rsid w:val="006F695F"/>
    <w:rsid w:val="006F7D3C"/>
    <w:rsid w:val="007020A4"/>
    <w:rsid w:val="00702162"/>
    <w:rsid w:val="0070250C"/>
    <w:rsid w:val="00702696"/>
    <w:rsid w:val="00702966"/>
    <w:rsid w:val="007029A6"/>
    <w:rsid w:val="007035E6"/>
    <w:rsid w:val="007043EC"/>
    <w:rsid w:val="0070507F"/>
    <w:rsid w:val="007061F5"/>
    <w:rsid w:val="00706489"/>
    <w:rsid w:val="00706EEF"/>
    <w:rsid w:val="007077CC"/>
    <w:rsid w:val="00711764"/>
    <w:rsid w:val="0071189D"/>
    <w:rsid w:val="00711996"/>
    <w:rsid w:val="00711E68"/>
    <w:rsid w:val="00712142"/>
    <w:rsid w:val="007126B9"/>
    <w:rsid w:val="00714474"/>
    <w:rsid w:val="00715670"/>
    <w:rsid w:val="00716722"/>
    <w:rsid w:val="0071787B"/>
    <w:rsid w:val="00717E55"/>
    <w:rsid w:val="007203A7"/>
    <w:rsid w:val="0072086F"/>
    <w:rsid w:val="007223BE"/>
    <w:rsid w:val="00722E0A"/>
    <w:rsid w:val="00724CB7"/>
    <w:rsid w:val="007279A8"/>
    <w:rsid w:val="00730E08"/>
    <w:rsid w:val="007314BF"/>
    <w:rsid w:val="00731DF0"/>
    <w:rsid w:val="00732AE5"/>
    <w:rsid w:val="00732EAC"/>
    <w:rsid w:val="00733143"/>
    <w:rsid w:val="0073340F"/>
    <w:rsid w:val="00736C8E"/>
    <w:rsid w:val="007415C6"/>
    <w:rsid w:val="0074477D"/>
    <w:rsid w:val="007448CB"/>
    <w:rsid w:val="00745181"/>
    <w:rsid w:val="007452F3"/>
    <w:rsid w:val="007465C5"/>
    <w:rsid w:val="00751B71"/>
    <w:rsid w:val="00752C7E"/>
    <w:rsid w:val="00755402"/>
    <w:rsid w:val="00755BEE"/>
    <w:rsid w:val="007566D4"/>
    <w:rsid w:val="00756DE4"/>
    <w:rsid w:val="0075709D"/>
    <w:rsid w:val="00757BA5"/>
    <w:rsid w:val="00757F63"/>
    <w:rsid w:val="007603A9"/>
    <w:rsid w:val="00761D7E"/>
    <w:rsid w:val="007622F2"/>
    <w:rsid w:val="00763334"/>
    <w:rsid w:val="00763882"/>
    <w:rsid w:val="00766013"/>
    <w:rsid w:val="007662E4"/>
    <w:rsid w:val="0077097A"/>
    <w:rsid w:val="007712C9"/>
    <w:rsid w:val="00771F2D"/>
    <w:rsid w:val="00774046"/>
    <w:rsid w:val="007747E1"/>
    <w:rsid w:val="007760AB"/>
    <w:rsid w:val="00776B77"/>
    <w:rsid w:val="00777506"/>
    <w:rsid w:val="00777CEA"/>
    <w:rsid w:val="00777F74"/>
    <w:rsid w:val="00780052"/>
    <w:rsid w:val="0078066E"/>
    <w:rsid w:val="00781278"/>
    <w:rsid w:val="0078151F"/>
    <w:rsid w:val="00784236"/>
    <w:rsid w:val="00784AB7"/>
    <w:rsid w:val="007859A6"/>
    <w:rsid w:val="00785FA8"/>
    <w:rsid w:val="00786653"/>
    <w:rsid w:val="00786D6B"/>
    <w:rsid w:val="00787990"/>
    <w:rsid w:val="007917EA"/>
    <w:rsid w:val="00791A17"/>
    <w:rsid w:val="00792013"/>
    <w:rsid w:val="0079365D"/>
    <w:rsid w:val="00793DFF"/>
    <w:rsid w:val="007946A7"/>
    <w:rsid w:val="00794D38"/>
    <w:rsid w:val="00795E5C"/>
    <w:rsid w:val="00796FC6"/>
    <w:rsid w:val="007A11B9"/>
    <w:rsid w:val="007A273B"/>
    <w:rsid w:val="007A2F0E"/>
    <w:rsid w:val="007A345D"/>
    <w:rsid w:val="007A4703"/>
    <w:rsid w:val="007A4C28"/>
    <w:rsid w:val="007A568B"/>
    <w:rsid w:val="007A6F5F"/>
    <w:rsid w:val="007A7482"/>
    <w:rsid w:val="007A7C70"/>
    <w:rsid w:val="007B060E"/>
    <w:rsid w:val="007B096F"/>
    <w:rsid w:val="007B09CA"/>
    <w:rsid w:val="007B0C41"/>
    <w:rsid w:val="007B17EF"/>
    <w:rsid w:val="007B2FC3"/>
    <w:rsid w:val="007B328D"/>
    <w:rsid w:val="007B3A6B"/>
    <w:rsid w:val="007B43E9"/>
    <w:rsid w:val="007B54DD"/>
    <w:rsid w:val="007B557D"/>
    <w:rsid w:val="007B65BC"/>
    <w:rsid w:val="007B665A"/>
    <w:rsid w:val="007B75F6"/>
    <w:rsid w:val="007C0162"/>
    <w:rsid w:val="007C07BC"/>
    <w:rsid w:val="007C16C7"/>
    <w:rsid w:val="007C1EAD"/>
    <w:rsid w:val="007C2D59"/>
    <w:rsid w:val="007C4642"/>
    <w:rsid w:val="007C4E6F"/>
    <w:rsid w:val="007C61B1"/>
    <w:rsid w:val="007C768C"/>
    <w:rsid w:val="007C7761"/>
    <w:rsid w:val="007D071E"/>
    <w:rsid w:val="007D0B84"/>
    <w:rsid w:val="007D0E5F"/>
    <w:rsid w:val="007D1194"/>
    <w:rsid w:val="007D1C6E"/>
    <w:rsid w:val="007D2980"/>
    <w:rsid w:val="007D3161"/>
    <w:rsid w:val="007D3692"/>
    <w:rsid w:val="007D3F9E"/>
    <w:rsid w:val="007D4D5E"/>
    <w:rsid w:val="007D51BF"/>
    <w:rsid w:val="007D5278"/>
    <w:rsid w:val="007D5550"/>
    <w:rsid w:val="007D59FA"/>
    <w:rsid w:val="007D6151"/>
    <w:rsid w:val="007E1607"/>
    <w:rsid w:val="007E1DC7"/>
    <w:rsid w:val="007E361F"/>
    <w:rsid w:val="007E43FA"/>
    <w:rsid w:val="007E4D03"/>
    <w:rsid w:val="007E61A6"/>
    <w:rsid w:val="007E64D2"/>
    <w:rsid w:val="007E7D3D"/>
    <w:rsid w:val="007F189C"/>
    <w:rsid w:val="007F1BEA"/>
    <w:rsid w:val="007F2ECA"/>
    <w:rsid w:val="007F30E8"/>
    <w:rsid w:val="007F343C"/>
    <w:rsid w:val="007F3579"/>
    <w:rsid w:val="007F6EB4"/>
    <w:rsid w:val="007F7192"/>
    <w:rsid w:val="007F7704"/>
    <w:rsid w:val="007F7FBF"/>
    <w:rsid w:val="00800297"/>
    <w:rsid w:val="008006FB"/>
    <w:rsid w:val="00800A0C"/>
    <w:rsid w:val="00801592"/>
    <w:rsid w:val="00801D75"/>
    <w:rsid w:val="00801FAA"/>
    <w:rsid w:val="00802986"/>
    <w:rsid w:val="00802E74"/>
    <w:rsid w:val="008041F0"/>
    <w:rsid w:val="00804228"/>
    <w:rsid w:val="008047BB"/>
    <w:rsid w:val="008055BC"/>
    <w:rsid w:val="00806180"/>
    <w:rsid w:val="008118D0"/>
    <w:rsid w:val="0081194C"/>
    <w:rsid w:val="00811A62"/>
    <w:rsid w:val="00813229"/>
    <w:rsid w:val="008132AB"/>
    <w:rsid w:val="00815B78"/>
    <w:rsid w:val="00815BA4"/>
    <w:rsid w:val="008170F9"/>
    <w:rsid w:val="0081763E"/>
    <w:rsid w:val="0082308E"/>
    <w:rsid w:val="00823946"/>
    <w:rsid w:val="00824D8C"/>
    <w:rsid w:val="008250D2"/>
    <w:rsid w:val="00826007"/>
    <w:rsid w:val="008300B7"/>
    <w:rsid w:val="00830B44"/>
    <w:rsid w:val="00830D24"/>
    <w:rsid w:val="00830E5B"/>
    <w:rsid w:val="00831935"/>
    <w:rsid w:val="00831A01"/>
    <w:rsid w:val="008332D0"/>
    <w:rsid w:val="00833FE2"/>
    <w:rsid w:val="00834202"/>
    <w:rsid w:val="00834C72"/>
    <w:rsid w:val="0083538D"/>
    <w:rsid w:val="0083571C"/>
    <w:rsid w:val="00837CA8"/>
    <w:rsid w:val="00841090"/>
    <w:rsid w:val="008418F5"/>
    <w:rsid w:val="008419A9"/>
    <w:rsid w:val="00843664"/>
    <w:rsid w:val="00843824"/>
    <w:rsid w:val="00844F4A"/>
    <w:rsid w:val="00845EF4"/>
    <w:rsid w:val="00846F8E"/>
    <w:rsid w:val="00847EE4"/>
    <w:rsid w:val="0085179C"/>
    <w:rsid w:val="00853BFE"/>
    <w:rsid w:val="0085483D"/>
    <w:rsid w:val="00854A69"/>
    <w:rsid w:val="00854BAF"/>
    <w:rsid w:val="00854F1B"/>
    <w:rsid w:val="00855361"/>
    <w:rsid w:val="00855809"/>
    <w:rsid w:val="00856064"/>
    <w:rsid w:val="00860CAF"/>
    <w:rsid w:val="00861F81"/>
    <w:rsid w:val="0086206A"/>
    <w:rsid w:val="0086238F"/>
    <w:rsid w:val="00862678"/>
    <w:rsid w:val="00864EFB"/>
    <w:rsid w:val="0086613D"/>
    <w:rsid w:val="00866673"/>
    <w:rsid w:val="00867B98"/>
    <w:rsid w:val="00867BD8"/>
    <w:rsid w:val="00867FCA"/>
    <w:rsid w:val="00871E89"/>
    <w:rsid w:val="00872D99"/>
    <w:rsid w:val="00873CFD"/>
    <w:rsid w:val="008742B1"/>
    <w:rsid w:val="008742CF"/>
    <w:rsid w:val="00874C79"/>
    <w:rsid w:val="0087500F"/>
    <w:rsid w:val="00880C0E"/>
    <w:rsid w:val="008823DC"/>
    <w:rsid w:val="0088416A"/>
    <w:rsid w:val="00884C2D"/>
    <w:rsid w:val="008871D9"/>
    <w:rsid w:val="00887E3E"/>
    <w:rsid w:val="00891E77"/>
    <w:rsid w:val="00892521"/>
    <w:rsid w:val="00893DB2"/>
    <w:rsid w:val="00894688"/>
    <w:rsid w:val="008947FB"/>
    <w:rsid w:val="008953B8"/>
    <w:rsid w:val="00896209"/>
    <w:rsid w:val="00897031"/>
    <w:rsid w:val="008A0001"/>
    <w:rsid w:val="008A072B"/>
    <w:rsid w:val="008A1622"/>
    <w:rsid w:val="008A1A8E"/>
    <w:rsid w:val="008A2A04"/>
    <w:rsid w:val="008A2B88"/>
    <w:rsid w:val="008A2C3B"/>
    <w:rsid w:val="008A2E1B"/>
    <w:rsid w:val="008A45D3"/>
    <w:rsid w:val="008A51DB"/>
    <w:rsid w:val="008A5302"/>
    <w:rsid w:val="008A64B7"/>
    <w:rsid w:val="008A6EB4"/>
    <w:rsid w:val="008B01BC"/>
    <w:rsid w:val="008B0B08"/>
    <w:rsid w:val="008B17A0"/>
    <w:rsid w:val="008B33E4"/>
    <w:rsid w:val="008B5F6B"/>
    <w:rsid w:val="008B7759"/>
    <w:rsid w:val="008B7CCA"/>
    <w:rsid w:val="008B7E9D"/>
    <w:rsid w:val="008C1281"/>
    <w:rsid w:val="008C16BD"/>
    <w:rsid w:val="008C1CC7"/>
    <w:rsid w:val="008C1E3F"/>
    <w:rsid w:val="008C2051"/>
    <w:rsid w:val="008C311B"/>
    <w:rsid w:val="008C3E7F"/>
    <w:rsid w:val="008C5F6B"/>
    <w:rsid w:val="008C6AB2"/>
    <w:rsid w:val="008D0225"/>
    <w:rsid w:val="008D09D1"/>
    <w:rsid w:val="008D0B3D"/>
    <w:rsid w:val="008D2895"/>
    <w:rsid w:val="008D2C7D"/>
    <w:rsid w:val="008D34F0"/>
    <w:rsid w:val="008D3E81"/>
    <w:rsid w:val="008D419B"/>
    <w:rsid w:val="008D5256"/>
    <w:rsid w:val="008D5559"/>
    <w:rsid w:val="008D5D1F"/>
    <w:rsid w:val="008D64FD"/>
    <w:rsid w:val="008D6AAD"/>
    <w:rsid w:val="008E02E0"/>
    <w:rsid w:val="008E2441"/>
    <w:rsid w:val="008E46B6"/>
    <w:rsid w:val="008E6193"/>
    <w:rsid w:val="008E6AAA"/>
    <w:rsid w:val="008E757F"/>
    <w:rsid w:val="008F041E"/>
    <w:rsid w:val="008F0787"/>
    <w:rsid w:val="008F07E2"/>
    <w:rsid w:val="008F0EF4"/>
    <w:rsid w:val="008F0F3F"/>
    <w:rsid w:val="008F11C2"/>
    <w:rsid w:val="008F15EA"/>
    <w:rsid w:val="008F176C"/>
    <w:rsid w:val="008F3333"/>
    <w:rsid w:val="008F41B7"/>
    <w:rsid w:val="008F4A8E"/>
    <w:rsid w:val="008F4C75"/>
    <w:rsid w:val="008F6F6F"/>
    <w:rsid w:val="008F7919"/>
    <w:rsid w:val="0090196B"/>
    <w:rsid w:val="00901A3C"/>
    <w:rsid w:val="009023FA"/>
    <w:rsid w:val="009049B0"/>
    <w:rsid w:val="009055A7"/>
    <w:rsid w:val="00907DE1"/>
    <w:rsid w:val="00910626"/>
    <w:rsid w:val="009128AE"/>
    <w:rsid w:val="009128FD"/>
    <w:rsid w:val="00913AB2"/>
    <w:rsid w:val="00914146"/>
    <w:rsid w:val="0091436A"/>
    <w:rsid w:val="00914565"/>
    <w:rsid w:val="00914A6F"/>
    <w:rsid w:val="00915499"/>
    <w:rsid w:val="00915F8F"/>
    <w:rsid w:val="0091644D"/>
    <w:rsid w:val="00916930"/>
    <w:rsid w:val="009204DB"/>
    <w:rsid w:val="009218EE"/>
    <w:rsid w:val="00922358"/>
    <w:rsid w:val="00922E45"/>
    <w:rsid w:val="009231D4"/>
    <w:rsid w:val="00923693"/>
    <w:rsid w:val="009269E9"/>
    <w:rsid w:val="00926A6B"/>
    <w:rsid w:val="00926DCA"/>
    <w:rsid w:val="009279D5"/>
    <w:rsid w:val="00927A9E"/>
    <w:rsid w:val="00931545"/>
    <w:rsid w:val="00931CAD"/>
    <w:rsid w:val="009340D1"/>
    <w:rsid w:val="009341B8"/>
    <w:rsid w:val="00940567"/>
    <w:rsid w:val="00940862"/>
    <w:rsid w:val="00941AB2"/>
    <w:rsid w:val="00942463"/>
    <w:rsid w:val="009426C7"/>
    <w:rsid w:val="009431AB"/>
    <w:rsid w:val="00944575"/>
    <w:rsid w:val="00944C7C"/>
    <w:rsid w:val="009452E2"/>
    <w:rsid w:val="00945768"/>
    <w:rsid w:val="00945EE5"/>
    <w:rsid w:val="009461E3"/>
    <w:rsid w:val="00946EF5"/>
    <w:rsid w:val="00946F0A"/>
    <w:rsid w:val="009470CA"/>
    <w:rsid w:val="00947CD4"/>
    <w:rsid w:val="00947F2C"/>
    <w:rsid w:val="00950082"/>
    <w:rsid w:val="00950C13"/>
    <w:rsid w:val="00953110"/>
    <w:rsid w:val="009543C2"/>
    <w:rsid w:val="00954854"/>
    <w:rsid w:val="009559DB"/>
    <w:rsid w:val="00956538"/>
    <w:rsid w:val="009609CF"/>
    <w:rsid w:val="00962268"/>
    <w:rsid w:val="009624B4"/>
    <w:rsid w:val="00962CB8"/>
    <w:rsid w:val="00962D0F"/>
    <w:rsid w:val="00963F31"/>
    <w:rsid w:val="0096511B"/>
    <w:rsid w:val="009659DE"/>
    <w:rsid w:val="0096630C"/>
    <w:rsid w:val="0097210A"/>
    <w:rsid w:val="009726C8"/>
    <w:rsid w:val="00972D8C"/>
    <w:rsid w:val="0097496C"/>
    <w:rsid w:val="0097575E"/>
    <w:rsid w:val="009765C5"/>
    <w:rsid w:val="00977127"/>
    <w:rsid w:val="00981DDD"/>
    <w:rsid w:val="009832A6"/>
    <w:rsid w:val="0098356E"/>
    <w:rsid w:val="0098691B"/>
    <w:rsid w:val="00986CE8"/>
    <w:rsid w:val="00987C3E"/>
    <w:rsid w:val="009920A9"/>
    <w:rsid w:val="009923F2"/>
    <w:rsid w:val="00992583"/>
    <w:rsid w:val="00992EE1"/>
    <w:rsid w:val="009942C4"/>
    <w:rsid w:val="00994BB6"/>
    <w:rsid w:val="0099523E"/>
    <w:rsid w:val="009956A9"/>
    <w:rsid w:val="00997A06"/>
    <w:rsid w:val="009A0716"/>
    <w:rsid w:val="009A1DEC"/>
    <w:rsid w:val="009A23E8"/>
    <w:rsid w:val="009A4303"/>
    <w:rsid w:val="009A4CAB"/>
    <w:rsid w:val="009A616A"/>
    <w:rsid w:val="009A6378"/>
    <w:rsid w:val="009A6C22"/>
    <w:rsid w:val="009A7B8B"/>
    <w:rsid w:val="009B06E1"/>
    <w:rsid w:val="009B3534"/>
    <w:rsid w:val="009C04DA"/>
    <w:rsid w:val="009C1368"/>
    <w:rsid w:val="009C147A"/>
    <w:rsid w:val="009C156D"/>
    <w:rsid w:val="009C1B43"/>
    <w:rsid w:val="009C1C30"/>
    <w:rsid w:val="009C2792"/>
    <w:rsid w:val="009C2A40"/>
    <w:rsid w:val="009C2C19"/>
    <w:rsid w:val="009C33A0"/>
    <w:rsid w:val="009C3BE4"/>
    <w:rsid w:val="009C44CB"/>
    <w:rsid w:val="009C5D08"/>
    <w:rsid w:val="009C61E2"/>
    <w:rsid w:val="009C627F"/>
    <w:rsid w:val="009C6AA7"/>
    <w:rsid w:val="009C723C"/>
    <w:rsid w:val="009D0F98"/>
    <w:rsid w:val="009D1A4E"/>
    <w:rsid w:val="009D1BD0"/>
    <w:rsid w:val="009D1EA3"/>
    <w:rsid w:val="009D401E"/>
    <w:rsid w:val="009D62FD"/>
    <w:rsid w:val="009D6D1D"/>
    <w:rsid w:val="009E0158"/>
    <w:rsid w:val="009E0554"/>
    <w:rsid w:val="009E11EB"/>
    <w:rsid w:val="009E1568"/>
    <w:rsid w:val="009E1623"/>
    <w:rsid w:val="009E25A3"/>
    <w:rsid w:val="009E2EB6"/>
    <w:rsid w:val="009E3B46"/>
    <w:rsid w:val="009E4117"/>
    <w:rsid w:val="009E4746"/>
    <w:rsid w:val="009E4769"/>
    <w:rsid w:val="009E4C06"/>
    <w:rsid w:val="009E5408"/>
    <w:rsid w:val="009E5CE6"/>
    <w:rsid w:val="009F0BDD"/>
    <w:rsid w:val="009F12E1"/>
    <w:rsid w:val="009F13DC"/>
    <w:rsid w:val="009F2718"/>
    <w:rsid w:val="009F30D3"/>
    <w:rsid w:val="009F39DE"/>
    <w:rsid w:val="009F3A22"/>
    <w:rsid w:val="009F502D"/>
    <w:rsid w:val="009F6134"/>
    <w:rsid w:val="009F7697"/>
    <w:rsid w:val="00A0061F"/>
    <w:rsid w:val="00A007A2"/>
    <w:rsid w:val="00A01466"/>
    <w:rsid w:val="00A024E8"/>
    <w:rsid w:val="00A02BAC"/>
    <w:rsid w:val="00A040E8"/>
    <w:rsid w:val="00A042F0"/>
    <w:rsid w:val="00A04465"/>
    <w:rsid w:val="00A046F3"/>
    <w:rsid w:val="00A07064"/>
    <w:rsid w:val="00A072B9"/>
    <w:rsid w:val="00A1018E"/>
    <w:rsid w:val="00A10E5D"/>
    <w:rsid w:val="00A12112"/>
    <w:rsid w:val="00A14065"/>
    <w:rsid w:val="00A14930"/>
    <w:rsid w:val="00A15AB8"/>
    <w:rsid w:val="00A16AD8"/>
    <w:rsid w:val="00A173B3"/>
    <w:rsid w:val="00A205CC"/>
    <w:rsid w:val="00A20AC5"/>
    <w:rsid w:val="00A23266"/>
    <w:rsid w:val="00A2343C"/>
    <w:rsid w:val="00A23598"/>
    <w:rsid w:val="00A243EB"/>
    <w:rsid w:val="00A25ACC"/>
    <w:rsid w:val="00A2694E"/>
    <w:rsid w:val="00A27477"/>
    <w:rsid w:val="00A27B35"/>
    <w:rsid w:val="00A30A4D"/>
    <w:rsid w:val="00A33253"/>
    <w:rsid w:val="00A33533"/>
    <w:rsid w:val="00A33E3A"/>
    <w:rsid w:val="00A34680"/>
    <w:rsid w:val="00A34C24"/>
    <w:rsid w:val="00A34C82"/>
    <w:rsid w:val="00A3681F"/>
    <w:rsid w:val="00A36AC7"/>
    <w:rsid w:val="00A36DBA"/>
    <w:rsid w:val="00A379EF"/>
    <w:rsid w:val="00A37F20"/>
    <w:rsid w:val="00A405C4"/>
    <w:rsid w:val="00A40BF3"/>
    <w:rsid w:val="00A41BF3"/>
    <w:rsid w:val="00A41DA2"/>
    <w:rsid w:val="00A42A25"/>
    <w:rsid w:val="00A42E62"/>
    <w:rsid w:val="00A4593D"/>
    <w:rsid w:val="00A46237"/>
    <w:rsid w:val="00A50AF5"/>
    <w:rsid w:val="00A52E26"/>
    <w:rsid w:val="00A534BF"/>
    <w:rsid w:val="00A55734"/>
    <w:rsid w:val="00A56581"/>
    <w:rsid w:val="00A56F15"/>
    <w:rsid w:val="00A573EC"/>
    <w:rsid w:val="00A57988"/>
    <w:rsid w:val="00A60A21"/>
    <w:rsid w:val="00A60A31"/>
    <w:rsid w:val="00A615B0"/>
    <w:rsid w:val="00A618FB"/>
    <w:rsid w:val="00A63060"/>
    <w:rsid w:val="00A630EA"/>
    <w:rsid w:val="00A64D36"/>
    <w:rsid w:val="00A65086"/>
    <w:rsid w:val="00A670C6"/>
    <w:rsid w:val="00A676B7"/>
    <w:rsid w:val="00A701BA"/>
    <w:rsid w:val="00A7040E"/>
    <w:rsid w:val="00A7100C"/>
    <w:rsid w:val="00A7129B"/>
    <w:rsid w:val="00A72E27"/>
    <w:rsid w:val="00A73C0E"/>
    <w:rsid w:val="00A73DC2"/>
    <w:rsid w:val="00A74025"/>
    <w:rsid w:val="00A743E9"/>
    <w:rsid w:val="00A75380"/>
    <w:rsid w:val="00A80636"/>
    <w:rsid w:val="00A80D31"/>
    <w:rsid w:val="00A84039"/>
    <w:rsid w:val="00A86A6F"/>
    <w:rsid w:val="00A90374"/>
    <w:rsid w:val="00A91D74"/>
    <w:rsid w:val="00A91FC5"/>
    <w:rsid w:val="00A92093"/>
    <w:rsid w:val="00A936D7"/>
    <w:rsid w:val="00A937E5"/>
    <w:rsid w:val="00A958AC"/>
    <w:rsid w:val="00AA0586"/>
    <w:rsid w:val="00AA28A9"/>
    <w:rsid w:val="00AA2D49"/>
    <w:rsid w:val="00AA3BF3"/>
    <w:rsid w:val="00AA3F3F"/>
    <w:rsid w:val="00AA709F"/>
    <w:rsid w:val="00AB0CF2"/>
    <w:rsid w:val="00AB1BF9"/>
    <w:rsid w:val="00AB1F08"/>
    <w:rsid w:val="00AB209B"/>
    <w:rsid w:val="00AB24C3"/>
    <w:rsid w:val="00AB2537"/>
    <w:rsid w:val="00AB3245"/>
    <w:rsid w:val="00AB34E8"/>
    <w:rsid w:val="00AB3734"/>
    <w:rsid w:val="00AC0248"/>
    <w:rsid w:val="00AC0719"/>
    <w:rsid w:val="00AC07A1"/>
    <w:rsid w:val="00AC169D"/>
    <w:rsid w:val="00AC18D6"/>
    <w:rsid w:val="00AC1953"/>
    <w:rsid w:val="00AC2542"/>
    <w:rsid w:val="00AC2705"/>
    <w:rsid w:val="00AC2907"/>
    <w:rsid w:val="00AC3E68"/>
    <w:rsid w:val="00AC4EE9"/>
    <w:rsid w:val="00AC5AD2"/>
    <w:rsid w:val="00AD08AB"/>
    <w:rsid w:val="00AD1B76"/>
    <w:rsid w:val="00AD266A"/>
    <w:rsid w:val="00AD3C21"/>
    <w:rsid w:val="00AD41E6"/>
    <w:rsid w:val="00AD4B4D"/>
    <w:rsid w:val="00AD5D1A"/>
    <w:rsid w:val="00AD7965"/>
    <w:rsid w:val="00AE0791"/>
    <w:rsid w:val="00AE13C0"/>
    <w:rsid w:val="00AE1D30"/>
    <w:rsid w:val="00AE1ED5"/>
    <w:rsid w:val="00AE47CC"/>
    <w:rsid w:val="00AE51EC"/>
    <w:rsid w:val="00AE7B61"/>
    <w:rsid w:val="00AE7D90"/>
    <w:rsid w:val="00AF03E6"/>
    <w:rsid w:val="00AF0B76"/>
    <w:rsid w:val="00AF2D46"/>
    <w:rsid w:val="00AF3BDC"/>
    <w:rsid w:val="00AF629E"/>
    <w:rsid w:val="00AF71EC"/>
    <w:rsid w:val="00B000FC"/>
    <w:rsid w:val="00B0089F"/>
    <w:rsid w:val="00B01F2F"/>
    <w:rsid w:val="00B03969"/>
    <w:rsid w:val="00B03C3B"/>
    <w:rsid w:val="00B051F9"/>
    <w:rsid w:val="00B058D6"/>
    <w:rsid w:val="00B0640F"/>
    <w:rsid w:val="00B079FC"/>
    <w:rsid w:val="00B07F82"/>
    <w:rsid w:val="00B10DDB"/>
    <w:rsid w:val="00B10E90"/>
    <w:rsid w:val="00B1224E"/>
    <w:rsid w:val="00B13629"/>
    <w:rsid w:val="00B14102"/>
    <w:rsid w:val="00B16734"/>
    <w:rsid w:val="00B168CB"/>
    <w:rsid w:val="00B17DCC"/>
    <w:rsid w:val="00B20B13"/>
    <w:rsid w:val="00B22BF6"/>
    <w:rsid w:val="00B246BE"/>
    <w:rsid w:val="00B249C5"/>
    <w:rsid w:val="00B25075"/>
    <w:rsid w:val="00B26EB1"/>
    <w:rsid w:val="00B271D2"/>
    <w:rsid w:val="00B304F5"/>
    <w:rsid w:val="00B3140F"/>
    <w:rsid w:val="00B325DD"/>
    <w:rsid w:val="00B3512B"/>
    <w:rsid w:val="00B35CFA"/>
    <w:rsid w:val="00B36A8F"/>
    <w:rsid w:val="00B37F64"/>
    <w:rsid w:val="00B4143E"/>
    <w:rsid w:val="00B42376"/>
    <w:rsid w:val="00B42BFD"/>
    <w:rsid w:val="00B4360C"/>
    <w:rsid w:val="00B44ED3"/>
    <w:rsid w:val="00B44EE0"/>
    <w:rsid w:val="00B45999"/>
    <w:rsid w:val="00B47EC7"/>
    <w:rsid w:val="00B51686"/>
    <w:rsid w:val="00B52780"/>
    <w:rsid w:val="00B539C5"/>
    <w:rsid w:val="00B54BCD"/>
    <w:rsid w:val="00B55B49"/>
    <w:rsid w:val="00B55D25"/>
    <w:rsid w:val="00B57C3F"/>
    <w:rsid w:val="00B618A6"/>
    <w:rsid w:val="00B62926"/>
    <w:rsid w:val="00B635F7"/>
    <w:rsid w:val="00B636D5"/>
    <w:rsid w:val="00B63760"/>
    <w:rsid w:val="00B6590D"/>
    <w:rsid w:val="00B66088"/>
    <w:rsid w:val="00B71183"/>
    <w:rsid w:val="00B7417D"/>
    <w:rsid w:val="00B74DCC"/>
    <w:rsid w:val="00B74F88"/>
    <w:rsid w:val="00B7726A"/>
    <w:rsid w:val="00B80584"/>
    <w:rsid w:val="00B824D4"/>
    <w:rsid w:val="00B82E9A"/>
    <w:rsid w:val="00B83CB6"/>
    <w:rsid w:val="00B83E1D"/>
    <w:rsid w:val="00B8485B"/>
    <w:rsid w:val="00B849D0"/>
    <w:rsid w:val="00B905A8"/>
    <w:rsid w:val="00B90912"/>
    <w:rsid w:val="00B912AB"/>
    <w:rsid w:val="00B9176C"/>
    <w:rsid w:val="00B9176F"/>
    <w:rsid w:val="00B9255D"/>
    <w:rsid w:val="00B92E35"/>
    <w:rsid w:val="00B92F64"/>
    <w:rsid w:val="00B93DD8"/>
    <w:rsid w:val="00B952EF"/>
    <w:rsid w:val="00B95936"/>
    <w:rsid w:val="00B96984"/>
    <w:rsid w:val="00B973CB"/>
    <w:rsid w:val="00B9790F"/>
    <w:rsid w:val="00B97CD5"/>
    <w:rsid w:val="00BA230D"/>
    <w:rsid w:val="00BA33C8"/>
    <w:rsid w:val="00BA3534"/>
    <w:rsid w:val="00BA4095"/>
    <w:rsid w:val="00BA4F48"/>
    <w:rsid w:val="00BA782B"/>
    <w:rsid w:val="00BB00E5"/>
    <w:rsid w:val="00BB1672"/>
    <w:rsid w:val="00BB19F3"/>
    <w:rsid w:val="00BB2BE8"/>
    <w:rsid w:val="00BB4294"/>
    <w:rsid w:val="00BB4E30"/>
    <w:rsid w:val="00BB6861"/>
    <w:rsid w:val="00BC0116"/>
    <w:rsid w:val="00BC0188"/>
    <w:rsid w:val="00BC021A"/>
    <w:rsid w:val="00BC1618"/>
    <w:rsid w:val="00BC3883"/>
    <w:rsid w:val="00BC3D71"/>
    <w:rsid w:val="00BC6514"/>
    <w:rsid w:val="00BC6D0D"/>
    <w:rsid w:val="00BC733F"/>
    <w:rsid w:val="00BD286A"/>
    <w:rsid w:val="00BD2E4F"/>
    <w:rsid w:val="00BD3F57"/>
    <w:rsid w:val="00BD4031"/>
    <w:rsid w:val="00BD4A85"/>
    <w:rsid w:val="00BD4CB7"/>
    <w:rsid w:val="00BD5427"/>
    <w:rsid w:val="00BD714C"/>
    <w:rsid w:val="00BE13D6"/>
    <w:rsid w:val="00BE1CE9"/>
    <w:rsid w:val="00BE36D6"/>
    <w:rsid w:val="00BE3C30"/>
    <w:rsid w:val="00BE4488"/>
    <w:rsid w:val="00BE4862"/>
    <w:rsid w:val="00BE4C37"/>
    <w:rsid w:val="00BE5347"/>
    <w:rsid w:val="00BE6385"/>
    <w:rsid w:val="00BE63A6"/>
    <w:rsid w:val="00BF081D"/>
    <w:rsid w:val="00BF1BAA"/>
    <w:rsid w:val="00BF20FA"/>
    <w:rsid w:val="00BF2432"/>
    <w:rsid w:val="00BF497F"/>
    <w:rsid w:val="00BF53DD"/>
    <w:rsid w:val="00BF5C01"/>
    <w:rsid w:val="00C0101B"/>
    <w:rsid w:val="00C01031"/>
    <w:rsid w:val="00C01B57"/>
    <w:rsid w:val="00C01E5E"/>
    <w:rsid w:val="00C02E1B"/>
    <w:rsid w:val="00C034F1"/>
    <w:rsid w:val="00C05B1A"/>
    <w:rsid w:val="00C0617B"/>
    <w:rsid w:val="00C06206"/>
    <w:rsid w:val="00C06E4C"/>
    <w:rsid w:val="00C11BA1"/>
    <w:rsid w:val="00C11EC3"/>
    <w:rsid w:val="00C124E5"/>
    <w:rsid w:val="00C1254D"/>
    <w:rsid w:val="00C13443"/>
    <w:rsid w:val="00C13E71"/>
    <w:rsid w:val="00C14035"/>
    <w:rsid w:val="00C16E61"/>
    <w:rsid w:val="00C22499"/>
    <w:rsid w:val="00C226D2"/>
    <w:rsid w:val="00C23736"/>
    <w:rsid w:val="00C2396B"/>
    <w:rsid w:val="00C25155"/>
    <w:rsid w:val="00C25416"/>
    <w:rsid w:val="00C2551C"/>
    <w:rsid w:val="00C25884"/>
    <w:rsid w:val="00C26D8D"/>
    <w:rsid w:val="00C31B57"/>
    <w:rsid w:val="00C31EB2"/>
    <w:rsid w:val="00C33A10"/>
    <w:rsid w:val="00C36D0D"/>
    <w:rsid w:val="00C37C0E"/>
    <w:rsid w:val="00C37FE7"/>
    <w:rsid w:val="00C40613"/>
    <w:rsid w:val="00C40818"/>
    <w:rsid w:val="00C40CA7"/>
    <w:rsid w:val="00C41EEB"/>
    <w:rsid w:val="00C42141"/>
    <w:rsid w:val="00C42718"/>
    <w:rsid w:val="00C42BC9"/>
    <w:rsid w:val="00C43F41"/>
    <w:rsid w:val="00C44239"/>
    <w:rsid w:val="00C44DA5"/>
    <w:rsid w:val="00C476FF"/>
    <w:rsid w:val="00C47878"/>
    <w:rsid w:val="00C504C2"/>
    <w:rsid w:val="00C50B90"/>
    <w:rsid w:val="00C50CEF"/>
    <w:rsid w:val="00C53953"/>
    <w:rsid w:val="00C553F6"/>
    <w:rsid w:val="00C55ACA"/>
    <w:rsid w:val="00C55C0B"/>
    <w:rsid w:val="00C567B5"/>
    <w:rsid w:val="00C57128"/>
    <w:rsid w:val="00C573C9"/>
    <w:rsid w:val="00C574A8"/>
    <w:rsid w:val="00C61553"/>
    <w:rsid w:val="00C61C16"/>
    <w:rsid w:val="00C63D12"/>
    <w:rsid w:val="00C643E6"/>
    <w:rsid w:val="00C65A35"/>
    <w:rsid w:val="00C65ED4"/>
    <w:rsid w:val="00C673BA"/>
    <w:rsid w:val="00C67F80"/>
    <w:rsid w:val="00C716D8"/>
    <w:rsid w:val="00C7171A"/>
    <w:rsid w:val="00C72505"/>
    <w:rsid w:val="00C734A7"/>
    <w:rsid w:val="00C74801"/>
    <w:rsid w:val="00C752B0"/>
    <w:rsid w:val="00C7635F"/>
    <w:rsid w:val="00C76DAC"/>
    <w:rsid w:val="00C77F5E"/>
    <w:rsid w:val="00C8042F"/>
    <w:rsid w:val="00C80821"/>
    <w:rsid w:val="00C83F4C"/>
    <w:rsid w:val="00C8542D"/>
    <w:rsid w:val="00C87196"/>
    <w:rsid w:val="00C87E94"/>
    <w:rsid w:val="00C917F7"/>
    <w:rsid w:val="00C922CF"/>
    <w:rsid w:val="00C922DC"/>
    <w:rsid w:val="00C94F00"/>
    <w:rsid w:val="00C9602B"/>
    <w:rsid w:val="00CA0204"/>
    <w:rsid w:val="00CA10DF"/>
    <w:rsid w:val="00CA1B01"/>
    <w:rsid w:val="00CA3120"/>
    <w:rsid w:val="00CA41A0"/>
    <w:rsid w:val="00CA41C8"/>
    <w:rsid w:val="00CA6B15"/>
    <w:rsid w:val="00CA7D9F"/>
    <w:rsid w:val="00CB07A8"/>
    <w:rsid w:val="00CB0BDB"/>
    <w:rsid w:val="00CB11B2"/>
    <w:rsid w:val="00CB1E41"/>
    <w:rsid w:val="00CB29DD"/>
    <w:rsid w:val="00CB328E"/>
    <w:rsid w:val="00CB4015"/>
    <w:rsid w:val="00CB4061"/>
    <w:rsid w:val="00CB4AC8"/>
    <w:rsid w:val="00CB5FAB"/>
    <w:rsid w:val="00CB6238"/>
    <w:rsid w:val="00CC020C"/>
    <w:rsid w:val="00CC055D"/>
    <w:rsid w:val="00CC124C"/>
    <w:rsid w:val="00CC46E0"/>
    <w:rsid w:val="00CC47A9"/>
    <w:rsid w:val="00CC5D4D"/>
    <w:rsid w:val="00CD04B3"/>
    <w:rsid w:val="00CD0B6D"/>
    <w:rsid w:val="00CD0C50"/>
    <w:rsid w:val="00CD1DAB"/>
    <w:rsid w:val="00CD43C0"/>
    <w:rsid w:val="00CD44C4"/>
    <w:rsid w:val="00CD46D8"/>
    <w:rsid w:val="00CD5284"/>
    <w:rsid w:val="00CD6F97"/>
    <w:rsid w:val="00CD7B83"/>
    <w:rsid w:val="00CE087B"/>
    <w:rsid w:val="00CE0998"/>
    <w:rsid w:val="00CE13BF"/>
    <w:rsid w:val="00CE202D"/>
    <w:rsid w:val="00CE3CA5"/>
    <w:rsid w:val="00CE59CF"/>
    <w:rsid w:val="00CE709A"/>
    <w:rsid w:val="00CF0354"/>
    <w:rsid w:val="00CF0878"/>
    <w:rsid w:val="00CF0FCD"/>
    <w:rsid w:val="00CF1B91"/>
    <w:rsid w:val="00CF23B4"/>
    <w:rsid w:val="00CF2957"/>
    <w:rsid w:val="00CF34FB"/>
    <w:rsid w:val="00CF4B48"/>
    <w:rsid w:val="00CF4D6C"/>
    <w:rsid w:val="00CF4E7D"/>
    <w:rsid w:val="00CF54BF"/>
    <w:rsid w:val="00CF5D29"/>
    <w:rsid w:val="00CF6D0C"/>
    <w:rsid w:val="00CF7300"/>
    <w:rsid w:val="00CF7891"/>
    <w:rsid w:val="00CF7D5A"/>
    <w:rsid w:val="00D01391"/>
    <w:rsid w:val="00D01513"/>
    <w:rsid w:val="00D02FCD"/>
    <w:rsid w:val="00D03DFA"/>
    <w:rsid w:val="00D04B66"/>
    <w:rsid w:val="00D0638C"/>
    <w:rsid w:val="00D06DF6"/>
    <w:rsid w:val="00D06E19"/>
    <w:rsid w:val="00D076B8"/>
    <w:rsid w:val="00D07D6E"/>
    <w:rsid w:val="00D10D34"/>
    <w:rsid w:val="00D11F0A"/>
    <w:rsid w:val="00D1221C"/>
    <w:rsid w:val="00D127B7"/>
    <w:rsid w:val="00D14183"/>
    <w:rsid w:val="00D147A2"/>
    <w:rsid w:val="00D14FE4"/>
    <w:rsid w:val="00D1585A"/>
    <w:rsid w:val="00D16226"/>
    <w:rsid w:val="00D168DD"/>
    <w:rsid w:val="00D16BC7"/>
    <w:rsid w:val="00D17BAB"/>
    <w:rsid w:val="00D22311"/>
    <w:rsid w:val="00D22443"/>
    <w:rsid w:val="00D233E1"/>
    <w:rsid w:val="00D235F7"/>
    <w:rsid w:val="00D24A74"/>
    <w:rsid w:val="00D24B0B"/>
    <w:rsid w:val="00D25D5D"/>
    <w:rsid w:val="00D27977"/>
    <w:rsid w:val="00D3054B"/>
    <w:rsid w:val="00D31D62"/>
    <w:rsid w:val="00D32811"/>
    <w:rsid w:val="00D328FC"/>
    <w:rsid w:val="00D329D4"/>
    <w:rsid w:val="00D33340"/>
    <w:rsid w:val="00D34BFB"/>
    <w:rsid w:val="00D35CA4"/>
    <w:rsid w:val="00D37E44"/>
    <w:rsid w:val="00D4267B"/>
    <w:rsid w:val="00D4294E"/>
    <w:rsid w:val="00D44D40"/>
    <w:rsid w:val="00D45965"/>
    <w:rsid w:val="00D462DE"/>
    <w:rsid w:val="00D47A46"/>
    <w:rsid w:val="00D50724"/>
    <w:rsid w:val="00D51F0E"/>
    <w:rsid w:val="00D5325E"/>
    <w:rsid w:val="00D53967"/>
    <w:rsid w:val="00D5469A"/>
    <w:rsid w:val="00D54FB2"/>
    <w:rsid w:val="00D5536D"/>
    <w:rsid w:val="00D553D3"/>
    <w:rsid w:val="00D554D7"/>
    <w:rsid w:val="00D558E6"/>
    <w:rsid w:val="00D60315"/>
    <w:rsid w:val="00D60B6C"/>
    <w:rsid w:val="00D6222F"/>
    <w:rsid w:val="00D6288F"/>
    <w:rsid w:val="00D628B7"/>
    <w:rsid w:val="00D63160"/>
    <w:rsid w:val="00D6536C"/>
    <w:rsid w:val="00D66470"/>
    <w:rsid w:val="00D72814"/>
    <w:rsid w:val="00D7290C"/>
    <w:rsid w:val="00D7296A"/>
    <w:rsid w:val="00D72B39"/>
    <w:rsid w:val="00D730E0"/>
    <w:rsid w:val="00D73ACF"/>
    <w:rsid w:val="00D73BC9"/>
    <w:rsid w:val="00D744B0"/>
    <w:rsid w:val="00D75C67"/>
    <w:rsid w:val="00D76E10"/>
    <w:rsid w:val="00D8021C"/>
    <w:rsid w:val="00D8024A"/>
    <w:rsid w:val="00D81945"/>
    <w:rsid w:val="00D82255"/>
    <w:rsid w:val="00D830D4"/>
    <w:rsid w:val="00D83F62"/>
    <w:rsid w:val="00D85BE3"/>
    <w:rsid w:val="00D870BA"/>
    <w:rsid w:val="00D9012B"/>
    <w:rsid w:val="00D901D0"/>
    <w:rsid w:val="00D9028F"/>
    <w:rsid w:val="00D918EB"/>
    <w:rsid w:val="00D91B4F"/>
    <w:rsid w:val="00D922A7"/>
    <w:rsid w:val="00D92BEF"/>
    <w:rsid w:val="00D938C0"/>
    <w:rsid w:val="00D94660"/>
    <w:rsid w:val="00D94D38"/>
    <w:rsid w:val="00D955CB"/>
    <w:rsid w:val="00D97F00"/>
    <w:rsid w:val="00DA012A"/>
    <w:rsid w:val="00DA059E"/>
    <w:rsid w:val="00DA2917"/>
    <w:rsid w:val="00DA39A7"/>
    <w:rsid w:val="00DA455D"/>
    <w:rsid w:val="00DA4D28"/>
    <w:rsid w:val="00DA6118"/>
    <w:rsid w:val="00DA66B1"/>
    <w:rsid w:val="00DA70F1"/>
    <w:rsid w:val="00DA7D6C"/>
    <w:rsid w:val="00DB1FD2"/>
    <w:rsid w:val="00DB22D5"/>
    <w:rsid w:val="00DB3544"/>
    <w:rsid w:val="00DB3E63"/>
    <w:rsid w:val="00DB525A"/>
    <w:rsid w:val="00DB5719"/>
    <w:rsid w:val="00DB5960"/>
    <w:rsid w:val="00DB59EA"/>
    <w:rsid w:val="00DB5D02"/>
    <w:rsid w:val="00DB5E2F"/>
    <w:rsid w:val="00DB6331"/>
    <w:rsid w:val="00DB7288"/>
    <w:rsid w:val="00DC0037"/>
    <w:rsid w:val="00DC0179"/>
    <w:rsid w:val="00DC0C1D"/>
    <w:rsid w:val="00DC0C58"/>
    <w:rsid w:val="00DC12DC"/>
    <w:rsid w:val="00DC1C7E"/>
    <w:rsid w:val="00DC2007"/>
    <w:rsid w:val="00DC265F"/>
    <w:rsid w:val="00DC37C6"/>
    <w:rsid w:val="00DC4293"/>
    <w:rsid w:val="00DC6F8F"/>
    <w:rsid w:val="00DC7A92"/>
    <w:rsid w:val="00DC7B82"/>
    <w:rsid w:val="00DD031C"/>
    <w:rsid w:val="00DD067A"/>
    <w:rsid w:val="00DD06B7"/>
    <w:rsid w:val="00DD0C1D"/>
    <w:rsid w:val="00DD0D71"/>
    <w:rsid w:val="00DD12A7"/>
    <w:rsid w:val="00DD2F83"/>
    <w:rsid w:val="00DD34FB"/>
    <w:rsid w:val="00DD3885"/>
    <w:rsid w:val="00DD3E08"/>
    <w:rsid w:val="00DD5236"/>
    <w:rsid w:val="00DD56A5"/>
    <w:rsid w:val="00DD5A62"/>
    <w:rsid w:val="00DD64D2"/>
    <w:rsid w:val="00DE0CCC"/>
    <w:rsid w:val="00DE1929"/>
    <w:rsid w:val="00DE1BC0"/>
    <w:rsid w:val="00DE25BA"/>
    <w:rsid w:val="00DE3088"/>
    <w:rsid w:val="00DE35EA"/>
    <w:rsid w:val="00DE61CA"/>
    <w:rsid w:val="00DE7A84"/>
    <w:rsid w:val="00DF0CB6"/>
    <w:rsid w:val="00DF1D56"/>
    <w:rsid w:val="00DF23D8"/>
    <w:rsid w:val="00DF31E0"/>
    <w:rsid w:val="00DF3CEA"/>
    <w:rsid w:val="00DF4643"/>
    <w:rsid w:val="00DF492A"/>
    <w:rsid w:val="00DF4FCC"/>
    <w:rsid w:val="00DF55DD"/>
    <w:rsid w:val="00DF6D4C"/>
    <w:rsid w:val="00DF7A08"/>
    <w:rsid w:val="00E00690"/>
    <w:rsid w:val="00E01E53"/>
    <w:rsid w:val="00E04074"/>
    <w:rsid w:val="00E054DB"/>
    <w:rsid w:val="00E06313"/>
    <w:rsid w:val="00E07982"/>
    <w:rsid w:val="00E108CB"/>
    <w:rsid w:val="00E10915"/>
    <w:rsid w:val="00E13F26"/>
    <w:rsid w:val="00E14FE8"/>
    <w:rsid w:val="00E15451"/>
    <w:rsid w:val="00E15AD5"/>
    <w:rsid w:val="00E16309"/>
    <w:rsid w:val="00E16886"/>
    <w:rsid w:val="00E17D43"/>
    <w:rsid w:val="00E17E2D"/>
    <w:rsid w:val="00E2122B"/>
    <w:rsid w:val="00E23D63"/>
    <w:rsid w:val="00E23E0D"/>
    <w:rsid w:val="00E24F4D"/>
    <w:rsid w:val="00E255CE"/>
    <w:rsid w:val="00E2614A"/>
    <w:rsid w:val="00E263B7"/>
    <w:rsid w:val="00E267D2"/>
    <w:rsid w:val="00E27594"/>
    <w:rsid w:val="00E3033E"/>
    <w:rsid w:val="00E30D6F"/>
    <w:rsid w:val="00E32107"/>
    <w:rsid w:val="00E32AEB"/>
    <w:rsid w:val="00E3489C"/>
    <w:rsid w:val="00E357B1"/>
    <w:rsid w:val="00E36368"/>
    <w:rsid w:val="00E3724E"/>
    <w:rsid w:val="00E375C1"/>
    <w:rsid w:val="00E37615"/>
    <w:rsid w:val="00E37BE7"/>
    <w:rsid w:val="00E405B6"/>
    <w:rsid w:val="00E40601"/>
    <w:rsid w:val="00E40901"/>
    <w:rsid w:val="00E40DF8"/>
    <w:rsid w:val="00E41BED"/>
    <w:rsid w:val="00E41CC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5F5C"/>
    <w:rsid w:val="00E56319"/>
    <w:rsid w:val="00E577E6"/>
    <w:rsid w:val="00E57DA1"/>
    <w:rsid w:val="00E6248A"/>
    <w:rsid w:val="00E639C0"/>
    <w:rsid w:val="00E649C0"/>
    <w:rsid w:val="00E64D79"/>
    <w:rsid w:val="00E651E3"/>
    <w:rsid w:val="00E65446"/>
    <w:rsid w:val="00E7039F"/>
    <w:rsid w:val="00E7225A"/>
    <w:rsid w:val="00E72891"/>
    <w:rsid w:val="00E72E7E"/>
    <w:rsid w:val="00E74FBF"/>
    <w:rsid w:val="00E7526D"/>
    <w:rsid w:val="00E7649A"/>
    <w:rsid w:val="00E77309"/>
    <w:rsid w:val="00E803A6"/>
    <w:rsid w:val="00E806DA"/>
    <w:rsid w:val="00E82A68"/>
    <w:rsid w:val="00E83E6E"/>
    <w:rsid w:val="00E84C56"/>
    <w:rsid w:val="00E867AA"/>
    <w:rsid w:val="00E87F7D"/>
    <w:rsid w:val="00E90B28"/>
    <w:rsid w:val="00E90F60"/>
    <w:rsid w:val="00E91174"/>
    <w:rsid w:val="00E92463"/>
    <w:rsid w:val="00E9269B"/>
    <w:rsid w:val="00E93BBA"/>
    <w:rsid w:val="00E94407"/>
    <w:rsid w:val="00E965D1"/>
    <w:rsid w:val="00EA0B25"/>
    <w:rsid w:val="00EA19AE"/>
    <w:rsid w:val="00EA4F5A"/>
    <w:rsid w:val="00EA582A"/>
    <w:rsid w:val="00EA5D7C"/>
    <w:rsid w:val="00EA6446"/>
    <w:rsid w:val="00EA6B26"/>
    <w:rsid w:val="00EB0800"/>
    <w:rsid w:val="00EB333F"/>
    <w:rsid w:val="00EB359E"/>
    <w:rsid w:val="00EB3B65"/>
    <w:rsid w:val="00EB4E08"/>
    <w:rsid w:val="00EB57AB"/>
    <w:rsid w:val="00EB5F85"/>
    <w:rsid w:val="00EB6597"/>
    <w:rsid w:val="00EC03C5"/>
    <w:rsid w:val="00EC150C"/>
    <w:rsid w:val="00EC1A59"/>
    <w:rsid w:val="00EC29FC"/>
    <w:rsid w:val="00EC3030"/>
    <w:rsid w:val="00EC472E"/>
    <w:rsid w:val="00EC4FE5"/>
    <w:rsid w:val="00EC648D"/>
    <w:rsid w:val="00EC6959"/>
    <w:rsid w:val="00EC6A24"/>
    <w:rsid w:val="00EC7780"/>
    <w:rsid w:val="00EC7AB1"/>
    <w:rsid w:val="00ED13BB"/>
    <w:rsid w:val="00ED18CB"/>
    <w:rsid w:val="00ED30A7"/>
    <w:rsid w:val="00ED39CA"/>
    <w:rsid w:val="00ED3BD4"/>
    <w:rsid w:val="00ED47FC"/>
    <w:rsid w:val="00ED5551"/>
    <w:rsid w:val="00ED57B4"/>
    <w:rsid w:val="00ED5897"/>
    <w:rsid w:val="00ED5A8D"/>
    <w:rsid w:val="00ED5EAB"/>
    <w:rsid w:val="00ED7197"/>
    <w:rsid w:val="00ED7C8A"/>
    <w:rsid w:val="00EE11AB"/>
    <w:rsid w:val="00EE1834"/>
    <w:rsid w:val="00EE1AB4"/>
    <w:rsid w:val="00EE4CE8"/>
    <w:rsid w:val="00EE4FA5"/>
    <w:rsid w:val="00EE573C"/>
    <w:rsid w:val="00EF207F"/>
    <w:rsid w:val="00EF277F"/>
    <w:rsid w:val="00EF2C8D"/>
    <w:rsid w:val="00EF2D40"/>
    <w:rsid w:val="00EF3ABC"/>
    <w:rsid w:val="00EF55CB"/>
    <w:rsid w:val="00EF684B"/>
    <w:rsid w:val="00EF7667"/>
    <w:rsid w:val="00F00119"/>
    <w:rsid w:val="00F002B4"/>
    <w:rsid w:val="00F0065C"/>
    <w:rsid w:val="00F00AC1"/>
    <w:rsid w:val="00F01815"/>
    <w:rsid w:val="00F01CE7"/>
    <w:rsid w:val="00F02647"/>
    <w:rsid w:val="00F030F1"/>
    <w:rsid w:val="00F03BAD"/>
    <w:rsid w:val="00F04137"/>
    <w:rsid w:val="00F07D3E"/>
    <w:rsid w:val="00F07E52"/>
    <w:rsid w:val="00F10579"/>
    <w:rsid w:val="00F11560"/>
    <w:rsid w:val="00F115EF"/>
    <w:rsid w:val="00F1184B"/>
    <w:rsid w:val="00F12266"/>
    <w:rsid w:val="00F125E9"/>
    <w:rsid w:val="00F14E30"/>
    <w:rsid w:val="00F16175"/>
    <w:rsid w:val="00F165F3"/>
    <w:rsid w:val="00F217B8"/>
    <w:rsid w:val="00F21C3A"/>
    <w:rsid w:val="00F2350A"/>
    <w:rsid w:val="00F23B9B"/>
    <w:rsid w:val="00F24FF7"/>
    <w:rsid w:val="00F253D1"/>
    <w:rsid w:val="00F25734"/>
    <w:rsid w:val="00F259DF"/>
    <w:rsid w:val="00F25B1F"/>
    <w:rsid w:val="00F25BCA"/>
    <w:rsid w:val="00F31ED6"/>
    <w:rsid w:val="00F321AB"/>
    <w:rsid w:val="00F32C56"/>
    <w:rsid w:val="00F346EB"/>
    <w:rsid w:val="00F35EBA"/>
    <w:rsid w:val="00F37AF7"/>
    <w:rsid w:val="00F4012C"/>
    <w:rsid w:val="00F4027C"/>
    <w:rsid w:val="00F40A1A"/>
    <w:rsid w:val="00F40F2B"/>
    <w:rsid w:val="00F41A64"/>
    <w:rsid w:val="00F41D4C"/>
    <w:rsid w:val="00F426FB"/>
    <w:rsid w:val="00F4498B"/>
    <w:rsid w:val="00F44B08"/>
    <w:rsid w:val="00F47BB6"/>
    <w:rsid w:val="00F516FC"/>
    <w:rsid w:val="00F52B40"/>
    <w:rsid w:val="00F5402D"/>
    <w:rsid w:val="00F543D8"/>
    <w:rsid w:val="00F55D35"/>
    <w:rsid w:val="00F57181"/>
    <w:rsid w:val="00F57A6F"/>
    <w:rsid w:val="00F57FE0"/>
    <w:rsid w:val="00F61550"/>
    <w:rsid w:val="00F62644"/>
    <w:rsid w:val="00F62A44"/>
    <w:rsid w:val="00F640B7"/>
    <w:rsid w:val="00F6468E"/>
    <w:rsid w:val="00F65522"/>
    <w:rsid w:val="00F65B78"/>
    <w:rsid w:val="00F67168"/>
    <w:rsid w:val="00F70AD1"/>
    <w:rsid w:val="00F70C6A"/>
    <w:rsid w:val="00F7134B"/>
    <w:rsid w:val="00F7291D"/>
    <w:rsid w:val="00F733B5"/>
    <w:rsid w:val="00F75107"/>
    <w:rsid w:val="00F768FA"/>
    <w:rsid w:val="00F77A4C"/>
    <w:rsid w:val="00F77D98"/>
    <w:rsid w:val="00F80487"/>
    <w:rsid w:val="00F81A18"/>
    <w:rsid w:val="00F81BD5"/>
    <w:rsid w:val="00F8276D"/>
    <w:rsid w:val="00F829BC"/>
    <w:rsid w:val="00F83AAA"/>
    <w:rsid w:val="00F83BB0"/>
    <w:rsid w:val="00F841D9"/>
    <w:rsid w:val="00F8434B"/>
    <w:rsid w:val="00F846BE"/>
    <w:rsid w:val="00F847B3"/>
    <w:rsid w:val="00F84A3F"/>
    <w:rsid w:val="00F851B4"/>
    <w:rsid w:val="00F87A73"/>
    <w:rsid w:val="00F9113F"/>
    <w:rsid w:val="00F91995"/>
    <w:rsid w:val="00F93EA1"/>
    <w:rsid w:val="00F95024"/>
    <w:rsid w:val="00F964A2"/>
    <w:rsid w:val="00F96901"/>
    <w:rsid w:val="00F9696E"/>
    <w:rsid w:val="00F97A94"/>
    <w:rsid w:val="00FA0625"/>
    <w:rsid w:val="00FA0BFA"/>
    <w:rsid w:val="00FA1E04"/>
    <w:rsid w:val="00FA27E6"/>
    <w:rsid w:val="00FA2C33"/>
    <w:rsid w:val="00FA5A44"/>
    <w:rsid w:val="00FA6A99"/>
    <w:rsid w:val="00FA6C5D"/>
    <w:rsid w:val="00FA79B4"/>
    <w:rsid w:val="00FB0668"/>
    <w:rsid w:val="00FB1880"/>
    <w:rsid w:val="00FB1D52"/>
    <w:rsid w:val="00FB1F21"/>
    <w:rsid w:val="00FB1FEF"/>
    <w:rsid w:val="00FB2591"/>
    <w:rsid w:val="00FB3175"/>
    <w:rsid w:val="00FB33CF"/>
    <w:rsid w:val="00FB3771"/>
    <w:rsid w:val="00FB48EA"/>
    <w:rsid w:val="00FB4C67"/>
    <w:rsid w:val="00FB590B"/>
    <w:rsid w:val="00FB5F0D"/>
    <w:rsid w:val="00FB6A85"/>
    <w:rsid w:val="00FB6A95"/>
    <w:rsid w:val="00FB700C"/>
    <w:rsid w:val="00FC145D"/>
    <w:rsid w:val="00FC7ADE"/>
    <w:rsid w:val="00FC7CD4"/>
    <w:rsid w:val="00FC7D48"/>
    <w:rsid w:val="00FD0DF5"/>
    <w:rsid w:val="00FD0FD2"/>
    <w:rsid w:val="00FD131F"/>
    <w:rsid w:val="00FD215F"/>
    <w:rsid w:val="00FD39C6"/>
    <w:rsid w:val="00FD3B48"/>
    <w:rsid w:val="00FD3F2E"/>
    <w:rsid w:val="00FD4C3D"/>
    <w:rsid w:val="00FD51A3"/>
    <w:rsid w:val="00FD5224"/>
    <w:rsid w:val="00FD62FE"/>
    <w:rsid w:val="00FD7B90"/>
    <w:rsid w:val="00FE038A"/>
    <w:rsid w:val="00FE1655"/>
    <w:rsid w:val="00FE2192"/>
    <w:rsid w:val="00FE3004"/>
    <w:rsid w:val="00FE3995"/>
    <w:rsid w:val="00FE6536"/>
    <w:rsid w:val="00FE67F3"/>
    <w:rsid w:val="00FE69B4"/>
    <w:rsid w:val="00FF0E02"/>
    <w:rsid w:val="00FF1FB2"/>
    <w:rsid w:val="00FF281F"/>
    <w:rsid w:val="00FF36B2"/>
    <w:rsid w:val="00FF5B59"/>
    <w:rsid w:val="00FF6B49"/>
    <w:rsid w:val="00FF76C5"/>
    <w:rsid w:val="00FF7AF9"/>
    <w:rsid w:val="00FF7E8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FF8"/>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741416">
      <w:bodyDiv w:val="1"/>
      <w:marLeft w:val="0"/>
      <w:marRight w:val="0"/>
      <w:marTop w:val="0"/>
      <w:marBottom w:val="0"/>
      <w:divBdr>
        <w:top w:val="none" w:sz="0" w:space="0" w:color="auto"/>
        <w:left w:val="none" w:sz="0" w:space="0" w:color="auto"/>
        <w:bottom w:val="none" w:sz="0" w:space="0" w:color="auto"/>
        <w:right w:val="none" w:sz="0" w:space="0" w:color="auto"/>
      </w:divBdr>
      <w:divsChild>
        <w:div w:id="611858465">
          <w:marLeft w:val="0"/>
          <w:marRight w:val="0"/>
          <w:marTop w:val="0"/>
          <w:marBottom w:val="0"/>
          <w:divBdr>
            <w:top w:val="none" w:sz="0" w:space="0" w:color="auto"/>
            <w:left w:val="none" w:sz="0" w:space="0" w:color="auto"/>
            <w:bottom w:val="none" w:sz="0" w:space="0" w:color="auto"/>
            <w:right w:val="none" w:sz="0" w:space="0" w:color="auto"/>
          </w:divBdr>
        </w:div>
        <w:div w:id="1393190057">
          <w:marLeft w:val="0"/>
          <w:marRight w:val="0"/>
          <w:marTop w:val="0"/>
          <w:marBottom w:val="0"/>
          <w:divBdr>
            <w:top w:val="none" w:sz="0" w:space="0" w:color="auto"/>
            <w:left w:val="none" w:sz="0" w:space="0" w:color="auto"/>
            <w:bottom w:val="none" w:sz="0" w:space="0" w:color="auto"/>
            <w:right w:val="none" w:sz="0" w:space="0" w:color="auto"/>
          </w:divBdr>
        </w:div>
        <w:div w:id="1227763669">
          <w:marLeft w:val="0"/>
          <w:marRight w:val="0"/>
          <w:marTop w:val="0"/>
          <w:marBottom w:val="0"/>
          <w:divBdr>
            <w:top w:val="none" w:sz="0" w:space="0" w:color="auto"/>
            <w:left w:val="none" w:sz="0" w:space="0" w:color="auto"/>
            <w:bottom w:val="none" w:sz="0" w:space="0" w:color="auto"/>
            <w:right w:val="none" w:sz="0" w:space="0" w:color="auto"/>
          </w:divBdr>
        </w:div>
        <w:div w:id="142936892">
          <w:marLeft w:val="0"/>
          <w:marRight w:val="0"/>
          <w:marTop w:val="0"/>
          <w:marBottom w:val="0"/>
          <w:divBdr>
            <w:top w:val="none" w:sz="0" w:space="0" w:color="auto"/>
            <w:left w:val="none" w:sz="0" w:space="0" w:color="auto"/>
            <w:bottom w:val="none" w:sz="0" w:space="0" w:color="auto"/>
            <w:right w:val="none" w:sz="0" w:space="0" w:color="auto"/>
          </w:divBdr>
        </w:div>
        <w:div w:id="99421451">
          <w:marLeft w:val="0"/>
          <w:marRight w:val="0"/>
          <w:marTop w:val="0"/>
          <w:marBottom w:val="0"/>
          <w:divBdr>
            <w:top w:val="none" w:sz="0" w:space="0" w:color="auto"/>
            <w:left w:val="none" w:sz="0" w:space="0" w:color="auto"/>
            <w:bottom w:val="none" w:sz="0" w:space="0" w:color="auto"/>
            <w:right w:val="none" w:sz="0" w:space="0" w:color="auto"/>
          </w:divBdr>
        </w:div>
        <w:div w:id="1519468542">
          <w:marLeft w:val="0"/>
          <w:marRight w:val="0"/>
          <w:marTop w:val="0"/>
          <w:marBottom w:val="0"/>
          <w:divBdr>
            <w:top w:val="none" w:sz="0" w:space="0" w:color="auto"/>
            <w:left w:val="none" w:sz="0" w:space="0" w:color="auto"/>
            <w:bottom w:val="none" w:sz="0" w:space="0" w:color="auto"/>
            <w:right w:val="none" w:sz="0" w:space="0" w:color="auto"/>
          </w:divBdr>
        </w:div>
      </w:divsChild>
    </w:div>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58676575">
      <w:bodyDiv w:val="1"/>
      <w:marLeft w:val="0"/>
      <w:marRight w:val="0"/>
      <w:marTop w:val="0"/>
      <w:marBottom w:val="0"/>
      <w:divBdr>
        <w:top w:val="none" w:sz="0" w:space="0" w:color="auto"/>
        <w:left w:val="none" w:sz="0" w:space="0" w:color="auto"/>
        <w:bottom w:val="none" w:sz="0" w:space="0" w:color="auto"/>
        <w:right w:val="none" w:sz="0" w:space="0" w:color="auto"/>
      </w:divBdr>
      <w:divsChild>
        <w:div w:id="1240865958">
          <w:marLeft w:val="0"/>
          <w:marRight w:val="0"/>
          <w:marTop w:val="0"/>
          <w:marBottom w:val="0"/>
          <w:divBdr>
            <w:top w:val="none" w:sz="0" w:space="0" w:color="auto"/>
            <w:left w:val="none" w:sz="0" w:space="0" w:color="auto"/>
            <w:bottom w:val="none" w:sz="0" w:space="0" w:color="auto"/>
            <w:right w:val="none" w:sz="0" w:space="0" w:color="auto"/>
          </w:divBdr>
        </w:div>
        <w:div w:id="373505346">
          <w:marLeft w:val="0"/>
          <w:marRight w:val="0"/>
          <w:marTop w:val="0"/>
          <w:marBottom w:val="0"/>
          <w:divBdr>
            <w:top w:val="none" w:sz="0" w:space="0" w:color="auto"/>
            <w:left w:val="none" w:sz="0" w:space="0" w:color="auto"/>
            <w:bottom w:val="none" w:sz="0" w:space="0" w:color="auto"/>
            <w:right w:val="none" w:sz="0" w:space="0" w:color="auto"/>
          </w:divBdr>
        </w:div>
        <w:div w:id="770978295">
          <w:marLeft w:val="0"/>
          <w:marRight w:val="0"/>
          <w:marTop w:val="0"/>
          <w:marBottom w:val="0"/>
          <w:divBdr>
            <w:top w:val="none" w:sz="0" w:space="0" w:color="auto"/>
            <w:left w:val="none" w:sz="0" w:space="0" w:color="auto"/>
            <w:bottom w:val="none" w:sz="0" w:space="0" w:color="auto"/>
            <w:right w:val="none" w:sz="0" w:space="0" w:color="auto"/>
          </w:divBdr>
        </w:div>
        <w:div w:id="1641643870">
          <w:marLeft w:val="0"/>
          <w:marRight w:val="0"/>
          <w:marTop w:val="0"/>
          <w:marBottom w:val="0"/>
          <w:divBdr>
            <w:top w:val="none" w:sz="0" w:space="0" w:color="auto"/>
            <w:left w:val="none" w:sz="0" w:space="0" w:color="auto"/>
            <w:bottom w:val="none" w:sz="0" w:space="0" w:color="auto"/>
            <w:right w:val="none" w:sz="0" w:space="0" w:color="auto"/>
          </w:divBdr>
        </w:div>
        <w:div w:id="1745568488">
          <w:marLeft w:val="0"/>
          <w:marRight w:val="0"/>
          <w:marTop w:val="0"/>
          <w:marBottom w:val="0"/>
          <w:divBdr>
            <w:top w:val="none" w:sz="0" w:space="0" w:color="auto"/>
            <w:left w:val="none" w:sz="0" w:space="0" w:color="auto"/>
            <w:bottom w:val="none" w:sz="0" w:space="0" w:color="auto"/>
            <w:right w:val="none" w:sz="0" w:space="0" w:color="auto"/>
          </w:divBdr>
        </w:div>
        <w:div w:id="1469006021">
          <w:marLeft w:val="0"/>
          <w:marRight w:val="0"/>
          <w:marTop w:val="0"/>
          <w:marBottom w:val="0"/>
          <w:divBdr>
            <w:top w:val="none" w:sz="0" w:space="0" w:color="auto"/>
            <w:left w:val="none" w:sz="0" w:space="0" w:color="auto"/>
            <w:bottom w:val="none" w:sz="0" w:space="0" w:color="auto"/>
            <w:right w:val="none" w:sz="0" w:space="0" w:color="auto"/>
          </w:divBdr>
        </w:div>
        <w:div w:id="1650161642">
          <w:marLeft w:val="0"/>
          <w:marRight w:val="0"/>
          <w:marTop w:val="0"/>
          <w:marBottom w:val="0"/>
          <w:divBdr>
            <w:top w:val="none" w:sz="0" w:space="0" w:color="auto"/>
            <w:left w:val="none" w:sz="0" w:space="0" w:color="auto"/>
            <w:bottom w:val="none" w:sz="0" w:space="0" w:color="auto"/>
            <w:right w:val="none" w:sz="0" w:space="0" w:color="auto"/>
          </w:divBdr>
        </w:div>
        <w:div w:id="1721904240">
          <w:marLeft w:val="0"/>
          <w:marRight w:val="0"/>
          <w:marTop w:val="0"/>
          <w:marBottom w:val="0"/>
          <w:divBdr>
            <w:top w:val="none" w:sz="0" w:space="0" w:color="auto"/>
            <w:left w:val="none" w:sz="0" w:space="0" w:color="auto"/>
            <w:bottom w:val="none" w:sz="0" w:space="0" w:color="auto"/>
            <w:right w:val="none" w:sz="0" w:space="0" w:color="auto"/>
          </w:divBdr>
        </w:div>
        <w:div w:id="1379934597">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1391922">
      <w:bodyDiv w:val="1"/>
      <w:marLeft w:val="0"/>
      <w:marRight w:val="0"/>
      <w:marTop w:val="0"/>
      <w:marBottom w:val="0"/>
      <w:divBdr>
        <w:top w:val="none" w:sz="0" w:space="0" w:color="auto"/>
        <w:left w:val="none" w:sz="0" w:space="0" w:color="auto"/>
        <w:bottom w:val="none" w:sz="0" w:space="0" w:color="auto"/>
        <w:right w:val="none" w:sz="0" w:space="0" w:color="auto"/>
      </w:divBdr>
      <w:divsChild>
        <w:div w:id="1713922215">
          <w:marLeft w:val="0"/>
          <w:marRight w:val="0"/>
          <w:marTop w:val="0"/>
          <w:marBottom w:val="0"/>
          <w:divBdr>
            <w:top w:val="none" w:sz="0" w:space="0" w:color="auto"/>
            <w:left w:val="none" w:sz="0" w:space="0" w:color="auto"/>
            <w:bottom w:val="none" w:sz="0" w:space="0" w:color="auto"/>
            <w:right w:val="none" w:sz="0" w:space="0" w:color="auto"/>
          </w:divBdr>
        </w:div>
        <w:div w:id="485905213">
          <w:marLeft w:val="0"/>
          <w:marRight w:val="0"/>
          <w:marTop w:val="0"/>
          <w:marBottom w:val="0"/>
          <w:divBdr>
            <w:top w:val="none" w:sz="0" w:space="0" w:color="auto"/>
            <w:left w:val="none" w:sz="0" w:space="0" w:color="auto"/>
            <w:bottom w:val="none" w:sz="0" w:space="0" w:color="auto"/>
            <w:right w:val="none" w:sz="0" w:space="0" w:color="auto"/>
          </w:divBdr>
        </w:div>
        <w:div w:id="1820993690">
          <w:marLeft w:val="0"/>
          <w:marRight w:val="0"/>
          <w:marTop w:val="0"/>
          <w:marBottom w:val="0"/>
          <w:divBdr>
            <w:top w:val="none" w:sz="0" w:space="0" w:color="auto"/>
            <w:left w:val="none" w:sz="0" w:space="0" w:color="auto"/>
            <w:bottom w:val="none" w:sz="0" w:space="0" w:color="auto"/>
            <w:right w:val="none" w:sz="0" w:space="0" w:color="auto"/>
          </w:divBdr>
        </w:div>
        <w:div w:id="541022343">
          <w:marLeft w:val="0"/>
          <w:marRight w:val="0"/>
          <w:marTop w:val="0"/>
          <w:marBottom w:val="0"/>
          <w:divBdr>
            <w:top w:val="none" w:sz="0" w:space="0" w:color="auto"/>
            <w:left w:val="none" w:sz="0" w:space="0" w:color="auto"/>
            <w:bottom w:val="none" w:sz="0" w:space="0" w:color="auto"/>
            <w:right w:val="none" w:sz="0" w:space="0" w:color="auto"/>
          </w:divBdr>
        </w:div>
        <w:div w:id="1183669683">
          <w:marLeft w:val="0"/>
          <w:marRight w:val="0"/>
          <w:marTop w:val="0"/>
          <w:marBottom w:val="0"/>
          <w:divBdr>
            <w:top w:val="none" w:sz="0" w:space="0" w:color="auto"/>
            <w:left w:val="none" w:sz="0" w:space="0" w:color="auto"/>
            <w:bottom w:val="none" w:sz="0" w:space="0" w:color="auto"/>
            <w:right w:val="none" w:sz="0" w:space="0" w:color="auto"/>
          </w:divBdr>
        </w:div>
        <w:div w:id="889347241">
          <w:marLeft w:val="0"/>
          <w:marRight w:val="0"/>
          <w:marTop w:val="0"/>
          <w:marBottom w:val="0"/>
          <w:divBdr>
            <w:top w:val="none" w:sz="0" w:space="0" w:color="auto"/>
            <w:left w:val="none" w:sz="0" w:space="0" w:color="auto"/>
            <w:bottom w:val="none" w:sz="0" w:space="0" w:color="auto"/>
            <w:right w:val="none" w:sz="0" w:space="0" w:color="auto"/>
          </w:divBdr>
        </w:div>
        <w:div w:id="1875264640">
          <w:marLeft w:val="0"/>
          <w:marRight w:val="0"/>
          <w:marTop w:val="0"/>
          <w:marBottom w:val="0"/>
          <w:divBdr>
            <w:top w:val="none" w:sz="0" w:space="0" w:color="auto"/>
            <w:left w:val="none" w:sz="0" w:space="0" w:color="auto"/>
            <w:bottom w:val="none" w:sz="0" w:space="0" w:color="auto"/>
            <w:right w:val="none" w:sz="0" w:space="0" w:color="auto"/>
          </w:divBdr>
        </w:div>
        <w:div w:id="2116316307">
          <w:marLeft w:val="0"/>
          <w:marRight w:val="0"/>
          <w:marTop w:val="0"/>
          <w:marBottom w:val="0"/>
          <w:divBdr>
            <w:top w:val="none" w:sz="0" w:space="0" w:color="auto"/>
            <w:left w:val="none" w:sz="0" w:space="0" w:color="auto"/>
            <w:bottom w:val="none" w:sz="0" w:space="0" w:color="auto"/>
            <w:right w:val="none" w:sz="0" w:space="0" w:color="auto"/>
          </w:divBdr>
        </w:div>
        <w:div w:id="1750542342">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6896360">
      <w:bodyDiv w:val="1"/>
      <w:marLeft w:val="0"/>
      <w:marRight w:val="0"/>
      <w:marTop w:val="0"/>
      <w:marBottom w:val="0"/>
      <w:divBdr>
        <w:top w:val="none" w:sz="0" w:space="0" w:color="auto"/>
        <w:left w:val="none" w:sz="0" w:space="0" w:color="auto"/>
        <w:bottom w:val="none" w:sz="0" w:space="0" w:color="auto"/>
        <w:right w:val="none" w:sz="0" w:space="0" w:color="auto"/>
      </w:divBdr>
      <w:divsChild>
        <w:div w:id="553614958">
          <w:marLeft w:val="0"/>
          <w:marRight w:val="0"/>
          <w:marTop w:val="0"/>
          <w:marBottom w:val="0"/>
          <w:divBdr>
            <w:top w:val="none" w:sz="0" w:space="0" w:color="auto"/>
            <w:left w:val="none" w:sz="0" w:space="0" w:color="auto"/>
            <w:bottom w:val="none" w:sz="0" w:space="0" w:color="auto"/>
            <w:right w:val="none" w:sz="0" w:space="0" w:color="auto"/>
          </w:divBdr>
        </w:div>
        <w:div w:id="1637877077">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5847813">
      <w:bodyDiv w:val="1"/>
      <w:marLeft w:val="0"/>
      <w:marRight w:val="0"/>
      <w:marTop w:val="0"/>
      <w:marBottom w:val="0"/>
      <w:divBdr>
        <w:top w:val="none" w:sz="0" w:space="0" w:color="auto"/>
        <w:left w:val="none" w:sz="0" w:space="0" w:color="auto"/>
        <w:bottom w:val="none" w:sz="0" w:space="0" w:color="auto"/>
        <w:right w:val="none" w:sz="0" w:space="0" w:color="auto"/>
      </w:divBdr>
      <w:divsChild>
        <w:div w:id="1976713707">
          <w:marLeft w:val="0"/>
          <w:marRight w:val="0"/>
          <w:marTop w:val="0"/>
          <w:marBottom w:val="0"/>
          <w:divBdr>
            <w:top w:val="none" w:sz="0" w:space="0" w:color="auto"/>
            <w:left w:val="none" w:sz="0" w:space="0" w:color="auto"/>
            <w:bottom w:val="none" w:sz="0" w:space="0" w:color="auto"/>
            <w:right w:val="none" w:sz="0" w:space="0" w:color="auto"/>
          </w:divBdr>
        </w:div>
        <w:div w:id="17393088">
          <w:marLeft w:val="0"/>
          <w:marRight w:val="0"/>
          <w:marTop w:val="0"/>
          <w:marBottom w:val="0"/>
          <w:divBdr>
            <w:top w:val="none" w:sz="0" w:space="0" w:color="auto"/>
            <w:left w:val="none" w:sz="0" w:space="0" w:color="auto"/>
            <w:bottom w:val="none" w:sz="0" w:space="0" w:color="auto"/>
            <w:right w:val="none" w:sz="0" w:space="0" w:color="auto"/>
          </w:divBdr>
        </w:div>
        <w:div w:id="736780892">
          <w:marLeft w:val="0"/>
          <w:marRight w:val="0"/>
          <w:marTop w:val="0"/>
          <w:marBottom w:val="0"/>
          <w:divBdr>
            <w:top w:val="none" w:sz="0" w:space="0" w:color="auto"/>
            <w:left w:val="none" w:sz="0" w:space="0" w:color="auto"/>
            <w:bottom w:val="none" w:sz="0" w:space="0" w:color="auto"/>
            <w:right w:val="none" w:sz="0" w:space="0" w:color="auto"/>
          </w:divBdr>
        </w:div>
        <w:div w:id="348026551">
          <w:marLeft w:val="0"/>
          <w:marRight w:val="0"/>
          <w:marTop w:val="0"/>
          <w:marBottom w:val="0"/>
          <w:divBdr>
            <w:top w:val="none" w:sz="0" w:space="0" w:color="auto"/>
            <w:left w:val="none" w:sz="0" w:space="0" w:color="auto"/>
            <w:bottom w:val="none" w:sz="0" w:space="0" w:color="auto"/>
            <w:right w:val="none" w:sz="0" w:space="0" w:color="auto"/>
          </w:divBdr>
        </w:div>
        <w:div w:id="12845356">
          <w:marLeft w:val="0"/>
          <w:marRight w:val="0"/>
          <w:marTop w:val="0"/>
          <w:marBottom w:val="0"/>
          <w:divBdr>
            <w:top w:val="none" w:sz="0" w:space="0" w:color="auto"/>
            <w:left w:val="none" w:sz="0" w:space="0" w:color="auto"/>
            <w:bottom w:val="none" w:sz="0" w:space="0" w:color="auto"/>
            <w:right w:val="none" w:sz="0" w:space="0" w:color="auto"/>
          </w:divBdr>
        </w:div>
        <w:div w:id="132523740">
          <w:marLeft w:val="0"/>
          <w:marRight w:val="0"/>
          <w:marTop w:val="0"/>
          <w:marBottom w:val="0"/>
          <w:divBdr>
            <w:top w:val="none" w:sz="0" w:space="0" w:color="auto"/>
            <w:left w:val="none" w:sz="0" w:space="0" w:color="auto"/>
            <w:bottom w:val="none" w:sz="0" w:space="0" w:color="auto"/>
            <w:right w:val="none" w:sz="0" w:space="0" w:color="auto"/>
          </w:divBdr>
        </w:div>
        <w:div w:id="1700666349">
          <w:marLeft w:val="0"/>
          <w:marRight w:val="0"/>
          <w:marTop w:val="0"/>
          <w:marBottom w:val="0"/>
          <w:divBdr>
            <w:top w:val="none" w:sz="0" w:space="0" w:color="auto"/>
            <w:left w:val="none" w:sz="0" w:space="0" w:color="auto"/>
            <w:bottom w:val="none" w:sz="0" w:space="0" w:color="auto"/>
            <w:right w:val="none" w:sz="0" w:space="0" w:color="auto"/>
          </w:divBdr>
        </w:div>
        <w:div w:id="1489397724">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65307134">
      <w:bodyDiv w:val="1"/>
      <w:marLeft w:val="0"/>
      <w:marRight w:val="0"/>
      <w:marTop w:val="0"/>
      <w:marBottom w:val="0"/>
      <w:divBdr>
        <w:top w:val="none" w:sz="0" w:space="0" w:color="auto"/>
        <w:left w:val="none" w:sz="0" w:space="0" w:color="auto"/>
        <w:bottom w:val="none" w:sz="0" w:space="0" w:color="auto"/>
        <w:right w:val="none" w:sz="0" w:space="0" w:color="auto"/>
      </w:divBdr>
      <w:divsChild>
        <w:div w:id="328992570">
          <w:marLeft w:val="0"/>
          <w:marRight w:val="0"/>
          <w:marTop w:val="0"/>
          <w:marBottom w:val="0"/>
          <w:divBdr>
            <w:top w:val="none" w:sz="0" w:space="0" w:color="auto"/>
            <w:left w:val="none" w:sz="0" w:space="0" w:color="auto"/>
            <w:bottom w:val="none" w:sz="0" w:space="0" w:color="auto"/>
            <w:right w:val="none" w:sz="0" w:space="0" w:color="auto"/>
          </w:divBdr>
        </w:div>
        <w:div w:id="1366908026">
          <w:marLeft w:val="0"/>
          <w:marRight w:val="0"/>
          <w:marTop w:val="0"/>
          <w:marBottom w:val="0"/>
          <w:divBdr>
            <w:top w:val="none" w:sz="0" w:space="0" w:color="auto"/>
            <w:left w:val="none" w:sz="0" w:space="0" w:color="auto"/>
            <w:bottom w:val="none" w:sz="0" w:space="0" w:color="auto"/>
            <w:right w:val="none" w:sz="0" w:space="0" w:color="auto"/>
          </w:divBdr>
        </w:div>
        <w:div w:id="1416169311">
          <w:marLeft w:val="0"/>
          <w:marRight w:val="0"/>
          <w:marTop w:val="0"/>
          <w:marBottom w:val="0"/>
          <w:divBdr>
            <w:top w:val="none" w:sz="0" w:space="0" w:color="auto"/>
            <w:left w:val="none" w:sz="0" w:space="0" w:color="auto"/>
            <w:bottom w:val="none" w:sz="0" w:space="0" w:color="auto"/>
            <w:right w:val="none" w:sz="0" w:space="0" w:color="auto"/>
          </w:divBdr>
        </w:div>
        <w:div w:id="1551529212">
          <w:marLeft w:val="0"/>
          <w:marRight w:val="0"/>
          <w:marTop w:val="0"/>
          <w:marBottom w:val="0"/>
          <w:divBdr>
            <w:top w:val="none" w:sz="0" w:space="0" w:color="auto"/>
            <w:left w:val="none" w:sz="0" w:space="0" w:color="auto"/>
            <w:bottom w:val="none" w:sz="0" w:space="0" w:color="auto"/>
            <w:right w:val="none" w:sz="0" w:space="0" w:color="auto"/>
          </w:divBdr>
        </w:div>
        <w:div w:id="379087121">
          <w:marLeft w:val="0"/>
          <w:marRight w:val="0"/>
          <w:marTop w:val="0"/>
          <w:marBottom w:val="0"/>
          <w:divBdr>
            <w:top w:val="none" w:sz="0" w:space="0" w:color="auto"/>
            <w:left w:val="none" w:sz="0" w:space="0" w:color="auto"/>
            <w:bottom w:val="none" w:sz="0" w:space="0" w:color="auto"/>
            <w:right w:val="none" w:sz="0" w:space="0" w:color="auto"/>
          </w:divBdr>
        </w:div>
        <w:div w:id="1341469988">
          <w:marLeft w:val="0"/>
          <w:marRight w:val="0"/>
          <w:marTop w:val="0"/>
          <w:marBottom w:val="0"/>
          <w:divBdr>
            <w:top w:val="none" w:sz="0" w:space="0" w:color="auto"/>
            <w:left w:val="none" w:sz="0" w:space="0" w:color="auto"/>
            <w:bottom w:val="none" w:sz="0" w:space="0" w:color="auto"/>
            <w:right w:val="none" w:sz="0" w:space="0" w:color="auto"/>
          </w:divBdr>
        </w:div>
        <w:div w:id="770203070">
          <w:marLeft w:val="0"/>
          <w:marRight w:val="0"/>
          <w:marTop w:val="0"/>
          <w:marBottom w:val="0"/>
          <w:divBdr>
            <w:top w:val="none" w:sz="0" w:space="0" w:color="auto"/>
            <w:left w:val="none" w:sz="0" w:space="0" w:color="auto"/>
            <w:bottom w:val="none" w:sz="0" w:space="0" w:color="auto"/>
            <w:right w:val="none" w:sz="0" w:space="0" w:color="auto"/>
          </w:divBdr>
        </w:div>
        <w:div w:id="1997537871">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5545229">
      <w:bodyDiv w:val="1"/>
      <w:marLeft w:val="0"/>
      <w:marRight w:val="0"/>
      <w:marTop w:val="0"/>
      <w:marBottom w:val="0"/>
      <w:divBdr>
        <w:top w:val="none" w:sz="0" w:space="0" w:color="auto"/>
        <w:left w:val="none" w:sz="0" w:space="0" w:color="auto"/>
        <w:bottom w:val="none" w:sz="0" w:space="0" w:color="auto"/>
        <w:right w:val="none" w:sz="0" w:space="0" w:color="auto"/>
      </w:divBdr>
      <w:divsChild>
        <w:div w:id="928926219">
          <w:marLeft w:val="0"/>
          <w:marRight w:val="0"/>
          <w:marTop w:val="0"/>
          <w:marBottom w:val="0"/>
          <w:divBdr>
            <w:top w:val="none" w:sz="0" w:space="0" w:color="auto"/>
            <w:left w:val="none" w:sz="0" w:space="0" w:color="auto"/>
            <w:bottom w:val="none" w:sz="0" w:space="0" w:color="auto"/>
            <w:right w:val="none" w:sz="0" w:space="0" w:color="auto"/>
          </w:divBdr>
        </w:div>
        <w:div w:id="756941688">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300618517">
      <w:bodyDiv w:val="1"/>
      <w:marLeft w:val="0"/>
      <w:marRight w:val="0"/>
      <w:marTop w:val="0"/>
      <w:marBottom w:val="0"/>
      <w:divBdr>
        <w:top w:val="none" w:sz="0" w:space="0" w:color="auto"/>
        <w:left w:val="none" w:sz="0" w:space="0" w:color="auto"/>
        <w:bottom w:val="none" w:sz="0" w:space="0" w:color="auto"/>
        <w:right w:val="none" w:sz="0" w:space="0" w:color="auto"/>
      </w:divBdr>
      <w:divsChild>
        <w:div w:id="445084060">
          <w:marLeft w:val="0"/>
          <w:marRight w:val="0"/>
          <w:marTop w:val="0"/>
          <w:marBottom w:val="0"/>
          <w:divBdr>
            <w:top w:val="none" w:sz="0" w:space="0" w:color="auto"/>
            <w:left w:val="none" w:sz="0" w:space="0" w:color="auto"/>
            <w:bottom w:val="none" w:sz="0" w:space="0" w:color="auto"/>
            <w:right w:val="none" w:sz="0" w:space="0" w:color="auto"/>
          </w:divBdr>
        </w:div>
        <w:div w:id="649359677">
          <w:marLeft w:val="0"/>
          <w:marRight w:val="0"/>
          <w:marTop w:val="0"/>
          <w:marBottom w:val="0"/>
          <w:divBdr>
            <w:top w:val="none" w:sz="0" w:space="0" w:color="auto"/>
            <w:left w:val="none" w:sz="0" w:space="0" w:color="auto"/>
            <w:bottom w:val="none" w:sz="0" w:space="0" w:color="auto"/>
            <w:right w:val="none" w:sz="0" w:space="0" w:color="auto"/>
          </w:divBdr>
        </w:div>
        <w:div w:id="1638100643">
          <w:marLeft w:val="0"/>
          <w:marRight w:val="0"/>
          <w:marTop w:val="0"/>
          <w:marBottom w:val="0"/>
          <w:divBdr>
            <w:top w:val="none" w:sz="0" w:space="0" w:color="auto"/>
            <w:left w:val="none" w:sz="0" w:space="0" w:color="auto"/>
            <w:bottom w:val="none" w:sz="0" w:space="0" w:color="auto"/>
            <w:right w:val="none" w:sz="0" w:space="0" w:color="auto"/>
          </w:divBdr>
        </w:div>
        <w:div w:id="481115304">
          <w:marLeft w:val="0"/>
          <w:marRight w:val="0"/>
          <w:marTop w:val="0"/>
          <w:marBottom w:val="0"/>
          <w:divBdr>
            <w:top w:val="none" w:sz="0" w:space="0" w:color="auto"/>
            <w:left w:val="none" w:sz="0" w:space="0" w:color="auto"/>
            <w:bottom w:val="none" w:sz="0" w:space="0" w:color="auto"/>
            <w:right w:val="none" w:sz="0" w:space="0" w:color="auto"/>
          </w:divBdr>
        </w:div>
        <w:div w:id="318192450">
          <w:marLeft w:val="0"/>
          <w:marRight w:val="0"/>
          <w:marTop w:val="0"/>
          <w:marBottom w:val="0"/>
          <w:divBdr>
            <w:top w:val="none" w:sz="0" w:space="0" w:color="auto"/>
            <w:left w:val="none" w:sz="0" w:space="0" w:color="auto"/>
            <w:bottom w:val="none" w:sz="0" w:space="0" w:color="auto"/>
            <w:right w:val="none" w:sz="0" w:space="0" w:color="auto"/>
          </w:divBdr>
        </w:div>
        <w:div w:id="1550654909">
          <w:marLeft w:val="0"/>
          <w:marRight w:val="0"/>
          <w:marTop w:val="0"/>
          <w:marBottom w:val="0"/>
          <w:divBdr>
            <w:top w:val="none" w:sz="0" w:space="0" w:color="auto"/>
            <w:left w:val="none" w:sz="0" w:space="0" w:color="auto"/>
            <w:bottom w:val="none" w:sz="0" w:space="0" w:color="auto"/>
            <w:right w:val="none" w:sz="0" w:space="0" w:color="auto"/>
          </w:divBdr>
        </w:div>
        <w:div w:id="1923565214">
          <w:marLeft w:val="0"/>
          <w:marRight w:val="0"/>
          <w:marTop w:val="0"/>
          <w:marBottom w:val="0"/>
          <w:divBdr>
            <w:top w:val="none" w:sz="0" w:space="0" w:color="auto"/>
            <w:left w:val="none" w:sz="0" w:space="0" w:color="auto"/>
            <w:bottom w:val="none" w:sz="0" w:space="0" w:color="auto"/>
            <w:right w:val="none" w:sz="0" w:space="0" w:color="auto"/>
          </w:divBdr>
        </w:div>
        <w:div w:id="847255878">
          <w:marLeft w:val="0"/>
          <w:marRight w:val="0"/>
          <w:marTop w:val="0"/>
          <w:marBottom w:val="0"/>
          <w:divBdr>
            <w:top w:val="none" w:sz="0" w:space="0" w:color="auto"/>
            <w:left w:val="none" w:sz="0" w:space="0" w:color="auto"/>
            <w:bottom w:val="none" w:sz="0" w:space="0" w:color="auto"/>
            <w:right w:val="none" w:sz="0" w:space="0" w:color="auto"/>
          </w:divBdr>
        </w:div>
        <w:div w:id="857549917">
          <w:marLeft w:val="0"/>
          <w:marRight w:val="0"/>
          <w:marTop w:val="0"/>
          <w:marBottom w:val="0"/>
          <w:divBdr>
            <w:top w:val="none" w:sz="0" w:space="0" w:color="auto"/>
            <w:left w:val="none" w:sz="0" w:space="0" w:color="auto"/>
            <w:bottom w:val="none" w:sz="0" w:space="0" w:color="auto"/>
            <w:right w:val="none" w:sz="0" w:space="0" w:color="auto"/>
          </w:divBdr>
        </w:div>
        <w:div w:id="1932665817">
          <w:marLeft w:val="0"/>
          <w:marRight w:val="0"/>
          <w:marTop w:val="0"/>
          <w:marBottom w:val="0"/>
          <w:divBdr>
            <w:top w:val="none" w:sz="0" w:space="0" w:color="auto"/>
            <w:left w:val="none" w:sz="0" w:space="0" w:color="auto"/>
            <w:bottom w:val="none" w:sz="0" w:space="0" w:color="auto"/>
            <w:right w:val="none" w:sz="0" w:space="0" w:color="auto"/>
          </w:divBdr>
        </w:div>
        <w:div w:id="1215965250">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29866206">
      <w:bodyDiv w:val="1"/>
      <w:marLeft w:val="0"/>
      <w:marRight w:val="0"/>
      <w:marTop w:val="0"/>
      <w:marBottom w:val="0"/>
      <w:divBdr>
        <w:top w:val="none" w:sz="0" w:space="0" w:color="auto"/>
        <w:left w:val="none" w:sz="0" w:space="0" w:color="auto"/>
        <w:bottom w:val="none" w:sz="0" w:space="0" w:color="auto"/>
        <w:right w:val="none" w:sz="0" w:space="0" w:color="auto"/>
      </w:divBdr>
      <w:divsChild>
        <w:div w:id="583103789">
          <w:marLeft w:val="0"/>
          <w:marRight w:val="0"/>
          <w:marTop w:val="0"/>
          <w:marBottom w:val="0"/>
          <w:divBdr>
            <w:top w:val="none" w:sz="0" w:space="0" w:color="auto"/>
            <w:left w:val="none" w:sz="0" w:space="0" w:color="auto"/>
            <w:bottom w:val="none" w:sz="0" w:space="0" w:color="auto"/>
            <w:right w:val="none" w:sz="0" w:space="0" w:color="auto"/>
          </w:divBdr>
        </w:div>
        <w:div w:id="1491171117">
          <w:marLeft w:val="0"/>
          <w:marRight w:val="0"/>
          <w:marTop w:val="0"/>
          <w:marBottom w:val="0"/>
          <w:divBdr>
            <w:top w:val="none" w:sz="0" w:space="0" w:color="auto"/>
            <w:left w:val="none" w:sz="0" w:space="0" w:color="auto"/>
            <w:bottom w:val="none" w:sz="0" w:space="0" w:color="auto"/>
            <w:right w:val="none" w:sz="0" w:space="0" w:color="auto"/>
          </w:divBdr>
        </w:div>
        <w:div w:id="601573218">
          <w:marLeft w:val="0"/>
          <w:marRight w:val="0"/>
          <w:marTop w:val="0"/>
          <w:marBottom w:val="0"/>
          <w:divBdr>
            <w:top w:val="none" w:sz="0" w:space="0" w:color="auto"/>
            <w:left w:val="none" w:sz="0" w:space="0" w:color="auto"/>
            <w:bottom w:val="none" w:sz="0" w:space="0" w:color="auto"/>
            <w:right w:val="none" w:sz="0" w:space="0" w:color="auto"/>
          </w:divBdr>
        </w:div>
        <w:div w:id="598484146">
          <w:marLeft w:val="0"/>
          <w:marRight w:val="0"/>
          <w:marTop w:val="0"/>
          <w:marBottom w:val="0"/>
          <w:divBdr>
            <w:top w:val="none" w:sz="0" w:space="0" w:color="auto"/>
            <w:left w:val="none" w:sz="0" w:space="0" w:color="auto"/>
            <w:bottom w:val="none" w:sz="0" w:space="0" w:color="auto"/>
            <w:right w:val="none" w:sz="0" w:space="0" w:color="auto"/>
          </w:divBdr>
        </w:div>
        <w:div w:id="1598903606">
          <w:marLeft w:val="0"/>
          <w:marRight w:val="0"/>
          <w:marTop w:val="0"/>
          <w:marBottom w:val="0"/>
          <w:divBdr>
            <w:top w:val="none" w:sz="0" w:space="0" w:color="auto"/>
            <w:left w:val="none" w:sz="0" w:space="0" w:color="auto"/>
            <w:bottom w:val="none" w:sz="0" w:space="0" w:color="auto"/>
            <w:right w:val="none" w:sz="0" w:space="0" w:color="auto"/>
          </w:divBdr>
        </w:div>
        <w:div w:id="646013546">
          <w:marLeft w:val="0"/>
          <w:marRight w:val="0"/>
          <w:marTop w:val="0"/>
          <w:marBottom w:val="0"/>
          <w:divBdr>
            <w:top w:val="none" w:sz="0" w:space="0" w:color="auto"/>
            <w:left w:val="none" w:sz="0" w:space="0" w:color="auto"/>
            <w:bottom w:val="none" w:sz="0" w:space="0" w:color="auto"/>
            <w:right w:val="none" w:sz="0" w:space="0" w:color="auto"/>
          </w:divBdr>
        </w:div>
        <w:div w:id="618101973">
          <w:marLeft w:val="0"/>
          <w:marRight w:val="0"/>
          <w:marTop w:val="0"/>
          <w:marBottom w:val="0"/>
          <w:divBdr>
            <w:top w:val="none" w:sz="0" w:space="0" w:color="auto"/>
            <w:left w:val="none" w:sz="0" w:space="0" w:color="auto"/>
            <w:bottom w:val="none" w:sz="0" w:space="0" w:color="auto"/>
            <w:right w:val="none" w:sz="0" w:space="0" w:color="auto"/>
          </w:divBdr>
        </w:div>
        <w:div w:id="391929807">
          <w:marLeft w:val="0"/>
          <w:marRight w:val="0"/>
          <w:marTop w:val="0"/>
          <w:marBottom w:val="0"/>
          <w:divBdr>
            <w:top w:val="none" w:sz="0" w:space="0" w:color="auto"/>
            <w:left w:val="none" w:sz="0" w:space="0" w:color="auto"/>
            <w:bottom w:val="none" w:sz="0" w:space="0" w:color="auto"/>
            <w:right w:val="none" w:sz="0" w:space="0" w:color="auto"/>
          </w:divBdr>
        </w:div>
        <w:div w:id="963005443">
          <w:marLeft w:val="0"/>
          <w:marRight w:val="0"/>
          <w:marTop w:val="0"/>
          <w:marBottom w:val="0"/>
          <w:divBdr>
            <w:top w:val="none" w:sz="0" w:space="0" w:color="auto"/>
            <w:left w:val="none" w:sz="0" w:space="0" w:color="auto"/>
            <w:bottom w:val="none" w:sz="0" w:space="0" w:color="auto"/>
            <w:right w:val="none" w:sz="0" w:space="0" w:color="auto"/>
          </w:divBdr>
        </w:div>
        <w:div w:id="741829630">
          <w:marLeft w:val="0"/>
          <w:marRight w:val="0"/>
          <w:marTop w:val="0"/>
          <w:marBottom w:val="0"/>
          <w:divBdr>
            <w:top w:val="none" w:sz="0" w:space="0" w:color="auto"/>
            <w:left w:val="none" w:sz="0" w:space="0" w:color="auto"/>
            <w:bottom w:val="none" w:sz="0" w:space="0" w:color="auto"/>
            <w:right w:val="none" w:sz="0" w:space="0" w:color="auto"/>
          </w:divBdr>
        </w:div>
        <w:div w:id="141891309">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5153088">
      <w:bodyDiv w:val="1"/>
      <w:marLeft w:val="0"/>
      <w:marRight w:val="0"/>
      <w:marTop w:val="0"/>
      <w:marBottom w:val="0"/>
      <w:divBdr>
        <w:top w:val="none" w:sz="0" w:space="0" w:color="auto"/>
        <w:left w:val="none" w:sz="0" w:space="0" w:color="auto"/>
        <w:bottom w:val="none" w:sz="0" w:space="0" w:color="auto"/>
        <w:right w:val="none" w:sz="0" w:space="0" w:color="auto"/>
      </w:divBdr>
      <w:divsChild>
        <w:div w:id="1475564462">
          <w:marLeft w:val="0"/>
          <w:marRight w:val="0"/>
          <w:marTop w:val="0"/>
          <w:marBottom w:val="0"/>
          <w:divBdr>
            <w:top w:val="none" w:sz="0" w:space="0" w:color="auto"/>
            <w:left w:val="none" w:sz="0" w:space="0" w:color="auto"/>
            <w:bottom w:val="none" w:sz="0" w:space="0" w:color="auto"/>
            <w:right w:val="none" w:sz="0" w:space="0" w:color="auto"/>
          </w:divBdr>
        </w:div>
        <w:div w:id="1655059724">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54058547">
      <w:bodyDiv w:val="1"/>
      <w:marLeft w:val="0"/>
      <w:marRight w:val="0"/>
      <w:marTop w:val="0"/>
      <w:marBottom w:val="0"/>
      <w:divBdr>
        <w:top w:val="none" w:sz="0" w:space="0" w:color="auto"/>
        <w:left w:val="none" w:sz="0" w:space="0" w:color="auto"/>
        <w:bottom w:val="none" w:sz="0" w:space="0" w:color="auto"/>
        <w:right w:val="none" w:sz="0" w:space="0" w:color="auto"/>
      </w:divBdr>
      <w:divsChild>
        <w:div w:id="45420832">
          <w:marLeft w:val="0"/>
          <w:marRight w:val="0"/>
          <w:marTop w:val="0"/>
          <w:marBottom w:val="0"/>
          <w:divBdr>
            <w:top w:val="none" w:sz="0" w:space="0" w:color="auto"/>
            <w:left w:val="none" w:sz="0" w:space="0" w:color="auto"/>
            <w:bottom w:val="none" w:sz="0" w:space="0" w:color="auto"/>
            <w:right w:val="none" w:sz="0" w:space="0" w:color="auto"/>
          </w:divBdr>
        </w:div>
        <w:div w:id="187525095">
          <w:marLeft w:val="0"/>
          <w:marRight w:val="0"/>
          <w:marTop w:val="0"/>
          <w:marBottom w:val="0"/>
          <w:divBdr>
            <w:top w:val="none" w:sz="0" w:space="0" w:color="auto"/>
            <w:left w:val="none" w:sz="0" w:space="0" w:color="auto"/>
            <w:bottom w:val="none" w:sz="0" w:space="0" w:color="auto"/>
            <w:right w:val="none" w:sz="0" w:space="0" w:color="auto"/>
          </w:divBdr>
        </w:div>
        <w:div w:id="1099566779">
          <w:marLeft w:val="0"/>
          <w:marRight w:val="0"/>
          <w:marTop w:val="0"/>
          <w:marBottom w:val="0"/>
          <w:divBdr>
            <w:top w:val="none" w:sz="0" w:space="0" w:color="auto"/>
            <w:left w:val="none" w:sz="0" w:space="0" w:color="auto"/>
            <w:bottom w:val="none" w:sz="0" w:space="0" w:color="auto"/>
            <w:right w:val="none" w:sz="0" w:space="0" w:color="auto"/>
          </w:divBdr>
        </w:div>
        <w:div w:id="844634881">
          <w:marLeft w:val="0"/>
          <w:marRight w:val="0"/>
          <w:marTop w:val="0"/>
          <w:marBottom w:val="0"/>
          <w:divBdr>
            <w:top w:val="none" w:sz="0" w:space="0" w:color="auto"/>
            <w:left w:val="none" w:sz="0" w:space="0" w:color="auto"/>
            <w:bottom w:val="none" w:sz="0" w:space="0" w:color="auto"/>
            <w:right w:val="none" w:sz="0" w:space="0" w:color="auto"/>
          </w:divBdr>
        </w:div>
        <w:div w:id="282660153">
          <w:marLeft w:val="0"/>
          <w:marRight w:val="0"/>
          <w:marTop w:val="0"/>
          <w:marBottom w:val="0"/>
          <w:divBdr>
            <w:top w:val="none" w:sz="0" w:space="0" w:color="auto"/>
            <w:left w:val="none" w:sz="0" w:space="0" w:color="auto"/>
            <w:bottom w:val="none" w:sz="0" w:space="0" w:color="auto"/>
            <w:right w:val="none" w:sz="0" w:space="0" w:color="auto"/>
          </w:divBdr>
        </w:div>
        <w:div w:id="1642729520">
          <w:marLeft w:val="0"/>
          <w:marRight w:val="0"/>
          <w:marTop w:val="0"/>
          <w:marBottom w:val="0"/>
          <w:divBdr>
            <w:top w:val="none" w:sz="0" w:space="0" w:color="auto"/>
            <w:left w:val="none" w:sz="0" w:space="0" w:color="auto"/>
            <w:bottom w:val="none" w:sz="0" w:space="0" w:color="auto"/>
            <w:right w:val="none" w:sz="0" w:space="0" w:color="auto"/>
          </w:divBdr>
        </w:div>
        <w:div w:id="74595681">
          <w:marLeft w:val="0"/>
          <w:marRight w:val="0"/>
          <w:marTop w:val="0"/>
          <w:marBottom w:val="0"/>
          <w:divBdr>
            <w:top w:val="none" w:sz="0" w:space="0" w:color="auto"/>
            <w:left w:val="none" w:sz="0" w:space="0" w:color="auto"/>
            <w:bottom w:val="none" w:sz="0" w:space="0" w:color="auto"/>
            <w:right w:val="none" w:sz="0" w:space="0" w:color="auto"/>
          </w:divBdr>
        </w:div>
        <w:div w:id="1211771764">
          <w:marLeft w:val="0"/>
          <w:marRight w:val="0"/>
          <w:marTop w:val="0"/>
          <w:marBottom w:val="0"/>
          <w:divBdr>
            <w:top w:val="none" w:sz="0" w:space="0" w:color="auto"/>
            <w:left w:val="none" w:sz="0" w:space="0" w:color="auto"/>
            <w:bottom w:val="none" w:sz="0" w:space="0" w:color="auto"/>
            <w:right w:val="none" w:sz="0" w:space="0" w:color="auto"/>
          </w:divBdr>
        </w:div>
        <w:div w:id="240256241">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351546">
      <w:bodyDiv w:val="1"/>
      <w:marLeft w:val="0"/>
      <w:marRight w:val="0"/>
      <w:marTop w:val="0"/>
      <w:marBottom w:val="0"/>
      <w:divBdr>
        <w:top w:val="none" w:sz="0" w:space="0" w:color="auto"/>
        <w:left w:val="none" w:sz="0" w:space="0" w:color="auto"/>
        <w:bottom w:val="none" w:sz="0" w:space="0" w:color="auto"/>
        <w:right w:val="none" w:sz="0" w:space="0" w:color="auto"/>
      </w:divBdr>
      <w:divsChild>
        <w:div w:id="882643995">
          <w:marLeft w:val="0"/>
          <w:marRight w:val="0"/>
          <w:marTop w:val="0"/>
          <w:marBottom w:val="0"/>
          <w:divBdr>
            <w:top w:val="none" w:sz="0" w:space="0" w:color="auto"/>
            <w:left w:val="none" w:sz="0" w:space="0" w:color="auto"/>
            <w:bottom w:val="none" w:sz="0" w:space="0" w:color="auto"/>
            <w:right w:val="none" w:sz="0" w:space="0" w:color="auto"/>
          </w:divBdr>
        </w:div>
        <w:div w:id="1613397945">
          <w:marLeft w:val="0"/>
          <w:marRight w:val="0"/>
          <w:marTop w:val="0"/>
          <w:marBottom w:val="0"/>
          <w:divBdr>
            <w:top w:val="none" w:sz="0" w:space="0" w:color="auto"/>
            <w:left w:val="none" w:sz="0" w:space="0" w:color="auto"/>
            <w:bottom w:val="none" w:sz="0" w:space="0" w:color="auto"/>
            <w:right w:val="none" w:sz="0" w:space="0" w:color="auto"/>
          </w:divBdr>
        </w:div>
        <w:div w:id="129984913">
          <w:marLeft w:val="0"/>
          <w:marRight w:val="0"/>
          <w:marTop w:val="0"/>
          <w:marBottom w:val="0"/>
          <w:divBdr>
            <w:top w:val="none" w:sz="0" w:space="0" w:color="auto"/>
            <w:left w:val="none" w:sz="0" w:space="0" w:color="auto"/>
            <w:bottom w:val="none" w:sz="0" w:space="0" w:color="auto"/>
            <w:right w:val="none" w:sz="0" w:space="0" w:color="auto"/>
          </w:divBdr>
        </w:div>
        <w:div w:id="2017880507">
          <w:marLeft w:val="0"/>
          <w:marRight w:val="0"/>
          <w:marTop w:val="0"/>
          <w:marBottom w:val="0"/>
          <w:divBdr>
            <w:top w:val="none" w:sz="0" w:space="0" w:color="auto"/>
            <w:left w:val="none" w:sz="0" w:space="0" w:color="auto"/>
            <w:bottom w:val="none" w:sz="0" w:space="0" w:color="auto"/>
            <w:right w:val="none" w:sz="0" w:space="0" w:color="auto"/>
          </w:divBdr>
        </w:div>
        <w:div w:id="1230195384">
          <w:marLeft w:val="0"/>
          <w:marRight w:val="0"/>
          <w:marTop w:val="0"/>
          <w:marBottom w:val="0"/>
          <w:divBdr>
            <w:top w:val="none" w:sz="0" w:space="0" w:color="auto"/>
            <w:left w:val="none" w:sz="0" w:space="0" w:color="auto"/>
            <w:bottom w:val="none" w:sz="0" w:space="0" w:color="auto"/>
            <w:right w:val="none" w:sz="0" w:space="0" w:color="auto"/>
          </w:divBdr>
        </w:div>
        <w:div w:id="269359625">
          <w:marLeft w:val="0"/>
          <w:marRight w:val="0"/>
          <w:marTop w:val="0"/>
          <w:marBottom w:val="0"/>
          <w:divBdr>
            <w:top w:val="none" w:sz="0" w:space="0" w:color="auto"/>
            <w:left w:val="none" w:sz="0" w:space="0" w:color="auto"/>
            <w:bottom w:val="none" w:sz="0" w:space="0" w:color="auto"/>
            <w:right w:val="none" w:sz="0" w:space="0" w:color="auto"/>
          </w:divBdr>
        </w:div>
        <w:div w:id="1305964299">
          <w:marLeft w:val="0"/>
          <w:marRight w:val="0"/>
          <w:marTop w:val="0"/>
          <w:marBottom w:val="0"/>
          <w:divBdr>
            <w:top w:val="none" w:sz="0" w:space="0" w:color="auto"/>
            <w:left w:val="none" w:sz="0" w:space="0" w:color="auto"/>
            <w:bottom w:val="none" w:sz="0" w:space="0" w:color="auto"/>
            <w:right w:val="none" w:sz="0" w:space="0" w:color="auto"/>
          </w:divBdr>
        </w:div>
        <w:div w:id="404493859">
          <w:marLeft w:val="0"/>
          <w:marRight w:val="0"/>
          <w:marTop w:val="0"/>
          <w:marBottom w:val="0"/>
          <w:divBdr>
            <w:top w:val="none" w:sz="0" w:space="0" w:color="auto"/>
            <w:left w:val="none" w:sz="0" w:space="0" w:color="auto"/>
            <w:bottom w:val="none" w:sz="0" w:space="0" w:color="auto"/>
            <w:right w:val="none" w:sz="0" w:space="0" w:color="auto"/>
          </w:divBdr>
        </w:div>
        <w:div w:id="1354722245">
          <w:marLeft w:val="0"/>
          <w:marRight w:val="0"/>
          <w:marTop w:val="0"/>
          <w:marBottom w:val="0"/>
          <w:divBdr>
            <w:top w:val="none" w:sz="0" w:space="0" w:color="auto"/>
            <w:left w:val="none" w:sz="0" w:space="0" w:color="auto"/>
            <w:bottom w:val="none" w:sz="0" w:space="0" w:color="auto"/>
            <w:right w:val="none" w:sz="0" w:space="0" w:color="auto"/>
          </w:divBdr>
        </w:div>
        <w:div w:id="2045667473">
          <w:marLeft w:val="0"/>
          <w:marRight w:val="0"/>
          <w:marTop w:val="0"/>
          <w:marBottom w:val="0"/>
          <w:divBdr>
            <w:top w:val="none" w:sz="0" w:space="0" w:color="auto"/>
            <w:left w:val="none" w:sz="0" w:space="0" w:color="auto"/>
            <w:bottom w:val="none" w:sz="0" w:space="0" w:color="auto"/>
            <w:right w:val="none" w:sz="0" w:space="0" w:color="auto"/>
          </w:divBdr>
        </w:div>
        <w:div w:id="797920990">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172350">
      <w:bodyDiv w:val="1"/>
      <w:marLeft w:val="0"/>
      <w:marRight w:val="0"/>
      <w:marTop w:val="0"/>
      <w:marBottom w:val="0"/>
      <w:divBdr>
        <w:top w:val="none" w:sz="0" w:space="0" w:color="auto"/>
        <w:left w:val="none" w:sz="0" w:space="0" w:color="auto"/>
        <w:bottom w:val="none" w:sz="0" w:space="0" w:color="auto"/>
        <w:right w:val="none" w:sz="0" w:space="0" w:color="auto"/>
      </w:divBdr>
      <w:divsChild>
        <w:div w:id="1313682297">
          <w:marLeft w:val="0"/>
          <w:marRight w:val="0"/>
          <w:marTop w:val="0"/>
          <w:marBottom w:val="0"/>
          <w:divBdr>
            <w:top w:val="none" w:sz="0" w:space="0" w:color="auto"/>
            <w:left w:val="none" w:sz="0" w:space="0" w:color="auto"/>
            <w:bottom w:val="none" w:sz="0" w:space="0" w:color="auto"/>
            <w:right w:val="none" w:sz="0" w:space="0" w:color="auto"/>
          </w:divBdr>
        </w:div>
        <w:div w:id="1069890317">
          <w:marLeft w:val="0"/>
          <w:marRight w:val="0"/>
          <w:marTop w:val="0"/>
          <w:marBottom w:val="0"/>
          <w:divBdr>
            <w:top w:val="none" w:sz="0" w:space="0" w:color="auto"/>
            <w:left w:val="none" w:sz="0" w:space="0" w:color="auto"/>
            <w:bottom w:val="none" w:sz="0" w:space="0" w:color="auto"/>
            <w:right w:val="none" w:sz="0" w:space="0" w:color="auto"/>
          </w:divBdr>
        </w:div>
        <w:div w:id="234634633">
          <w:marLeft w:val="0"/>
          <w:marRight w:val="0"/>
          <w:marTop w:val="0"/>
          <w:marBottom w:val="0"/>
          <w:divBdr>
            <w:top w:val="none" w:sz="0" w:space="0" w:color="auto"/>
            <w:left w:val="none" w:sz="0" w:space="0" w:color="auto"/>
            <w:bottom w:val="none" w:sz="0" w:space="0" w:color="auto"/>
            <w:right w:val="none" w:sz="0" w:space="0" w:color="auto"/>
          </w:divBdr>
        </w:div>
        <w:div w:id="979652840">
          <w:marLeft w:val="0"/>
          <w:marRight w:val="0"/>
          <w:marTop w:val="0"/>
          <w:marBottom w:val="0"/>
          <w:divBdr>
            <w:top w:val="none" w:sz="0" w:space="0" w:color="auto"/>
            <w:left w:val="none" w:sz="0" w:space="0" w:color="auto"/>
            <w:bottom w:val="none" w:sz="0" w:space="0" w:color="auto"/>
            <w:right w:val="none" w:sz="0" w:space="0" w:color="auto"/>
          </w:divBdr>
        </w:div>
        <w:div w:id="2093358157">
          <w:marLeft w:val="0"/>
          <w:marRight w:val="0"/>
          <w:marTop w:val="0"/>
          <w:marBottom w:val="0"/>
          <w:divBdr>
            <w:top w:val="none" w:sz="0" w:space="0" w:color="auto"/>
            <w:left w:val="none" w:sz="0" w:space="0" w:color="auto"/>
            <w:bottom w:val="none" w:sz="0" w:space="0" w:color="auto"/>
            <w:right w:val="none" w:sz="0" w:space="0" w:color="auto"/>
          </w:divBdr>
        </w:div>
        <w:div w:id="1384527776">
          <w:marLeft w:val="0"/>
          <w:marRight w:val="0"/>
          <w:marTop w:val="0"/>
          <w:marBottom w:val="0"/>
          <w:divBdr>
            <w:top w:val="none" w:sz="0" w:space="0" w:color="auto"/>
            <w:left w:val="none" w:sz="0" w:space="0" w:color="auto"/>
            <w:bottom w:val="none" w:sz="0" w:space="0" w:color="auto"/>
            <w:right w:val="none" w:sz="0" w:space="0" w:color="auto"/>
          </w:divBdr>
        </w:div>
        <w:div w:id="2126651061">
          <w:marLeft w:val="0"/>
          <w:marRight w:val="0"/>
          <w:marTop w:val="0"/>
          <w:marBottom w:val="0"/>
          <w:divBdr>
            <w:top w:val="none" w:sz="0" w:space="0" w:color="auto"/>
            <w:left w:val="none" w:sz="0" w:space="0" w:color="auto"/>
            <w:bottom w:val="none" w:sz="0" w:space="0" w:color="auto"/>
            <w:right w:val="none" w:sz="0" w:space="0" w:color="auto"/>
          </w:divBdr>
        </w:div>
        <w:div w:id="636110713">
          <w:marLeft w:val="0"/>
          <w:marRight w:val="0"/>
          <w:marTop w:val="0"/>
          <w:marBottom w:val="0"/>
          <w:divBdr>
            <w:top w:val="none" w:sz="0" w:space="0" w:color="auto"/>
            <w:left w:val="none" w:sz="0" w:space="0" w:color="auto"/>
            <w:bottom w:val="none" w:sz="0" w:space="0" w:color="auto"/>
            <w:right w:val="none" w:sz="0" w:space="0" w:color="auto"/>
          </w:divBdr>
        </w:div>
        <w:div w:id="200477730">
          <w:marLeft w:val="0"/>
          <w:marRight w:val="0"/>
          <w:marTop w:val="0"/>
          <w:marBottom w:val="0"/>
          <w:divBdr>
            <w:top w:val="none" w:sz="0" w:space="0" w:color="auto"/>
            <w:left w:val="none" w:sz="0" w:space="0" w:color="auto"/>
            <w:bottom w:val="none" w:sz="0" w:space="0" w:color="auto"/>
            <w:right w:val="none" w:sz="0" w:space="0" w:color="auto"/>
          </w:divBdr>
        </w:div>
        <w:div w:id="2072803432">
          <w:marLeft w:val="0"/>
          <w:marRight w:val="0"/>
          <w:marTop w:val="0"/>
          <w:marBottom w:val="0"/>
          <w:divBdr>
            <w:top w:val="none" w:sz="0" w:space="0" w:color="auto"/>
            <w:left w:val="none" w:sz="0" w:space="0" w:color="auto"/>
            <w:bottom w:val="none" w:sz="0" w:space="0" w:color="auto"/>
            <w:right w:val="none" w:sz="0" w:space="0" w:color="auto"/>
          </w:divBdr>
        </w:div>
        <w:div w:id="124132866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1868638">
      <w:bodyDiv w:val="1"/>
      <w:marLeft w:val="0"/>
      <w:marRight w:val="0"/>
      <w:marTop w:val="0"/>
      <w:marBottom w:val="0"/>
      <w:divBdr>
        <w:top w:val="none" w:sz="0" w:space="0" w:color="auto"/>
        <w:left w:val="none" w:sz="0" w:space="0" w:color="auto"/>
        <w:bottom w:val="none" w:sz="0" w:space="0" w:color="auto"/>
        <w:right w:val="none" w:sz="0" w:space="0" w:color="auto"/>
      </w:divBdr>
      <w:divsChild>
        <w:div w:id="1139956357">
          <w:marLeft w:val="0"/>
          <w:marRight w:val="0"/>
          <w:marTop w:val="0"/>
          <w:marBottom w:val="0"/>
          <w:divBdr>
            <w:top w:val="none" w:sz="0" w:space="0" w:color="auto"/>
            <w:left w:val="none" w:sz="0" w:space="0" w:color="auto"/>
            <w:bottom w:val="none" w:sz="0" w:space="0" w:color="auto"/>
            <w:right w:val="none" w:sz="0" w:space="0" w:color="auto"/>
          </w:divBdr>
        </w:div>
        <w:div w:id="1268659015">
          <w:marLeft w:val="0"/>
          <w:marRight w:val="0"/>
          <w:marTop w:val="0"/>
          <w:marBottom w:val="0"/>
          <w:divBdr>
            <w:top w:val="none" w:sz="0" w:space="0" w:color="auto"/>
            <w:left w:val="none" w:sz="0" w:space="0" w:color="auto"/>
            <w:bottom w:val="none" w:sz="0" w:space="0" w:color="auto"/>
            <w:right w:val="none" w:sz="0" w:space="0" w:color="auto"/>
          </w:divBdr>
        </w:div>
        <w:div w:id="1011183132">
          <w:marLeft w:val="0"/>
          <w:marRight w:val="0"/>
          <w:marTop w:val="0"/>
          <w:marBottom w:val="0"/>
          <w:divBdr>
            <w:top w:val="none" w:sz="0" w:space="0" w:color="auto"/>
            <w:left w:val="none" w:sz="0" w:space="0" w:color="auto"/>
            <w:bottom w:val="none" w:sz="0" w:space="0" w:color="auto"/>
            <w:right w:val="none" w:sz="0" w:space="0" w:color="auto"/>
          </w:divBdr>
        </w:div>
        <w:div w:id="1042943573">
          <w:marLeft w:val="0"/>
          <w:marRight w:val="0"/>
          <w:marTop w:val="0"/>
          <w:marBottom w:val="0"/>
          <w:divBdr>
            <w:top w:val="none" w:sz="0" w:space="0" w:color="auto"/>
            <w:left w:val="none" w:sz="0" w:space="0" w:color="auto"/>
            <w:bottom w:val="none" w:sz="0" w:space="0" w:color="auto"/>
            <w:right w:val="none" w:sz="0" w:space="0" w:color="auto"/>
          </w:divBdr>
        </w:div>
        <w:div w:id="1841892018">
          <w:marLeft w:val="0"/>
          <w:marRight w:val="0"/>
          <w:marTop w:val="0"/>
          <w:marBottom w:val="0"/>
          <w:divBdr>
            <w:top w:val="none" w:sz="0" w:space="0" w:color="auto"/>
            <w:left w:val="none" w:sz="0" w:space="0" w:color="auto"/>
            <w:bottom w:val="none" w:sz="0" w:space="0" w:color="auto"/>
            <w:right w:val="none" w:sz="0" w:space="0" w:color="auto"/>
          </w:divBdr>
        </w:div>
        <w:div w:id="1675112929">
          <w:marLeft w:val="0"/>
          <w:marRight w:val="0"/>
          <w:marTop w:val="0"/>
          <w:marBottom w:val="0"/>
          <w:divBdr>
            <w:top w:val="none" w:sz="0" w:space="0" w:color="auto"/>
            <w:left w:val="none" w:sz="0" w:space="0" w:color="auto"/>
            <w:bottom w:val="none" w:sz="0" w:space="0" w:color="auto"/>
            <w:right w:val="none" w:sz="0" w:space="0" w:color="auto"/>
          </w:divBdr>
        </w:div>
        <w:div w:id="754206226">
          <w:marLeft w:val="0"/>
          <w:marRight w:val="0"/>
          <w:marTop w:val="0"/>
          <w:marBottom w:val="0"/>
          <w:divBdr>
            <w:top w:val="none" w:sz="0" w:space="0" w:color="auto"/>
            <w:left w:val="none" w:sz="0" w:space="0" w:color="auto"/>
            <w:bottom w:val="none" w:sz="0" w:space="0" w:color="auto"/>
            <w:right w:val="none" w:sz="0" w:space="0" w:color="auto"/>
          </w:divBdr>
        </w:div>
        <w:div w:id="930159734">
          <w:marLeft w:val="0"/>
          <w:marRight w:val="0"/>
          <w:marTop w:val="0"/>
          <w:marBottom w:val="0"/>
          <w:divBdr>
            <w:top w:val="none" w:sz="0" w:space="0" w:color="auto"/>
            <w:left w:val="none" w:sz="0" w:space="0" w:color="auto"/>
            <w:bottom w:val="none" w:sz="0" w:space="0" w:color="auto"/>
            <w:right w:val="none" w:sz="0" w:space="0" w:color="auto"/>
          </w:divBdr>
        </w:div>
        <w:div w:id="1700859898">
          <w:marLeft w:val="0"/>
          <w:marRight w:val="0"/>
          <w:marTop w:val="0"/>
          <w:marBottom w:val="0"/>
          <w:divBdr>
            <w:top w:val="none" w:sz="0" w:space="0" w:color="auto"/>
            <w:left w:val="none" w:sz="0" w:space="0" w:color="auto"/>
            <w:bottom w:val="none" w:sz="0" w:space="0" w:color="auto"/>
            <w:right w:val="none" w:sz="0" w:space="0" w:color="auto"/>
          </w:divBdr>
        </w:div>
        <w:div w:id="1963147990">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26696920">
      <w:bodyDiv w:val="1"/>
      <w:marLeft w:val="0"/>
      <w:marRight w:val="0"/>
      <w:marTop w:val="0"/>
      <w:marBottom w:val="0"/>
      <w:divBdr>
        <w:top w:val="none" w:sz="0" w:space="0" w:color="auto"/>
        <w:left w:val="none" w:sz="0" w:space="0" w:color="auto"/>
        <w:bottom w:val="none" w:sz="0" w:space="0" w:color="auto"/>
        <w:right w:val="none" w:sz="0" w:space="0" w:color="auto"/>
      </w:divBdr>
      <w:divsChild>
        <w:div w:id="1659260310">
          <w:marLeft w:val="0"/>
          <w:marRight w:val="0"/>
          <w:marTop w:val="0"/>
          <w:marBottom w:val="0"/>
          <w:divBdr>
            <w:top w:val="none" w:sz="0" w:space="0" w:color="auto"/>
            <w:left w:val="none" w:sz="0" w:space="0" w:color="auto"/>
            <w:bottom w:val="none" w:sz="0" w:space="0" w:color="auto"/>
            <w:right w:val="none" w:sz="0" w:space="0" w:color="auto"/>
          </w:divBdr>
        </w:div>
        <w:div w:id="185562115">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84823489">
      <w:bodyDiv w:val="1"/>
      <w:marLeft w:val="0"/>
      <w:marRight w:val="0"/>
      <w:marTop w:val="0"/>
      <w:marBottom w:val="0"/>
      <w:divBdr>
        <w:top w:val="none" w:sz="0" w:space="0" w:color="auto"/>
        <w:left w:val="none" w:sz="0" w:space="0" w:color="auto"/>
        <w:bottom w:val="none" w:sz="0" w:space="0" w:color="auto"/>
        <w:right w:val="none" w:sz="0" w:space="0" w:color="auto"/>
      </w:divBdr>
      <w:divsChild>
        <w:div w:id="2044017592">
          <w:marLeft w:val="0"/>
          <w:marRight w:val="0"/>
          <w:marTop w:val="0"/>
          <w:marBottom w:val="0"/>
          <w:divBdr>
            <w:top w:val="none" w:sz="0" w:space="0" w:color="auto"/>
            <w:left w:val="none" w:sz="0" w:space="0" w:color="auto"/>
            <w:bottom w:val="none" w:sz="0" w:space="0" w:color="auto"/>
            <w:right w:val="none" w:sz="0" w:space="0" w:color="auto"/>
          </w:divBdr>
        </w:div>
        <w:div w:id="527111353">
          <w:marLeft w:val="0"/>
          <w:marRight w:val="0"/>
          <w:marTop w:val="0"/>
          <w:marBottom w:val="0"/>
          <w:divBdr>
            <w:top w:val="none" w:sz="0" w:space="0" w:color="auto"/>
            <w:left w:val="none" w:sz="0" w:space="0" w:color="auto"/>
            <w:bottom w:val="none" w:sz="0" w:space="0" w:color="auto"/>
            <w:right w:val="none" w:sz="0" w:space="0" w:color="auto"/>
          </w:divBdr>
        </w:div>
        <w:div w:id="123354554">
          <w:marLeft w:val="0"/>
          <w:marRight w:val="0"/>
          <w:marTop w:val="0"/>
          <w:marBottom w:val="0"/>
          <w:divBdr>
            <w:top w:val="none" w:sz="0" w:space="0" w:color="auto"/>
            <w:left w:val="none" w:sz="0" w:space="0" w:color="auto"/>
            <w:bottom w:val="none" w:sz="0" w:space="0" w:color="auto"/>
            <w:right w:val="none" w:sz="0" w:space="0" w:color="auto"/>
          </w:divBdr>
        </w:div>
        <w:div w:id="762803019">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5154371">
      <w:bodyDiv w:val="1"/>
      <w:marLeft w:val="0"/>
      <w:marRight w:val="0"/>
      <w:marTop w:val="0"/>
      <w:marBottom w:val="0"/>
      <w:divBdr>
        <w:top w:val="none" w:sz="0" w:space="0" w:color="auto"/>
        <w:left w:val="none" w:sz="0" w:space="0" w:color="auto"/>
        <w:bottom w:val="none" w:sz="0" w:space="0" w:color="auto"/>
        <w:right w:val="none" w:sz="0" w:space="0" w:color="auto"/>
      </w:divBdr>
      <w:divsChild>
        <w:div w:id="1268654726">
          <w:marLeft w:val="0"/>
          <w:marRight w:val="0"/>
          <w:marTop w:val="0"/>
          <w:marBottom w:val="0"/>
          <w:divBdr>
            <w:top w:val="none" w:sz="0" w:space="0" w:color="auto"/>
            <w:left w:val="none" w:sz="0" w:space="0" w:color="auto"/>
            <w:bottom w:val="none" w:sz="0" w:space="0" w:color="auto"/>
            <w:right w:val="none" w:sz="0" w:space="0" w:color="auto"/>
          </w:divBdr>
        </w:div>
        <w:div w:id="256792044">
          <w:marLeft w:val="0"/>
          <w:marRight w:val="0"/>
          <w:marTop w:val="0"/>
          <w:marBottom w:val="0"/>
          <w:divBdr>
            <w:top w:val="none" w:sz="0" w:space="0" w:color="auto"/>
            <w:left w:val="none" w:sz="0" w:space="0" w:color="auto"/>
            <w:bottom w:val="none" w:sz="0" w:space="0" w:color="auto"/>
            <w:right w:val="none" w:sz="0" w:space="0" w:color="auto"/>
          </w:divBdr>
        </w:div>
        <w:div w:id="1383208237">
          <w:marLeft w:val="0"/>
          <w:marRight w:val="0"/>
          <w:marTop w:val="0"/>
          <w:marBottom w:val="0"/>
          <w:divBdr>
            <w:top w:val="none" w:sz="0" w:space="0" w:color="auto"/>
            <w:left w:val="none" w:sz="0" w:space="0" w:color="auto"/>
            <w:bottom w:val="none" w:sz="0" w:space="0" w:color="auto"/>
            <w:right w:val="none" w:sz="0" w:space="0" w:color="auto"/>
          </w:divBdr>
        </w:div>
        <w:div w:id="1767924257">
          <w:marLeft w:val="0"/>
          <w:marRight w:val="0"/>
          <w:marTop w:val="0"/>
          <w:marBottom w:val="0"/>
          <w:divBdr>
            <w:top w:val="none" w:sz="0" w:space="0" w:color="auto"/>
            <w:left w:val="none" w:sz="0" w:space="0" w:color="auto"/>
            <w:bottom w:val="none" w:sz="0" w:space="0" w:color="auto"/>
            <w:right w:val="none" w:sz="0" w:space="0" w:color="auto"/>
          </w:divBdr>
        </w:div>
        <w:div w:id="916786467">
          <w:marLeft w:val="0"/>
          <w:marRight w:val="0"/>
          <w:marTop w:val="0"/>
          <w:marBottom w:val="0"/>
          <w:divBdr>
            <w:top w:val="none" w:sz="0" w:space="0" w:color="auto"/>
            <w:left w:val="none" w:sz="0" w:space="0" w:color="auto"/>
            <w:bottom w:val="none" w:sz="0" w:space="0" w:color="auto"/>
            <w:right w:val="none" w:sz="0" w:space="0" w:color="auto"/>
          </w:divBdr>
        </w:div>
        <w:div w:id="47995659">
          <w:marLeft w:val="0"/>
          <w:marRight w:val="0"/>
          <w:marTop w:val="0"/>
          <w:marBottom w:val="0"/>
          <w:divBdr>
            <w:top w:val="none" w:sz="0" w:space="0" w:color="auto"/>
            <w:left w:val="none" w:sz="0" w:space="0" w:color="auto"/>
            <w:bottom w:val="none" w:sz="0" w:space="0" w:color="auto"/>
            <w:right w:val="none" w:sz="0" w:space="0" w:color="auto"/>
          </w:divBdr>
        </w:div>
        <w:div w:id="1653563682">
          <w:marLeft w:val="0"/>
          <w:marRight w:val="0"/>
          <w:marTop w:val="0"/>
          <w:marBottom w:val="0"/>
          <w:divBdr>
            <w:top w:val="none" w:sz="0" w:space="0" w:color="auto"/>
            <w:left w:val="none" w:sz="0" w:space="0" w:color="auto"/>
            <w:bottom w:val="none" w:sz="0" w:space="0" w:color="auto"/>
            <w:right w:val="none" w:sz="0" w:space="0" w:color="auto"/>
          </w:divBdr>
        </w:div>
        <w:div w:id="5715576">
          <w:marLeft w:val="0"/>
          <w:marRight w:val="0"/>
          <w:marTop w:val="0"/>
          <w:marBottom w:val="0"/>
          <w:divBdr>
            <w:top w:val="none" w:sz="0" w:space="0" w:color="auto"/>
            <w:left w:val="none" w:sz="0" w:space="0" w:color="auto"/>
            <w:bottom w:val="none" w:sz="0" w:space="0" w:color="auto"/>
            <w:right w:val="none" w:sz="0" w:space="0" w:color="auto"/>
          </w:divBdr>
        </w:div>
        <w:div w:id="642272983">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91994792">
      <w:bodyDiv w:val="1"/>
      <w:marLeft w:val="0"/>
      <w:marRight w:val="0"/>
      <w:marTop w:val="0"/>
      <w:marBottom w:val="0"/>
      <w:divBdr>
        <w:top w:val="none" w:sz="0" w:space="0" w:color="auto"/>
        <w:left w:val="none" w:sz="0" w:space="0" w:color="auto"/>
        <w:bottom w:val="none" w:sz="0" w:space="0" w:color="auto"/>
        <w:right w:val="none" w:sz="0" w:space="0" w:color="auto"/>
      </w:divBdr>
      <w:divsChild>
        <w:div w:id="1748647216">
          <w:marLeft w:val="0"/>
          <w:marRight w:val="0"/>
          <w:marTop w:val="0"/>
          <w:marBottom w:val="0"/>
          <w:divBdr>
            <w:top w:val="none" w:sz="0" w:space="0" w:color="auto"/>
            <w:left w:val="none" w:sz="0" w:space="0" w:color="auto"/>
            <w:bottom w:val="none" w:sz="0" w:space="0" w:color="auto"/>
            <w:right w:val="none" w:sz="0" w:space="0" w:color="auto"/>
          </w:divBdr>
        </w:div>
        <w:div w:id="1787776209">
          <w:marLeft w:val="0"/>
          <w:marRight w:val="0"/>
          <w:marTop w:val="0"/>
          <w:marBottom w:val="0"/>
          <w:divBdr>
            <w:top w:val="none" w:sz="0" w:space="0" w:color="auto"/>
            <w:left w:val="none" w:sz="0" w:space="0" w:color="auto"/>
            <w:bottom w:val="none" w:sz="0" w:space="0" w:color="auto"/>
            <w:right w:val="none" w:sz="0" w:space="0" w:color="auto"/>
          </w:divBdr>
        </w:div>
        <w:div w:id="2048067745">
          <w:marLeft w:val="0"/>
          <w:marRight w:val="0"/>
          <w:marTop w:val="0"/>
          <w:marBottom w:val="0"/>
          <w:divBdr>
            <w:top w:val="none" w:sz="0" w:space="0" w:color="auto"/>
            <w:left w:val="none" w:sz="0" w:space="0" w:color="auto"/>
            <w:bottom w:val="none" w:sz="0" w:space="0" w:color="auto"/>
            <w:right w:val="none" w:sz="0" w:space="0" w:color="auto"/>
          </w:divBdr>
        </w:div>
        <w:div w:id="377554999">
          <w:marLeft w:val="0"/>
          <w:marRight w:val="0"/>
          <w:marTop w:val="0"/>
          <w:marBottom w:val="0"/>
          <w:divBdr>
            <w:top w:val="none" w:sz="0" w:space="0" w:color="auto"/>
            <w:left w:val="none" w:sz="0" w:space="0" w:color="auto"/>
            <w:bottom w:val="none" w:sz="0" w:space="0" w:color="auto"/>
            <w:right w:val="none" w:sz="0" w:space="0" w:color="auto"/>
          </w:divBdr>
        </w:div>
        <w:div w:id="496384417">
          <w:marLeft w:val="0"/>
          <w:marRight w:val="0"/>
          <w:marTop w:val="0"/>
          <w:marBottom w:val="0"/>
          <w:divBdr>
            <w:top w:val="none" w:sz="0" w:space="0" w:color="auto"/>
            <w:left w:val="none" w:sz="0" w:space="0" w:color="auto"/>
            <w:bottom w:val="none" w:sz="0" w:space="0" w:color="auto"/>
            <w:right w:val="none" w:sz="0" w:space="0" w:color="auto"/>
          </w:divBdr>
        </w:div>
        <w:div w:id="1775901364">
          <w:marLeft w:val="0"/>
          <w:marRight w:val="0"/>
          <w:marTop w:val="0"/>
          <w:marBottom w:val="0"/>
          <w:divBdr>
            <w:top w:val="none" w:sz="0" w:space="0" w:color="auto"/>
            <w:left w:val="none" w:sz="0" w:space="0" w:color="auto"/>
            <w:bottom w:val="none" w:sz="0" w:space="0" w:color="auto"/>
            <w:right w:val="none" w:sz="0" w:space="0" w:color="auto"/>
          </w:divBdr>
        </w:div>
        <w:div w:id="31929757">
          <w:marLeft w:val="0"/>
          <w:marRight w:val="0"/>
          <w:marTop w:val="0"/>
          <w:marBottom w:val="0"/>
          <w:divBdr>
            <w:top w:val="none" w:sz="0" w:space="0" w:color="auto"/>
            <w:left w:val="none" w:sz="0" w:space="0" w:color="auto"/>
            <w:bottom w:val="none" w:sz="0" w:space="0" w:color="auto"/>
            <w:right w:val="none" w:sz="0" w:space="0" w:color="auto"/>
          </w:divBdr>
        </w:div>
        <w:div w:id="1691757516">
          <w:marLeft w:val="0"/>
          <w:marRight w:val="0"/>
          <w:marTop w:val="0"/>
          <w:marBottom w:val="0"/>
          <w:divBdr>
            <w:top w:val="none" w:sz="0" w:space="0" w:color="auto"/>
            <w:left w:val="none" w:sz="0" w:space="0" w:color="auto"/>
            <w:bottom w:val="none" w:sz="0" w:space="0" w:color="auto"/>
            <w:right w:val="none" w:sz="0" w:space="0" w:color="auto"/>
          </w:divBdr>
        </w:div>
        <w:div w:id="970136817">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45144563">
      <w:bodyDiv w:val="1"/>
      <w:marLeft w:val="0"/>
      <w:marRight w:val="0"/>
      <w:marTop w:val="0"/>
      <w:marBottom w:val="0"/>
      <w:divBdr>
        <w:top w:val="none" w:sz="0" w:space="0" w:color="auto"/>
        <w:left w:val="none" w:sz="0" w:space="0" w:color="auto"/>
        <w:bottom w:val="none" w:sz="0" w:space="0" w:color="auto"/>
        <w:right w:val="none" w:sz="0" w:space="0" w:color="auto"/>
      </w:divBdr>
      <w:divsChild>
        <w:div w:id="1651058198">
          <w:marLeft w:val="0"/>
          <w:marRight w:val="0"/>
          <w:marTop w:val="0"/>
          <w:marBottom w:val="0"/>
          <w:divBdr>
            <w:top w:val="none" w:sz="0" w:space="0" w:color="auto"/>
            <w:left w:val="none" w:sz="0" w:space="0" w:color="auto"/>
            <w:bottom w:val="none" w:sz="0" w:space="0" w:color="auto"/>
            <w:right w:val="none" w:sz="0" w:space="0" w:color="auto"/>
          </w:divBdr>
        </w:div>
        <w:div w:id="845244031">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63536404">
      <w:bodyDiv w:val="1"/>
      <w:marLeft w:val="0"/>
      <w:marRight w:val="0"/>
      <w:marTop w:val="0"/>
      <w:marBottom w:val="0"/>
      <w:divBdr>
        <w:top w:val="none" w:sz="0" w:space="0" w:color="auto"/>
        <w:left w:val="none" w:sz="0" w:space="0" w:color="auto"/>
        <w:bottom w:val="none" w:sz="0" w:space="0" w:color="auto"/>
        <w:right w:val="none" w:sz="0" w:space="0" w:color="auto"/>
      </w:divBdr>
      <w:divsChild>
        <w:div w:id="143664947">
          <w:marLeft w:val="0"/>
          <w:marRight w:val="0"/>
          <w:marTop w:val="0"/>
          <w:marBottom w:val="0"/>
          <w:divBdr>
            <w:top w:val="none" w:sz="0" w:space="0" w:color="auto"/>
            <w:left w:val="none" w:sz="0" w:space="0" w:color="auto"/>
            <w:bottom w:val="none" w:sz="0" w:space="0" w:color="auto"/>
            <w:right w:val="none" w:sz="0" w:space="0" w:color="auto"/>
          </w:divBdr>
        </w:div>
        <w:div w:id="1798527250">
          <w:marLeft w:val="0"/>
          <w:marRight w:val="0"/>
          <w:marTop w:val="0"/>
          <w:marBottom w:val="0"/>
          <w:divBdr>
            <w:top w:val="none" w:sz="0" w:space="0" w:color="auto"/>
            <w:left w:val="none" w:sz="0" w:space="0" w:color="auto"/>
            <w:bottom w:val="none" w:sz="0" w:space="0" w:color="auto"/>
            <w:right w:val="none" w:sz="0" w:space="0" w:color="auto"/>
          </w:divBdr>
        </w:div>
        <w:div w:id="450323245">
          <w:marLeft w:val="0"/>
          <w:marRight w:val="0"/>
          <w:marTop w:val="0"/>
          <w:marBottom w:val="0"/>
          <w:divBdr>
            <w:top w:val="none" w:sz="0" w:space="0" w:color="auto"/>
            <w:left w:val="none" w:sz="0" w:space="0" w:color="auto"/>
            <w:bottom w:val="none" w:sz="0" w:space="0" w:color="auto"/>
            <w:right w:val="none" w:sz="0" w:space="0" w:color="auto"/>
          </w:divBdr>
        </w:div>
        <w:div w:id="1758742844">
          <w:marLeft w:val="0"/>
          <w:marRight w:val="0"/>
          <w:marTop w:val="0"/>
          <w:marBottom w:val="0"/>
          <w:divBdr>
            <w:top w:val="none" w:sz="0" w:space="0" w:color="auto"/>
            <w:left w:val="none" w:sz="0" w:space="0" w:color="auto"/>
            <w:bottom w:val="none" w:sz="0" w:space="0" w:color="auto"/>
            <w:right w:val="none" w:sz="0" w:space="0" w:color="auto"/>
          </w:divBdr>
        </w:div>
        <w:div w:id="819882695">
          <w:marLeft w:val="0"/>
          <w:marRight w:val="0"/>
          <w:marTop w:val="0"/>
          <w:marBottom w:val="0"/>
          <w:divBdr>
            <w:top w:val="none" w:sz="0" w:space="0" w:color="auto"/>
            <w:left w:val="none" w:sz="0" w:space="0" w:color="auto"/>
            <w:bottom w:val="none" w:sz="0" w:space="0" w:color="auto"/>
            <w:right w:val="none" w:sz="0" w:space="0" w:color="auto"/>
          </w:divBdr>
        </w:div>
        <w:div w:id="1883052373">
          <w:marLeft w:val="0"/>
          <w:marRight w:val="0"/>
          <w:marTop w:val="0"/>
          <w:marBottom w:val="0"/>
          <w:divBdr>
            <w:top w:val="none" w:sz="0" w:space="0" w:color="auto"/>
            <w:left w:val="none" w:sz="0" w:space="0" w:color="auto"/>
            <w:bottom w:val="none" w:sz="0" w:space="0" w:color="auto"/>
            <w:right w:val="none" w:sz="0" w:space="0" w:color="auto"/>
          </w:divBdr>
        </w:div>
        <w:div w:id="1644194961">
          <w:marLeft w:val="0"/>
          <w:marRight w:val="0"/>
          <w:marTop w:val="0"/>
          <w:marBottom w:val="0"/>
          <w:divBdr>
            <w:top w:val="none" w:sz="0" w:space="0" w:color="auto"/>
            <w:left w:val="none" w:sz="0" w:space="0" w:color="auto"/>
            <w:bottom w:val="none" w:sz="0" w:space="0" w:color="auto"/>
            <w:right w:val="none" w:sz="0" w:space="0" w:color="auto"/>
          </w:divBdr>
        </w:div>
        <w:div w:id="747918714">
          <w:marLeft w:val="0"/>
          <w:marRight w:val="0"/>
          <w:marTop w:val="0"/>
          <w:marBottom w:val="0"/>
          <w:divBdr>
            <w:top w:val="none" w:sz="0" w:space="0" w:color="auto"/>
            <w:left w:val="none" w:sz="0" w:space="0" w:color="auto"/>
            <w:bottom w:val="none" w:sz="0" w:space="0" w:color="auto"/>
            <w:right w:val="none" w:sz="0" w:space="0" w:color="auto"/>
          </w:divBdr>
        </w:div>
        <w:div w:id="1386295241">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0627058">
      <w:bodyDiv w:val="1"/>
      <w:marLeft w:val="0"/>
      <w:marRight w:val="0"/>
      <w:marTop w:val="0"/>
      <w:marBottom w:val="0"/>
      <w:divBdr>
        <w:top w:val="none" w:sz="0" w:space="0" w:color="auto"/>
        <w:left w:val="none" w:sz="0" w:space="0" w:color="auto"/>
        <w:bottom w:val="none" w:sz="0" w:space="0" w:color="auto"/>
        <w:right w:val="none" w:sz="0" w:space="0" w:color="auto"/>
      </w:divBdr>
      <w:divsChild>
        <w:div w:id="588200388">
          <w:marLeft w:val="0"/>
          <w:marRight w:val="0"/>
          <w:marTop w:val="0"/>
          <w:marBottom w:val="0"/>
          <w:divBdr>
            <w:top w:val="none" w:sz="0" w:space="0" w:color="auto"/>
            <w:left w:val="none" w:sz="0" w:space="0" w:color="auto"/>
            <w:bottom w:val="none" w:sz="0" w:space="0" w:color="auto"/>
            <w:right w:val="none" w:sz="0" w:space="0" w:color="auto"/>
          </w:divBdr>
        </w:div>
        <w:div w:id="905997767">
          <w:marLeft w:val="0"/>
          <w:marRight w:val="0"/>
          <w:marTop w:val="0"/>
          <w:marBottom w:val="0"/>
          <w:divBdr>
            <w:top w:val="none" w:sz="0" w:space="0" w:color="auto"/>
            <w:left w:val="none" w:sz="0" w:space="0" w:color="auto"/>
            <w:bottom w:val="none" w:sz="0" w:space="0" w:color="auto"/>
            <w:right w:val="none" w:sz="0" w:space="0" w:color="auto"/>
          </w:divBdr>
        </w:div>
        <w:div w:id="233047336">
          <w:marLeft w:val="0"/>
          <w:marRight w:val="0"/>
          <w:marTop w:val="0"/>
          <w:marBottom w:val="0"/>
          <w:divBdr>
            <w:top w:val="none" w:sz="0" w:space="0" w:color="auto"/>
            <w:left w:val="none" w:sz="0" w:space="0" w:color="auto"/>
            <w:bottom w:val="none" w:sz="0" w:space="0" w:color="auto"/>
            <w:right w:val="none" w:sz="0" w:space="0" w:color="auto"/>
          </w:divBdr>
        </w:div>
        <w:div w:id="1278296303">
          <w:marLeft w:val="0"/>
          <w:marRight w:val="0"/>
          <w:marTop w:val="0"/>
          <w:marBottom w:val="0"/>
          <w:divBdr>
            <w:top w:val="none" w:sz="0" w:space="0" w:color="auto"/>
            <w:left w:val="none" w:sz="0" w:space="0" w:color="auto"/>
            <w:bottom w:val="none" w:sz="0" w:space="0" w:color="auto"/>
            <w:right w:val="none" w:sz="0" w:space="0" w:color="auto"/>
          </w:divBdr>
        </w:div>
        <w:div w:id="882908900">
          <w:marLeft w:val="0"/>
          <w:marRight w:val="0"/>
          <w:marTop w:val="0"/>
          <w:marBottom w:val="0"/>
          <w:divBdr>
            <w:top w:val="none" w:sz="0" w:space="0" w:color="auto"/>
            <w:left w:val="none" w:sz="0" w:space="0" w:color="auto"/>
            <w:bottom w:val="none" w:sz="0" w:space="0" w:color="auto"/>
            <w:right w:val="none" w:sz="0" w:space="0" w:color="auto"/>
          </w:divBdr>
        </w:div>
        <w:div w:id="775751996">
          <w:marLeft w:val="0"/>
          <w:marRight w:val="0"/>
          <w:marTop w:val="0"/>
          <w:marBottom w:val="0"/>
          <w:divBdr>
            <w:top w:val="none" w:sz="0" w:space="0" w:color="auto"/>
            <w:left w:val="none" w:sz="0" w:space="0" w:color="auto"/>
            <w:bottom w:val="none" w:sz="0" w:space="0" w:color="auto"/>
            <w:right w:val="none" w:sz="0" w:space="0" w:color="auto"/>
          </w:divBdr>
        </w:div>
        <w:div w:id="1147085039">
          <w:marLeft w:val="0"/>
          <w:marRight w:val="0"/>
          <w:marTop w:val="0"/>
          <w:marBottom w:val="0"/>
          <w:divBdr>
            <w:top w:val="none" w:sz="0" w:space="0" w:color="auto"/>
            <w:left w:val="none" w:sz="0" w:space="0" w:color="auto"/>
            <w:bottom w:val="none" w:sz="0" w:space="0" w:color="auto"/>
            <w:right w:val="none" w:sz="0" w:space="0" w:color="auto"/>
          </w:divBdr>
        </w:div>
        <w:div w:id="2004163675">
          <w:marLeft w:val="0"/>
          <w:marRight w:val="0"/>
          <w:marTop w:val="0"/>
          <w:marBottom w:val="0"/>
          <w:divBdr>
            <w:top w:val="none" w:sz="0" w:space="0" w:color="auto"/>
            <w:left w:val="none" w:sz="0" w:space="0" w:color="auto"/>
            <w:bottom w:val="none" w:sz="0" w:space="0" w:color="auto"/>
            <w:right w:val="none" w:sz="0" w:space="0" w:color="auto"/>
          </w:divBdr>
        </w:div>
        <w:div w:id="1287850800">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5520412">
      <w:bodyDiv w:val="1"/>
      <w:marLeft w:val="0"/>
      <w:marRight w:val="0"/>
      <w:marTop w:val="0"/>
      <w:marBottom w:val="0"/>
      <w:divBdr>
        <w:top w:val="none" w:sz="0" w:space="0" w:color="auto"/>
        <w:left w:val="none" w:sz="0" w:space="0" w:color="auto"/>
        <w:bottom w:val="none" w:sz="0" w:space="0" w:color="auto"/>
        <w:right w:val="none" w:sz="0" w:space="0" w:color="auto"/>
      </w:divBdr>
      <w:divsChild>
        <w:div w:id="117454832">
          <w:marLeft w:val="0"/>
          <w:marRight w:val="0"/>
          <w:marTop w:val="0"/>
          <w:marBottom w:val="0"/>
          <w:divBdr>
            <w:top w:val="none" w:sz="0" w:space="0" w:color="auto"/>
            <w:left w:val="none" w:sz="0" w:space="0" w:color="auto"/>
            <w:bottom w:val="none" w:sz="0" w:space="0" w:color="auto"/>
            <w:right w:val="none" w:sz="0" w:space="0" w:color="auto"/>
          </w:divBdr>
        </w:div>
        <w:div w:id="446581474">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1684596">
      <w:bodyDiv w:val="1"/>
      <w:marLeft w:val="0"/>
      <w:marRight w:val="0"/>
      <w:marTop w:val="0"/>
      <w:marBottom w:val="0"/>
      <w:divBdr>
        <w:top w:val="none" w:sz="0" w:space="0" w:color="auto"/>
        <w:left w:val="none" w:sz="0" w:space="0" w:color="auto"/>
        <w:bottom w:val="none" w:sz="0" w:space="0" w:color="auto"/>
        <w:right w:val="none" w:sz="0" w:space="0" w:color="auto"/>
      </w:divBdr>
      <w:divsChild>
        <w:div w:id="1510027829">
          <w:marLeft w:val="0"/>
          <w:marRight w:val="0"/>
          <w:marTop w:val="0"/>
          <w:marBottom w:val="0"/>
          <w:divBdr>
            <w:top w:val="none" w:sz="0" w:space="0" w:color="auto"/>
            <w:left w:val="none" w:sz="0" w:space="0" w:color="auto"/>
            <w:bottom w:val="none" w:sz="0" w:space="0" w:color="auto"/>
            <w:right w:val="none" w:sz="0" w:space="0" w:color="auto"/>
          </w:divBdr>
        </w:div>
        <w:div w:id="711223473">
          <w:marLeft w:val="0"/>
          <w:marRight w:val="0"/>
          <w:marTop w:val="0"/>
          <w:marBottom w:val="0"/>
          <w:divBdr>
            <w:top w:val="none" w:sz="0" w:space="0" w:color="auto"/>
            <w:left w:val="none" w:sz="0" w:space="0" w:color="auto"/>
            <w:bottom w:val="none" w:sz="0" w:space="0" w:color="auto"/>
            <w:right w:val="none" w:sz="0" w:space="0" w:color="auto"/>
          </w:divBdr>
        </w:div>
        <w:div w:id="1741515485">
          <w:marLeft w:val="0"/>
          <w:marRight w:val="0"/>
          <w:marTop w:val="0"/>
          <w:marBottom w:val="0"/>
          <w:divBdr>
            <w:top w:val="none" w:sz="0" w:space="0" w:color="auto"/>
            <w:left w:val="none" w:sz="0" w:space="0" w:color="auto"/>
            <w:bottom w:val="none" w:sz="0" w:space="0" w:color="auto"/>
            <w:right w:val="none" w:sz="0" w:space="0" w:color="auto"/>
          </w:divBdr>
        </w:div>
        <w:div w:id="1213006342">
          <w:marLeft w:val="0"/>
          <w:marRight w:val="0"/>
          <w:marTop w:val="0"/>
          <w:marBottom w:val="0"/>
          <w:divBdr>
            <w:top w:val="none" w:sz="0" w:space="0" w:color="auto"/>
            <w:left w:val="none" w:sz="0" w:space="0" w:color="auto"/>
            <w:bottom w:val="none" w:sz="0" w:space="0" w:color="auto"/>
            <w:right w:val="none" w:sz="0" w:space="0" w:color="auto"/>
          </w:divBdr>
        </w:div>
        <w:div w:id="929435217">
          <w:marLeft w:val="0"/>
          <w:marRight w:val="0"/>
          <w:marTop w:val="0"/>
          <w:marBottom w:val="0"/>
          <w:divBdr>
            <w:top w:val="none" w:sz="0" w:space="0" w:color="auto"/>
            <w:left w:val="none" w:sz="0" w:space="0" w:color="auto"/>
            <w:bottom w:val="none" w:sz="0" w:space="0" w:color="auto"/>
            <w:right w:val="none" w:sz="0" w:space="0" w:color="auto"/>
          </w:divBdr>
        </w:div>
        <w:div w:id="1459252003">
          <w:marLeft w:val="0"/>
          <w:marRight w:val="0"/>
          <w:marTop w:val="0"/>
          <w:marBottom w:val="0"/>
          <w:divBdr>
            <w:top w:val="none" w:sz="0" w:space="0" w:color="auto"/>
            <w:left w:val="none" w:sz="0" w:space="0" w:color="auto"/>
            <w:bottom w:val="none" w:sz="0" w:space="0" w:color="auto"/>
            <w:right w:val="none" w:sz="0" w:space="0" w:color="auto"/>
          </w:divBdr>
        </w:div>
        <w:div w:id="1273585344">
          <w:marLeft w:val="0"/>
          <w:marRight w:val="0"/>
          <w:marTop w:val="0"/>
          <w:marBottom w:val="0"/>
          <w:divBdr>
            <w:top w:val="none" w:sz="0" w:space="0" w:color="auto"/>
            <w:left w:val="none" w:sz="0" w:space="0" w:color="auto"/>
            <w:bottom w:val="none" w:sz="0" w:space="0" w:color="auto"/>
            <w:right w:val="none" w:sz="0" w:space="0" w:color="auto"/>
          </w:divBdr>
        </w:div>
        <w:div w:id="9765507">
          <w:marLeft w:val="0"/>
          <w:marRight w:val="0"/>
          <w:marTop w:val="0"/>
          <w:marBottom w:val="0"/>
          <w:divBdr>
            <w:top w:val="none" w:sz="0" w:space="0" w:color="auto"/>
            <w:left w:val="none" w:sz="0" w:space="0" w:color="auto"/>
            <w:bottom w:val="none" w:sz="0" w:space="0" w:color="auto"/>
            <w:right w:val="none" w:sz="0" w:space="0" w:color="auto"/>
          </w:divBdr>
        </w:div>
        <w:div w:id="1445149007">
          <w:marLeft w:val="0"/>
          <w:marRight w:val="0"/>
          <w:marTop w:val="0"/>
          <w:marBottom w:val="0"/>
          <w:divBdr>
            <w:top w:val="none" w:sz="0" w:space="0" w:color="auto"/>
            <w:left w:val="none" w:sz="0" w:space="0" w:color="auto"/>
            <w:bottom w:val="none" w:sz="0" w:space="0" w:color="auto"/>
            <w:right w:val="none" w:sz="0" w:space="0" w:color="auto"/>
          </w:divBdr>
        </w:div>
        <w:div w:id="348071350">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4575279">
      <w:bodyDiv w:val="1"/>
      <w:marLeft w:val="0"/>
      <w:marRight w:val="0"/>
      <w:marTop w:val="0"/>
      <w:marBottom w:val="0"/>
      <w:divBdr>
        <w:top w:val="none" w:sz="0" w:space="0" w:color="auto"/>
        <w:left w:val="none" w:sz="0" w:space="0" w:color="auto"/>
        <w:bottom w:val="none" w:sz="0" w:space="0" w:color="auto"/>
        <w:right w:val="none" w:sz="0" w:space="0" w:color="auto"/>
      </w:divBdr>
      <w:divsChild>
        <w:div w:id="1656374903">
          <w:marLeft w:val="0"/>
          <w:marRight w:val="0"/>
          <w:marTop w:val="0"/>
          <w:marBottom w:val="0"/>
          <w:divBdr>
            <w:top w:val="none" w:sz="0" w:space="0" w:color="auto"/>
            <w:left w:val="none" w:sz="0" w:space="0" w:color="auto"/>
            <w:bottom w:val="none" w:sz="0" w:space="0" w:color="auto"/>
            <w:right w:val="none" w:sz="0" w:space="0" w:color="auto"/>
          </w:divBdr>
        </w:div>
        <w:div w:id="1321231929">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391419465">
      <w:bodyDiv w:val="1"/>
      <w:marLeft w:val="0"/>
      <w:marRight w:val="0"/>
      <w:marTop w:val="0"/>
      <w:marBottom w:val="0"/>
      <w:divBdr>
        <w:top w:val="none" w:sz="0" w:space="0" w:color="auto"/>
        <w:left w:val="none" w:sz="0" w:space="0" w:color="auto"/>
        <w:bottom w:val="none" w:sz="0" w:space="0" w:color="auto"/>
        <w:right w:val="none" w:sz="0" w:space="0" w:color="auto"/>
      </w:divBdr>
      <w:divsChild>
        <w:div w:id="571475600">
          <w:marLeft w:val="0"/>
          <w:marRight w:val="0"/>
          <w:marTop w:val="0"/>
          <w:marBottom w:val="0"/>
          <w:divBdr>
            <w:top w:val="none" w:sz="0" w:space="0" w:color="auto"/>
            <w:left w:val="none" w:sz="0" w:space="0" w:color="auto"/>
            <w:bottom w:val="none" w:sz="0" w:space="0" w:color="auto"/>
            <w:right w:val="none" w:sz="0" w:space="0" w:color="auto"/>
          </w:divBdr>
        </w:div>
        <w:div w:id="1520658025">
          <w:marLeft w:val="0"/>
          <w:marRight w:val="0"/>
          <w:marTop w:val="0"/>
          <w:marBottom w:val="0"/>
          <w:divBdr>
            <w:top w:val="none" w:sz="0" w:space="0" w:color="auto"/>
            <w:left w:val="none" w:sz="0" w:space="0" w:color="auto"/>
            <w:bottom w:val="none" w:sz="0" w:space="0" w:color="auto"/>
            <w:right w:val="none" w:sz="0" w:space="0" w:color="auto"/>
          </w:divBdr>
        </w:div>
        <w:div w:id="2097634075">
          <w:marLeft w:val="0"/>
          <w:marRight w:val="0"/>
          <w:marTop w:val="0"/>
          <w:marBottom w:val="0"/>
          <w:divBdr>
            <w:top w:val="none" w:sz="0" w:space="0" w:color="auto"/>
            <w:left w:val="none" w:sz="0" w:space="0" w:color="auto"/>
            <w:bottom w:val="none" w:sz="0" w:space="0" w:color="auto"/>
            <w:right w:val="none" w:sz="0" w:space="0" w:color="auto"/>
          </w:divBdr>
        </w:div>
        <w:div w:id="879825464">
          <w:marLeft w:val="0"/>
          <w:marRight w:val="0"/>
          <w:marTop w:val="0"/>
          <w:marBottom w:val="0"/>
          <w:divBdr>
            <w:top w:val="none" w:sz="0" w:space="0" w:color="auto"/>
            <w:left w:val="none" w:sz="0" w:space="0" w:color="auto"/>
            <w:bottom w:val="none" w:sz="0" w:space="0" w:color="auto"/>
            <w:right w:val="none" w:sz="0" w:space="0" w:color="auto"/>
          </w:divBdr>
        </w:div>
        <w:div w:id="173224628">
          <w:marLeft w:val="0"/>
          <w:marRight w:val="0"/>
          <w:marTop w:val="0"/>
          <w:marBottom w:val="0"/>
          <w:divBdr>
            <w:top w:val="none" w:sz="0" w:space="0" w:color="auto"/>
            <w:left w:val="none" w:sz="0" w:space="0" w:color="auto"/>
            <w:bottom w:val="none" w:sz="0" w:space="0" w:color="auto"/>
            <w:right w:val="none" w:sz="0" w:space="0" w:color="auto"/>
          </w:divBdr>
        </w:div>
        <w:div w:id="937249453">
          <w:marLeft w:val="0"/>
          <w:marRight w:val="0"/>
          <w:marTop w:val="0"/>
          <w:marBottom w:val="0"/>
          <w:divBdr>
            <w:top w:val="none" w:sz="0" w:space="0" w:color="auto"/>
            <w:left w:val="none" w:sz="0" w:space="0" w:color="auto"/>
            <w:bottom w:val="none" w:sz="0" w:space="0" w:color="auto"/>
            <w:right w:val="none" w:sz="0" w:space="0" w:color="auto"/>
          </w:divBdr>
        </w:div>
        <w:div w:id="1894996454">
          <w:marLeft w:val="0"/>
          <w:marRight w:val="0"/>
          <w:marTop w:val="0"/>
          <w:marBottom w:val="0"/>
          <w:divBdr>
            <w:top w:val="none" w:sz="0" w:space="0" w:color="auto"/>
            <w:left w:val="none" w:sz="0" w:space="0" w:color="auto"/>
            <w:bottom w:val="none" w:sz="0" w:space="0" w:color="auto"/>
            <w:right w:val="none" w:sz="0" w:space="0" w:color="auto"/>
          </w:divBdr>
        </w:div>
        <w:div w:id="1928615744">
          <w:marLeft w:val="0"/>
          <w:marRight w:val="0"/>
          <w:marTop w:val="0"/>
          <w:marBottom w:val="0"/>
          <w:divBdr>
            <w:top w:val="none" w:sz="0" w:space="0" w:color="auto"/>
            <w:left w:val="none" w:sz="0" w:space="0" w:color="auto"/>
            <w:bottom w:val="none" w:sz="0" w:space="0" w:color="auto"/>
            <w:right w:val="none" w:sz="0" w:space="0" w:color="auto"/>
          </w:divBdr>
        </w:div>
      </w:divsChild>
    </w:div>
    <w:div w:id="1400052900">
      <w:bodyDiv w:val="1"/>
      <w:marLeft w:val="0"/>
      <w:marRight w:val="0"/>
      <w:marTop w:val="0"/>
      <w:marBottom w:val="0"/>
      <w:divBdr>
        <w:top w:val="none" w:sz="0" w:space="0" w:color="auto"/>
        <w:left w:val="none" w:sz="0" w:space="0" w:color="auto"/>
        <w:bottom w:val="none" w:sz="0" w:space="0" w:color="auto"/>
        <w:right w:val="none" w:sz="0" w:space="0" w:color="auto"/>
      </w:divBdr>
      <w:divsChild>
        <w:div w:id="1669747176">
          <w:marLeft w:val="0"/>
          <w:marRight w:val="0"/>
          <w:marTop w:val="0"/>
          <w:marBottom w:val="0"/>
          <w:divBdr>
            <w:top w:val="none" w:sz="0" w:space="0" w:color="auto"/>
            <w:left w:val="none" w:sz="0" w:space="0" w:color="auto"/>
            <w:bottom w:val="none" w:sz="0" w:space="0" w:color="auto"/>
            <w:right w:val="none" w:sz="0" w:space="0" w:color="auto"/>
          </w:divBdr>
        </w:div>
        <w:div w:id="1200513893">
          <w:marLeft w:val="0"/>
          <w:marRight w:val="0"/>
          <w:marTop w:val="0"/>
          <w:marBottom w:val="0"/>
          <w:divBdr>
            <w:top w:val="none" w:sz="0" w:space="0" w:color="auto"/>
            <w:left w:val="none" w:sz="0" w:space="0" w:color="auto"/>
            <w:bottom w:val="none" w:sz="0" w:space="0" w:color="auto"/>
            <w:right w:val="none" w:sz="0" w:space="0" w:color="auto"/>
          </w:divBdr>
        </w:div>
        <w:div w:id="1342702551">
          <w:marLeft w:val="0"/>
          <w:marRight w:val="0"/>
          <w:marTop w:val="0"/>
          <w:marBottom w:val="0"/>
          <w:divBdr>
            <w:top w:val="none" w:sz="0" w:space="0" w:color="auto"/>
            <w:left w:val="none" w:sz="0" w:space="0" w:color="auto"/>
            <w:bottom w:val="none" w:sz="0" w:space="0" w:color="auto"/>
            <w:right w:val="none" w:sz="0" w:space="0" w:color="auto"/>
          </w:divBdr>
        </w:div>
        <w:div w:id="1446463791">
          <w:marLeft w:val="0"/>
          <w:marRight w:val="0"/>
          <w:marTop w:val="0"/>
          <w:marBottom w:val="0"/>
          <w:divBdr>
            <w:top w:val="none" w:sz="0" w:space="0" w:color="auto"/>
            <w:left w:val="none" w:sz="0" w:space="0" w:color="auto"/>
            <w:bottom w:val="none" w:sz="0" w:space="0" w:color="auto"/>
            <w:right w:val="none" w:sz="0" w:space="0" w:color="auto"/>
          </w:divBdr>
        </w:div>
        <w:div w:id="522473596">
          <w:marLeft w:val="0"/>
          <w:marRight w:val="0"/>
          <w:marTop w:val="0"/>
          <w:marBottom w:val="0"/>
          <w:divBdr>
            <w:top w:val="none" w:sz="0" w:space="0" w:color="auto"/>
            <w:left w:val="none" w:sz="0" w:space="0" w:color="auto"/>
            <w:bottom w:val="none" w:sz="0" w:space="0" w:color="auto"/>
            <w:right w:val="none" w:sz="0" w:space="0" w:color="auto"/>
          </w:divBdr>
        </w:div>
        <w:div w:id="1230190418">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304769">
      <w:bodyDiv w:val="1"/>
      <w:marLeft w:val="0"/>
      <w:marRight w:val="0"/>
      <w:marTop w:val="0"/>
      <w:marBottom w:val="0"/>
      <w:divBdr>
        <w:top w:val="none" w:sz="0" w:space="0" w:color="auto"/>
        <w:left w:val="none" w:sz="0" w:space="0" w:color="auto"/>
        <w:bottom w:val="none" w:sz="0" w:space="0" w:color="auto"/>
        <w:right w:val="none" w:sz="0" w:space="0" w:color="auto"/>
      </w:divBdr>
      <w:divsChild>
        <w:div w:id="1434590214">
          <w:marLeft w:val="0"/>
          <w:marRight w:val="0"/>
          <w:marTop w:val="0"/>
          <w:marBottom w:val="0"/>
          <w:divBdr>
            <w:top w:val="none" w:sz="0" w:space="0" w:color="auto"/>
            <w:left w:val="none" w:sz="0" w:space="0" w:color="auto"/>
            <w:bottom w:val="none" w:sz="0" w:space="0" w:color="auto"/>
            <w:right w:val="none" w:sz="0" w:space="0" w:color="auto"/>
          </w:divBdr>
        </w:div>
        <w:div w:id="432013661">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5530638">
      <w:bodyDiv w:val="1"/>
      <w:marLeft w:val="0"/>
      <w:marRight w:val="0"/>
      <w:marTop w:val="0"/>
      <w:marBottom w:val="0"/>
      <w:divBdr>
        <w:top w:val="none" w:sz="0" w:space="0" w:color="auto"/>
        <w:left w:val="none" w:sz="0" w:space="0" w:color="auto"/>
        <w:bottom w:val="none" w:sz="0" w:space="0" w:color="auto"/>
        <w:right w:val="none" w:sz="0" w:space="0" w:color="auto"/>
      </w:divBdr>
      <w:divsChild>
        <w:div w:id="1759863817">
          <w:marLeft w:val="0"/>
          <w:marRight w:val="0"/>
          <w:marTop w:val="0"/>
          <w:marBottom w:val="0"/>
          <w:divBdr>
            <w:top w:val="none" w:sz="0" w:space="0" w:color="auto"/>
            <w:left w:val="none" w:sz="0" w:space="0" w:color="auto"/>
            <w:bottom w:val="none" w:sz="0" w:space="0" w:color="auto"/>
            <w:right w:val="none" w:sz="0" w:space="0" w:color="auto"/>
          </w:divBdr>
        </w:div>
        <w:div w:id="1073743997">
          <w:marLeft w:val="0"/>
          <w:marRight w:val="0"/>
          <w:marTop w:val="0"/>
          <w:marBottom w:val="0"/>
          <w:divBdr>
            <w:top w:val="none" w:sz="0" w:space="0" w:color="auto"/>
            <w:left w:val="none" w:sz="0" w:space="0" w:color="auto"/>
            <w:bottom w:val="none" w:sz="0" w:space="0" w:color="auto"/>
            <w:right w:val="none" w:sz="0" w:space="0" w:color="auto"/>
          </w:divBdr>
        </w:div>
        <w:div w:id="606231384">
          <w:marLeft w:val="0"/>
          <w:marRight w:val="0"/>
          <w:marTop w:val="0"/>
          <w:marBottom w:val="0"/>
          <w:divBdr>
            <w:top w:val="none" w:sz="0" w:space="0" w:color="auto"/>
            <w:left w:val="none" w:sz="0" w:space="0" w:color="auto"/>
            <w:bottom w:val="none" w:sz="0" w:space="0" w:color="auto"/>
            <w:right w:val="none" w:sz="0" w:space="0" w:color="auto"/>
          </w:divBdr>
        </w:div>
        <w:div w:id="1541823977">
          <w:marLeft w:val="0"/>
          <w:marRight w:val="0"/>
          <w:marTop w:val="0"/>
          <w:marBottom w:val="0"/>
          <w:divBdr>
            <w:top w:val="none" w:sz="0" w:space="0" w:color="auto"/>
            <w:left w:val="none" w:sz="0" w:space="0" w:color="auto"/>
            <w:bottom w:val="none" w:sz="0" w:space="0" w:color="auto"/>
            <w:right w:val="none" w:sz="0" w:space="0" w:color="auto"/>
          </w:divBdr>
        </w:div>
        <w:div w:id="1687638420">
          <w:marLeft w:val="0"/>
          <w:marRight w:val="0"/>
          <w:marTop w:val="0"/>
          <w:marBottom w:val="0"/>
          <w:divBdr>
            <w:top w:val="none" w:sz="0" w:space="0" w:color="auto"/>
            <w:left w:val="none" w:sz="0" w:space="0" w:color="auto"/>
            <w:bottom w:val="none" w:sz="0" w:space="0" w:color="auto"/>
            <w:right w:val="none" w:sz="0" w:space="0" w:color="auto"/>
          </w:divBdr>
        </w:div>
        <w:div w:id="954019772">
          <w:marLeft w:val="0"/>
          <w:marRight w:val="0"/>
          <w:marTop w:val="0"/>
          <w:marBottom w:val="0"/>
          <w:divBdr>
            <w:top w:val="none" w:sz="0" w:space="0" w:color="auto"/>
            <w:left w:val="none" w:sz="0" w:space="0" w:color="auto"/>
            <w:bottom w:val="none" w:sz="0" w:space="0" w:color="auto"/>
            <w:right w:val="none" w:sz="0" w:space="0" w:color="auto"/>
          </w:divBdr>
        </w:div>
        <w:div w:id="1737043310">
          <w:marLeft w:val="0"/>
          <w:marRight w:val="0"/>
          <w:marTop w:val="0"/>
          <w:marBottom w:val="0"/>
          <w:divBdr>
            <w:top w:val="none" w:sz="0" w:space="0" w:color="auto"/>
            <w:left w:val="none" w:sz="0" w:space="0" w:color="auto"/>
            <w:bottom w:val="none" w:sz="0" w:space="0" w:color="auto"/>
            <w:right w:val="none" w:sz="0" w:space="0" w:color="auto"/>
          </w:divBdr>
        </w:div>
        <w:div w:id="1464499141">
          <w:marLeft w:val="0"/>
          <w:marRight w:val="0"/>
          <w:marTop w:val="0"/>
          <w:marBottom w:val="0"/>
          <w:divBdr>
            <w:top w:val="none" w:sz="0" w:space="0" w:color="auto"/>
            <w:left w:val="none" w:sz="0" w:space="0" w:color="auto"/>
            <w:bottom w:val="none" w:sz="0" w:space="0" w:color="auto"/>
            <w:right w:val="none" w:sz="0" w:space="0" w:color="auto"/>
          </w:divBdr>
        </w:div>
        <w:div w:id="1467628237">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3049177">
      <w:bodyDiv w:val="1"/>
      <w:marLeft w:val="0"/>
      <w:marRight w:val="0"/>
      <w:marTop w:val="0"/>
      <w:marBottom w:val="0"/>
      <w:divBdr>
        <w:top w:val="none" w:sz="0" w:space="0" w:color="auto"/>
        <w:left w:val="none" w:sz="0" w:space="0" w:color="auto"/>
        <w:bottom w:val="none" w:sz="0" w:space="0" w:color="auto"/>
        <w:right w:val="none" w:sz="0" w:space="0" w:color="auto"/>
      </w:divBdr>
      <w:divsChild>
        <w:div w:id="340815210">
          <w:marLeft w:val="0"/>
          <w:marRight w:val="0"/>
          <w:marTop w:val="0"/>
          <w:marBottom w:val="0"/>
          <w:divBdr>
            <w:top w:val="none" w:sz="0" w:space="0" w:color="auto"/>
            <w:left w:val="none" w:sz="0" w:space="0" w:color="auto"/>
            <w:bottom w:val="none" w:sz="0" w:space="0" w:color="auto"/>
            <w:right w:val="none" w:sz="0" w:space="0" w:color="auto"/>
          </w:divBdr>
        </w:div>
        <w:div w:id="702754093">
          <w:marLeft w:val="0"/>
          <w:marRight w:val="0"/>
          <w:marTop w:val="0"/>
          <w:marBottom w:val="0"/>
          <w:divBdr>
            <w:top w:val="none" w:sz="0" w:space="0" w:color="auto"/>
            <w:left w:val="none" w:sz="0" w:space="0" w:color="auto"/>
            <w:bottom w:val="none" w:sz="0" w:space="0" w:color="auto"/>
            <w:right w:val="none" w:sz="0" w:space="0" w:color="auto"/>
          </w:divBdr>
        </w:div>
        <w:div w:id="802819259">
          <w:marLeft w:val="0"/>
          <w:marRight w:val="0"/>
          <w:marTop w:val="0"/>
          <w:marBottom w:val="0"/>
          <w:divBdr>
            <w:top w:val="none" w:sz="0" w:space="0" w:color="auto"/>
            <w:left w:val="none" w:sz="0" w:space="0" w:color="auto"/>
            <w:bottom w:val="none" w:sz="0" w:space="0" w:color="auto"/>
            <w:right w:val="none" w:sz="0" w:space="0" w:color="auto"/>
          </w:divBdr>
        </w:div>
        <w:div w:id="1949121623">
          <w:marLeft w:val="0"/>
          <w:marRight w:val="0"/>
          <w:marTop w:val="0"/>
          <w:marBottom w:val="0"/>
          <w:divBdr>
            <w:top w:val="none" w:sz="0" w:space="0" w:color="auto"/>
            <w:left w:val="none" w:sz="0" w:space="0" w:color="auto"/>
            <w:bottom w:val="none" w:sz="0" w:space="0" w:color="auto"/>
            <w:right w:val="none" w:sz="0" w:space="0" w:color="auto"/>
          </w:divBdr>
        </w:div>
        <w:div w:id="1745563870">
          <w:marLeft w:val="0"/>
          <w:marRight w:val="0"/>
          <w:marTop w:val="0"/>
          <w:marBottom w:val="0"/>
          <w:divBdr>
            <w:top w:val="none" w:sz="0" w:space="0" w:color="auto"/>
            <w:left w:val="none" w:sz="0" w:space="0" w:color="auto"/>
            <w:bottom w:val="none" w:sz="0" w:space="0" w:color="auto"/>
            <w:right w:val="none" w:sz="0" w:space="0" w:color="auto"/>
          </w:divBdr>
        </w:div>
        <w:div w:id="1427841702">
          <w:marLeft w:val="0"/>
          <w:marRight w:val="0"/>
          <w:marTop w:val="0"/>
          <w:marBottom w:val="0"/>
          <w:divBdr>
            <w:top w:val="none" w:sz="0" w:space="0" w:color="auto"/>
            <w:left w:val="none" w:sz="0" w:space="0" w:color="auto"/>
            <w:bottom w:val="none" w:sz="0" w:space="0" w:color="auto"/>
            <w:right w:val="none" w:sz="0" w:space="0" w:color="auto"/>
          </w:divBdr>
        </w:div>
        <w:div w:id="1354839700">
          <w:marLeft w:val="0"/>
          <w:marRight w:val="0"/>
          <w:marTop w:val="0"/>
          <w:marBottom w:val="0"/>
          <w:divBdr>
            <w:top w:val="none" w:sz="0" w:space="0" w:color="auto"/>
            <w:left w:val="none" w:sz="0" w:space="0" w:color="auto"/>
            <w:bottom w:val="none" w:sz="0" w:space="0" w:color="auto"/>
            <w:right w:val="none" w:sz="0" w:space="0" w:color="auto"/>
          </w:divBdr>
        </w:div>
        <w:div w:id="1996521096">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27105052">
      <w:bodyDiv w:val="1"/>
      <w:marLeft w:val="0"/>
      <w:marRight w:val="0"/>
      <w:marTop w:val="0"/>
      <w:marBottom w:val="0"/>
      <w:divBdr>
        <w:top w:val="none" w:sz="0" w:space="0" w:color="auto"/>
        <w:left w:val="none" w:sz="0" w:space="0" w:color="auto"/>
        <w:bottom w:val="none" w:sz="0" w:space="0" w:color="auto"/>
        <w:right w:val="none" w:sz="0" w:space="0" w:color="auto"/>
      </w:divBdr>
      <w:divsChild>
        <w:div w:id="569772910">
          <w:marLeft w:val="0"/>
          <w:marRight w:val="0"/>
          <w:marTop w:val="0"/>
          <w:marBottom w:val="0"/>
          <w:divBdr>
            <w:top w:val="none" w:sz="0" w:space="0" w:color="auto"/>
            <w:left w:val="none" w:sz="0" w:space="0" w:color="auto"/>
            <w:bottom w:val="none" w:sz="0" w:space="0" w:color="auto"/>
            <w:right w:val="none" w:sz="0" w:space="0" w:color="auto"/>
          </w:divBdr>
        </w:div>
        <w:div w:id="331882569">
          <w:marLeft w:val="0"/>
          <w:marRight w:val="0"/>
          <w:marTop w:val="0"/>
          <w:marBottom w:val="0"/>
          <w:divBdr>
            <w:top w:val="none" w:sz="0" w:space="0" w:color="auto"/>
            <w:left w:val="none" w:sz="0" w:space="0" w:color="auto"/>
            <w:bottom w:val="none" w:sz="0" w:space="0" w:color="auto"/>
            <w:right w:val="none" w:sz="0" w:space="0" w:color="auto"/>
          </w:divBdr>
        </w:div>
        <w:div w:id="306592874">
          <w:marLeft w:val="0"/>
          <w:marRight w:val="0"/>
          <w:marTop w:val="0"/>
          <w:marBottom w:val="0"/>
          <w:divBdr>
            <w:top w:val="none" w:sz="0" w:space="0" w:color="auto"/>
            <w:left w:val="none" w:sz="0" w:space="0" w:color="auto"/>
            <w:bottom w:val="none" w:sz="0" w:space="0" w:color="auto"/>
            <w:right w:val="none" w:sz="0" w:space="0" w:color="auto"/>
          </w:divBdr>
        </w:div>
        <w:div w:id="987441765">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1232240">
      <w:bodyDiv w:val="1"/>
      <w:marLeft w:val="0"/>
      <w:marRight w:val="0"/>
      <w:marTop w:val="0"/>
      <w:marBottom w:val="0"/>
      <w:divBdr>
        <w:top w:val="none" w:sz="0" w:space="0" w:color="auto"/>
        <w:left w:val="none" w:sz="0" w:space="0" w:color="auto"/>
        <w:bottom w:val="none" w:sz="0" w:space="0" w:color="auto"/>
        <w:right w:val="none" w:sz="0" w:space="0" w:color="auto"/>
      </w:divBdr>
      <w:divsChild>
        <w:div w:id="156190251">
          <w:marLeft w:val="0"/>
          <w:marRight w:val="0"/>
          <w:marTop w:val="0"/>
          <w:marBottom w:val="0"/>
          <w:divBdr>
            <w:top w:val="none" w:sz="0" w:space="0" w:color="auto"/>
            <w:left w:val="none" w:sz="0" w:space="0" w:color="auto"/>
            <w:bottom w:val="none" w:sz="0" w:space="0" w:color="auto"/>
            <w:right w:val="none" w:sz="0" w:space="0" w:color="auto"/>
          </w:divBdr>
        </w:div>
        <w:div w:id="47539837">
          <w:marLeft w:val="0"/>
          <w:marRight w:val="0"/>
          <w:marTop w:val="0"/>
          <w:marBottom w:val="0"/>
          <w:divBdr>
            <w:top w:val="none" w:sz="0" w:space="0" w:color="auto"/>
            <w:left w:val="none" w:sz="0" w:space="0" w:color="auto"/>
            <w:bottom w:val="none" w:sz="0" w:space="0" w:color="auto"/>
            <w:right w:val="none" w:sz="0" w:space="0" w:color="auto"/>
          </w:divBdr>
        </w:div>
        <w:div w:id="1795707187">
          <w:marLeft w:val="0"/>
          <w:marRight w:val="0"/>
          <w:marTop w:val="0"/>
          <w:marBottom w:val="0"/>
          <w:divBdr>
            <w:top w:val="none" w:sz="0" w:space="0" w:color="auto"/>
            <w:left w:val="none" w:sz="0" w:space="0" w:color="auto"/>
            <w:bottom w:val="none" w:sz="0" w:space="0" w:color="auto"/>
            <w:right w:val="none" w:sz="0" w:space="0" w:color="auto"/>
          </w:divBdr>
        </w:div>
        <w:div w:id="1116605242">
          <w:marLeft w:val="0"/>
          <w:marRight w:val="0"/>
          <w:marTop w:val="0"/>
          <w:marBottom w:val="0"/>
          <w:divBdr>
            <w:top w:val="none" w:sz="0" w:space="0" w:color="auto"/>
            <w:left w:val="none" w:sz="0" w:space="0" w:color="auto"/>
            <w:bottom w:val="none" w:sz="0" w:space="0" w:color="auto"/>
            <w:right w:val="none" w:sz="0" w:space="0" w:color="auto"/>
          </w:divBdr>
        </w:div>
        <w:div w:id="981731757">
          <w:marLeft w:val="0"/>
          <w:marRight w:val="0"/>
          <w:marTop w:val="0"/>
          <w:marBottom w:val="0"/>
          <w:divBdr>
            <w:top w:val="none" w:sz="0" w:space="0" w:color="auto"/>
            <w:left w:val="none" w:sz="0" w:space="0" w:color="auto"/>
            <w:bottom w:val="none" w:sz="0" w:space="0" w:color="auto"/>
            <w:right w:val="none" w:sz="0" w:space="0" w:color="auto"/>
          </w:divBdr>
        </w:div>
        <w:div w:id="735978833">
          <w:marLeft w:val="0"/>
          <w:marRight w:val="0"/>
          <w:marTop w:val="0"/>
          <w:marBottom w:val="0"/>
          <w:divBdr>
            <w:top w:val="none" w:sz="0" w:space="0" w:color="auto"/>
            <w:left w:val="none" w:sz="0" w:space="0" w:color="auto"/>
            <w:bottom w:val="none" w:sz="0" w:space="0" w:color="auto"/>
            <w:right w:val="none" w:sz="0" w:space="0" w:color="auto"/>
          </w:divBdr>
        </w:div>
        <w:div w:id="726882707">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7557331">
      <w:bodyDiv w:val="1"/>
      <w:marLeft w:val="0"/>
      <w:marRight w:val="0"/>
      <w:marTop w:val="0"/>
      <w:marBottom w:val="0"/>
      <w:divBdr>
        <w:top w:val="none" w:sz="0" w:space="0" w:color="auto"/>
        <w:left w:val="none" w:sz="0" w:space="0" w:color="auto"/>
        <w:bottom w:val="none" w:sz="0" w:space="0" w:color="auto"/>
        <w:right w:val="none" w:sz="0" w:space="0" w:color="auto"/>
      </w:divBdr>
      <w:divsChild>
        <w:div w:id="1805582942">
          <w:marLeft w:val="0"/>
          <w:marRight w:val="0"/>
          <w:marTop w:val="0"/>
          <w:marBottom w:val="0"/>
          <w:divBdr>
            <w:top w:val="none" w:sz="0" w:space="0" w:color="auto"/>
            <w:left w:val="none" w:sz="0" w:space="0" w:color="auto"/>
            <w:bottom w:val="none" w:sz="0" w:space="0" w:color="auto"/>
            <w:right w:val="none" w:sz="0" w:space="0" w:color="auto"/>
          </w:divBdr>
        </w:div>
        <w:div w:id="1780099254">
          <w:marLeft w:val="0"/>
          <w:marRight w:val="0"/>
          <w:marTop w:val="0"/>
          <w:marBottom w:val="0"/>
          <w:divBdr>
            <w:top w:val="none" w:sz="0" w:space="0" w:color="auto"/>
            <w:left w:val="none" w:sz="0" w:space="0" w:color="auto"/>
            <w:bottom w:val="none" w:sz="0" w:space="0" w:color="auto"/>
            <w:right w:val="none" w:sz="0" w:space="0" w:color="auto"/>
          </w:divBdr>
        </w:div>
        <w:div w:id="1698889793">
          <w:marLeft w:val="0"/>
          <w:marRight w:val="0"/>
          <w:marTop w:val="0"/>
          <w:marBottom w:val="0"/>
          <w:divBdr>
            <w:top w:val="none" w:sz="0" w:space="0" w:color="auto"/>
            <w:left w:val="none" w:sz="0" w:space="0" w:color="auto"/>
            <w:bottom w:val="none" w:sz="0" w:space="0" w:color="auto"/>
            <w:right w:val="none" w:sz="0" w:space="0" w:color="auto"/>
          </w:divBdr>
        </w:div>
        <w:div w:id="908154906">
          <w:marLeft w:val="0"/>
          <w:marRight w:val="0"/>
          <w:marTop w:val="0"/>
          <w:marBottom w:val="0"/>
          <w:divBdr>
            <w:top w:val="none" w:sz="0" w:space="0" w:color="auto"/>
            <w:left w:val="none" w:sz="0" w:space="0" w:color="auto"/>
            <w:bottom w:val="none" w:sz="0" w:space="0" w:color="auto"/>
            <w:right w:val="none" w:sz="0" w:space="0" w:color="auto"/>
          </w:divBdr>
        </w:div>
        <w:div w:id="25373233">
          <w:marLeft w:val="0"/>
          <w:marRight w:val="0"/>
          <w:marTop w:val="0"/>
          <w:marBottom w:val="0"/>
          <w:divBdr>
            <w:top w:val="none" w:sz="0" w:space="0" w:color="auto"/>
            <w:left w:val="none" w:sz="0" w:space="0" w:color="auto"/>
            <w:bottom w:val="none" w:sz="0" w:space="0" w:color="auto"/>
            <w:right w:val="none" w:sz="0" w:space="0" w:color="auto"/>
          </w:divBdr>
        </w:div>
        <w:div w:id="980622187">
          <w:marLeft w:val="0"/>
          <w:marRight w:val="0"/>
          <w:marTop w:val="0"/>
          <w:marBottom w:val="0"/>
          <w:divBdr>
            <w:top w:val="none" w:sz="0" w:space="0" w:color="auto"/>
            <w:left w:val="none" w:sz="0" w:space="0" w:color="auto"/>
            <w:bottom w:val="none" w:sz="0" w:space="0" w:color="auto"/>
            <w:right w:val="none" w:sz="0" w:space="0" w:color="auto"/>
          </w:divBdr>
        </w:div>
        <w:div w:id="1706321958">
          <w:marLeft w:val="0"/>
          <w:marRight w:val="0"/>
          <w:marTop w:val="0"/>
          <w:marBottom w:val="0"/>
          <w:divBdr>
            <w:top w:val="none" w:sz="0" w:space="0" w:color="auto"/>
            <w:left w:val="none" w:sz="0" w:space="0" w:color="auto"/>
            <w:bottom w:val="none" w:sz="0" w:space="0" w:color="auto"/>
            <w:right w:val="none" w:sz="0" w:space="0" w:color="auto"/>
          </w:divBdr>
        </w:div>
        <w:div w:id="796800029">
          <w:marLeft w:val="0"/>
          <w:marRight w:val="0"/>
          <w:marTop w:val="0"/>
          <w:marBottom w:val="0"/>
          <w:divBdr>
            <w:top w:val="none" w:sz="0" w:space="0" w:color="auto"/>
            <w:left w:val="none" w:sz="0" w:space="0" w:color="auto"/>
            <w:bottom w:val="none" w:sz="0" w:space="0" w:color="auto"/>
            <w:right w:val="none" w:sz="0" w:space="0" w:color="auto"/>
          </w:divBdr>
        </w:div>
        <w:div w:id="1497182872">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25420166">
      <w:bodyDiv w:val="1"/>
      <w:marLeft w:val="0"/>
      <w:marRight w:val="0"/>
      <w:marTop w:val="0"/>
      <w:marBottom w:val="0"/>
      <w:divBdr>
        <w:top w:val="none" w:sz="0" w:space="0" w:color="auto"/>
        <w:left w:val="none" w:sz="0" w:space="0" w:color="auto"/>
        <w:bottom w:val="none" w:sz="0" w:space="0" w:color="auto"/>
        <w:right w:val="none" w:sz="0" w:space="0" w:color="auto"/>
      </w:divBdr>
      <w:divsChild>
        <w:div w:id="1090077722">
          <w:marLeft w:val="0"/>
          <w:marRight w:val="0"/>
          <w:marTop w:val="0"/>
          <w:marBottom w:val="0"/>
          <w:divBdr>
            <w:top w:val="none" w:sz="0" w:space="0" w:color="auto"/>
            <w:left w:val="none" w:sz="0" w:space="0" w:color="auto"/>
            <w:bottom w:val="none" w:sz="0" w:space="0" w:color="auto"/>
            <w:right w:val="none" w:sz="0" w:space="0" w:color="auto"/>
          </w:divBdr>
        </w:div>
        <w:div w:id="1209027093">
          <w:marLeft w:val="0"/>
          <w:marRight w:val="0"/>
          <w:marTop w:val="0"/>
          <w:marBottom w:val="0"/>
          <w:divBdr>
            <w:top w:val="none" w:sz="0" w:space="0" w:color="auto"/>
            <w:left w:val="none" w:sz="0" w:space="0" w:color="auto"/>
            <w:bottom w:val="none" w:sz="0" w:space="0" w:color="auto"/>
            <w:right w:val="none" w:sz="0" w:space="0" w:color="auto"/>
          </w:divBdr>
        </w:div>
        <w:div w:id="731586161">
          <w:marLeft w:val="0"/>
          <w:marRight w:val="0"/>
          <w:marTop w:val="0"/>
          <w:marBottom w:val="0"/>
          <w:divBdr>
            <w:top w:val="none" w:sz="0" w:space="0" w:color="auto"/>
            <w:left w:val="none" w:sz="0" w:space="0" w:color="auto"/>
            <w:bottom w:val="none" w:sz="0" w:space="0" w:color="auto"/>
            <w:right w:val="none" w:sz="0" w:space="0" w:color="auto"/>
          </w:divBdr>
        </w:div>
        <w:div w:id="2006322947">
          <w:marLeft w:val="0"/>
          <w:marRight w:val="0"/>
          <w:marTop w:val="0"/>
          <w:marBottom w:val="0"/>
          <w:divBdr>
            <w:top w:val="none" w:sz="0" w:space="0" w:color="auto"/>
            <w:left w:val="none" w:sz="0" w:space="0" w:color="auto"/>
            <w:bottom w:val="none" w:sz="0" w:space="0" w:color="auto"/>
            <w:right w:val="none" w:sz="0" w:space="0" w:color="auto"/>
          </w:divBdr>
        </w:div>
        <w:div w:id="2115250323">
          <w:marLeft w:val="0"/>
          <w:marRight w:val="0"/>
          <w:marTop w:val="0"/>
          <w:marBottom w:val="0"/>
          <w:divBdr>
            <w:top w:val="none" w:sz="0" w:space="0" w:color="auto"/>
            <w:left w:val="none" w:sz="0" w:space="0" w:color="auto"/>
            <w:bottom w:val="none" w:sz="0" w:space="0" w:color="auto"/>
            <w:right w:val="none" w:sz="0" w:space="0" w:color="auto"/>
          </w:divBdr>
        </w:div>
        <w:div w:id="900290216">
          <w:marLeft w:val="0"/>
          <w:marRight w:val="0"/>
          <w:marTop w:val="0"/>
          <w:marBottom w:val="0"/>
          <w:divBdr>
            <w:top w:val="none" w:sz="0" w:space="0" w:color="auto"/>
            <w:left w:val="none" w:sz="0" w:space="0" w:color="auto"/>
            <w:bottom w:val="none" w:sz="0" w:space="0" w:color="auto"/>
            <w:right w:val="none" w:sz="0" w:space="0" w:color="auto"/>
          </w:divBdr>
        </w:div>
        <w:div w:id="403333531">
          <w:marLeft w:val="0"/>
          <w:marRight w:val="0"/>
          <w:marTop w:val="0"/>
          <w:marBottom w:val="0"/>
          <w:divBdr>
            <w:top w:val="none" w:sz="0" w:space="0" w:color="auto"/>
            <w:left w:val="none" w:sz="0" w:space="0" w:color="auto"/>
            <w:bottom w:val="none" w:sz="0" w:space="0" w:color="auto"/>
            <w:right w:val="none" w:sz="0" w:space="0" w:color="auto"/>
          </w:divBdr>
        </w:div>
        <w:div w:id="173539835">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9C8F6A-CC46-447B-AF1D-8986FC5AB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1728</Words>
  <Characters>9850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2014-08-22T05:50:00Z</cp:lastPrinted>
  <dcterms:created xsi:type="dcterms:W3CDTF">2020-12-10T10:23:00Z</dcterms:created>
  <dcterms:modified xsi:type="dcterms:W3CDTF">2020-12-10T10:23:00Z</dcterms:modified>
</cp:coreProperties>
</file>